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97525899"/>
    <w:p w14:paraId="34F79B1D" w14:textId="77777777" w:rsidR="00F7015A" w:rsidRPr="0098719C" w:rsidRDefault="00F7015A" w:rsidP="007402B6">
      <w:pPr>
        <w:pStyle w:val="EC-"/>
      </w:pPr>
      <w:r w:rsidRPr="0098719C">
        <w:rPr>
          <w:b/>
          <w:caps/>
          <w:noProof/>
          <w:sz w:val="22"/>
          <w:szCs w:val="22"/>
        </w:rPr>
        <mc:AlternateContent>
          <mc:Choice Requires="wps">
            <w:drawing>
              <wp:anchor distT="0" distB="0" distL="114300" distR="114300" simplePos="0" relativeHeight="251757568" behindDoc="0" locked="0" layoutInCell="1" allowOverlap="1" wp14:anchorId="5E6B8200" wp14:editId="0B2D7F68">
                <wp:simplePos x="0" y="0"/>
                <wp:positionH relativeFrom="column">
                  <wp:posOffset>-191770</wp:posOffset>
                </wp:positionH>
                <wp:positionV relativeFrom="paragraph">
                  <wp:posOffset>101600</wp:posOffset>
                </wp:positionV>
                <wp:extent cx="6644640" cy="10104120"/>
                <wp:effectExtent l="0" t="0" r="22860" b="11430"/>
                <wp:wrapNone/>
                <wp:docPr id="1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4640" cy="101041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D9A02" id="Rectangle 3" o:spid="_x0000_s1026" style="position:absolute;margin-left:-15.1pt;margin-top:8pt;width:523.2pt;height:795.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" filled="f" strokeweight="2pt"/>
            </w:pict>
          </mc:Fallback>
        </mc:AlternateContent>
      </w:r>
      <w:r w:rsidRPr="0098719C">
        <w:rPr>
          <w:noProof/>
        </w:rPr>
        <w:drawing>
          <wp:anchor distT="0" distB="0" distL="114300" distR="114300" simplePos="0" relativeHeight="251758592" behindDoc="0" locked="0" layoutInCell="0" hidden="0" allowOverlap="1" wp14:anchorId="59734E1E" wp14:editId="3788B662">
            <wp:simplePos x="0" y="0"/>
            <wp:positionH relativeFrom="column">
              <wp:posOffset>-249472</wp:posOffset>
            </wp:positionH>
            <wp:positionV relativeFrom="paragraph">
              <wp:posOffset>170815</wp:posOffset>
            </wp:positionV>
            <wp:extent cx="1580515" cy="876300"/>
            <wp:effectExtent l="0" t="0" r="0" b="0"/>
            <wp:wrapNone/>
            <wp:docPr id="119"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Рисунок 52" descr="logo-EC-pacge"/>
                    <pic:cNvPicPr>
                      <a:picLocks noChangeAspect="1"/>
                      <a:extLst>
                        <a:ext uri="smNativeData">
                          <sm:smNativeData xmlns:oel="http://schemas.microsoft.com/office/2019/extlst" xmlns="" xmlns:o="urn:schemas-microsoft-com:office:office" xmlns:v="urn:schemas-microsoft-com:vml" xmlns:w10="urn:schemas-microsoft-com:office:word" xmlns:w="http://schemas.openxmlformats.org/wordprocessingml/2006/main" xmlns:sm="smNativeData" xmlns:arto="http://schemas.microsoft.com/office/word/2006/arto" val="SMDATA_16_kQjYX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KAAAAAAAAAAAAAAAAAAAAIAAAB9+///AAAAAAIAAABU////uQkAAGQFAAACAAAABwEAAIsBAAA="/>
                        </a:ext>
                      </a:extLst>
                    </pic:cNvPicPr>
                  </pic:nvPicPr>
                  <pic:blipFill>
                    <a:blip r:embed="rId8"/>
                    <a:stretch>
                      <a:fillRect/>
                    </a:stretch>
                  </pic:blipFill>
                  <pic:spPr>
                    <a:xfrm>
                      <a:off x="0" y="0"/>
                      <a:ext cx="1580515" cy="876300"/>
                    </a:xfrm>
                    <a:prstGeom prst="rect">
                      <a:avLst/>
                    </a:prstGeom>
                    <a:noFill/>
                    <a:ln w="9525">
                      <a:noFill/>
                    </a:ln>
                  </pic:spPr>
                </pic:pic>
              </a:graphicData>
            </a:graphic>
          </wp:anchor>
        </w:drawing>
      </w:r>
    </w:p>
    <w:p w14:paraId="1A066EDF" w14:textId="77777777" w:rsidR="00F7015A" w:rsidRPr="0098719C" w:rsidRDefault="00F7015A" w:rsidP="00F7015A">
      <w:pPr>
        <w:tabs>
          <w:tab w:val="center" w:pos="4677"/>
          <w:tab w:val="right" w:pos="9355"/>
        </w:tabs>
        <w:jc w:val="center"/>
        <w:rPr>
          <w:rFonts w:eastAsia="Calibri"/>
          <w:b/>
          <w:sz w:val="28"/>
          <w:szCs w:val="28"/>
          <w:lang w:eastAsia="zh-CN"/>
        </w:rPr>
      </w:pPr>
      <w:r w:rsidRPr="0098719C">
        <w:rPr>
          <w:rFonts w:eastAsia="Calibri"/>
          <w:b/>
          <w:sz w:val="28"/>
          <w:szCs w:val="28"/>
          <w:lang w:eastAsia="zh-CN"/>
        </w:rPr>
        <w:t xml:space="preserve">                          Товарищество с ограниченной ответственностью</w:t>
      </w:r>
    </w:p>
    <w:p w14:paraId="03D8117F" w14:textId="77777777" w:rsidR="00F7015A" w:rsidRPr="0098719C" w:rsidRDefault="00F7015A" w:rsidP="00F7015A">
      <w:pPr>
        <w:tabs>
          <w:tab w:val="center" w:pos="4677"/>
          <w:tab w:val="right" w:pos="9355"/>
        </w:tabs>
        <w:jc w:val="center"/>
        <w:rPr>
          <w:rFonts w:eastAsia="Calibri"/>
          <w:b/>
          <w:sz w:val="28"/>
          <w:szCs w:val="28"/>
        </w:rPr>
      </w:pPr>
      <w:r w:rsidRPr="0098719C">
        <w:rPr>
          <w:rFonts w:eastAsia="Calibri"/>
          <w:b/>
          <w:sz w:val="28"/>
          <w:szCs w:val="28"/>
          <w:lang w:eastAsia="zh-CN"/>
        </w:rPr>
        <w:t xml:space="preserve">                        «Инженерный центр»</w:t>
      </w:r>
    </w:p>
    <w:p w14:paraId="1323D642" w14:textId="77777777" w:rsidR="00F7015A" w:rsidRPr="0098719C" w:rsidRDefault="00F7015A" w:rsidP="00F7015A">
      <w:pPr>
        <w:pStyle w:val="a9"/>
      </w:pPr>
    </w:p>
    <w:p w14:paraId="60DF6064" w14:textId="77777777" w:rsidR="00F7015A" w:rsidRPr="0098719C" w:rsidRDefault="00F7015A" w:rsidP="00F7015A">
      <w:pPr>
        <w:pStyle w:val="a9"/>
      </w:pPr>
      <w:r w:rsidRPr="0098719C">
        <w:rPr>
          <w:noProof/>
          <w:lang w:val="ru-RU" w:eastAsia="ru-RU"/>
        </w:rPr>
        <mc:AlternateContent>
          <mc:Choice Requires="wps">
            <w:drawing>
              <wp:anchor distT="0" distB="0" distL="114300" distR="114300" simplePos="0" relativeHeight="251759616" behindDoc="0" locked="0" layoutInCell="0" allowOverlap="1" wp14:anchorId="12C98D25" wp14:editId="5938791D">
                <wp:simplePos x="0" y="0"/>
                <wp:positionH relativeFrom="column">
                  <wp:posOffset>-195635</wp:posOffset>
                </wp:positionH>
                <wp:positionV relativeFrom="paragraph">
                  <wp:posOffset>190610</wp:posOffset>
                </wp:positionV>
                <wp:extent cx="6659880" cy="0"/>
                <wp:effectExtent l="0" t="19050" r="26670" b="19050"/>
                <wp:wrapNone/>
                <wp:docPr id="11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a:extLst>
                      </wps:cNvCnPr>
                      <wps:spPr>
                        <a:xfrm flipV="1">
                          <a:off x="0" y="0"/>
                          <a:ext cx="6659880" cy="0"/>
                        </a:xfrm>
                        <a:prstGeom prst="straightConnector1">
                          <a:avLst/>
                        </a:prstGeom>
                        <a:noFill/>
                        <a:ln w="38100">
                          <a:solidFill>
                            <a:srgbClr val="33CCCC"/>
                          </a:solidFill>
                        </a:ln>
                      </wps:spPr>
                      <wps:bodyPr/>
                    </wps:wsp>
                  </a:graphicData>
                </a:graphic>
                <wp14:sizeRelH relativeFrom="page">
                  <wp14:pctWidth>0</wp14:pctWidth>
                </wp14:sizeRelH>
                <wp14:sizeRelV relativeFrom="page">
                  <wp14:pctHeight>0</wp14:pctHeight>
                </wp14:sizeRelV>
              </wp:anchor>
            </w:drawing>
          </mc:Choice>
          <mc:Fallback>
            <w:pict>
              <v:shapetype w14:anchorId="613A454B" id="_x0000_t32" coordsize="21600,21600" o:spt="32" o:oned="t" path="m,l21600,21600e" filled="f">
                <v:path arrowok="t" fillok="f" o:connecttype="none"/>
                <o:lock v:ext="edit" shapetype="t"/>
              </v:shapetype>
              <v:shape id="AutoShape 15" o:spid="_x0000_s1026" type="#_x0000_t32" style="position:absolute;margin-left:-15.4pt;margin-top:15pt;width:524.4pt;height:0;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" o:allowincell="f" strokecolor="#3cc" strokeweight="3pt"/>
            </w:pict>
          </mc:Fallback>
        </mc:AlternateContent>
      </w:r>
    </w:p>
    <w:p w14:paraId="7481C1EE" w14:textId="77777777" w:rsidR="00F7015A" w:rsidRPr="0098719C" w:rsidRDefault="00F7015A" w:rsidP="00F7015A">
      <w:pPr>
        <w:pStyle w:val="a9"/>
      </w:pPr>
    </w:p>
    <w:p w14:paraId="30F9ACFD" w14:textId="77777777" w:rsidR="00F7015A" w:rsidRPr="0098719C" w:rsidRDefault="00F7015A" w:rsidP="00F7015A">
      <w:pPr>
        <w:pStyle w:val="a9"/>
      </w:pPr>
    </w:p>
    <w:p w14:paraId="756E448B" w14:textId="77777777" w:rsidR="00F7015A" w:rsidRPr="0098719C" w:rsidRDefault="00F7015A" w:rsidP="00F7015A">
      <w:pPr>
        <w:pStyle w:val="a9"/>
        <w:jc w:val="right"/>
        <w:rPr>
          <w:sz w:val="18"/>
          <w:szCs w:val="18"/>
        </w:rPr>
      </w:pPr>
      <w:r w:rsidRPr="0098719C">
        <w:t xml:space="preserve">                                                                                                                                              </w:t>
      </w:r>
    </w:p>
    <w:p w14:paraId="22487226" w14:textId="77777777" w:rsidR="00F7015A" w:rsidRPr="0098719C" w:rsidRDefault="00F7015A" w:rsidP="00F7015A">
      <w:pPr>
        <w:keepNext/>
        <w:tabs>
          <w:tab w:val="center" w:pos="4677"/>
          <w:tab w:val="right" w:pos="9355"/>
        </w:tabs>
        <w:jc w:val="both"/>
      </w:pPr>
    </w:p>
    <w:p w14:paraId="504FD3C7" w14:textId="77777777" w:rsidR="00F7015A" w:rsidRPr="0098719C" w:rsidRDefault="00F7015A" w:rsidP="00F7015A">
      <w:pPr>
        <w:keepNext/>
        <w:tabs>
          <w:tab w:val="center" w:pos="4677"/>
          <w:tab w:val="right" w:pos="9355"/>
        </w:tabs>
        <w:jc w:val="both"/>
      </w:pPr>
    </w:p>
    <w:p w14:paraId="217C4712" w14:textId="77777777" w:rsidR="00F7015A" w:rsidRPr="0098719C" w:rsidRDefault="00F7015A" w:rsidP="00F7015A">
      <w:pPr>
        <w:keepNext/>
        <w:tabs>
          <w:tab w:val="center" w:pos="4677"/>
          <w:tab w:val="right" w:pos="9355"/>
        </w:tabs>
        <w:jc w:val="both"/>
      </w:pPr>
    </w:p>
    <w:p w14:paraId="37BF45D8" w14:textId="77777777" w:rsidR="00F7015A" w:rsidRPr="0098719C" w:rsidRDefault="00F7015A" w:rsidP="00F7015A">
      <w:pPr>
        <w:keepNext/>
        <w:tabs>
          <w:tab w:val="center" w:pos="4677"/>
          <w:tab w:val="right" w:pos="9355"/>
        </w:tabs>
        <w:jc w:val="both"/>
      </w:pPr>
    </w:p>
    <w:p w14:paraId="6149A9FB" w14:textId="77777777" w:rsidR="00147FDA" w:rsidRPr="001A37BA" w:rsidRDefault="00147FDA" w:rsidP="00147FDA">
      <w:pPr>
        <w:keepNext/>
        <w:spacing w:before="120"/>
        <w:jc w:val="center"/>
        <w:rPr>
          <w:b/>
          <w:sz w:val="32"/>
          <w:szCs w:val="32"/>
        </w:rPr>
      </w:pPr>
      <w:bookmarkStart w:id="1" w:name="_Hlk203753418"/>
      <w:r w:rsidRPr="006053A6">
        <w:rPr>
          <w:b/>
          <w:sz w:val="32"/>
          <w:szCs w:val="32"/>
        </w:rPr>
        <w:t>ТОО СП «КАТКО»</w:t>
      </w:r>
    </w:p>
    <w:bookmarkEnd w:id="1"/>
    <w:p w14:paraId="620AE90F" w14:textId="77777777" w:rsidR="00147FDA" w:rsidRDefault="00147FDA" w:rsidP="00147FDA">
      <w:pPr>
        <w:keepNext/>
        <w:spacing w:before="120"/>
        <w:jc w:val="center"/>
        <w:rPr>
          <w:b/>
          <w:sz w:val="36"/>
          <w:szCs w:val="36"/>
        </w:rPr>
      </w:pPr>
    </w:p>
    <w:p w14:paraId="579BCD59" w14:textId="77777777" w:rsidR="00147FDA" w:rsidRPr="00FE7A45" w:rsidRDefault="00147FDA" w:rsidP="00147FDA">
      <w:pPr>
        <w:keepNext/>
        <w:spacing w:before="120"/>
        <w:jc w:val="center"/>
        <w:rPr>
          <w:b/>
          <w:sz w:val="36"/>
          <w:szCs w:val="36"/>
        </w:rPr>
      </w:pPr>
    </w:p>
    <w:p w14:paraId="0F21B490" w14:textId="77777777" w:rsidR="00147FDA" w:rsidRDefault="00147FDA" w:rsidP="00147FDA">
      <w:pPr>
        <w:keepNext/>
        <w:jc w:val="center"/>
        <w:outlineLvl w:val="4"/>
        <w:rPr>
          <w:rFonts w:eastAsia="Calibri"/>
          <w:b/>
          <w:sz w:val="36"/>
          <w:szCs w:val="36"/>
          <w:lang w:eastAsia="zh-CN"/>
        </w:rPr>
      </w:pPr>
      <w:r w:rsidRPr="00FE7A45">
        <w:rPr>
          <w:rFonts w:eastAsia="Calibri"/>
          <w:b/>
          <w:sz w:val="36"/>
          <w:szCs w:val="36"/>
          <w:lang w:eastAsia="zh-CN"/>
        </w:rPr>
        <w:t>«</w:t>
      </w:r>
      <w:r w:rsidRPr="006053A6">
        <w:rPr>
          <w:rFonts w:eastAsia="Calibri"/>
          <w:b/>
          <w:sz w:val="36"/>
          <w:szCs w:val="36"/>
          <w:lang w:eastAsia="zh-CN"/>
        </w:rPr>
        <w:t>Строительство Вахтового лагеря «</w:t>
      </w:r>
      <w:proofErr w:type="spellStart"/>
      <w:r w:rsidRPr="006053A6">
        <w:rPr>
          <w:rFonts w:eastAsia="Calibri"/>
          <w:b/>
          <w:sz w:val="36"/>
          <w:szCs w:val="36"/>
          <w:lang w:eastAsia="zh-CN"/>
        </w:rPr>
        <w:t>Кереге</w:t>
      </w:r>
      <w:proofErr w:type="spellEnd"/>
      <w:r w:rsidRPr="006053A6">
        <w:rPr>
          <w:rFonts w:eastAsia="Calibri"/>
          <w:b/>
          <w:sz w:val="36"/>
          <w:szCs w:val="36"/>
          <w:lang w:eastAsia="zh-CN"/>
        </w:rPr>
        <w:t xml:space="preserve">» и ВЛ-10кВ в Южной части участка №2 </w:t>
      </w:r>
      <w:proofErr w:type="spellStart"/>
      <w:r w:rsidRPr="006053A6">
        <w:rPr>
          <w:rFonts w:eastAsia="Calibri"/>
          <w:b/>
          <w:sz w:val="36"/>
          <w:szCs w:val="36"/>
          <w:lang w:eastAsia="zh-CN"/>
        </w:rPr>
        <w:t>Торткудук</w:t>
      </w:r>
      <w:proofErr w:type="spellEnd"/>
      <w:r w:rsidRPr="006053A6">
        <w:rPr>
          <w:rFonts w:eastAsia="Calibri"/>
          <w:b/>
          <w:sz w:val="36"/>
          <w:szCs w:val="36"/>
          <w:lang w:eastAsia="zh-CN"/>
        </w:rPr>
        <w:t xml:space="preserve"> месторождения </w:t>
      </w:r>
      <w:proofErr w:type="spellStart"/>
      <w:r w:rsidRPr="006053A6">
        <w:rPr>
          <w:rFonts w:eastAsia="Calibri"/>
          <w:b/>
          <w:sz w:val="36"/>
          <w:szCs w:val="36"/>
          <w:lang w:eastAsia="zh-CN"/>
        </w:rPr>
        <w:t>Моинкум</w:t>
      </w:r>
      <w:proofErr w:type="spellEnd"/>
      <w:r w:rsidRPr="006053A6">
        <w:rPr>
          <w:rFonts w:eastAsia="Calibri"/>
          <w:b/>
          <w:sz w:val="36"/>
          <w:szCs w:val="36"/>
          <w:lang w:eastAsia="zh-CN"/>
        </w:rPr>
        <w:t xml:space="preserve"> ТОО СП «КАТКО», </w:t>
      </w:r>
      <w:proofErr w:type="spellStart"/>
      <w:r w:rsidRPr="006053A6">
        <w:rPr>
          <w:rFonts w:eastAsia="Calibri"/>
          <w:b/>
          <w:sz w:val="36"/>
          <w:szCs w:val="36"/>
          <w:lang w:eastAsia="zh-CN"/>
        </w:rPr>
        <w:t>Сузакский</w:t>
      </w:r>
      <w:proofErr w:type="spellEnd"/>
      <w:r w:rsidRPr="006053A6">
        <w:rPr>
          <w:rFonts w:eastAsia="Calibri"/>
          <w:b/>
          <w:sz w:val="36"/>
          <w:szCs w:val="36"/>
          <w:lang w:eastAsia="zh-CN"/>
        </w:rPr>
        <w:t xml:space="preserve"> район, Туркестанская область</w:t>
      </w:r>
      <w:r w:rsidRPr="004E281A">
        <w:rPr>
          <w:rFonts w:eastAsia="Calibri"/>
          <w:b/>
          <w:sz w:val="36"/>
          <w:szCs w:val="36"/>
          <w:lang w:eastAsia="zh-CN"/>
        </w:rPr>
        <w:t>»</w:t>
      </w:r>
    </w:p>
    <w:p w14:paraId="1B18BB00" w14:textId="77777777" w:rsidR="00147FDA" w:rsidRPr="0098719C" w:rsidRDefault="00147FDA" w:rsidP="00147FDA">
      <w:pPr>
        <w:keepNext/>
        <w:jc w:val="center"/>
        <w:outlineLvl w:val="4"/>
        <w:rPr>
          <w:b/>
          <w:sz w:val="32"/>
          <w:szCs w:val="32"/>
        </w:rPr>
      </w:pPr>
    </w:p>
    <w:p w14:paraId="1AA5D0F3" w14:textId="77777777" w:rsidR="00F7015A" w:rsidRPr="0098719C" w:rsidRDefault="00F7015A" w:rsidP="00F7015A">
      <w:pPr>
        <w:keepNext/>
        <w:jc w:val="center"/>
        <w:outlineLvl w:val="4"/>
        <w:rPr>
          <w:b/>
          <w:sz w:val="32"/>
          <w:szCs w:val="32"/>
        </w:rPr>
      </w:pPr>
    </w:p>
    <w:p w14:paraId="4D9C7073" w14:textId="77777777" w:rsidR="00F7015A" w:rsidRPr="0098719C" w:rsidRDefault="00F7015A" w:rsidP="00F7015A">
      <w:pPr>
        <w:keepNext/>
        <w:jc w:val="center"/>
        <w:outlineLvl w:val="4"/>
        <w:rPr>
          <w:b/>
          <w:sz w:val="32"/>
          <w:szCs w:val="32"/>
        </w:rPr>
      </w:pPr>
    </w:p>
    <w:p w14:paraId="0592BB0E" w14:textId="77777777" w:rsidR="00F7015A" w:rsidRPr="0098719C" w:rsidRDefault="00F7015A" w:rsidP="00F7015A">
      <w:pPr>
        <w:keepNext/>
        <w:jc w:val="center"/>
        <w:outlineLvl w:val="4"/>
        <w:rPr>
          <w:b/>
          <w:sz w:val="32"/>
          <w:szCs w:val="32"/>
        </w:rPr>
      </w:pPr>
      <w:r w:rsidRPr="0098719C">
        <w:rPr>
          <w:b/>
          <w:sz w:val="32"/>
          <w:szCs w:val="32"/>
        </w:rPr>
        <w:t>Рабочий проект</w:t>
      </w:r>
    </w:p>
    <w:p w14:paraId="691EC24E" w14:textId="0AA23AA1" w:rsidR="00F7015A" w:rsidRDefault="00F7015A" w:rsidP="00F7015A">
      <w:pPr>
        <w:keepNext/>
        <w:jc w:val="center"/>
        <w:outlineLvl w:val="4"/>
        <w:rPr>
          <w:b/>
          <w:sz w:val="32"/>
          <w:szCs w:val="32"/>
        </w:rPr>
      </w:pPr>
    </w:p>
    <w:p w14:paraId="0CAFED29" w14:textId="77777777" w:rsidR="00147FDA" w:rsidRPr="0098719C" w:rsidRDefault="00147FDA" w:rsidP="00F7015A">
      <w:pPr>
        <w:keepNext/>
        <w:jc w:val="center"/>
        <w:outlineLvl w:val="4"/>
        <w:rPr>
          <w:b/>
          <w:sz w:val="32"/>
          <w:szCs w:val="32"/>
        </w:rPr>
      </w:pPr>
    </w:p>
    <w:p w14:paraId="5C110958" w14:textId="77777777" w:rsidR="00F7015A" w:rsidRDefault="00F7015A" w:rsidP="00F7015A">
      <w:pPr>
        <w:keepNext/>
        <w:ind w:left="4253" w:hanging="4253"/>
        <w:jc w:val="center"/>
        <w:rPr>
          <w:b/>
          <w:caps/>
          <w:sz w:val="28"/>
          <w:szCs w:val="28"/>
        </w:rPr>
      </w:pPr>
    </w:p>
    <w:p w14:paraId="14A05B19" w14:textId="0433D644" w:rsidR="00F7015A" w:rsidRPr="0098719C" w:rsidRDefault="00F7015A" w:rsidP="00F7015A">
      <w:pPr>
        <w:keepNext/>
        <w:ind w:left="4253" w:hanging="4253"/>
        <w:jc w:val="center"/>
        <w:rPr>
          <w:b/>
          <w:caps/>
          <w:sz w:val="28"/>
          <w:szCs w:val="28"/>
        </w:rPr>
      </w:pPr>
      <w:r w:rsidRPr="0098719C">
        <w:rPr>
          <w:b/>
          <w:caps/>
          <w:sz w:val="28"/>
          <w:szCs w:val="28"/>
        </w:rPr>
        <w:t>Т</w:t>
      </w:r>
      <w:r w:rsidRPr="0098719C">
        <w:rPr>
          <w:b/>
          <w:sz w:val="28"/>
          <w:szCs w:val="28"/>
        </w:rPr>
        <w:t xml:space="preserve">ом </w:t>
      </w:r>
      <w:r w:rsidR="00174FD1">
        <w:rPr>
          <w:b/>
          <w:sz w:val="28"/>
          <w:szCs w:val="28"/>
        </w:rPr>
        <w:t>4</w:t>
      </w:r>
    </w:p>
    <w:p w14:paraId="66D397A9" w14:textId="77777777" w:rsidR="00F7015A" w:rsidRPr="0098719C" w:rsidRDefault="00F7015A" w:rsidP="00F7015A">
      <w:pPr>
        <w:keepNext/>
        <w:ind w:left="4253" w:hanging="4253"/>
        <w:jc w:val="center"/>
        <w:rPr>
          <w:b/>
          <w:caps/>
          <w:sz w:val="28"/>
          <w:szCs w:val="28"/>
        </w:rPr>
      </w:pPr>
    </w:p>
    <w:p w14:paraId="5E6E1678" w14:textId="77777777" w:rsidR="00F7015A" w:rsidRPr="0098719C" w:rsidRDefault="00F7015A" w:rsidP="00F7015A">
      <w:pPr>
        <w:keepNext/>
        <w:ind w:left="4253" w:hanging="4253"/>
        <w:jc w:val="center"/>
        <w:rPr>
          <w:b/>
          <w:bCs/>
          <w:caps/>
          <w:sz w:val="28"/>
          <w:lang w:eastAsia="en-US"/>
        </w:rPr>
      </w:pPr>
      <w:r w:rsidRPr="0098719C">
        <w:rPr>
          <w:b/>
          <w:bCs/>
          <w:caps/>
          <w:sz w:val="28"/>
          <w:lang w:eastAsia="en-US"/>
        </w:rPr>
        <w:t>Общая пояснительная записка</w:t>
      </w:r>
    </w:p>
    <w:p w14:paraId="4060DEE6" w14:textId="77777777" w:rsidR="00F7015A" w:rsidRPr="0098719C" w:rsidRDefault="00F7015A" w:rsidP="00F7015A">
      <w:pPr>
        <w:keepNext/>
        <w:ind w:left="5220" w:hanging="264"/>
        <w:rPr>
          <w:b/>
          <w:sz w:val="28"/>
          <w:szCs w:val="28"/>
          <w:lang w:eastAsia="en-US"/>
        </w:rPr>
      </w:pPr>
      <w:r>
        <w:rPr>
          <w:b/>
          <w:bCs/>
          <w:sz w:val="28"/>
          <w:lang w:eastAsia="en-US"/>
        </w:rPr>
        <w:t xml:space="preserve"> </w:t>
      </w:r>
    </w:p>
    <w:p w14:paraId="5F53E735" w14:textId="5C78C4E3" w:rsidR="00F7015A" w:rsidRDefault="00F7015A" w:rsidP="00F7015A">
      <w:pPr>
        <w:keepNext/>
        <w:ind w:left="5220" w:hanging="5220"/>
        <w:jc w:val="center"/>
        <w:rPr>
          <w:b/>
          <w:lang w:eastAsia="en-US"/>
        </w:rPr>
      </w:pPr>
    </w:p>
    <w:p w14:paraId="202631C7" w14:textId="745055B0" w:rsidR="00147FDA" w:rsidRDefault="00147FDA" w:rsidP="00F7015A">
      <w:pPr>
        <w:keepNext/>
        <w:ind w:left="5220" w:hanging="5220"/>
        <w:jc w:val="center"/>
        <w:rPr>
          <w:b/>
          <w:lang w:eastAsia="en-US"/>
        </w:rPr>
      </w:pPr>
    </w:p>
    <w:p w14:paraId="48F43C32" w14:textId="77777777" w:rsidR="00147FDA" w:rsidRPr="0098719C" w:rsidRDefault="00147FDA" w:rsidP="00F7015A">
      <w:pPr>
        <w:keepNext/>
        <w:ind w:left="5220" w:hanging="5220"/>
        <w:jc w:val="center"/>
        <w:rPr>
          <w:b/>
          <w:lang w:eastAsia="en-US"/>
        </w:rPr>
      </w:pPr>
    </w:p>
    <w:p w14:paraId="30D9CB4D" w14:textId="77777777" w:rsidR="00F7015A" w:rsidRPr="0098719C" w:rsidRDefault="00F7015A" w:rsidP="00F7015A">
      <w:pPr>
        <w:keepNext/>
        <w:ind w:hanging="5220"/>
        <w:rPr>
          <w:b/>
          <w:bCs/>
          <w:lang w:eastAsia="en-US"/>
        </w:rPr>
      </w:pPr>
    </w:p>
    <w:p w14:paraId="68A45DE1" w14:textId="77777777" w:rsidR="00147FDA" w:rsidRDefault="00147FDA" w:rsidP="00147FDA">
      <w:pPr>
        <w:ind w:left="6663"/>
        <w:rPr>
          <w:sz w:val="20"/>
          <w:szCs w:val="20"/>
        </w:rPr>
      </w:pPr>
      <w:r w:rsidRPr="0098719C">
        <w:rPr>
          <w:sz w:val="20"/>
          <w:szCs w:val="20"/>
        </w:rPr>
        <w:t xml:space="preserve">Объект: № </w:t>
      </w:r>
      <w:r w:rsidRPr="00E3776A">
        <w:rPr>
          <w:sz w:val="20"/>
          <w:szCs w:val="20"/>
        </w:rPr>
        <w:t>027-3-0</w:t>
      </w:r>
      <w:r w:rsidRPr="004E281A">
        <w:rPr>
          <w:sz w:val="20"/>
          <w:szCs w:val="20"/>
        </w:rPr>
        <w:t xml:space="preserve"> </w:t>
      </w:r>
    </w:p>
    <w:p w14:paraId="04B27C13" w14:textId="77777777" w:rsidR="00147FDA" w:rsidRPr="0098719C" w:rsidRDefault="00147FDA" w:rsidP="00147FDA">
      <w:pPr>
        <w:ind w:left="6663"/>
        <w:rPr>
          <w:sz w:val="20"/>
          <w:szCs w:val="20"/>
        </w:rPr>
      </w:pPr>
      <w:r w:rsidRPr="0098719C">
        <w:rPr>
          <w:sz w:val="20"/>
          <w:szCs w:val="20"/>
        </w:rPr>
        <w:t>Инв</w:t>
      </w:r>
      <w:r w:rsidRPr="00451470">
        <w:rPr>
          <w:sz w:val="20"/>
          <w:szCs w:val="20"/>
        </w:rPr>
        <w:t>.: № 03-01/3</w:t>
      </w:r>
      <w:r>
        <w:rPr>
          <w:sz w:val="20"/>
          <w:szCs w:val="20"/>
        </w:rPr>
        <w:t>84</w:t>
      </w:r>
    </w:p>
    <w:p w14:paraId="2998CB89" w14:textId="77777777" w:rsidR="00F7015A" w:rsidRPr="0098719C" w:rsidRDefault="00F7015A" w:rsidP="00F7015A">
      <w:pPr>
        <w:rPr>
          <w:sz w:val="20"/>
          <w:szCs w:val="20"/>
        </w:rPr>
      </w:pPr>
    </w:p>
    <w:p w14:paraId="65C50B07" w14:textId="77777777" w:rsidR="00F7015A" w:rsidRPr="0098719C" w:rsidRDefault="00F7015A" w:rsidP="00F7015A">
      <w:pPr>
        <w:rPr>
          <w:sz w:val="20"/>
          <w:szCs w:val="20"/>
        </w:rPr>
      </w:pPr>
    </w:p>
    <w:p w14:paraId="5344F797" w14:textId="77777777" w:rsidR="00F7015A" w:rsidRDefault="00F7015A" w:rsidP="00F7015A">
      <w:pPr>
        <w:rPr>
          <w:sz w:val="22"/>
        </w:rPr>
      </w:pPr>
    </w:p>
    <w:p w14:paraId="17DB32DA" w14:textId="77777777" w:rsidR="00F7015A" w:rsidRDefault="00F7015A" w:rsidP="00F7015A">
      <w:pPr>
        <w:rPr>
          <w:sz w:val="22"/>
        </w:rPr>
      </w:pPr>
    </w:p>
    <w:p w14:paraId="4F3A8440" w14:textId="77777777" w:rsidR="00F7015A" w:rsidRDefault="00F7015A" w:rsidP="00F7015A">
      <w:pPr>
        <w:rPr>
          <w:sz w:val="22"/>
        </w:rPr>
      </w:pPr>
    </w:p>
    <w:p w14:paraId="12F067CA" w14:textId="77777777" w:rsidR="00F7015A" w:rsidRPr="0098719C" w:rsidRDefault="00F7015A" w:rsidP="00F7015A">
      <w:pPr>
        <w:rPr>
          <w:sz w:val="22"/>
        </w:rPr>
      </w:pPr>
    </w:p>
    <w:p w14:paraId="25DDC351" w14:textId="4B3BC0FF" w:rsidR="00F7015A" w:rsidRDefault="00F7015A" w:rsidP="00F7015A">
      <w:pPr>
        <w:rPr>
          <w:sz w:val="22"/>
        </w:rPr>
      </w:pPr>
    </w:p>
    <w:p w14:paraId="4E67C84F" w14:textId="5C1F5158" w:rsidR="00F7015A" w:rsidRDefault="00F7015A" w:rsidP="00F7015A">
      <w:pPr>
        <w:rPr>
          <w:sz w:val="22"/>
        </w:rPr>
      </w:pPr>
    </w:p>
    <w:p w14:paraId="38808D5D" w14:textId="77777777" w:rsidR="00F7015A" w:rsidRPr="0098719C" w:rsidRDefault="00F7015A" w:rsidP="00F7015A">
      <w:pPr>
        <w:rPr>
          <w:sz w:val="22"/>
        </w:rPr>
      </w:pPr>
    </w:p>
    <w:p w14:paraId="7CAB1A05" w14:textId="55E2C6E1" w:rsidR="00F7015A" w:rsidRDefault="00F7015A" w:rsidP="00F7015A">
      <w:pPr>
        <w:widowControl w:val="0"/>
        <w:jc w:val="center"/>
        <w:rPr>
          <w:b/>
          <w:sz w:val="28"/>
          <w:szCs w:val="28"/>
        </w:rPr>
      </w:pPr>
    </w:p>
    <w:p w14:paraId="77F49920" w14:textId="2B02D8CA" w:rsidR="00147FDA" w:rsidRDefault="00147FDA" w:rsidP="00F7015A">
      <w:pPr>
        <w:widowControl w:val="0"/>
        <w:jc w:val="center"/>
        <w:rPr>
          <w:b/>
          <w:sz w:val="28"/>
          <w:szCs w:val="28"/>
        </w:rPr>
      </w:pPr>
    </w:p>
    <w:p w14:paraId="7271C120" w14:textId="27438684" w:rsidR="00F7015A" w:rsidRDefault="00147FDA" w:rsidP="00F7015A">
      <w:pPr>
        <w:widowControl w:val="0"/>
        <w:jc w:val="center"/>
        <w:rPr>
          <w:b/>
          <w:sz w:val="28"/>
          <w:szCs w:val="28"/>
        </w:rPr>
      </w:pPr>
      <w:r w:rsidRPr="0098719C">
        <w:rPr>
          <w:noProof/>
        </w:rPr>
        <mc:AlternateContent>
          <mc:Choice Requires="wps">
            <w:drawing>
              <wp:anchor distT="0" distB="0" distL="114300" distR="114300" simplePos="0" relativeHeight="251760640" behindDoc="0" locked="0" layoutInCell="0" allowOverlap="1" wp14:anchorId="668B41F9" wp14:editId="2D21D567">
                <wp:simplePos x="0" y="0"/>
                <wp:positionH relativeFrom="margin">
                  <wp:posOffset>-214630</wp:posOffset>
                </wp:positionH>
                <wp:positionV relativeFrom="paragraph">
                  <wp:posOffset>168275</wp:posOffset>
                </wp:positionV>
                <wp:extent cx="6671310" cy="0"/>
                <wp:effectExtent l="0" t="19050" r="34290" b="19050"/>
                <wp:wrapNone/>
                <wp:docPr id="118"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a:extLst>
                      </wps:cNvCnPr>
                      <wps:spPr>
                        <a:xfrm flipV="1">
                          <a:off x="0" y="0"/>
                          <a:ext cx="6671310" cy="0"/>
                        </a:xfrm>
                        <a:prstGeom prst="straightConnector1">
                          <a:avLst/>
                        </a:prstGeom>
                        <a:noFill/>
                        <a:ln w="38100">
                          <a:solidFill>
                            <a:srgbClr val="33CCCC"/>
                          </a:solidFill>
                        </a:ln>
                      </wps:spPr>
                      <wps:bodyPr/>
                    </wps:wsp>
                  </a:graphicData>
                </a:graphic>
                <wp14:sizeRelH relativeFrom="page">
                  <wp14:pctWidth>0</wp14:pctWidth>
                </wp14:sizeRelH>
                <wp14:sizeRelV relativeFrom="page">
                  <wp14:pctHeight>0</wp14:pctHeight>
                </wp14:sizeRelV>
              </wp:anchor>
            </w:drawing>
          </mc:Choice>
          <mc:Fallback>
            <w:pict>
              <v:shapetype w14:anchorId="3AF1C541" id="_x0000_t32" coordsize="21600,21600" o:spt="32" o:oned="t" path="m,l21600,21600e" filled="f">
                <v:path arrowok="t" fillok="f" o:connecttype="none"/>
                <o:lock v:ext="edit" shapetype="t"/>
              </v:shapetype>
              <v:shape id="AutoShape 15" o:spid="_x0000_s1026" type="#_x0000_t32" style="position:absolute;margin-left:-16.9pt;margin-top:13.25pt;width:525.3pt;height:0;flip:y;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" o:allowincell="f" strokecolor="#3cc" strokeweight="3pt">
                <w10:wrap anchorx="margin"/>
              </v:shape>
            </w:pict>
          </mc:Fallback>
        </mc:AlternateContent>
      </w:r>
    </w:p>
    <w:p w14:paraId="108F242D" w14:textId="516AD93A" w:rsidR="00F7015A" w:rsidRPr="0098719C" w:rsidRDefault="00F7015A" w:rsidP="00F7015A">
      <w:pPr>
        <w:widowControl w:val="0"/>
        <w:jc w:val="center"/>
        <w:rPr>
          <w:b/>
          <w:sz w:val="28"/>
          <w:szCs w:val="28"/>
        </w:rPr>
      </w:pPr>
      <w:r w:rsidRPr="0098719C">
        <w:rPr>
          <w:b/>
          <w:sz w:val="28"/>
          <w:szCs w:val="28"/>
        </w:rPr>
        <w:t>Актау 20</w:t>
      </w:r>
      <w:r w:rsidRPr="00F7015A">
        <w:rPr>
          <w:b/>
          <w:sz w:val="28"/>
          <w:szCs w:val="28"/>
        </w:rPr>
        <w:t>2</w:t>
      </w:r>
      <w:r w:rsidR="00147FDA">
        <w:rPr>
          <w:b/>
          <w:sz w:val="28"/>
          <w:szCs w:val="28"/>
        </w:rPr>
        <w:t>5</w:t>
      </w:r>
    </w:p>
    <w:bookmarkEnd w:id="0"/>
    <w:p w14:paraId="5507A620" w14:textId="145729B5" w:rsidR="005F2416" w:rsidRPr="0098719C" w:rsidRDefault="00147FDA" w:rsidP="005F2416">
      <w:pPr>
        <w:keepNext/>
        <w:spacing w:before="120"/>
        <w:jc w:val="center"/>
      </w:pPr>
      <w:r w:rsidRPr="0098719C">
        <w:rPr>
          <w:b/>
          <w:caps/>
          <w:noProof/>
          <w:sz w:val="22"/>
          <w:szCs w:val="22"/>
        </w:rPr>
        <w:lastRenderedPageBreak/>
        <mc:AlternateContent>
          <mc:Choice Requires="wps">
            <w:drawing>
              <wp:anchor distT="0" distB="0" distL="114300" distR="114300" simplePos="0" relativeHeight="251657216" behindDoc="0" locked="0" layoutInCell="1" allowOverlap="1" wp14:anchorId="075DCF26" wp14:editId="65FE2EE7">
                <wp:simplePos x="0" y="0"/>
                <wp:positionH relativeFrom="column">
                  <wp:posOffset>-184150</wp:posOffset>
                </wp:positionH>
                <wp:positionV relativeFrom="paragraph">
                  <wp:posOffset>132080</wp:posOffset>
                </wp:positionV>
                <wp:extent cx="6659880" cy="9871710"/>
                <wp:effectExtent l="19050" t="15240" r="17145" b="19050"/>
                <wp:wrapNone/>
                <wp:docPr id="1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987171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98BB3" id="Rectangle 3" o:spid="_x0000_s1026" style="position:absolute;margin-left:-14.5pt;margin-top:10.4pt;width:524.4pt;height:77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" filled="f" strokeweight="2pt"/>
            </w:pict>
          </mc:Fallback>
        </mc:AlternateContent>
      </w:r>
      <w:r w:rsidR="00F70461" w:rsidRPr="0098719C">
        <w:rPr>
          <w:noProof/>
        </w:rPr>
        <w:drawing>
          <wp:anchor distT="0" distB="0" distL="114300" distR="114300" simplePos="0" relativeHeight="251663360" behindDoc="0" locked="0" layoutInCell="0" hidden="0" allowOverlap="1" wp14:anchorId="156B2FE7" wp14:editId="63CEEB9E">
            <wp:simplePos x="0" y="0"/>
            <wp:positionH relativeFrom="column">
              <wp:posOffset>-256235</wp:posOffset>
            </wp:positionH>
            <wp:positionV relativeFrom="paragraph">
              <wp:posOffset>83033</wp:posOffset>
            </wp:positionV>
            <wp:extent cx="1580515" cy="876300"/>
            <wp:effectExtent l="0" t="0" r="0" b="0"/>
            <wp:wrapNone/>
            <wp:docPr id="129"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Рисунок 52" descr="logo-EC-pacge"/>
                    <pic:cNvPicPr>
                      <a:picLocks noChangeAspect="1"/>
                      <a:extLst>
                        <a:ext uri="smNativeData">
                          <sm:smNativeData xmlns:oel="http://schemas.microsoft.com/office/2019/extlst" xmlns:w16du="http://schemas.microsoft.com/office/word/2023/wordml/word16du" xmlns="" xmlns:o="urn:schemas-microsoft-com:office:office" xmlns:v="urn:schemas-microsoft-com:vml" xmlns:w10="urn:schemas-microsoft-com:office:word" xmlns:w="http://schemas.openxmlformats.org/wordprocessingml/2006/main" xmlns:sm="smNativeData" xmlns:arto="http://schemas.microsoft.com/office/word/2006/arto" val="SMDATA_16_kQjYXB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KAAAAAAAAAAAAAAAAAAAAIAAAB9+///AAAAAAIAAABU////uQkAAGQFAAACAAAABwEAAIsBAAA="/>
                        </a:ext>
                      </a:extLst>
                    </pic:cNvPicPr>
                  </pic:nvPicPr>
                  <pic:blipFill>
                    <a:blip r:embed="rId8"/>
                    <a:stretch>
                      <a:fillRect/>
                    </a:stretch>
                  </pic:blipFill>
                  <pic:spPr>
                    <a:xfrm>
                      <a:off x="0" y="0"/>
                      <a:ext cx="1580515" cy="876300"/>
                    </a:xfrm>
                    <a:prstGeom prst="rect">
                      <a:avLst/>
                    </a:prstGeom>
                    <a:noFill/>
                    <a:ln w="9525">
                      <a:noFill/>
                    </a:ln>
                  </pic:spPr>
                </pic:pic>
              </a:graphicData>
            </a:graphic>
          </wp:anchor>
        </w:drawing>
      </w:r>
    </w:p>
    <w:p w14:paraId="2394409F" w14:textId="77777777" w:rsidR="00174FD1" w:rsidRDefault="00321064" w:rsidP="00234AE2">
      <w:pPr>
        <w:tabs>
          <w:tab w:val="center" w:pos="4677"/>
          <w:tab w:val="right" w:pos="9355"/>
        </w:tabs>
        <w:jc w:val="center"/>
        <w:rPr>
          <w:rFonts w:eastAsia="Calibri"/>
          <w:b/>
          <w:sz w:val="28"/>
          <w:szCs w:val="28"/>
          <w:lang w:eastAsia="zh-CN"/>
        </w:rPr>
      </w:pPr>
      <w:r>
        <w:rPr>
          <w:rFonts w:eastAsia="Calibri"/>
          <w:b/>
          <w:sz w:val="28"/>
          <w:szCs w:val="28"/>
          <w:lang w:eastAsia="zh-CN"/>
        </w:rPr>
        <w:t xml:space="preserve"> </w:t>
      </w:r>
    </w:p>
    <w:p w14:paraId="217CEDD9" w14:textId="1DCEDA2A" w:rsidR="00F70461" w:rsidRPr="0098719C" w:rsidRDefault="00F70461" w:rsidP="00234AE2">
      <w:pPr>
        <w:tabs>
          <w:tab w:val="center" w:pos="4677"/>
          <w:tab w:val="right" w:pos="9355"/>
        </w:tabs>
        <w:jc w:val="center"/>
        <w:rPr>
          <w:rFonts w:eastAsia="Calibri"/>
          <w:b/>
          <w:sz w:val="28"/>
          <w:szCs w:val="28"/>
          <w:lang w:eastAsia="zh-CN"/>
        </w:rPr>
      </w:pPr>
      <w:r w:rsidRPr="0098719C">
        <w:rPr>
          <w:rFonts w:eastAsia="Calibri"/>
          <w:b/>
          <w:sz w:val="28"/>
          <w:szCs w:val="28"/>
          <w:lang w:eastAsia="zh-CN"/>
        </w:rPr>
        <w:t>Товарищество с ограниченной ответственностью</w:t>
      </w:r>
    </w:p>
    <w:p w14:paraId="50BD579A" w14:textId="2FE957BC" w:rsidR="00F70461" w:rsidRPr="0098719C" w:rsidRDefault="00321064" w:rsidP="00234AE2">
      <w:pPr>
        <w:tabs>
          <w:tab w:val="center" w:pos="4677"/>
          <w:tab w:val="right" w:pos="9355"/>
        </w:tabs>
        <w:jc w:val="center"/>
        <w:rPr>
          <w:rFonts w:eastAsia="Calibri"/>
          <w:b/>
          <w:sz w:val="28"/>
          <w:szCs w:val="28"/>
        </w:rPr>
      </w:pPr>
      <w:r>
        <w:rPr>
          <w:rFonts w:eastAsia="Calibri"/>
          <w:b/>
          <w:sz w:val="28"/>
          <w:szCs w:val="28"/>
          <w:lang w:eastAsia="zh-CN"/>
        </w:rPr>
        <w:t xml:space="preserve"> </w:t>
      </w:r>
      <w:r w:rsidR="00F70461" w:rsidRPr="0098719C">
        <w:rPr>
          <w:rFonts w:eastAsia="Calibri"/>
          <w:b/>
          <w:sz w:val="28"/>
          <w:szCs w:val="28"/>
          <w:lang w:eastAsia="zh-CN"/>
        </w:rPr>
        <w:t>«Инженерный центр»</w:t>
      </w:r>
    </w:p>
    <w:p w14:paraId="0AD68A83" w14:textId="77777777" w:rsidR="00F70461" w:rsidRPr="0098719C" w:rsidRDefault="00F70461" w:rsidP="00F70461">
      <w:pPr>
        <w:pStyle w:val="a9"/>
      </w:pPr>
    </w:p>
    <w:p w14:paraId="1CC12431" w14:textId="044B7A43" w:rsidR="00F70461" w:rsidRDefault="00D91358" w:rsidP="00F70461">
      <w:pPr>
        <w:pStyle w:val="a9"/>
      </w:pPr>
      <w:r w:rsidRPr="0098719C">
        <w:rPr>
          <w:noProof/>
          <w:lang w:val="ru-RU" w:eastAsia="ru-RU"/>
        </w:rPr>
        <mc:AlternateContent>
          <mc:Choice Requires="wps">
            <w:drawing>
              <wp:anchor distT="0" distB="0" distL="114300" distR="114300" simplePos="0" relativeHeight="251736064" behindDoc="0" locked="0" layoutInCell="0" allowOverlap="1" wp14:anchorId="277B311D" wp14:editId="6CCB225A">
                <wp:simplePos x="0" y="0"/>
                <wp:positionH relativeFrom="column">
                  <wp:posOffset>-184150</wp:posOffset>
                </wp:positionH>
                <wp:positionV relativeFrom="paragraph">
                  <wp:posOffset>95250</wp:posOffset>
                </wp:positionV>
                <wp:extent cx="6659880" cy="0"/>
                <wp:effectExtent l="0" t="19050" r="26670" b="19050"/>
                <wp:wrapNone/>
                <wp:docPr id="102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a:extLst>
                      </wps:cNvCnPr>
                      <wps:spPr>
                        <a:xfrm flipV="1">
                          <a:off x="0" y="0"/>
                          <a:ext cx="6659880" cy="0"/>
                        </a:xfrm>
                        <a:prstGeom prst="straightConnector1">
                          <a:avLst/>
                        </a:prstGeom>
                        <a:noFill/>
                        <a:ln w="38100">
                          <a:solidFill>
                            <a:srgbClr val="33CCCC"/>
                          </a:solidFill>
                        </a:ln>
                      </wps:spPr>
                      <wps:bodyPr/>
                    </wps:wsp>
                  </a:graphicData>
                </a:graphic>
                <wp14:sizeRelH relativeFrom="page">
                  <wp14:pctWidth>0</wp14:pctWidth>
                </wp14:sizeRelH>
                <wp14:sizeRelV relativeFrom="page">
                  <wp14:pctHeight>0</wp14:pctHeight>
                </wp14:sizeRelV>
              </wp:anchor>
            </w:drawing>
          </mc:Choice>
          <mc:Fallback>
            <w:pict>
              <v:shape w14:anchorId="7F39E2C4" id="AutoShape 15" o:spid="_x0000_s1026" type="#_x0000_t32" style="position:absolute;margin-left:-14.5pt;margin-top:7.5pt;width:524.4pt;height: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" o:allowincell="f" strokecolor="#3cc" strokeweight="3pt"/>
            </w:pict>
          </mc:Fallback>
        </mc:AlternateContent>
      </w:r>
    </w:p>
    <w:p w14:paraId="5E9E1668" w14:textId="77777777" w:rsidR="00174FD1" w:rsidRDefault="00174FD1" w:rsidP="00F70461">
      <w:pPr>
        <w:pStyle w:val="a9"/>
      </w:pPr>
    </w:p>
    <w:p w14:paraId="7E3408DD" w14:textId="2D450E95" w:rsidR="00147FDA" w:rsidRDefault="00147FDA" w:rsidP="00F70461">
      <w:pPr>
        <w:pStyle w:val="a9"/>
      </w:pPr>
    </w:p>
    <w:p w14:paraId="4D4D2D30" w14:textId="77777777" w:rsidR="00147FDA" w:rsidRPr="0098719C" w:rsidRDefault="00147FDA" w:rsidP="00F70461">
      <w:pPr>
        <w:pStyle w:val="a9"/>
      </w:pPr>
    </w:p>
    <w:p w14:paraId="38963348" w14:textId="6931C230" w:rsidR="00F70461" w:rsidRPr="0098719C" w:rsidRDefault="00321064" w:rsidP="00F70461">
      <w:pPr>
        <w:pStyle w:val="a9"/>
        <w:jc w:val="right"/>
        <w:rPr>
          <w:sz w:val="18"/>
          <w:szCs w:val="18"/>
        </w:rPr>
      </w:pPr>
      <w:r>
        <w:t xml:space="preserve"> </w:t>
      </w:r>
    </w:p>
    <w:p w14:paraId="753A35EF" w14:textId="14A608C0" w:rsidR="006F3EA5" w:rsidRDefault="006F3EA5" w:rsidP="006F3EA5">
      <w:pPr>
        <w:keepNext/>
        <w:tabs>
          <w:tab w:val="center" w:pos="4677"/>
          <w:tab w:val="right" w:pos="9355"/>
        </w:tabs>
        <w:jc w:val="both"/>
      </w:pPr>
    </w:p>
    <w:p w14:paraId="40AA6B7E" w14:textId="77777777" w:rsidR="00147FDA" w:rsidRPr="0098719C" w:rsidRDefault="00147FDA" w:rsidP="006F3EA5">
      <w:pPr>
        <w:keepNext/>
        <w:tabs>
          <w:tab w:val="center" w:pos="4677"/>
          <w:tab w:val="right" w:pos="9355"/>
        </w:tabs>
        <w:jc w:val="both"/>
      </w:pPr>
    </w:p>
    <w:p w14:paraId="50DFFFB5" w14:textId="77777777" w:rsidR="00147FDA" w:rsidRPr="001A37BA" w:rsidRDefault="00147FDA" w:rsidP="00147FDA">
      <w:pPr>
        <w:keepNext/>
        <w:spacing w:before="120"/>
        <w:jc w:val="center"/>
        <w:rPr>
          <w:b/>
          <w:sz w:val="32"/>
          <w:szCs w:val="32"/>
        </w:rPr>
      </w:pPr>
      <w:r w:rsidRPr="006053A6">
        <w:rPr>
          <w:b/>
          <w:sz w:val="32"/>
          <w:szCs w:val="32"/>
        </w:rPr>
        <w:t>ТОО СП «КАТКО»</w:t>
      </w:r>
    </w:p>
    <w:p w14:paraId="3C619C85" w14:textId="77777777" w:rsidR="00147FDA" w:rsidRDefault="00147FDA" w:rsidP="00147FDA">
      <w:pPr>
        <w:keepNext/>
        <w:spacing w:before="120"/>
        <w:jc w:val="center"/>
        <w:rPr>
          <w:b/>
          <w:sz w:val="36"/>
          <w:szCs w:val="36"/>
        </w:rPr>
      </w:pPr>
    </w:p>
    <w:p w14:paraId="15576070" w14:textId="77777777" w:rsidR="00147FDA" w:rsidRPr="00FE7A45" w:rsidRDefault="00147FDA" w:rsidP="00147FDA">
      <w:pPr>
        <w:keepNext/>
        <w:spacing w:before="120"/>
        <w:jc w:val="center"/>
        <w:rPr>
          <w:b/>
          <w:sz w:val="36"/>
          <w:szCs w:val="36"/>
        </w:rPr>
      </w:pPr>
    </w:p>
    <w:p w14:paraId="2E364E54" w14:textId="77777777" w:rsidR="00147FDA" w:rsidRDefault="00147FDA" w:rsidP="00147FDA">
      <w:pPr>
        <w:keepNext/>
        <w:jc w:val="center"/>
        <w:outlineLvl w:val="4"/>
        <w:rPr>
          <w:rFonts w:eastAsia="Calibri"/>
          <w:b/>
          <w:sz w:val="36"/>
          <w:szCs w:val="36"/>
          <w:lang w:eastAsia="zh-CN"/>
        </w:rPr>
      </w:pPr>
      <w:r w:rsidRPr="00FE7A45">
        <w:rPr>
          <w:rFonts w:eastAsia="Calibri"/>
          <w:b/>
          <w:sz w:val="36"/>
          <w:szCs w:val="36"/>
          <w:lang w:eastAsia="zh-CN"/>
        </w:rPr>
        <w:t>«</w:t>
      </w:r>
      <w:r w:rsidRPr="006053A6">
        <w:rPr>
          <w:rFonts w:eastAsia="Calibri"/>
          <w:b/>
          <w:sz w:val="36"/>
          <w:szCs w:val="36"/>
          <w:lang w:eastAsia="zh-CN"/>
        </w:rPr>
        <w:t>Строительство Вахтового лагеря «</w:t>
      </w:r>
      <w:proofErr w:type="spellStart"/>
      <w:r w:rsidRPr="006053A6">
        <w:rPr>
          <w:rFonts w:eastAsia="Calibri"/>
          <w:b/>
          <w:sz w:val="36"/>
          <w:szCs w:val="36"/>
          <w:lang w:eastAsia="zh-CN"/>
        </w:rPr>
        <w:t>Кереге</w:t>
      </w:r>
      <w:proofErr w:type="spellEnd"/>
      <w:r w:rsidRPr="006053A6">
        <w:rPr>
          <w:rFonts w:eastAsia="Calibri"/>
          <w:b/>
          <w:sz w:val="36"/>
          <w:szCs w:val="36"/>
          <w:lang w:eastAsia="zh-CN"/>
        </w:rPr>
        <w:t xml:space="preserve">» и ВЛ-10кВ в Южной части участка №2 </w:t>
      </w:r>
      <w:proofErr w:type="spellStart"/>
      <w:r w:rsidRPr="006053A6">
        <w:rPr>
          <w:rFonts w:eastAsia="Calibri"/>
          <w:b/>
          <w:sz w:val="36"/>
          <w:szCs w:val="36"/>
          <w:lang w:eastAsia="zh-CN"/>
        </w:rPr>
        <w:t>Торткудук</w:t>
      </w:r>
      <w:proofErr w:type="spellEnd"/>
      <w:r w:rsidRPr="006053A6">
        <w:rPr>
          <w:rFonts w:eastAsia="Calibri"/>
          <w:b/>
          <w:sz w:val="36"/>
          <w:szCs w:val="36"/>
          <w:lang w:eastAsia="zh-CN"/>
        </w:rPr>
        <w:t xml:space="preserve"> месторождения </w:t>
      </w:r>
      <w:proofErr w:type="spellStart"/>
      <w:r w:rsidRPr="006053A6">
        <w:rPr>
          <w:rFonts w:eastAsia="Calibri"/>
          <w:b/>
          <w:sz w:val="36"/>
          <w:szCs w:val="36"/>
          <w:lang w:eastAsia="zh-CN"/>
        </w:rPr>
        <w:t>Моинкум</w:t>
      </w:r>
      <w:proofErr w:type="spellEnd"/>
      <w:r w:rsidRPr="006053A6">
        <w:rPr>
          <w:rFonts w:eastAsia="Calibri"/>
          <w:b/>
          <w:sz w:val="36"/>
          <w:szCs w:val="36"/>
          <w:lang w:eastAsia="zh-CN"/>
        </w:rPr>
        <w:t xml:space="preserve"> ТОО СП «КАТКО», </w:t>
      </w:r>
      <w:proofErr w:type="spellStart"/>
      <w:r w:rsidRPr="006053A6">
        <w:rPr>
          <w:rFonts w:eastAsia="Calibri"/>
          <w:b/>
          <w:sz w:val="36"/>
          <w:szCs w:val="36"/>
          <w:lang w:eastAsia="zh-CN"/>
        </w:rPr>
        <w:t>Сузакский</w:t>
      </w:r>
      <w:proofErr w:type="spellEnd"/>
      <w:r w:rsidRPr="006053A6">
        <w:rPr>
          <w:rFonts w:eastAsia="Calibri"/>
          <w:b/>
          <w:sz w:val="36"/>
          <w:szCs w:val="36"/>
          <w:lang w:eastAsia="zh-CN"/>
        </w:rPr>
        <w:t xml:space="preserve"> район, Туркестанская область</w:t>
      </w:r>
      <w:r w:rsidRPr="004E281A">
        <w:rPr>
          <w:rFonts w:eastAsia="Calibri"/>
          <w:b/>
          <w:sz w:val="36"/>
          <w:szCs w:val="36"/>
          <w:lang w:eastAsia="zh-CN"/>
        </w:rPr>
        <w:t>»</w:t>
      </w:r>
    </w:p>
    <w:p w14:paraId="7467BA5D" w14:textId="77777777" w:rsidR="00147FDA" w:rsidRPr="0098719C" w:rsidRDefault="00147FDA" w:rsidP="00147FDA">
      <w:pPr>
        <w:keepNext/>
        <w:jc w:val="center"/>
        <w:outlineLvl w:val="4"/>
        <w:rPr>
          <w:b/>
          <w:sz w:val="32"/>
          <w:szCs w:val="32"/>
        </w:rPr>
      </w:pPr>
    </w:p>
    <w:p w14:paraId="5823410E" w14:textId="77777777" w:rsidR="00255902" w:rsidRDefault="00255902" w:rsidP="00255902">
      <w:pPr>
        <w:keepNext/>
        <w:jc w:val="center"/>
        <w:outlineLvl w:val="4"/>
        <w:rPr>
          <w:b/>
          <w:sz w:val="32"/>
          <w:szCs w:val="32"/>
        </w:rPr>
      </w:pPr>
    </w:p>
    <w:p w14:paraId="5B83AE1F" w14:textId="77777777" w:rsidR="00255902" w:rsidRPr="0098719C" w:rsidRDefault="00255902" w:rsidP="00255902">
      <w:pPr>
        <w:keepNext/>
        <w:jc w:val="center"/>
        <w:outlineLvl w:val="4"/>
        <w:rPr>
          <w:b/>
          <w:sz w:val="32"/>
          <w:szCs w:val="32"/>
        </w:rPr>
      </w:pPr>
    </w:p>
    <w:p w14:paraId="65BBB4A6" w14:textId="77777777" w:rsidR="00255902" w:rsidRPr="0098719C" w:rsidRDefault="00255902" w:rsidP="00255902">
      <w:pPr>
        <w:keepNext/>
        <w:jc w:val="center"/>
        <w:outlineLvl w:val="4"/>
        <w:rPr>
          <w:b/>
          <w:sz w:val="32"/>
          <w:szCs w:val="32"/>
        </w:rPr>
      </w:pPr>
      <w:r w:rsidRPr="0098719C">
        <w:rPr>
          <w:b/>
          <w:sz w:val="32"/>
          <w:szCs w:val="32"/>
        </w:rPr>
        <w:t>Рабочий проект</w:t>
      </w:r>
    </w:p>
    <w:p w14:paraId="6D0E38E4" w14:textId="77777777" w:rsidR="00255902" w:rsidRPr="0098719C" w:rsidRDefault="00255902" w:rsidP="00255902">
      <w:pPr>
        <w:keepNext/>
        <w:jc w:val="center"/>
        <w:outlineLvl w:val="4"/>
        <w:rPr>
          <w:b/>
          <w:sz w:val="32"/>
          <w:szCs w:val="32"/>
        </w:rPr>
      </w:pPr>
    </w:p>
    <w:p w14:paraId="19FACC01" w14:textId="77777777" w:rsidR="00255902" w:rsidRDefault="00255902" w:rsidP="006F3EA5">
      <w:pPr>
        <w:keepNext/>
        <w:ind w:left="4253" w:hanging="4253"/>
        <w:jc w:val="center"/>
        <w:rPr>
          <w:b/>
          <w:caps/>
          <w:sz w:val="28"/>
          <w:szCs w:val="28"/>
        </w:rPr>
      </w:pPr>
    </w:p>
    <w:p w14:paraId="150EE788" w14:textId="139A3423" w:rsidR="006F3EA5" w:rsidRPr="0098719C" w:rsidRDefault="00CD4CE6" w:rsidP="006F3EA5">
      <w:pPr>
        <w:keepNext/>
        <w:ind w:left="4253" w:hanging="4253"/>
        <w:jc w:val="center"/>
        <w:rPr>
          <w:b/>
          <w:caps/>
          <w:sz w:val="28"/>
          <w:szCs w:val="28"/>
        </w:rPr>
      </w:pPr>
      <w:r w:rsidRPr="0098719C">
        <w:rPr>
          <w:b/>
          <w:caps/>
          <w:sz w:val="28"/>
          <w:szCs w:val="28"/>
        </w:rPr>
        <w:t>Т</w:t>
      </w:r>
      <w:r w:rsidRPr="0098719C">
        <w:rPr>
          <w:b/>
          <w:sz w:val="28"/>
          <w:szCs w:val="28"/>
        </w:rPr>
        <w:t xml:space="preserve">ом </w:t>
      </w:r>
      <w:r w:rsidR="00174FD1">
        <w:rPr>
          <w:b/>
          <w:sz w:val="28"/>
          <w:szCs w:val="28"/>
        </w:rPr>
        <w:t>4</w:t>
      </w:r>
    </w:p>
    <w:p w14:paraId="77D4FFBB" w14:textId="77777777" w:rsidR="00B52A25" w:rsidRPr="0098719C" w:rsidRDefault="00B52A25" w:rsidP="006F3EA5">
      <w:pPr>
        <w:keepNext/>
        <w:ind w:left="4253" w:hanging="4253"/>
        <w:jc w:val="center"/>
        <w:rPr>
          <w:b/>
          <w:caps/>
          <w:sz w:val="28"/>
          <w:szCs w:val="28"/>
        </w:rPr>
      </w:pPr>
    </w:p>
    <w:p w14:paraId="41639308" w14:textId="77777777" w:rsidR="006F3EA5" w:rsidRPr="0098719C" w:rsidRDefault="006F3EA5" w:rsidP="006F3EA5">
      <w:pPr>
        <w:keepNext/>
        <w:ind w:left="4253" w:hanging="4253"/>
        <w:jc w:val="center"/>
        <w:rPr>
          <w:b/>
          <w:bCs/>
          <w:caps/>
          <w:sz w:val="28"/>
          <w:lang w:eastAsia="en-US"/>
        </w:rPr>
      </w:pPr>
      <w:r w:rsidRPr="0098719C">
        <w:rPr>
          <w:b/>
          <w:bCs/>
          <w:caps/>
          <w:sz w:val="28"/>
          <w:lang w:eastAsia="en-US"/>
        </w:rPr>
        <w:t>Общая пояснительная записка</w:t>
      </w:r>
    </w:p>
    <w:p w14:paraId="240C7B8A" w14:textId="650A7617" w:rsidR="006F3EA5" w:rsidRPr="0098719C" w:rsidRDefault="00321064" w:rsidP="006F3EA5">
      <w:pPr>
        <w:keepNext/>
        <w:ind w:left="5220" w:hanging="264"/>
        <w:rPr>
          <w:b/>
          <w:sz w:val="28"/>
          <w:szCs w:val="28"/>
          <w:lang w:eastAsia="en-US"/>
        </w:rPr>
      </w:pPr>
      <w:r>
        <w:rPr>
          <w:b/>
          <w:bCs/>
          <w:sz w:val="28"/>
          <w:lang w:eastAsia="en-US"/>
        </w:rPr>
        <w:t xml:space="preserve"> </w:t>
      </w:r>
    </w:p>
    <w:p w14:paraId="0DEC2A9D" w14:textId="77777777" w:rsidR="006F3EA5" w:rsidRPr="0098719C" w:rsidRDefault="006F3EA5" w:rsidP="006F3EA5">
      <w:pPr>
        <w:keepNext/>
        <w:ind w:left="5220" w:hanging="5220"/>
        <w:jc w:val="center"/>
        <w:rPr>
          <w:b/>
          <w:lang w:eastAsia="en-US"/>
        </w:rPr>
      </w:pPr>
    </w:p>
    <w:p w14:paraId="382B7578" w14:textId="77777777" w:rsidR="006F3EA5" w:rsidRPr="0098719C" w:rsidRDefault="006F3EA5" w:rsidP="006F3EA5">
      <w:pPr>
        <w:keepNext/>
        <w:ind w:hanging="5220"/>
        <w:rPr>
          <w:b/>
          <w:bCs/>
          <w:lang w:eastAsia="en-US"/>
        </w:rPr>
      </w:pPr>
    </w:p>
    <w:p w14:paraId="1EA8AB21" w14:textId="77777777" w:rsidR="00147FDA" w:rsidRDefault="00147FDA" w:rsidP="00147FDA">
      <w:pPr>
        <w:ind w:left="6663"/>
        <w:rPr>
          <w:sz w:val="20"/>
          <w:szCs w:val="20"/>
        </w:rPr>
      </w:pPr>
      <w:r w:rsidRPr="0098719C">
        <w:rPr>
          <w:sz w:val="20"/>
          <w:szCs w:val="20"/>
        </w:rPr>
        <w:t xml:space="preserve">Объект: № </w:t>
      </w:r>
      <w:r w:rsidRPr="00E3776A">
        <w:rPr>
          <w:sz w:val="20"/>
          <w:szCs w:val="20"/>
        </w:rPr>
        <w:t>027-3-0</w:t>
      </w:r>
      <w:r w:rsidRPr="004E281A">
        <w:rPr>
          <w:sz w:val="20"/>
          <w:szCs w:val="20"/>
        </w:rPr>
        <w:t xml:space="preserve"> </w:t>
      </w:r>
    </w:p>
    <w:p w14:paraId="47B9DB78" w14:textId="77777777" w:rsidR="00147FDA" w:rsidRPr="0098719C" w:rsidRDefault="00147FDA" w:rsidP="00147FDA">
      <w:pPr>
        <w:ind w:left="6663"/>
        <w:rPr>
          <w:sz w:val="20"/>
          <w:szCs w:val="20"/>
        </w:rPr>
      </w:pPr>
      <w:r w:rsidRPr="0098719C">
        <w:rPr>
          <w:sz w:val="20"/>
          <w:szCs w:val="20"/>
        </w:rPr>
        <w:t>Инв</w:t>
      </w:r>
      <w:r w:rsidRPr="00451470">
        <w:rPr>
          <w:sz w:val="20"/>
          <w:szCs w:val="20"/>
        </w:rPr>
        <w:t>.: № 03-01/3</w:t>
      </w:r>
      <w:r>
        <w:rPr>
          <w:sz w:val="20"/>
          <w:szCs w:val="20"/>
        </w:rPr>
        <w:t>84</w:t>
      </w:r>
    </w:p>
    <w:p w14:paraId="25C175D6" w14:textId="77777777" w:rsidR="0077663C" w:rsidRPr="0098719C" w:rsidRDefault="0077663C" w:rsidP="0077663C">
      <w:pPr>
        <w:rPr>
          <w:sz w:val="20"/>
          <w:szCs w:val="20"/>
        </w:rPr>
      </w:pPr>
    </w:p>
    <w:p w14:paraId="09D25E0C" w14:textId="77777777" w:rsidR="0077663C" w:rsidRPr="0098719C" w:rsidRDefault="0077663C" w:rsidP="0077663C">
      <w:pPr>
        <w:rPr>
          <w:sz w:val="20"/>
          <w:szCs w:val="20"/>
        </w:rPr>
      </w:pPr>
    </w:p>
    <w:p w14:paraId="666EBAE3" w14:textId="1ABAAFA0" w:rsidR="0077663C" w:rsidRPr="0098719C" w:rsidRDefault="00394571" w:rsidP="0077663C">
      <w:pPr>
        <w:rPr>
          <w:sz w:val="22"/>
        </w:rPr>
      </w:pPr>
      <w:r w:rsidRPr="00EC337F">
        <w:rPr>
          <w:noProof/>
        </w:rPr>
        <w:drawing>
          <wp:anchor distT="0" distB="0" distL="114300" distR="114300" simplePos="0" relativeHeight="251741184" behindDoc="1" locked="0" layoutInCell="1" allowOverlap="1" wp14:anchorId="7A714CB1" wp14:editId="4528E630">
            <wp:simplePos x="0" y="0"/>
            <wp:positionH relativeFrom="column">
              <wp:posOffset>3200608</wp:posOffset>
            </wp:positionH>
            <wp:positionV relativeFrom="paragraph">
              <wp:posOffset>10385</wp:posOffset>
            </wp:positionV>
            <wp:extent cx="1517650" cy="1490345"/>
            <wp:effectExtent l="0" t="0" r="6350" b="0"/>
            <wp:wrapNone/>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Печать ИЦ.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17650" cy="1490345"/>
                    </a:xfrm>
                    <a:prstGeom prst="rect">
                      <a:avLst/>
                    </a:prstGeom>
                  </pic:spPr>
                </pic:pic>
              </a:graphicData>
            </a:graphic>
            <wp14:sizeRelH relativeFrom="page">
              <wp14:pctWidth>0</wp14:pctWidth>
            </wp14:sizeRelH>
            <wp14:sizeRelV relativeFrom="page">
              <wp14:pctHeight>0</wp14:pctHeight>
            </wp14:sizeRelV>
          </wp:anchor>
        </w:drawing>
      </w:r>
    </w:p>
    <w:p w14:paraId="5B84CBE5" w14:textId="0BF8B2EF" w:rsidR="00394571" w:rsidRPr="0098719C" w:rsidRDefault="00394571" w:rsidP="00394571">
      <w:pPr>
        <w:rPr>
          <w:sz w:val="22"/>
        </w:rPr>
      </w:pPr>
    </w:p>
    <w:p w14:paraId="108EFF9D" w14:textId="037E2E16" w:rsidR="00394571" w:rsidRPr="0098719C" w:rsidRDefault="00394571" w:rsidP="00394571">
      <w:pPr>
        <w:rPr>
          <w:sz w:val="22"/>
        </w:rPr>
      </w:pPr>
      <w:r w:rsidRPr="00EC337F">
        <w:rPr>
          <w:noProof/>
        </w:rPr>
        <w:drawing>
          <wp:anchor distT="0" distB="0" distL="114300" distR="114300" simplePos="0" relativeHeight="251742208" behindDoc="0" locked="0" layoutInCell="1" allowOverlap="1" wp14:anchorId="7E230943" wp14:editId="56CE4101">
            <wp:simplePos x="0" y="0"/>
            <wp:positionH relativeFrom="column">
              <wp:posOffset>1290321</wp:posOffset>
            </wp:positionH>
            <wp:positionV relativeFrom="paragraph">
              <wp:posOffset>119173</wp:posOffset>
            </wp:positionV>
            <wp:extent cx="914400" cy="364062"/>
            <wp:effectExtent l="0" t="0" r="0" b="0"/>
            <wp:wrapNone/>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Подпись А.Л.Тулегенова.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1540" cy="366905"/>
                    </a:xfrm>
                    <a:prstGeom prst="rect">
                      <a:avLst/>
                    </a:prstGeom>
                  </pic:spPr>
                </pic:pic>
              </a:graphicData>
            </a:graphic>
            <wp14:sizeRelH relativeFrom="page">
              <wp14:pctWidth>0</wp14:pctWidth>
            </wp14:sizeRelH>
            <wp14:sizeRelV relativeFrom="page">
              <wp14:pctHeight>0</wp14:pctHeight>
            </wp14:sizeRelV>
          </wp:anchor>
        </w:drawing>
      </w:r>
    </w:p>
    <w:p w14:paraId="58F0E155" w14:textId="77777777" w:rsidR="00394571" w:rsidRPr="0098719C" w:rsidRDefault="00394571" w:rsidP="00394571">
      <w:pPr>
        <w:ind w:firstLine="420"/>
      </w:pPr>
      <w:r w:rsidRPr="0098719C">
        <w:t xml:space="preserve">Директор </w:t>
      </w:r>
      <w:r w:rsidRPr="0098719C">
        <w:tab/>
      </w:r>
      <w:r w:rsidRPr="0098719C">
        <w:tab/>
      </w:r>
      <w:r w:rsidRPr="0098719C">
        <w:tab/>
      </w:r>
      <w:r w:rsidRPr="0098719C">
        <w:tab/>
      </w:r>
      <w:r>
        <w:tab/>
      </w:r>
      <w:r>
        <w:tab/>
      </w:r>
      <w:r>
        <w:tab/>
      </w:r>
      <w:r w:rsidRPr="0098719C">
        <w:t>Тулегенов А.Л.</w:t>
      </w:r>
    </w:p>
    <w:p w14:paraId="2C0155AB" w14:textId="129923D1" w:rsidR="00394571" w:rsidRPr="0098719C" w:rsidRDefault="00B64C01" w:rsidP="00394571">
      <w:pPr>
        <w:ind w:firstLine="420"/>
      </w:pPr>
      <w:r w:rsidRPr="0016259B">
        <w:rPr>
          <w:noProof/>
          <w:sz w:val="22"/>
          <w:szCs w:val="22"/>
        </w:rPr>
        <w:drawing>
          <wp:anchor distT="0" distB="0" distL="114300" distR="114300" simplePos="0" relativeHeight="251777024" behindDoc="1" locked="0" layoutInCell="1" allowOverlap="1" wp14:anchorId="7EEB4ADD" wp14:editId="4CEF53E4">
            <wp:simplePos x="0" y="0"/>
            <wp:positionH relativeFrom="column">
              <wp:posOffset>2338070</wp:posOffset>
            </wp:positionH>
            <wp:positionV relativeFrom="paragraph">
              <wp:posOffset>90170</wp:posOffset>
            </wp:positionV>
            <wp:extent cx="587375" cy="368300"/>
            <wp:effectExtent l="0" t="0" r="3175" b="0"/>
            <wp:wrapNone/>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7375" cy="368300"/>
                    </a:xfrm>
                    <a:prstGeom prst="rect">
                      <a:avLst/>
                    </a:prstGeom>
                  </pic:spPr>
                </pic:pic>
              </a:graphicData>
            </a:graphic>
            <wp14:sizeRelH relativeFrom="page">
              <wp14:pctWidth>0</wp14:pctWidth>
            </wp14:sizeRelH>
            <wp14:sizeRelV relativeFrom="page">
              <wp14:pctHeight>0</wp14:pctHeight>
            </wp14:sizeRelV>
          </wp:anchor>
        </w:drawing>
      </w:r>
    </w:p>
    <w:p w14:paraId="4A404827" w14:textId="04AD7035" w:rsidR="00394571" w:rsidRPr="0098719C" w:rsidRDefault="00394571" w:rsidP="00394571">
      <w:pPr>
        <w:ind w:firstLine="420"/>
      </w:pPr>
      <w:r w:rsidRPr="0098719C">
        <w:t>Главный инженер проекта</w:t>
      </w:r>
      <w:r w:rsidRPr="0098719C">
        <w:tab/>
      </w:r>
      <w:r w:rsidRPr="0098719C">
        <w:tab/>
      </w:r>
      <w:r w:rsidRPr="0098719C">
        <w:tab/>
      </w:r>
      <w:r w:rsidRPr="0098719C">
        <w:tab/>
      </w:r>
      <w:r w:rsidRPr="0098719C">
        <w:tab/>
      </w:r>
      <w:r>
        <w:t>Самарина В.В</w:t>
      </w:r>
      <w:r w:rsidRPr="0098719C">
        <w:t>.</w:t>
      </w:r>
    </w:p>
    <w:p w14:paraId="1F1CE181" w14:textId="40392304" w:rsidR="00394571" w:rsidRPr="0098719C" w:rsidRDefault="00394571" w:rsidP="00394571">
      <w:pPr>
        <w:ind w:firstLine="420"/>
      </w:pPr>
    </w:p>
    <w:p w14:paraId="3203C378" w14:textId="5FA2CC5B" w:rsidR="00394571" w:rsidRPr="0098719C" w:rsidRDefault="00394571" w:rsidP="00394571">
      <w:pPr>
        <w:ind w:firstLine="420"/>
      </w:pPr>
    </w:p>
    <w:p w14:paraId="556E8F82" w14:textId="77777777" w:rsidR="00394571" w:rsidRPr="0098719C" w:rsidRDefault="00394571" w:rsidP="00394571">
      <w:pPr>
        <w:ind w:firstLine="420"/>
        <w:rPr>
          <w:sz w:val="20"/>
          <w:szCs w:val="20"/>
        </w:rPr>
      </w:pPr>
    </w:p>
    <w:p w14:paraId="0D8461EB" w14:textId="77777777" w:rsidR="00394571" w:rsidRPr="0098719C" w:rsidRDefault="00394571" w:rsidP="00394571">
      <w:pPr>
        <w:ind w:firstLine="420"/>
        <w:rPr>
          <w:sz w:val="20"/>
          <w:szCs w:val="20"/>
        </w:rPr>
      </w:pPr>
    </w:p>
    <w:p w14:paraId="0C9C9863" w14:textId="6D047A9E" w:rsidR="001A37BA" w:rsidRDefault="001A37BA" w:rsidP="002113B8">
      <w:pPr>
        <w:widowControl w:val="0"/>
        <w:jc w:val="center"/>
        <w:rPr>
          <w:b/>
          <w:sz w:val="28"/>
          <w:szCs w:val="28"/>
        </w:rPr>
      </w:pPr>
    </w:p>
    <w:p w14:paraId="5FE100A6" w14:textId="77777777" w:rsidR="00147FDA" w:rsidRDefault="00147FDA" w:rsidP="002113B8">
      <w:pPr>
        <w:widowControl w:val="0"/>
        <w:jc w:val="center"/>
        <w:rPr>
          <w:b/>
          <w:sz w:val="28"/>
          <w:szCs w:val="28"/>
        </w:rPr>
      </w:pPr>
    </w:p>
    <w:p w14:paraId="328A734C" w14:textId="77777777" w:rsidR="00255902" w:rsidRDefault="00D91358" w:rsidP="001A37BA">
      <w:pPr>
        <w:widowControl w:val="0"/>
        <w:jc w:val="center"/>
        <w:rPr>
          <w:b/>
          <w:sz w:val="28"/>
          <w:szCs w:val="28"/>
        </w:rPr>
      </w:pPr>
      <w:r w:rsidRPr="0098719C">
        <w:rPr>
          <w:noProof/>
        </w:rPr>
        <mc:AlternateContent>
          <mc:Choice Requires="wps">
            <w:drawing>
              <wp:anchor distT="0" distB="0" distL="114300" distR="114300" simplePos="0" relativeHeight="251738112" behindDoc="0" locked="0" layoutInCell="0" allowOverlap="1" wp14:anchorId="70E00998" wp14:editId="5DDD05E7">
                <wp:simplePos x="0" y="0"/>
                <wp:positionH relativeFrom="margin">
                  <wp:posOffset>-196215</wp:posOffset>
                </wp:positionH>
                <wp:positionV relativeFrom="paragraph">
                  <wp:posOffset>106045</wp:posOffset>
                </wp:positionV>
                <wp:extent cx="6671587" cy="0"/>
                <wp:effectExtent l="0" t="19050" r="34290" b="19050"/>
                <wp:wrapNone/>
                <wp:docPr id="11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a:extLst>
                      </wps:cNvCnPr>
                      <wps:spPr>
                        <a:xfrm flipV="1">
                          <a:off x="0" y="0"/>
                          <a:ext cx="6671587" cy="0"/>
                        </a:xfrm>
                        <a:prstGeom prst="straightConnector1">
                          <a:avLst/>
                        </a:prstGeom>
                        <a:noFill/>
                        <a:ln w="38100">
                          <a:solidFill>
                            <a:srgbClr val="33CCCC"/>
                          </a:solidFill>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C083C2B" id="AutoShape 15" o:spid="_x0000_s1026" type="#_x0000_t32" style="position:absolute;margin-left:-15.45pt;margin-top:8.35pt;width:525.3pt;height:0;flip:y;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" o:allowincell="f" strokecolor="#3cc" strokeweight="3pt">
                <w10:wrap anchorx="margin"/>
              </v:shape>
            </w:pict>
          </mc:Fallback>
        </mc:AlternateContent>
      </w:r>
    </w:p>
    <w:p w14:paraId="49A87DE8" w14:textId="524BDB35" w:rsidR="001A37BA" w:rsidRDefault="00152638" w:rsidP="001A37BA">
      <w:pPr>
        <w:widowControl w:val="0"/>
        <w:jc w:val="center"/>
        <w:rPr>
          <w:b/>
          <w:bCs/>
          <w:caps/>
          <w:sz w:val="22"/>
          <w:szCs w:val="22"/>
        </w:rPr>
      </w:pPr>
      <w:r w:rsidRPr="0098719C">
        <w:rPr>
          <w:b/>
          <w:sz w:val="28"/>
          <w:szCs w:val="28"/>
        </w:rPr>
        <w:t>Актау 20</w:t>
      </w:r>
      <w:r w:rsidR="00451A84" w:rsidRPr="0098719C">
        <w:rPr>
          <w:b/>
          <w:sz w:val="28"/>
          <w:szCs w:val="28"/>
          <w:lang w:val="en-US"/>
        </w:rPr>
        <w:t>2</w:t>
      </w:r>
      <w:r w:rsidR="00147FDA">
        <w:rPr>
          <w:b/>
          <w:sz w:val="28"/>
          <w:szCs w:val="28"/>
        </w:rPr>
        <w:t>5</w:t>
      </w:r>
      <w:r w:rsidR="001A37BA">
        <w:rPr>
          <w:b/>
          <w:bCs/>
          <w:caps/>
          <w:sz w:val="22"/>
          <w:szCs w:val="22"/>
        </w:rPr>
        <w:br w:type="page"/>
      </w:r>
    </w:p>
    <w:p w14:paraId="36D954A2" w14:textId="00D36A7A" w:rsidR="008957F6" w:rsidRPr="0098719C" w:rsidRDefault="008957F6" w:rsidP="002113B8">
      <w:pPr>
        <w:widowControl w:val="0"/>
        <w:jc w:val="center"/>
        <w:rPr>
          <w:b/>
          <w:bCs/>
          <w:caps/>
          <w:sz w:val="22"/>
          <w:szCs w:val="22"/>
        </w:rPr>
      </w:pPr>
      <w:r w:rsidRPr="0098719C">
        <w:rPr>
          <w:b/>
          <w:bCs/>
          <w:caps/>
          <w:sz w:val="22"/>
          <w:szCs w:val="22"/>
        </w:rPr>
        <w:lastRenderedPageBreak/>
        <w:t>Список исполнителей</w:t>
      </w:r>
    </w:p>
    <w:p w14:paraId="4A909C99" w14:textId="77777777" w:rsidR="008957F6" w:rsidRPr="0098719C" w:rsidRDefault="008957F6" w:rsidP="002113B8">
      <w:pPr>
        <w:widowControl w:val="0"/>
        <w:rPr>
          <w:sz w:val="20"/>
          <w:szCs w:val="20"/>
        </w:rPr>
      </w:pPr>
    </w:p>
    <w:p w14:paraId="739119F4" w14:textId="77777777" w:rsidR="004E281A" w:rsidRPr="0098719C" w:rsidRDefault="004E281A" w:rsidP="004E281A">
      <w:pPr>
        <w:widowControl w:val="0"/>
        <w:rPr>
          <w:sz w:val="20"/>
          <w:szCs w:val="20"/>
        </w:rPr>
      </w:pPr>
      <w:bookmarkStart w:id="2" w:name="_Hlk511205076"/>
      <w:bookmarkStart w:id="3" w:name="_Hlk511205153"/>
      <w:bookmarkEnd w:id="2"/>
      <w:bookmarkEnd w:id="3"/>
    </w:p>
    <w:tbl>
      <w:tblPr>
        <w:tblW w:w="9778" w:type="dxa"/>
        <w:tblCellMar>
          <w:left w:w="10" w:type="dxa"/>
          <w:right w:w="10" w:type="dxa"/>
        </w:tblCellMar>
        <w:tblLook w:val="04A0" w:firstRow="1" w:lastRow="0" w:firstColumn="1" w:lastColumn="0" w:noHBand="0" w:noVBand="1"/>
      </w:tblPr>
      <w:tblGrid>
        <w:gridCol w:w="3544"/>
        <w:gridCol w:w="3039"/>
        <w:gridCol w:w="3195"/>
      </w:tblGrid>
      <w:tr w:rsidR="00EE15E0" w:rsidRPr="0098719C" w14:paraId="1F199239" w14:textId="77777777" w:rsidTr="004E281A">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209D962F" w14:textId="77777777" w:rsidR="004E281A" w:rsidRPr="0098719C" w:rsidRDefault="004E281A" w:rsidP="004E281A">
            <w:pPr>
              <w:widowControl w:val="0"/>
              <w:jc w:val="center"/>
              <w:rPr>
                <w:sz w:val="22"/>
                <w:szCs w:val="22"/>
              </w:rPr>
            </w:pPr>
            <w:r w:rsidRPr="0098719C">
              <w:rPr>
                <w:sz w:val="22"/>
                <w:szCs w:val="22"/>
              </w:rPr>
              <w:t>Специалисты</w:t>
            </w:r>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58975C52" w14:textId="77777777" w:rsidR="004E281A" w:rsidRPr="0098719C" w:rsidRDefault="004E281A" w:rsidP="004E281A">
            <w:pPr>
              <w:widowControl w:val="0"/>
              <w:jc w:val="center"/>
              <w:rPr>
                <w:sz w:val="22"/>
                <w:szCs w:val="22"/>
              </w:rPr>
            </w:pPr>
            <w:r w:rsidRPr="0098719C">
              <w:t>Подпись</w:t>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41BD8810" w14:textId="77777777" w:rsidR="004E281A" w:rsidRPr="0098719C" w:rsidRDefault="004E281A" w:rsidP="004E281A">
            <w:pPr>
              <w:widowControl w:val="0"/>
              <w:jc w:val="center"/>
              <w:rPr>
                <w:sz w:val="22"/>
                <w:szCs w:val="22"/>
              </w:rPr>
            </w:pPr>
            <w:r w:rsidRPr="0098719C">
              <w:t>Ф.И.О.</w:t>
            </w:r>
          </w:p>
        </w:tc>
      </w:tr>
      <w:tr w:rsidR="00EE15E0" w:rsidRPr="00147FDA" w14:paraId="5F69C381" w14:textId="77777777" w:rsidTr="004E281A">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330B6854" w14:textId="77777777" w:rsidR="004E281A" w:rsidRPr="00EE15E0" w:rsidRDefault="004E281A" w:rsidP="004E281A">
            <w:pPr>
              <w:widowControl w:val="0"/>
              <w:rPr>
                <w:sz w:val="22"/>
                <w:szCs w:val="22"/>
              </w:rPr>
            </w:pPr>
            <w:r w:rsidRPr="00EE15E0">
              <w:rPr>
                <w:sz w:val="22"/>
                <w:szCs w:val="22"/>
              </w:rPr>
              <w:t>ГИП</w:t>
            </w:r>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57AE2D44" w14:textId="059C23F9" w:rsidR="004E281A" w:rsidRPr="00EE15E0" w:rsidRDefault="0016259B" w:rsidP="004E281A">
            <w:pPr>
              <w:widowControl w:val="0"/>
              <w:tabs>
                <w:tab w:val="center" w:pos="1411"/>
              </w:tabs>
              <w:jc w:val="center"/>
              <w:rPr>
                <w:sz w:val="22"/>
                <w:szCs w:val="22"/>
              </w:rPr>
            </w:pPr>
            <w:r w:rsidRPr="0016259B">
              <w:rPr>
                <w:noProof/>
                <w:sz w:val="22"/>
                <w:szCs w:val="22"/>
              </w:rPr>
              <w:drawing>
                <wp:anchor distT="0" distB="0" distL="114300" distR="114300" simplePos="0" relativeHeight="251782144" behindDoc="1" locked="0" layoutInCell="1" allowOverlap="1" wp14:anchorId="576C8C3B" wp14:editId="14FD79DC">
                  <wp:simplePos x="0" y="0"/>
                  <wp:positionH relativeFrom="column">
                    <wp:posOffset>605096</wp:posOffset>
                  </wp:positionH>
                  <wp:positionV relativeFrom="paragraph">
                    <wp:posOffset>4253</wp:posOffset>
                  </wp:positionV>
                  <wp:extent cx="587829" cy="368490"/>
                  <wp:effectExtent l="0" t="0" r="3175" b="0"/>
                  <wp:wrapNone/>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7829" cy="368490"/>
                          </a:xfrm>
                          <a:prstGeom prst="rect">
                            <a:avLst/>
                          </a:prstGeom>
                        </pic:spPr>
                      </pic:pic>
                    </a:graphicData>
                  </a:graphic>
                  <wp14:sizeRelH relativeFrom="page">
                    <wp14:pctWidth>0</wp14:pctWidth>
                  </wp14:sizeRelH>
                  <wp14:sizeRelV relativeFrom="page">
                    <wp14:pctHeight>0</wp14:pctHeight>
                  </wp14:sizeRelV>
                </wp:anchor>
              </w:drawing>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500B5FDF" w14:textId="77777777" w:rsidR="004E281A" w:rsidRPr="00EE15E0" w:rsidRDefault="004E281A" w:rsidP="004E281A">
            <w:pPr>
              <w:widowControl w:val="0"/>
              <w:rPr>
                <w:sz w:val="22"/>
                <w:szCs w:val="22"/>
              </w:rPr>
            </w:pPr>
            <w:r w:rsidRPr="00EE15E0">
              <w:rPr>
                <w:sz w:val="22"/>
                <w:szCs w:val="22"/>
              </w:rPr>
              <w:t>Самарина В.</w:t>
            </w:r>
          </w:p>
        </w:tc>
      </w:tr>
      <w:tr w:rsidR="00EE15E0" w:rsidRPr="00147FDA" w14:paraId="00E8904F" w14:textId="77777777" w:rsidTr="004E281A">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445D7D5F" w14:textId="19B10B25" w:rsidR="00EE15E0" w:rsidRPr="00EE15E0" w:rsidRDefault="00EE15E0" w:rsidP="00EE15E0">
            <w:pPr>
              <w:widowControl w:val="0"/>
              <w:rPr>
                <w:sz w:val="22"/>
                <w:szCs w:val="22"/>
              </w:rPr>
            </w:pPr>
            <w:r w:rsidRPr="00EE15E0">
              <w:rPr>
                <w:sz w:val="22"/>
                <w:szCs w:val="22"/>
              </w:rPr>
              <w:t>Начальник строительного отдела</w:t>
            </w:r>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519F839F" w14:textId="521CCB57" w:rsidR="00EE15E0" w:rsidRPr="00EE15E0" w:rsidRDefault="00DE409E" w:rsidP="00EE15E0">
            <w:pPr>
              <w:widowControl w:val="0"/>
              <w:tabs>
                <w:tab w:val="center" w:pos="1411"/>
              </w:tabs>
              <w:jc w:val="center"/>
              <w:rPr>
                <w:noProof/>
                <w:sz w:val="22"/>
                <w:szCs w:val="22"/>
              </w:rPr>
            </w:pPr>
            <w:r w:rsidRPr="00EE15E0">
              <w:rPr>
                <w:noProof/>
                <w:sz w:val="22"/>
                <w:szCs w:val="22"/>
              </w:rPr>
              <w:drawing>
                <wp:anchor distT="0" distB="0" distL="114300" distR="114300" simplePos="0" relativeHeight="251781120" behindDoc="1" locked="0" layoutInCell="1" allowOverlap="1" wp14:anchorId="3E44799A" wp14:editId="1EAF34F0">
                  <wp:simplePos x="0" y="0"/>
                  <wp:positionH relativeFrom="column">
                    <wp:posOffset>421640</wp:posOffset>
                  </wp:positionH>
                  <wp:positionV relativeFrom="paragraph">
                    <wp:posOffset>43815</wp:posOffset>
                  </wp:positionV>
                  <wp:extent cx="908685" cy="349885"/>
                  <wp:effectExtent l="0" t="0" r="5715" b="0"/>
                  <wp:wrapNone/>
                  <wp:docPr id="123" name="Рисунок 123" descr="C:\Users\v.samarina\Pictures\Сванидз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samarina\Pictures\Сванидзе.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8685" cy="3498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6F8949FE" w14:textId="02AF3F84" w:rsidR="00EE15E0" w:rsidRPr="00EE15E0" w:rsidRDefault="00EE15E0" w:rsidP="00EE15E0">
            <w:pPr>
              <w:widowControl w:val="0"/>
              <w:rPr>
                <w:sz w:val="22"/>
                <w:szCs w:val="22"/>
              </w:rPr>
            </w:pPr>
            <w:r w:rsidRPr="00EE15E0">
              <w:rPr>
                <w:sz w:val="22"/>
                <w:szCs w:val="22"/>
              </w:rPr>
              <w:t xml:space="preserve">Сванидзе О. </w:t>
            </w:r>
          </w:p>
        </w:tc>
      </w:tr>
      <w:tr w:rsidR="0016259B" w:rsidRPr="00147FDA" w14:paraId="093D9957" w14:textId="77777777" w:rsidTr="004E281A">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1CCFA8F4" w14:textId="008D9F5A" w:rsidR="0016259B" w:rsidRPr="00EE15E0" w:rsidRDefault="0016259B" w:rsidP="0016259B">
            <w:pPr>
              <w:widowControl w:val="0"/>
              <w:rPr>
                <w:sz w:val="22"/>
                <w:szCs w:val="22"/>
              </w:rPr>
            </w:pPr>
            <w:r w:rsidRPr="0016259B">
              <w:rPr>
                <w:sz w:val="22"/>
                <w:szCs w:val="22"/>
              </w:rPr>
              <w:t>Ведущий инженер по генплану и автодорогам</w:t>
            </w:r>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65914CDD" w14:textId="063E052E" w:rsidR="0016259B" w:rsidRPr="00EE15E0" w:rsidRDefault="0016259B" w:rsidP="0016259B">
            <w:pPr>
              <w:widowControl w:val="0"/>
              <w:tabs>
                <w:tab w:val="center" w:pos="1411"/>
              </w:tabs>
              <w:jc w:val="center"/>
              <w:rPr>
                <w:noProof/>
                <w:sz w:val="22"/>
                <w:szCs w:val="22"/>
              </w:rPr>
            </w:pPr>
            <w:r w:rsidRPr="0016259B">
              <w:rPr>
                <w:noProof/>
                <w:sz w:val="22"/>
                <w:szCs w:val="22"/>
              </w:rPr>
              <w:drawing>
                <wp:anchor distT="0" distB="0" distL="114300" distR="114300" simplePos="0" relativeHeight="251780096" behindDoc="1" locked="0" layoutInCell="1" allowOverlap="1" wp14:anchorId="720A1629" wp14:editId="004146D2">
                  <wp:simplePos x="0" y="0"/>
                  <wp:positionH relativeFrom="column">
                    <wp:posOffset>456240</wp:posOffset>
                  </wp:positionH>
                  <wp:positionV relativeFrom="paragraph">
                    <wp:posOffset>-3145</wp:posOffset>
                  </wp:positionV>
                  <wp:extent cx="872836" cy="439162"/>
                  <wp:effectExtent l="0" t="0" r="3810" b="0"/>
                  <wp:wrapNone/>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872836" cy="439162"/>
                          </a:xfrm>
                          <a:prstGeom prst="rect">
                            <a:avLst/>
                          </a:prstGeom>
                        </pic:spPr>
                      </pic:pic>
                    </a:graphicData>
                  </a:graphic>
                  <wp14:sizeRelH relativeFrom="page">
                    <wp14:pctWidth>0</wp14:pctWidth>
                  </wp14:sizeRelH>
                  <wp14:sizeRelV relativeFrom="page">
                    <wp14:pctHeight>0</wp14:pctHeight>
                  </wp14:sizeRelV>
                </wp:anchor>
              </w:drawing>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123EAB48" w14:textId="2B734CDF" w:rsidR="0016259B" w:rsidRPr="00EE15E0" w:rsidRDefault="0016259B" w:rsidP="0016259B">
            <w:pPr>
              <w:widowControl w:val="0"/>
              <w:rPr>
                <w:sz w:val="22"/>
                <w:szCs w:val="22"/>
              </w:rPr>
            </w:pPr>
            <w:r w:rsidRPr="0016259B">
              <w:rPr>
                <w:sz w:val="22"/>
                <w:szCs w:val="22"/>
              </w:rPr>
              <w:t>Бессмертная Л.</w:t>
            </w:r>
          </w:p>
        </w:tc>
      </w:tr>
      <w:tr w:rsidR="0016259B" w:rsidRPr="00147FDA" w14:paraId="6CEB4224" w14:textId="77777777" w:rsidTr="004E281A">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777E0F5D" w14:textId="07F5A491" w:rsidR="0016259B" w:rsidRPr="0016259B" w:rsidRDefault="0016259B" w:rsidP="0016259B">
            <w:pPr>
              <w:widowControl w:val="0"/>
              <w:rPr>
                <w:sz w:val="22"/>
                <w:szCs w:val="22"/>
              </w:rPr>
            </w:pPr>
            <w:bookmarkStart w:id="4" w:name="_Hlk511204961"/>
            <w:bookmarkEnd w:id="4"/>
            <w:r w:rsidRPr="0016259B">
              <w:rPr>
                <w:sz w:val="22"/>
                <w:szCs w:val="22"/>
              </w:rPr>
              <w:t>Начальник технологического отдела</w:t>
            </w:r>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3A206B61" w14:textId="0B83A55E" w:rsidR="0016259B" w:rsidRPr="0016259B" w:rsidRDefault="0016259B" w:rsidP="0016259B">
            <w:pPr>
              <w:widowControl w:val="0"/>
              <w:jc w:val="center"/>
              <w:rPr>
                <w:sz w:val="22"/>
                <w:szCs w:val="22"/>
              </w:rPr>
            </w:pPr>
            <w:r w:rsidRPr="0016259B">
              <w:rPr>
                <w:noProof/>
                <w:sz w:val="22"/>
                <w:szCs w:val="22"/>
              </w:rPr>
              <w:drawing>
                <wp:anchor distT="0" distB="0" distL="114300" distR="114300" simplePos="0" relativeHeight="251779072" behindDoc="1" locked="0" layoutInCell="1" allowOverlap="1" wp14:anchorId="546BC9E9" wp14:editId="33EE3B02">
                  <wp:simplePos x="0" y="0"/>
                  <wp:positionH relativeFrom="column">
                    <wp:posOffset>488138</wp:posOffset>
                  </wp:positionH>
                  <wp:positionV relativeFrom="paragraph">
                    <wp:posOffset>-1713</wp:posOffset>
                  </wp:positionV>
                  <wp:extent cx="813459" cy="364195"/>
                  <wp:effectExtent l="0" t="0" r="5715" b="0"/>
                  <wp:wrapNone/>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3459" cy="364195"/>
                          </a:xfrm>
                          <a:prstGeom prst="rect">
                            <a:avLst/>
                          </a:prstGeom>
                        </pic:spPr>
                      </pic:pic>
                    </a:graphicData>
                  </a:graphic>
                  <wp14:sizeRelH relativeFrom="page">
                    <wp14:pctWidth>0</wp14:pctWidth>
                  </wp14:sizeRelH>
                  <wp14:sizeRelV relativeFrom="page">
                    <wp14:pctHeight>0</wp14:pctHeight>
                  </wp14:sizeRelV>
                </wp:anchor>
              </w:drawing>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08C4472D" w14:textId="68D47C98" w:rsidR="0016259B" w:rsidRPr="0016259B" w:rsidRDefault="0016259B" w:rsidP="0016259B">
            <w:pPr>
              <w:widowControl w:val="0"/>
              <w:rPr>
                <w:sz w:val="22"/>
                <w:szCs w:val="22"/>
              </w:rPr>
            </w:pPr>
            <w:r w:rsidRPr="0016259B">
              <w:rPr>
                <w:sz w:val="22"/>
                <w:szCs w:val="22"/>
              </w:rPr>
              <w:t>Макеева О.</w:t>
            </w:r>
          </w:p>
        </w:tc>
      </w:tr>
      <w:tr w:rsidR="0016259B" w:rsidRPr="00147FDA" w14:paraId="429C010D" w14:textId="77777777" w:rsidTr="004E281A">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18555325" w14:textId="6E9E09C9" w:rsidR="0016259B" w:rsidRPr="0016259B" w:rsidRDefault="0016259B" w:rsidP="0016259B">
            <w:pPr>
              <w:widowControl w:val="0"/>
              <w:rPr>
                <w:sz w:val="22"/>
                <w:szCs w:val="22"/>
              </w:rPr>
            </w:pPr>
            <w:bookmarkStart w:id="5" w:name="_Hlk20977609"/>
            <w:r w:rsidRPr="0016259B">
              <w:rPr>
                <w:sz w:val="22"/>
                <w:szCs w:val="22"/>
              </w:rPr>
              <w:t>Ведущий инженер-технолог</w:t>
            </w:r>
            <w:bookmarkEnd w:id="5"/>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1C6373DB" w14:textId="3FEA52FD" w:rsidR="0016259B" w:rsidRPr="0016259B" w:rsidRDefault="0016259B" w:rsidP="0016259B">
            <w:pPr>
              <w:widowControl w:val="0"/>
              <w:jc w:val="center"/>
              <w:rPr>
                <w:sz w:val="22"/>
                <w:szCs w:val="22"/>
              </w:rPr>
            </w:pPr>
            <w:r w:rsidRPr="0016259B">
              <w:rPr>
                <w:noProof/>
                <w:sz w:val="22"/>
                <w:szCs w:val="22"/>
              </w:rPr>
              <w:drawing>
                <wp:anchor distT="0" distB="0" distL="114300" distR="114300" simplePos="0" relativeHeight="251783168" behindDoc="1" locked="0" layoutInCell="1" allowOverlap="1" wp14:anchorId="1B7E8E34" wp14:editId="04663D62">
                  <wp:simplePos x="0" y="0"/>
                  <wp:positionH relativeFrom="column">
                    <wp:posOffset>617855</wp:posOffset>
                  </wp:positionH>
                  <wp:positionV relativeFrom="paragraph">
                    <wp:posOffset>-11430</wp:posOffset>
                  </wp:positionV>
                  <wp:extent cx="527685" cy="379730"/>
                  <wp:effectExtent l="0" t="0" r="5715" b="1270"/>
                  <wp:wrapNone/>
                  <wp:docPr id="122" name="Рисунок 122" descr="C:\Users\v.samarina\Pictures\Раби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samarina\Pictures\Рабига.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 cy="3797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2E6061FD" w14:textId="7FE02F08" w:rsidR="0016259B" w:rsidRPr="0016259B" w:rsidRDefault="0016259B" w:rsidP="0016259B">
            <w:pPr>
              <w:widowControl w:val="0"/>
              <w:rPr>
                <w:sz w:val="22"/>
                <w:szCs w:val="22"/>
              </w:rPr>
            </w:pPr>
            <w:proofErr w:type="spellStart"/>
            <w:r w:rsidRPr="0016259B">
              <w:rPr>
                <w:sz w:val="22"/>
                <w:szCs w:val="22"/>
              </w:rPr>
              <w:t>Мурзабекова</w:t>
            </w:r>
            <w:proofErr w:type="spellEnd"/>
            <w:r w:rsidRPr="0016259B">
              <w:rPr>
                <w:sz w:val="22"/>
                <w:szCs w:val="22"/>
              </w:rPr>
              <w:t xml:space="preserve"> Р.</w:t>
            </w:r>
          </w:p>
        </w:tc>
      </w:tr>
      <w:tr w:rsidR="0016259B" w:rsidRPr="00147FDA" w14:paraId="588468CB" w14:textId="77777777" w:rsidTr="004E281A">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75E116E7" w14:textId="4828DDB7" w:rsidR="0016259B" w:rsidRPr="0016259B" w:rsidRDefault="0021572F" w:rsidP="0016259B">
            <w:pPr>
              <w:widowControl w:val="0"/>
              <w:rPr>
                <w:sz w:val="22"/>
                <w:szCs w:val="22"/>
              </w:rPr>
            </w:pPr>
            <w:r>
              <w:rPr>
                <w:sz w:val="22"/>
                <w:szCs w:val="22"/>
              </w:rPr>
              <w:t>Ведущий инженер по водоснабжению и канализации</w:t>
            </w:r>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57388B2F" w14:textId="0CD5F771" w:rsidR="0016259B" w:rsidRPr="0021572F" w:rsidRDefault="00DE409E" w:rsidP="0016259B">
            <w:pPr>
              <w:widowControl w:val="0"/>
              <w:jc w:val="center"/>
              <w:rPr>
                <w:sz w:val="22"/>
                <w:szCs w:val="22"/>
              </w:rPr>
            </w:pPr>
            <w:r w:rsidRPr="00DE409E">
              <w:rPr>
                <w:noProof/>
                <w:sz w:val="22"/>
                <w:szCs w:val="22"/>
              </w:rPr>
              <w:drawing>
                <wp:anchor distT="0" distB="0" distL="114300" distR="114300" simplePos="0" relativeHeight="251778048" behindDoc="1" locked="0" layoutInCell="1" allowOverlap="1" wp14:anchorId="3ACEE169" wp14:editId="38350EE8">
                  <wp:simplePos x="0" y="0"/>
                  <wp:positionH relativeFrom="column">
                    <wp:posOffset>610235</wp:posOffset>
                  </wp:positionH>
                  <wp:positionV relativeFrom="paragraph">
                    <wp:posOffset>-31750</wp:posOffset>
                  </wp:positionV>
                  <wp:extent cx="523875" cy="412115"/>
                  <wp:effectExtent l="0" t="0" r="0" b="6985"/>
                  <wp:wrapNone/>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3875" cy="412115"/>
                          </a:xfrm>
                          <a:prstGeom prst="rect">
                            <a:avLst/>
                          </a:prstGeom>
                        </pic:spPr>
                      </pic:pic>
                    </a:graphicData>
                  </a:graphic>
                  <wp14:sizeRelH relativeFrom="page">
                    <wp14:pctWidth>0</wp14:pctWidth>
                  </wp14:sizeRelH>
                  <wp14:sizeRelV relativeFrom="page">
                    <wp14:pctHeight>0</wp14:pctHeight>
                  </wp14:sizeRelV>
                </wp:anchor>
              </w:drawing>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2F40803D" w14:textId="2ADC6AA0" w:rsidR="0016259B" w:rsidRPr="0016259B" w:rsidRDefault="0021572F" w:rsidP="0016259B">
            <w:pPr>
              <w:widowControl w:val="0"/>
              <w:rPr>
                <w:sz w:val="22"/>
                <w:szCs w:val="22"/>
              </w:rPr>
            </w:pPr>
            <w:proofErr w:type="spellStart"/>
            <w:r>
              <w:rPr>
                <w:sz w:val="22"/>
                <w:szCs w:val="22"/>
              </w:rPr>
              <w:t>Аккозиева</w:t>
            </w:r>
            <w:proofErr w:type="spellEnd"/>
            <w:r>
              <w:rPr>
                <w:sz w:val="22"/>
                <w:szCs w:val="22"/>
              </w:rPr>
              <w:t xml:space="preserve"> М.</w:t>
            </w:r>
          </w:p>
        </w:tc>
      </w:tr>
      <w:tr w:rsidR="001964D0" w:rsidRPr="00147FDA" w14:paraId="60868673" w14:textId="77777777" w:rsidTr="004E281A">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6FA69FB5" w14:textId="6A5199C6" w:rsidR="001964D0" w:rsidRDefault="001964D0" w:rsidP="0016259B">
            <w:pPr>
              <w:widowControl w:val="0"/>
              <w:rPr>
                <w:sz w:val="22"/>
                <w:szCs w:val="22"/>
              </w:rPr>
            </w:pPr>
            <w:r>
              <w:rPr>
                <w:sz w:val="22"/>
                <w:szCs w:val="22"/>
              </w:rPr>
              <w:t>Ведущий инженер-</w:t>
            </w:r>
            <w:proofErr w:type="spellStart"/>
            <w:r>
              <w:rPr>
                <w:sz w:val="22"/>
                <w:szCs w:val="22"/>
              </w:rPr>
              <w:t>тепломеханик</w:t>
            </w:r>
            <w:proofErr w:type="spellEnd"/>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6649CCB3" w14:textId="07825FDA" w:rsidR="001964D0" w:rsidRPr="0021572F" w:rsidRDefault="00DE409E" w:rsidP="0016259B">
            <w:pPr>
              <w:widowControl w:val="0"/>
              <w:jc w:val="center"/>
              <w:rPr>
                <w:sz w:val="22"/>
                <w:szCs w:val="22"/>
              </w:rPr>
            </w:pPr>
            <w:r w:rsidRPr="001964D0">
              <w:rPr>
                <w:noProof/>
                <w:sz w:val="22"/>
                <w:szCs w:val="22"/>
              </w:rPr>
              <w:drawing>
                <wp:anchor distT="0" distB="0" distL="114300" distR="114300" simplePos="0" relativeHeight="251784192" behindDoc="1" locked="0" layoutInCell="1" allowOverlap="1" wp14:anchorId="58194DCC" wp14:editId="19A0CC2B">
                  <wp:simplePos x="0" y="0"/>
                  <wp:positionH relativeFrom="column">
                    <wp:posOffset>489585</wp:posOffset>
                  </wp:positionH>
                  <wp:positionV relativeFrom="paragraph">
                    <wp:posOffset>26035</wp:posOffset>
                  </wp:positionV>
                  <wp:extent cx="697865" cy="321310"/>
                  <wp:effectExtent l="0" t="0" r="6985" b="2540"/>
                  <wp:wrapNone/>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97865" cy="321310"/>
                          </a:xfrm>
                          <a:prstGeom prst="rect">
                            <a:avLst/>
                          </a:prstGeom>
                        </pic:spPr>
                      </pic:pic>
                    </a:graphicData>
                  </a:graphic>
                  <wp14:sizeRelH relativeFrom="page">
                    <wp14:pctWidth>0</wp14:pctWidth>
                  </wp14:sizeRelH>
                  <wp14:sizeRelV relativeFrom="page">
                    <wp14:pctHeight>0</wp14:pctHeight>
                  </wp14:sizeRelV>
                </wp:anchor>
              </w:drawing>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383EE93C" w14:textId="69A9F319" w:rsidR="001964D0" w:rsidRDefault="001964D0" w:rsidP="0016259B">
            <w:pPr>
              <w:widowControl w:val="0"/>
              <w:rPr>
                <w:sz w:val="22"/>
                <w:szCs w:val="22"/>
              </w:rPr>
            </w:pPr>
            <w:proofErr w:type="spellStart"/>
            <w:r>
              <w:rPr>
                <w:sz w:val="22"/>
                <w:szCs w:val="22"/>
              </w:rPr>
              <w:t>Найманхан</w:t>
            </w:r>
            <w:proofErr w:type="spellEnd"/>
            <w:r>
              <w:rPr>
                <w:sz w:val="22"/>
                <w:szCs w:val="22"/>
              </w:rPr>
              <w:t xml:space="preserve"> А.</w:t>
            </w:r>
          </w:p>
        </w:tc>
      </w:tr>
      <w:tr w:rsidR="0016259B" w:rsidRPr="00147FDA" w14:paraId="1F631746" w14:textId="77777777" w:rsidTr="004E281A">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6AB51C45" w14:textId="77777777" w:rsidR="0016259B" w:rsidRPr="0016259B" w:rsidRDefault="0016259B" w:rsidP="0016259B">
            <w:pPr>
              <w:widowControl w:val="0"/>
              <w:rPr>
                <w:sz w:val="22"/>
                <w:szCs w:val="22"/>
              </w:rPr>
            </w:pPr>
            <w:r w:rsidRPr="0016259B">
              <w:rPr>
                <w:sz w:val="22"/>
                <w:szCs w:val="22"/>
              </w:rPr>
              <w:t>Ведущий специалист отдела электроснабжения</w:t>
            </w:r>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410A6BD1" w14:textId="77777777" w:rsidR="0016259B" w:rsidRPr="0016259B" w:rsidRDefault="0016259B" w:rsidP="0016259B">
            <w:pPr>
              <w:widowControl w:val="0"/>
              <w:rPr>
                <w:sz w:val="22"/>
                <w:szCs w:val="22"/>
              </w:rPr>
            </w:pPr>
            <w:r w:rsidRPr="0016259B">
              <w:rPr>
                <w:b/>
                <w:noProof/>
              </w:rPr>
              <mc:AlternateContent>
                <mc:Choice Requires="wpg">
                  <w:drawing>
                    <wp:anchor distT="0" distB="0" distL="114300" distR="114300" simplePos="0" relativeHeight="251776000" behindDoc="1" locked="0" layoutInCell="1" allowOverlap="1" wp14:anchorId="61C6E439" wp14:editId="50F8EA55">
                      <wp:simplePos x="0" y="0"/>
                      <wp:positionH relativeFrom="margin">
                        <wp:posOffset>624840</wp:posOffset>
                      </wp:positionH>
                      <wp:positionV relativeFrom="margin">
                        <wp:posOffset>50165</wp:posOffset>
                      </wp:positionV>
                      <wp:extent cx="517525" cy="267335"/>
                      <wp:effectExtent l="0" t="0" r="15875" b="18415"/>
                      <wp:wrapNone/>
                      <wp:docPr id="127" name="Группа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525" cy="267335"/>
                                <a:chOff x="2371658" y="0"/>
                                <a:chExt cx="498348" cy="298704"/>
                              </a:xfrm>
                            </wpg:grpSpPr>
                            <wps:wsp>
                              <wps:cNvPr id="130" name="Shape 7"/>
                              <wps:cNvSpPr>
                                <a:spLocks/>
                              </wps:cNvSpPr>
                              <wps:spPr bwMode="auto">
                                <a:xfrm>
                                  <a:off x="2371658" y="0"/>
                                  <a:ext cx="498348" cy="298704"/>
                                </a:xfrm>
                                <a:custGeom>
                                  <a:avLst/>
                                  <a:gdLst>
                                    <a:gd name="T0" fmla="*/ 146305 w 498348"/>
                                    <a:gd name="T1" fmla="*/ 54864 h 298704"/>
                                    <a:gd name="T2" fmla="*/ 120397 w 498348"/>
                                    <a:gd name="T3" fmla="*/ 32004 h 298704"/>
                                    <a:gd name="T4" fmla="*/ 41148 w 498348"/>
                                    <a:gd name="T5" fmla="*/ 103632 h 298704"/>
                                    <a:gd name="T6" fmla="*/ 0 w 498348"/>
                                    <a:gd name="T7" fmla="*/ 230124 h 298704"/>
                                    <a:gd name="T8" fmla="*/ 9144 w 498348"/>
                                    <a:gd name="T9" fmla="*/ 269748 h 298704"/>
                                    <a:gd name="T10" fmla="*/ 51816 w 498348"/>
                                    <a:gd name="T11" fmla="*/ 269748 h 298704"/>
                                    <a:gd name="T12" fmla="*/ 118872 w 498348"/>
                                    <a:gd name="T13" fmla="*/ 228600 h 298704"/>
                                    <a:gd name="T14" fmla="*/ 190500 w 498348"/>
                                    <a:gd name="T15" fmla="*/ 144780 h 298704"/>
                                    <a:gd name="T16" fmla="*/ 230124 w 498348"/>
                                    <a:gd name="T17" fmla="*/ 97536 h 298704"/>
                                    <a:gd name="T18" fmla="*/ 265177 w 498348"/>
                                    <a:gd name="T19" fmla="*/ 50292 h 298704"/>
                                    <a:gd name="T20" fmla="*/ 281941 w 498348"/>
                                    <a:gd name="T21" fmla="*/ 19812 h 298704"/>
                                    <a:gd name="T22" fmla="*/ 286513 w 498348"/>
                                    <a:gd name="T23" fmla="*/ 3048 h 298704"/>
                                    <a:gd name="T24" fmla="*/ 284989 w 498348"/>
                                    <a:gd name="T25" fmla="*/ 0 h 298704"/>
                                    <a:gd name="T26" fmla="*/ 274320 w 498348"/>
                                    <a:gd name="T27" fmla="*/ 4572 h 298704"/>
                                    <a:gd name="T28" fmla="*/ 260605 w 498348"/>
                                    <a:gd name="T29" fmla="*/ 21336 h 298704"/>
                                    <a:gd name="T30" fmla="*/ 246889 w 498348"/>
                                    <a:gd name="T31" fmla="*/ 42672 h 298704"/>
                                    <a:gd name="T32" fmla="*/ 237744 w 498348"/>
                                    <a:gd name="T33" fmla="*/ 60960 h 298704"/>
                                    <a:gd name="T34" fmla="*/ 228601 w 498348"/>
                                    <a:gd name="T35" fmla="*/ 85344 h 298704"/>
                                    <a:gd name="T36" fmla="*/ 207264 w 498348"/>
                                    <a:gd name="T37" fmla="*/ 143256 h 298704"/>
                                    <a:gd name="T38" fmla="*/ 152400 w 498348"/>
                                    <a:gd name="T39" fmla="*/ 297180 h 298704"/>
                                    <a:gd name="T40" fmla="*/ 152400 w 498348"/>
                                    <a:gd name="T41" fmla="*/ 295656 h 298704"/>
                                    <a:gd name="T42" fmla="*/ 153924 w 498348"/>
                                    <a:gd name="T43" fmla="*/ 291084 h 298704"/>
                                    <a:gd name="T44" fmla="*/ 155448 w 498348"/>
                                    <a:gd name="T45" fmla="*/ 283464 h 298704"/>
                                    <a:gd name="T46" fmla="*/ 160020 w 498348"/>
                                    <a:gd name="T47" fmla="*/ 268224 h 298704"/>
                                    <a:gd name="T48" fmla="*/ 167640 w 498348"/>
                                    <a:gd name="T49" fmla="*/ 243840 h 298704"/>
                                    <a:gd name="T50" fmla="*/ 181356 w 498348"/>
                                    <a:gd name="T51" fmla="*/ 207264 h 298704"/>
                                    <a:gd name="T52" fmla="*/ 190500 w 498348"/>
                                    <a:gd name="T53" fmla="*/ 184404 h 298704"/>
                                    <a:gd name="T54" fmla="*/ 195072 w 498348"/>
                                    <a:gd name="T55" fmla="*/ 176784 h 298704"/>
                                    <a:gd name="T56" fmla="*/ 199644 w 498348"/>
                                    <a:gd name="T57" fmla="*/ 173736 h 298704"/>
                                    <a:gd name="T58" fmla="*/ 204216 w 498348"/>
                                    <a:gd name="T59" fmla="*/ 178308 h 298704"/>
                                    <a:gd name="T60" fmla="*/ 205740 w 498348"/>
                                    <a:gd name="T61" fmla="*/ 193548 h 298704"/>
                                    <a:gd name="T62" fmla="*/ 208788 w 498348"/>
                                    <a:gd name="T63" fmla="*/ 219456 h 298704"/>
                                    <a:gd name="T64" fmla="*/ 213360 w 498348"/>
                                    <a:gd name="T65" fmla="*/ 234696 h 298704"/>
                                    <a:gd name="T66" fmla="*/ 217932 w 498348"/>
                                    <a:gd name="T67" fmla="*/ 242316 h 298704"/>
                                    <a:gd name="T68" fmla="*/ 222504 w 498348"/>
                                    <a:gd name="T69" fmla="*/ 243840 h 298704"/>
                                    <a:gd name="T70" fmla="*/ 227076 w 498348"/>
                                    <a:gd name="T71" fmla="*/ 243840 h 298704"/>
                                    <a:gd name="T72" fmla="*/ 231648 w 498348"/>
                                    <a:gd name="T73" fmla="*/ 242316 h 298704"/>
                                    <a:gd name="T74" fmla="*/ 239268 w 498348"/>
                                    <a:gd name="T75" fmla="*/ 237744 h 298704"/>
                                    <a:gd name="T76" fmla="*/ 248412 w 498348"/>
                                    <a:gd name="T77" fmla="*/ 233172 h 298704"/>
                                    <a:gd name="T78" fmla="*/ 265176 w 498348"/>
                                    <a:gd name="T79" fmla="*/ 220980 h 298704"/>
                                    <a:gd name="T80" fmla="*/ 275844 w 498348"/>
                                    <a:gd name="T81" fmla="*/ 214884 h 298704"/>
                                    <a:gd name="T82" fmla="*/ 280416 w 498348"/>
                                    <a:gd name="T83" fmla="*/ 213360 h 298704"/>
                                    <a:gd name="T84" fmla="*/ 291084 w 498348"/>
                                    <a:gd name="T85" fmla="*/ 208788 h 298704"/>
                                    <a:gd name="T86" fmla="*/ 312420 w 498348"/>
                                    <a:gd name="T87" fmla="*/ 205740 h 298704"/>
                                    <a:gd name="T88" fmla="*/ 321564 w 498348"/>
                                    <a:gd name="T89" fmla="*/ 207264 h 298704"/>
                                    <a:gd name="T90" fmla="*/ 329184 w 498348"/>
                                    <a:gd name="T91" fmla="*/ 207264 h 298704"/>
                                    <a:gd name="T92" fmla="*/ 336803 w 498348"/>
                                    <a:gd name="T93" fmla="*/ 210312 h 298704"/>
                                    <a:gd name="T94" fmla="*/ 344424 w 498348"/>
                                    <a:gd name="T95" fmla="*/ 211836 h 298704"/>
                                    <a:gd name="T96" fmla="*/ 356616 w 498348"/>
                                    <a:gd name="T97" fmla="*/ 216408 h 298704"/>
                                    <a:gd name="T98" fmla="*/ 371856 w 498348"/>
                                    <a:gd name="T99" fmla="*/ 220980 h 298704"/>
                                    <a:gd name="T100" fmla="*/ 384048 w 498348"/>
                                    <a:gd name="T101" fmla="*/ 224028 h 298704"/>
                                    <a:gd name="T102" fmla="*/ 393192 w 498348"/>
                                    <a:gd name="T103" fmla="*/ 225552 h 298704"/>
                                    <a:gd name="T104" fmla="*/ 400812 w 498348"/>
                                    <a:gd name="T105" fmla="*/ 225552 h 298704"/>
                                    <a:gd name="T106" fmla="*/ 408432 w 498348"/>
                                    <a:gd name="T107" fmla="*/ 225552 h 298704"/>
                                    <a:gd name="T108" fmla="*/ 413003 w 498348"/>
                                    <a:gd name="T109" fmla="*/ 225552 h 298704"/>
                                    <a:gd name="T110" fmla="*/ 417576 w 498348"/>
                                    <a:gd name="T111" fmla="*/ 225552 h 298704"/>
                                    <a:gd name="T112" fmla="*/ 428244 w 498348"/>
                                    <a:gd name="T113" fmla="*/ 224028 h 298704"/>
                                    <a:gd name="T114" fmla="*/ 438912 w 498348"/>
                                    <a:gd name="T115" fmla="*/ 220980 h 298704"/>
                                    <a:gd name="T116" fmla="*/ 454152 w 498348"/>
                                    <a:gd name="T117" fmla="*/ 217932 h 298704"/>
                                    <a:gd name="T118" fmla="*/ 478536 w 498348"/>
                                    <a:gd name="T119" fmla="*/ 210312 h 298704"/>
                                    <a:gd name="T120" fmla="*/ 0 w 498348"/>
                                    <a:gd name="T121" fmla="*/ 0 h 298704"/>
                                    <a:gd name="T122" fmla="*/ 498348 w 498348"/>
                                    <a:gd name="T123" fmla="*/ 298704 h 298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T120" t="T121" r="T122" b="T123"/>
                                  <a:pathLst>
                                    <a:path w="498348" h="298704">
                                      <a:moveTo>
                                        <a:pt x="144780" y="105156"/>
                                      </a:moveTo>
                                      <a:lnTo>
                                        <a:pt x="147829" y="71628"/>
                                      </a:lnTo>
                                      <a:lnTo>
                                        <a:pt x="146305" y="54864"/>
                                      </a:lnTo>
                                      <a:lnTo>
                                        <a:pt x="146305" y="45720"/>
                                      </a:lnTo>
                                      <a:lnTo>
                                        <a:pt x="138685" y="36576"/>
                                      </a:lnTo>
                                      <a:lnTo>
                                        <a:pt x="120397" y="32004"/>
                                      </a:lnTo>
                                      <a:lnTo>
                                        <a:pt x="102109" y="38100"/>
                                      </a:lnTo>
                                      <a:lnTo>
                                        <a:pt x="68580" y="62484"/>
                                      </a:lnTo>
                                      <a:lnTo>
                                        <a:pt x="41148" y="103632"/>
                                      </a:lnTo>
                                      <a:lnTo>
                                        <a:pt x="16764" y="161544"/>
                                      </a:lnTo>
                                      <a:lnTo>
                                        <a:pt x="4572" y="202692"/>
                                      </a:lnTo>
                                      <a:lnTo>
                                        <a:pt x="0" y="230124"/>
                                      </a:lnTo>
                                      <a:lnTo>
                                        <a:pt x="0" y="249936"/>
                                      </a:lnTo>
                                      <a:lnTo>
                                        <a:pt x="3048" y="262128"/>
                                      </a:lnTo>
                                      <a:lnTo>
                                        <a:pt x="9144" y="269748"/>
                                      </a:lnTo>
                                      <a:lnTo>
                                        <a:pt x="21336" y="274320"/>
                                      </a:lnTo>
                                      <a:lnTo>
                                        <a:pt x="33528" y="274320"/>
                                      </a:lnTo>
                                      <a:lnTo>
                                        <a:pt x="51816" y="269748"/>
                                      </a:lnTo>
                                      <a:lnTo>
                                        <a:pt x="67056" y="263652"/>
                                      </a:lnTo>
                                      <a:lnTo>
                                        <a:pt x="92964" y="248412"/>
                                      </a:lnTo>
                                      <a:lnTo>
                                        <a:pt x="118872" y="228600"/>
                                      </a:lnTo>
                                      <a:lnTo>
                                        <a:pt x="143256" y="202692"/>
                                      </a:lnTo>
                                      <a:lnTo>
                                        <a:pt x="170688" y="170688"/>
                                      </a:lnTo>
                                      <a:lnTo>
                                        <a:pt x="190500" y="144780"/>
                                      </a:lnTo>
                                      <a:lnTo>
                                        <a:pt x="204216" y="126492"/>
                                      </a:lnTo>
                                      <a:lnTo>
                                        <a:pt x="216408" y="112776"/>
                                      </a:lnTo>
                                      <a:lnTo>
                                        <a:pt x="230124" y="97536"/>
                                      </a:lnTo>
                                      <a:lnTo>
                                        <a:pt x="240792" y="82296"/>
                                      </a:lnTo>
                                      <a:lnTo>
                                        <a:pt x="254509" y="64008"/>
                                      </a:lnTo>
                                      <a:lnTo>
                                        <a:pt x="265177" y="50292"/>
                                      </a:lnTo>
                                      <a:lnTo>
                                        <a:pt x="272797" y="35052"/>
                                      </a:lnTo>
                                      <a:lnTo>
                                        <a:pt x="277368" y="28956"/>
                                      </a:lnTo>
                                      <a:lnTo>
                                        <a:pt x="281941" y="19812"/>
                                      </a:lnTo>
                                      <a:lnTo>
                                        <a:pt x="284989" y="9144"/>
                                      </a:lnTo>
                                      <a:lnTo>
                                        <a:pt x="286513" y="4572"/>
                                      </a:lnTo>
                                      <a:lnTo>
                                        <a:pt x="286513" y="3048"/>
                                      </a:lnTo>
                                      <a:lnTo>
                                        <a:pt x="286513" y="1524"/>
                                      </a:lnTo>
                                      <a:lnTo>
                                        <a:pt x="286513" y="0"/>
                                      </a:lnTo>
                                      <a:lnTo>
                                        <a:pt x="284989" y="0"/>
                                      </a:lnTo>
                                      <a:lnTo>
                                        <a:pt x="281941" y="0"/>
                                      </a:lnTo>
                                      <a:lnTo>
                                        <a:pt x="278892" y="1524"/>
                                      </a:lnTo>
                                      <a:lnTo>
                                        <a:pt x="274320" y="4572"/>
                                      </a:lnTo>
                                      <a:lnTo>
                                        <a:pt x="268225" y="9144"/>
                                      </a:lnTo>
                                      <a:lnTo>
                                        <a:pt x="265177" y="13716"/>
                                      </a:lnTo>
                                      <a:lnTo>
                                        <a:pt x="260605" y="21336"/>
                                      </a:lnTo>
                                      <a:lnTo>
                                        <a:pt x="256032" y="27432"/>
                                      </a:lnTo>
                                      <a:lnTo>
                                        <a:pt x="251461" y="33528"/>
                                      </a:lnTo>
                                      <a:lnTo>
                                        <a:pt x="246889" y="42672"/>
                                      </a:lnTo>
                                      <a:lnTo>
                                        <a:pt x="245365" y="47244"/>
                                      </a:lnTo>
                                      <a:lnTo>
                                        <a:pt x="240792" y="54864"/>
                                      </a:lnTo>
                                      <a:lnTo>
                                        <a:pt x="237744" y="60960"/>
                                      </a:lnTo>
                                      <a:lnTo>
                                        <a:pt x="236220" y="64008"/>
                                      </a:lnTo>
                                      <a:lnTo>
                                        <a:pt x="231649" y="76200"/>
                                      </a:lnTo>
                                      <a:lnTo>
                                        <a:pt x="228601" y="85344"/>
                                      </a:lnTo>
                                      <a:lnTo>
                                        <a:pt x="222504" y="99060"/>
                                      </a:lnTo>
                                      <a:lnTo>
                                        <a:pt x="217932" y="111252"/>
                                      </a:lnTo>
                                      <a:lnTo>
                                        <a:pt x="207264" y="143256"/>
                                      </a:lnTo>
                                      <a:lnTo>
                                        <a:pt x="169164" y="252984"/>
                                      </a:lnTo>
                                      <a:lnTo>
                                        <a:pt x="155448" y="292608"/>
                                      </a:lnTo>
                                      <a:lnTo>
                                        <a:pt x="152400" y="297180"/>
                                      </a:lnTo>
                                      <a:lnTo>
                                        <a:pt x="152400" y="298704"/>
                                      </a:lnTo>
                                      <a:lnTo>
                                        <a:pt x="152400" y="297180"/>
                                      </a:lnTo>
                                      <a:lnTo>
                                        <a:pt x="152400" y="295656"/>
                                      </a:lnTo>
                                      <a:lnTo>
                                        <a:pt x="152400" y="294132"/>
                                      </a:lnTo>
                                      <a:lnTo>
                                        <a:pt x="152400" y="292608"/>
                                      </a:lnTo>
                                      <a:lnTo>
                                        <a:pt x="153924" y="291084"/>
                                      </a:lnTo>
                                      <a:lnTo>
                                        <a:pt x="153924" y="288036"/>
                                      </a:lnTo>
                                      <a:lnTo>
                                        <a:pt x="155448" y="286512"/>
                                      </a:lnTo>
                                      <a:lnTo>
                                        <a:pt x="155448" y="283464"/>
                                      </a:lnTo>
                                      <a:lnTo>
                                        <a:pt x="156972" y="280416"/>
                                      </a:lnTo>
                                      <a:lnTo>
                                        <a:pt x="158496" y="274320"/>
                                      </a:lnTo>
                                      <a:lnTo>
                                        <a:pt x="160020" y="268224"/>
                                      </a:lnTo>
                                      <a:lnTo>
                                        <a:pt x="161544" y="262128"/>
                                      </a:lnTo>
                                      <a:lnTo>
                                        <a:pt x="164592" y="256032"/>
                                      </a:lnTo>
                                      <a:lnTo>
                                        <a:pt x="167640" y="243840"/>
                                      </a:lnTo>
                                      <a:lnTo>
                                        <a:pt x="172212" y="230124"/>
                                      </a:lnTo>
                                      <a:lnTo>
                                        <a:pt x="178308" y="216408"/>
                                      </a:lnTo>
                                      <a:lnTo>
                                        <a:pt x="181356" y="207264"/>
                                      </a:lnTo>
                                      <a:lnTo>
                                        <a:pt x="185928" y="198120"/>
                                      </a:lnTo>
                                      <a:lnTo>
                                        <a:pt x="188976" y="188976"/>
                                      </a:lnTo>
                                      <a:lnTo>
                                        <a:pt x="190500" y="184404"/>
                                      </a:lnTo>
                                      <a:lnTo>
                                        <a:pt x="193548" y="181356"/>
                                      </a:lnTo>
                                      <a:lnTo>
                                        <a:pt x="193548" y="179832"/>
                                      </a:lnTo>
                                      <a:lnTo>
                                        <a:pt x="195072" y="176784"/>
                                      </a:lnTo>
                                      <a:lnTo>
                                        <a:pt x="196596" y="175260"/>
                                      </a:lnTo>
                                      <a:lnTo>
                                        <a:pt x="198120" y="175260"/>
                                      </a:lnTo>
                                      <a:lnTo>
                                        <a:pt x="199644" y="173736"/>
                                      </a:lnTo>
                                      <a:lnTo>
                                        <a:pt x="201168" y="173736"/>
                                      </a:lnTo>
                                      <a:lnTo>
                                        <a:pt x="202692" y="175260"/>
                                      </a:lnTo>
                                      <a:lnTo>
                                        <a:pt x="204216" y="178308"/>
                                      </a:lnTo>
                                      <a:lnTo>
                                        <a:pt x="204216" y="181356"/>
                                      </a:lnTo>
                                      <a:lnTo>
                                        <a:pt x="205740" y="185928"/>
                                      </a:lnTo>
                                      <a:lnTo>
                                        <a:pt x="205740" y="193548"/>
                                      </a:lnTo>
                                      <a:lnTo>
                                        <a:pt x="207264" y="201168"/>
                                      </a:lnTo>
                                      <a:lnTo>
                                        <a:pt x="207264" y="207264"/>
                                      </a:lnTo>
                                      <a:lnTo>
                                        <a:pt x="208788" y="219456"/>
                                      </a:lnTo>
                                      <a:lnTo>
                                        <a:pt x="210312" y="225552"/>
                                      </a:lnTo>
                                      <a:lnTo>
                                        <a:pt x="211836" y="230124"/>
                                      </a:lnTo>
                                      <a:lnTo>
                                        <a:pt x="213360" y="234696"/>
                                      </a:lnTo>
                                      <a:lnTo>
                                        <a:pt x="216408" y="239268"/>
                                      </a:lnTo>
                                      <a:lnTo>
                                        <a:pt x="217932" y="240792"/>
                                      </a:lnTo>
                                      <a:lnTo>
                                        <a:pt x="217932" y="242316"/>
                                      </a:lnTo>
                                      <a:lnTo>
                                        <a:pt x="219456" y="242316"/>
                                      </a:lnTo>
                                      <a:lnTo>
                                        <a:pt x="220980" y="243840"/>
                                      </a:lnTo>
                                      <a:lnTo>
                                        <a:pt x="222504" y="243840"/>
                                      </a:lnTo>
                                      <a:lnTo>
                                        <a:pt x="224028" y="243840"/>
                                      </a:lnTo>
                                      <a:lnTo>
                                        <a:pt x="225552" y="243840"/>
                                      </a:lnTo>
                                      <a:lnTo>
                                        <a:pt x="227076" y="243840"/>
                                      </a:lnTo>
                                      <a:lnTo>
                                        <a:pt x="228600" y="242316"/>
                                      </a:lnTo>
                                      <a:lnTo>
                                        <a:pt x="230124" y="242316"/>
                                      </a:lnTo>
                                      <a:lnTo>
                                        <a:pt x="231648" y="242316"/>
                                      </a:lnTo>
                                      <a:lnTo>
                                        <a:pt x="233172" y="240792"/>
                                      </a:lnTo>
                                      <a:lnTo>
                                        <a:pt x="236220" y="239268"/>
                                      </a:lnTo>
                                      <a:lnTo>
                                        <a:pt x="239268" y="237744"/>
                                      </a:lnTo>
                                      <a:lnTo>
                                        <a:pt x="240792" y="237744"/>
                                      </a:lnTo>
                                      <a:lnTo>
                                        <a:pt x="243840" y="234696"/>
                                      </a:lnTo>
                                      <a:lnTo>
                                        <a:pt x="248412" y="233172"/>
                                      </a:lnTo>
                                      <a:lnTo>
                                        <a:pt x="252984" y="230124"/>
                                      </a:lnTo>
                                      <a:lnTo>
                                        <a:pt x="257556" y="227076"/>
                                      </a:lnTo>
                                      <a:lnTo>
                                        <a:pt x="265176" y="220980"/>
                                      </a:lnTo>
                                      <a:lnTo>
                                        <a:pt x="266700" y="219456"/>
                                      </a:lnTo>
                                      <a:lnTo>
                                        <a:pt x="269748" y="217932"/>
                                      </a:lnTo>
                                      <a:lnTo>
                                        <a:pt x="275844" y="214884"/>
                                      </a:lnTo>
                                      <a:lnTo>
                                        <a:pt x="277368" y="213360"/>
                                      </a:lnTo>
                                      <a:lnTo>
                                        <a:pt x="278892" y="213360"/>
                                      </a:lnTo>
                                      <a:lnTo>
                                        <a:pt x="280416" y="213360"/>
                                      </a:lnTo>
                                      <a:lnTo>
                                        <a:pt x="281940" y="211836"/>
                                      </a:lnTo>
                                      <a:lnTo>
                                        <a:pt x="286512" y="210312"/>
                                      </a:lnTo>
                                      <a:lnTo>
                                        <a:pt x="291084" y="208788"/>
                                      </a:lnTo>
                                      <a:lnTo>
                                        <a:pt x="297180" y="207264"/>
                                      </a:lnTo>
                                      <a:lnTo>
                                        <a:pt x="303276" y="205740"/>
                                      </a:lnTo>
                                      <a:lnTo>
                                        <a:pt x="312420" y="205740"/>
                                      </a:lnTo>
                                      <a:lnTo>
                                        <a:pt x="315468" y="205740"/>
                                      </a:lnTo>
                                      <a:lnTo>
                                        <a:pt x="318516" y="205740"/>
                                      </a:lnTo>
                                      <a:lnTo>
                                        <a:pt x="321564" y="207264"/>
                                      </a:lnTo>
                                      <a:lnTo>
                                        <a:pt x="326136" y="207264"/>
                                      </a:lnTo>
                                      <a:lnTo>
                                        <a:pt x="327660" y="207264"/>
                                      </a:lnTo>
                                      <a:lnTo>
                                        <a:pt x="329184" y="207264"/>
                                      </a:lnTo>
                                      <a:lnTo>
                                        <a:pt x="332232" y="208788"/>
                                      </a:lnTo>
                                      <a:lnTo>
                                        <a:pt x="335280" y="208788"/>
                                      </a:lnTo>
                                      <a:lnTo>
                                        <a:pt x="336803" y="210312"/>
                                      </a:lnTo>
                                      <a:lnTo>
                                        <a:pt x="338328" y="210312"/>
                                      </a:lnTo>
                                      <a:lnTo>
                                        <a:pt x="339852" y="210312"/>
                                      </a:lnTo>
                                      <a:lnTo>
                                        <a:pt x="344424" y="211836"/>
                                      </a:lnTo>
                                      <a:lnTo>
                                        <a:pt x="348996" y="213360"/>
                                      </a:lnTo>
                                      <a:lnTo>
                                        <a:pt x="352044" y="214884"/>
                                      </a:lnTo>
                                      <a:lnTo>
                                        <a:pt x="356616" y="216408"/>
                                      </a:lnTo>
                                      <a:lnTo>
                                        <a:pt x="361188" y="217932"/>
                                      </a:lnTo>
                                      <a:lnTo>
                                        <a:pt x="367284" y="219456"/>
                                      </a:lnTo>
                                      <a:lnTo>
                                        <a:pt x="371856" y="220980"/>
                                      </a:lnTo>
                                      <a:lnTo>
                                        <a:pt x="376428" y="222504"/>
                                      </a:lnTo>
                                      <a:lnTo>
                                        <a:pt x="381000" y="222504"/>
                                      </a:lnTo>
                                      <a:lnTo>
                                        <a:pt x="384048" y="224028"/>
                                      </a:lnTo>
                                      <a:lnTo>
                                        <a:pt x="387096" y="224028"/>
                                      </a:lnTo>
                                      <a:lnTo>
                                        <a:pt x="391668" y="224028"/>
                                      </a:lnTo>
                                      <a:lnTo>
                                        <a:pt x="393192" y="225552"/>
                                      </a:lnTo>
                                      <a:lnTo>
                                        <a:pt x="394716" y="225552"/>
                                      </a:lnTo>
                                      <a:lnTo>
                                        <a:pt x="397764" y="225552"/>
                                      </a:lnTo>
                                      <a:lnTo>
                                        <a:pt x="400812" y="225552"/>
                                      </a:lnTo>
                                      <a:lnTo>
                                        <a:pt x="403860" y="225552"/>
                                      </a:lnTo>
                                      <a:lnTo>
                                        <a:pt x="405384" y="225552"/>
                                      </a:lnTo>
                                      <a:lnTo>
                                        <a:pt x="408432" y="225552"/>
                                      </a:lnTo>
                                      <a:lnTo>
                                        <a:pt x="409956" y="225552"/>
                                      </a:lnTo>
                                      <a:lnTo>
                                        <a:pt x="411480" y="225552"/>
                                      </a:lnTo>
                                      <a:lnTo>
                                        <a:pt x="413003" y="225552"/>
                                      </a:lnTo>
                                      <a:lnTo>
                                        <a:pt x="414528" y="225552"/>
                                      </a:lnTo>
                                      <a:lnTo>
                                        <a:pt x="416052" y="225552"/>
                                      </a:lnTo>
                                      <a:lnTo>
                                        <a:pt x="417576" y="225552"/>
                                      </a:lnTo>
                                      <a:lnTo>
                                        <a:pt x="420624" y="224028"/>
                                      </a:lnTo>
                                      <a:lnTo>
                                        <a:pt x="423672" y="224028"/>
                                      </a:lnTo>
                                      <a:lnTo>
                                        <a:pt x="428244" y="224028"/>
                                      </a:lnTo>
                                      <a:lnTo>
                                        <a:pt x="429768" y="224028"/>
                                      </a:lnTo>
                                      <a:lnTo>
                                        <a:pt x="432816" y="222504"/>
                                      </a:lnTo>
                                      <a:lnTo>
                                        <a:pt x="438912" y="220980"/>
                                      </a:lnTo>
                                      <a:lnTo>
                                        <a:pt x="441960" y="220980"/>
                                      </a:lnTo>
                                      <a:lnTo>
                                        <a:pt x="448056" y="219456"/>
                                      </a:lnTo>
                                      <a:lnTo>
                                        <a:pt x="454152" y="217932"/>
                                      </a:lnTo>
                                      <a:lnTo>
                                        <a:pt x="460248" y="216408"/>
                                      </a:lnTo>
                                      <a:lnTo>
                                        <a:pt x="467868" y="213360"/>
                                      </a:lnTo>
                                      <a:lnTo>
                                        <a:pt x="478536" y="210312"/>
                                      </a:lnTo>
                                      <a:lnTo>
                                        <a:pt x="490728" y="205740"/>
                                      </a:lnTo>
                                      <a:lnTo>
                                        <a:pt x="498348" y="202692"/>
                                      </a:lnTo>
                                    </a:path>
                                  </a:pathLst>
                                </a:custGeom>
                                <a:noFill/>
                                <a:ln w="12700" cap="rnd" cmpd="sng" algn="ctr">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40BC54C" id="Группа 127" o:spid="_x0000_s1026" style="position:absolute;margin-left:49.2pt;margin-top:3.95pt;width:40.75pt;height:21.05pt;z-index:-251540480;mso-position-horizontal-relative:margin;mso-position-vertical-relative:margin;mso-width-relative:margin;mso-height-relative:margin" coordorigin="23716" coordsize="4983,2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">
                      <v:shape id="Shape 7" o:spid="_x0000_s1027" style="position:absolute;left:23716;width:4984;height:2987;visibility:visible;mso-wrap-style:square;v-text-anchor:top" coordsize="498348,298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" path="m144780,105156r3049,-33528l146305,54864r,-9144l138685,36576,120397,32004r-18288,6096l68580,62484,41148,103632,16764,161544,4572,202692,,230124r,19812l3048,262128r6096,7620l21336,274320r12192,l51816,269748r15240,-6096l92964,248412r25908,-19812l143256,202692r27432,-32004l190500,144780r13716,-18288l216408,112776,230124,97536,240792,82296,254509,64008,265177,50292r7620,-15240l277368,28956r4573,-9144l284989,9144r1524,-4572l286513,3048r,-1524l286513,r-1524,l281941,r-3049,1524l274320,4572r-6095,4572l265177,13716r-4572,7620l256032,27432r-4571,6096l246889,42672r-1524,4572l240792,54864r-3048,6096l236220,64008r-4571,12192l228601,85344r-6097,13716l217932,111252r-10668,32004l169164,252984r-13716,39624l152400,297180r,1524l152400,297180r,-1524l152400,294132r,-1524l153924,291084r,-3048l155448,286512r,-3048l156972,280416r1524,-6096l160020,268224r1524,-6096l164592,256032r3048,-12192l172212,230124r6096,-13716l181356,207264r4572,-9144l188976,188976r1524,-4572l193548,181356r,-1524l195072,176784r1524,-1524l198120,175260r1524,-1524l201168,173736r1524,1524l204216,178308r,3048l205740,185928r,7620l207264,201168r,6096l208788,219456r1524,6096l211836,230124r1524,4572l216408,239268r1524,1524l217932,242316r1524,l220980,243840r1524,l224028,243840r1524,l227076,243840r1524,-1524l230124,242316r1524,l233172,240792r3048,-1524l239268,237744r1524,l243840,234696r4572,-1524l252984,230124r4572,-3048l265176,220980r1524,-1524l269748,217932r6096,-3048l277368,213360r1524,l280416,213360r1524,-1524l286512,210312r4572,-1524l297180,207264r6096,-1524l312420,205740r3048,l318516,205740r3048,1524l326136,207264r1524,l329184,207264r3048,1524l335280,208788r1523,1524l338328,210312r1524,l344424,211836r4572,1524l352044,214884r4572,1524l361188,217932r6096,1524l371856,220980r4572,1524l381000,222504r3048,1524l387096,224028r4572,l393192,225552r1524,l397764,225552r3048,l403860,225552r1524,l408432,225552r1524,l411480,225552r1523,l414528,225552r1524,l417576,225552r3048,-1524l423672,224028r4572,l429768,224028r3048,-1524l438912,220980r3048,l448056,219456r6096,-1524l460248,216408r7620,-3048l478536,210312r12192,-4572l498348,202692e" filled="f" strokecolor="blue" strokeweight="1pt">
                        <v:stroke endcap="round"/>
                        <v:path arrowok="t" o:connecttype="custom" o:connectlocs="146305,54864;120397,32004;41148,103632;0,230124;9144,269748;51816,269748;118872,228600;190500,144780;230124,97536;265177,50292;281941,19812;286513,3048;284989,0;274320,4572;260605,21336;246889,42672;237744,60960;228601,85344;207264,143256;152400,297180;152400,295656;153924,291084;155448,283464;160020,268224;167640,243840;181356,207264;190500,184404;195072,176784;199644,173736;204216,178308;205740,193548;208788,219456;213360,234696;217932,242316;222504,243840;227076,243840;231648,242316;239268,237744;248412,233172;265176,220980;275844,214884;280416,213360;291084,208788;312420,205740;321564,207264;329184,207264;336803,210312;344424,211836;356616,216408;371856,220980;384048,224028;393192,225552;400812,225552;408432,225552;413003,225552;417576,225552;428244,224028;438912,220980;454152,217932;478536,210312" o:connectangles="0,0,0,0,0,0,0,0,0,0,0,0,0,0,0,0,0,0,0,0,0,0,0,0,0,0,0,0,0,0,0,0,0,0,0,0,0,0,0,0,0,0,0,0,0,0,0,0,0,0,0,0,0,0,0,0,0,0,0,0" textboxrect="0,0,498348,298704"/>
                      </v:shape>
                      <w10:wrap anchorx="margin" anchory="margin"/>
                    </v:group>
                  </w:pict>
                </mc:Fallback>
              </mc:AlternateContent>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47D70838" w14:textId="30E7AC2D" w:rsidR="0016259B" w:rsidRPr="0016259B" w:rsidRDefault="0016259B" w:rsidP="0016259B">
            <w:pPr>
              <w:widowControl w:val="0"/>
              <w:rPr>
                <w:sz w:val="22"/>
                <w:szCs w:val="22"/>
              </w:rPr>
            </w:pPr>
            <w:proofErr w:type="spellStart"/>
            <w:r w:rsidRPr="0016259B">
              <w:rPr>
                <w:sz w:val="22"/>
                <w:szCs w:val="22"/>
              </w:rPr>
              <w:t>Матжанова</w:t>
            </w:r>
            <w:proofErr w:type="spellEnd"/>
            <w:r w:rsidRPr="0016259B">
              <w:rPr>
                <w:sz w:val="22"/>
                <w:szCs w:val="22"/>
              </w:rPr>
              <w:t xml:space="preserve"> Г.</w:t>
            </w:r>
          </w:p>
        </w:tc>
      </w:tr>
      <w:tr w:rsidR="0016259B" w:rsidRPr="0098719C" w14:paraId="42FBF9A4" w14:textId="77777777" w:rsidTr="004E281A">
        <w:trPr>
          <w:trHeight w:val="567"/>
        </w:trPr>
        <w:tc>
          <w:tcPr>
            <w:tcW w:w="3544"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3780A47C" w14:textId="77777777" w:rsidR="0016259B" w:rsidRPr="0016259B" w:rsidRDefault="0016259B" w:rsidP="0016259B">
            <w:pPr>
              <w:widowControl w:val="0"/>
              <w:rPr>
                <w:sz w:val="22"/>
                <w:szCs w:val="22"/>
              </w:rPr>
            </w:pPr>
            <w:r w:rsidRPr="0016259B">
              <w:rPr>
                <w:sz w:val="22"/>
                <w:szCs w:val="22"/>
              </w:rPr>
              <w:t>Ведущий инженер по КИПиА</w:t>
            </w:r>
          </w:p>
        </w:tc>
        <w:tc>
          <w:tcPr>
            <w:tcW w:w="3039"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5D32EA88" w14:textId="77777777" w:rsidR="0016259B" w:rsidRPr="0016259B" w:rsidRDefault="0016259B" w:rsidP="0016259B">
            <w:pPr>
              <w:widowControl w:val="0"/>
              <w:jc w:val="center"/>
              <w:rPr>
                <w:noProof/>
              </w:rPr>
            </w:pPr>
            <w:r w:rsidRPr="0016259B">
              <w:rPr>
                <w:noProof/>
              </w:rPr>
              <w:drawing>
                <wp:anchor distT="0" distB="0" distL="114300" distR="114300" simplePos="0" relativeHeight="251774976" behindDoc="1" locked="0" layoutInCell="1" allowOverlap="1" wp14:anchorId="5935E242" wp14:editId="123E33E3">
                  <wp:simplePos x="0" y="0"/>
                  <wp:positionH relativeFrom="column">
                    <wp:posOffset>617855</wp:posOffset>
                  </wp:positionH>
                  <wp:positionV relativeFrom="paragraph">
                    <wp:posOffset>20523</wp:posOffset>
                  </wp:positionV>
                  <wp:extent cx="542290" cy="286385"/>
                  <wp:effectExtent l="0" t="0" r="0" b="0"/>
                  <wp:wrapNone/>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290" cy="286385"/>
                          </a:xfrm>
                          <a:prstGeom prst="rect">
                            <a:avLst/>
                          </a:prstGeom>
                          <a:noFill/>
                        </pic:spPr>
                      </pic:pic>
                    </a:graphicData>
                  </a:graphic>
                  <wp14:sizeRelH relativeFrom="margin">
                    <wp14:pctWidth>0</wp14:pctWidth>
                  </wp14:sizeRelH>
                  <wp14:sizeRelV relativeFrom="margin">
                    <wp14:pctHeight>0</wp14:pctHeight>
                  </wp14:sizeRelV>
                </wp:anchor>
              </w:drawing>
            </w:r>
          </w:p>
        </w:tc>
        <w:tc>
          <w:tcPr>
            <w:tcW w:w="3195" w:type="dxa"/>
            <w:tcBorders>
              <w:top w:val="single" w:sz="4" w:space="0" w:color="000000"/>
              <w:left w:val="single" w:sz="4" w:space="0" w:color="000000"/>
              <w:bottom w:val="single" w:sz="4" w:space="0" w:color="000000"/>
              <w:right w:val="single" w:sz="4" w:space="0" w:color="000000"/>
              <w:tl2br w:val="nil"/>
              <w:tr2bl w:val="nil"/>
            </w:tcBorders>
            <w:tcMar>
              <w:top w:w="0" w:type="dxa"/>
              <w:left w:w="108" w:type="dxa"/>
              <w:bottom w:w="0" w:type="dxa"/>
              <w:right w:w="108" w:type="dxa"/>
            </w:tcMar>
            <w:vAlign w:val="center"/>
          </w:tcPr>
          <w:p w14:paraId="055C5A2C" w14:textId="77777777" w:rsidR="0016259B" w:rsidRPr="0016259B" w:rsidRDefault="0016259B" w:rsidP="0016259B">
            <w:pPr>
              <w:widowControl w:val="0"/>
              <w:rPr>
                <w:sz w:val="22"/>
                <w:szCs w:val="22"/>
              </w:rPr>
            </w:pPr>
            <w:r w:rsidRPr="0016259B">
              <w:rPr>
                <w:sz w:val="22"/>
                <w:szCs w:val="22"/>
              </w:rPr>
              <w:t>Кириллов В.</w:t>
            </w:r>
          </w:p>
        </w:tc>
      </w:tr>
    </w:tbl>
    <w:p w14:paraId="57A4D022" w14:textId="371672F6" w:rsidR="004E281A" w:rsidRPr="0098719C" w:rsidRDefault="004E281A" w:rsidP="004E281A">
      <w:pPr>
        <w:widowControl w:val="0"/>
        <w:rPr>
          <w:sz w:val="20"/>
          <w:szCs w:val="20"/>
        </w:rPr>
      </w:pPr>
    </w:p>
    <w:p w14:paraId="68D19419" w14:textId="77777777" w:rsidR="004E281A" w:rsidRPr="0098719C" w:rsidRDefault="004E281A" w:rsidP="004E281A">
      <w:pPr>
        <w:widowControl w:val="0"/>
        <w:rPr>
          <w:sz w:val="20"/>
          <w:szCs w:val="20"/>
        </w:rPr>
      </w:pPr>
    </w:p>
    <w:p w14:paraId="4C432BE1" w14:textId="77777777" w:rsidR="008957F6" w:rsidRPr="0098719C" w:rsidRDefault="008957F6" w:rsidP="002113B8">
      <w:pPr>
        <w:widowControl w:val="0"/>
        <w:rPr>
          <w:sz w:val="20"/>
          <w:szCs w:val="20"/>
        </w:rPr>
      </w:pPr>
    </w:p>
    <w:p w14:paraId="47F73FCA" w14:textId="7C11E5C0" w:rsidR="008957F6" w:rsidRPr="0098719C" w:rsidRDefault="008957F6" w:rsidP="002113B8">
      <w:pPr>
        <w:widowControl w:val="0"/>
        <w:ind w:firstLine="567"/>
        <w:rPr>
          <w:sz w:val="22"/>
          <w:szCs w:val="22"/>
        </w:rPr>
      </w:pPr>
      <w:r w:rsidRPr="0098719C">
        <w:rPr>
          <w:sz w:val="22"/>
          <w:szCs w:val="22"/>
        </w:rPr>
        <w:t>Документ является собственностью ТОО «Инженерный центр» и носит конфиденциальный характер. Содержание данного документа не может воспроизводиться целиком или по частям, либо передаваться третьим лицам, не являющимися сотрудниками предприятия, без предварительного согласования.</w:t>
      </w:r>
    </w:p>
    <w:p w14:paraId="7356F52E" w14:textId="02E44D42" w:rsidR="008957F6" w:rsidRPr="0098719C" w:rsidRDefault="008957F6" w:rsidP="00CF03C8">
      <w:pPr>
        <w:jc w:val="center"/>
        <w:rPr>
          <w:b/>
          <w:sz w:val="28"/>
          <w:szCs w:val="28"/>
        </w:rPr>
      </w:pPr>
    </w:p>
    <w:p w14:paraId="6A08ECE1" w14:textId="77777777" w:rsidR="008957F6" w:rsidRPr="0098719C" w:rsidRDefault="008957F6" w:rsidP="00CF03C8">
      <w:pPr>
        <w:jc w:val="center"/>
        <w:rPr>
          <w:b/>
          <w:sz w:val="28"/>
          <w:szCs w:val="28"/>
        </w:rPr>
      </w:pPr>
    </w:p>
    <w:p w14:paraId="737467A6" w14:textId="77777777" w:rsidR="008957F6" w:rsidRPr="0098719C" w:rsidRDefault="008957F6" w:rsidP="00CF03C8">
      <w:pPr>
        <w:jc w:val="center"/>
        <w:rPr>
          <w:b/>
          <w:sz w:val="28"/>
          <w:szCs w:val="28"/>
        </w:rPr>
      </w:pPr>
    </w:p>
    <w:p w14:paraId="53B94B6E" w14:textId="77777777" w:rsidR="008957F6" w:rsidRPr="0098719C" w:rsidRDefault="008957F6" w:rsidP="00CF03C8">
      <w:pPr>
        <w:jc w:val="center"/>
        <w:rPr>
          <w:b/>
          <w:sz w:val="28"/>
          <w:szCs w:val="28"/>
        </w:rPr>
      </w:pPr>
    </w:p>
    <w:p w14:paraId="068FAC2E" w14:textId="77777777" w:rsidR="008957F6" w:rsidRPr="0098719C" w:rsidRDefault="008957F6" w:rsidP="00CF03C8">
      <w:pPr>
        <w:jc w:val="center"/>
        <w:rPr>
          <w:b/>
          <w:sz w:val="28"/>
          <w:szCs w:val="28"/>
        </w:rPr>
      </w:pPr>
    </w:p>
    <w:p w14:paraId="50CD25CB" w14:textId="77777777" w:rsidR="008957F6" w:rsidRPr="0098719C" w:rsidRDefault="008957F6" w:rsidP="00CF03C8">
      <w:pPr>
        <w:jc w:val="center"/>
        <w:rPr>
          <w:b/>
          <w:sz w:val="28"/>
          <w:szCs w:val="28"/>
        </w:rPr>
      </w:pPr>
    </w:p>
    <w:p w14:paraId="692FC8B7" w14:textId="77777777" w:rsidR="008957F6" w:rsidRPr="0098719C" w:rsidRDefault="008957F6" w:rsidP="00CF03C8">
      <w:pPr>
        <w:jc w:val="center"/>
        <w:rPr>
          <w:b/>
          <w:sz w:val="28"/>
          <w:szCs w:val="28"/>
        </w:rPr>
        <w:sectPr w:rsidR="008957F6" w:rsidRPr="0098719C" w:rsidSect="00147FDA">
          <w:headerReference w:type="first" r:id="rId19"/>
          <w:footerReference w:type="first" r:id="rId20"/>
          <w:pgSz w:w="11906" w:h="16838" w:code="9"/>
          <w:pgMar w:top="284" w:right="424" w:bottom="567" w:left="1418" w:header="0" w:footer="0" w:gutter="0"/>
          <w:cols w:space="708"/>
          <w:docGrid w:linePitch="360"/>
        </w:sectPr>
      </w:pPr>
    </w:p>
    <w:p w14:paraId="69340ADD" w14:textId="77777777" w:rsidR="00921EC4" w:rsidRPr="0098719C" w:rsidRDefault="009E666E" w:rsidP="00CF03C8">
      <w:pPr>
        <w:jc w:val="center"/>
        <w:rPr>
          <w:b/>
        </w:rPr>
      </w:pPr>
      <w:r w:rsidRPr="0098719C">
        <w:rPr>
          <w:b/>
        </w:rPr>
        <w:lastRenderedPageBreak/>
        <w:t>ОГЛАВЛЕНИЕ</w:t>
      </w:r>
    </w:p>
    <w:p w14:paraId="0C91C031" w14:textId="77777777" w:rsidR="004262FF" w:rsidRPr="0098719C" w:rsidRDefault="004262FF" w:rsidP="00CF03C8">
      <w:pPr>
        <w:jc w:val="center"/>
        <w:rPr>
          <w:b/>
        </w:rPr>
      </w:pPr>
    </w:p>
    <w:p w14:paraId="00B257F3" w14:textId="6E6FC7EE" w:rsidR="000E0DA1" w:rsidRDefault="00B231D3">
      <w:pPr>
        <w:pStyle w:val="12"/>
        <w:rPr>
          <w:rFonts w:asciiTheme="minorHAnsi" w:eastAsiaTheme="minorEastAsia" w:hAnsiTheme="minorHAnsi" w:cstheme="minorBidi"/>
          <w:b w:val="0"/>
          <w:smallCaps w:val="0"/>
          <w:noProof/>
          <w:sz w:val="22"/>
          <w:szCs w:val="22"/>
        </w:rPr>
      </w:pPr>
      <w:r w:rsidRPr="0098719C">
        <w:fldChar w:fldCharType="begin"/>
      </w:r>
      <w:r w:rsidRPr="0098719C">
        <w:instrText xml:space="preserve"> TOC \o "1-1" \h \z \t "EC-1;1;EC-2;2;EC-3;3" </w:instrText>
      </w:r>
      <w:r w:rsidRPr="0098719C">
        <w:fldChar w:fldCharType="separate"/>
      </w:r>
      <w:hyperlink w:anchor="_Toc218000859" w:history="1">
        <w:r w:rsidR="000E0DA1" w:rsidRPr="000E280A">
          <w:rPr>
            <w:rStyle w:val="aff"/>
            <w:noProof/>
          </w:rPr>
          <w:t>1.</w:t>
        </w:r>
        <w:r w:rsidR="000E0DA1">
          <w:rPr>
            <w:rFonts w:asciiTheme="minorHAnsi" w:eastAsiaTheme="minorEastAsia" w:hAnsiTheme="minorHAnsi" w:cstheme="minorBidi"/>
            <w:b w:val="0"/>
            <w:smallCaps w:val="0"/>
            <w:noProof/>
            <w:sz w:val="22"/>
            <w:szCs w:val="22"/>
          </w:rPr>
          <w:tab/>
        </w:r>
        <w:r w:rsidR="000E0DA1" w:rsidRPr="000E280A">
          <w:rPr>
            <w:rStyle w:val="aff"/>
            <w:noProof/>
          </w:rPr>
          <w:t>Общая часть</w:t>
        </w:r>
        <w:r w:rsidR="000E0DA1">
          <w:rPr>
            <w:noProof/>
            <w:webHidden/>
          </w:rPr>
          <w:tab/>
        </w:r>
        <w:r w:rsidR="000E0DA1">
          <w:rPr>
            <w:noProof/>
            <w:webHidden/>
          </w:rPr>
          <w:fldChar w:fldCharType="begin"/>
        </w:r>
        <w:r w:rsidR="000E0DA1">
          <w:rPr>
            <w:noProof/>
            <w:webHidden/>
          </w:rPr>
          <w:instrText xml:space="preserve"> PAGEREF _Toc218000859 \h </w:instrText>
        </w:r>
        <w:r w:rsidR="000E0DA1">
          <w:rPr>
            <w:noProof/>
            <w:webHidden/>
          </w:rPr>
        </w:r>
        <w:r w:rsidR="000E0DA1">
          <w:rPr>
            <w:noProof/>
            <w:webHidden/>
          </w:rPr>
          <w:fldChar w:fldCharType="separate"/>
        </w:r>
        <w:r w:rsidR="000E0DA1">
          <w:rPr>
            <w:noProof/>
            <w:webHidden/>
          </w:rPr>
          <w:t>2</w:t>
        </w:r>
        <w:r w:rsidR="000E0DA1">
          <w:rPr>
            <w:noProof/>
            <w:webHidden/>
          </w:rPr>
          <w:fldChar w:fldCharType="end"/>
        </w:r>
      </w:hyperlink>
    </w:p>
    <w:p w14:paraId="54E4B3E2" w14:textId="60C7250A" w:rsidR="000E0DA1" w:rsidRDefault="004B21FE">
      <w:pPr>
        <w:pStyle w:val="25"/>
        <w:rPr>
          <w:rFonts w:asciiTheme="minorHAnsi" w:eastAsiaTheme="minorEastAsia" w:hAnsiTheme="minorHAnsi" w:cstheme="minorBidi"/>
          <w:noProof/>
          <w:sz w:val="22"/>
          <w:szCs w:val="22"/>
        </w:rPr>
      </w:pPr>
      <w:hyperlink w:anchor="_Toc218000860" w:history="1">
        <w:r w:rsidR="000E0DA1" w:rsidRPr="000E280A">
          <w:rPr>
            <w:rStyle w:val="aff"/>
            <w:caps/>
            <w:noProof/>
          </w:rPr>
          <w:t>1.1.</w:t>
        </w:r>
        <w:r w:rsidR="000E0DA1">
          <w:rPr>
            <w:rFonts w:asciiTheme="minorHAnsi" w:eastAsiaTheme="minorEastAsia" w:hAnsiTheme="minorHAnsi" w:cstheme="minorBidi"/>
            <w:noProof/>
            <w:sz w:val="22"/>
            <w:szCs w:val="22"/>
          </w:rPr>
          <w:tab/>
        </w:r>
        <w:r w:rsidR="000E0DA1" w:rsidRPr="000E280A">
          <w:rPr>
            <w:rStyle w:val="aff"/>
            <w:noProof/>
          </w:rPr>
          <w:t>Введение</w:t>
        </w:r>
        <w:r w:rsidR="000E0DA1">
          <w:rPr>
            <w:noProof/>
            <w:webHidden/>
          </w:rPr>
          <w:tab/>
        </w:r>
        <w:r w:rsidR="000E0DA1">
          <w:rPr>
            <w:noProof/>
            <w:webHidden/>
          </w:rPr>
          <w:fldChar w:fldCharType="begin"/>
        </w:r>
        <w:r w:rsidR="000E0DA1">
          <w:rPr>
            <w:noProof/>
            <w:webHidden/>
          </w:rPr>
          <w:instrText xml:space="preserve"> PAGEREF _Toc218000860 \h </w:instrText>
        </w:r>
        <w:r w:rsidR="000E0DA1">
          <w:rPr>
            <w:noProof/>
            <w:webHidden/>
          </w:rPr>
        </w:r>
        <w:r w:rsidR="000E0DA1">
          <w:rPr>
            <w:noProof/>
            <w:webHidden/>
          </w:rPr>
          <w:fldChar w:fldCharType="separate"/>
        </w:r>
        <w:r w:rsidR="000E0DA1">
          <w:rPr>
            <w:noProof/>
            <w:webHidden/>
          </w:rPr>
          <w:t>2</w:t>
        </w:r>
        <w:r w:rsidR="000E0DA1">
          <w:rPr>
            <w:noProof/>
            <w:webHidden/>
          </w:rPr>
          <w:fldChar w:fldCharType="end"/>
        </w:r>
      </w:hyperlink>
    </w:p>
    <w:p w14:paraId="64D5BE31" w14:textId="4DF6C8B0" w:rsidR="000E0DA1" w:rsidRDefault="004B21FE">
      <w:pPr>
        <w:pStyle w:val="25"/>
        <w:rPr>
          <w:rFonts w:asciiTheme="minorHAnsi" w:eastAsiaTheme="minorEastAsia" w:hAnsiTheme="minorHAnsi" w:cstheme="minorBidi"/>
          <w:noProof/>
          <w:sz w:val="22"/>
          <w:szCs w:val="22"/>
        </w:rPr>
      </w:pPr>
      <w:hyperlink w:anchor="_Toc218000861" w:history="1">
        <w:r w:rsidR="000E0DA1" w:rsidRPr="000E280A">
          <w:rPr>
            <w:rStyle w:val="aff"/>
            <w:caps/>
            <w:noProof/>
          </w:rPr>
          <w:t>1.2.</w:t>
        </w:r>
        <w:r w:rsidR="000E0DA1">
          <w:rPr>
            <w:rFonts w:asciiTheme="minorHAnsi" w:eastAsiaTheme="minorEastAsia" w:hAnsiTheme="minorHAnsi" w:cstheme="minorBidi"/>
            <w:noProof/>
            <w:sz w:val="22"/>
            <w:szCs w:val="22"/>
          </w:rPr>
          <w:tab/>
        </w:r>
        <w:r w:rsidR="000E0DA1" w:rsidRPr="000E280A">
          <w:rPr>
            <w:rStyle w:val="aff"/>
            <w:noProof/>
          </w:rPr>
          <w:t>Краткая характеристика района</w:t>
        </w:r>
        <w:r w:rsidR="000E0DA1">
          <w:rPr>
            <w:noProof/>
            <w:webHidden/>
          </w:rPr>
          <w:tab/>
        </w:r>
        <w:r w:rsidR="000E0DA1">
          <w:rPr>
            <w:noProof/>
            <w:webHidden/>
          </w:rPr>
          <w:fldChar w:fldCharType="begin"/>
        </w:r>
        <w:r w:rsidR="000E0DA1">
          <w:rPr>
            <w:noProof/>
            <w:webHidden/>
          </w:rPr>
          <w:instrText xml:space="preserve"> PAGEREF _Toc218000861 \h </w:instrText>
        </w:r>
        <w:r w:rsidR="000E0DA1">
          <w:rPr>
            <w:noProof/>
            <w:webHidden/>
          </w:rPr>
        </w:r>
        <w:r w:rsidR="000E0DA1">
          <w:rPr>
            <w:noProof/>
            <w:webHidden/>
          </w:rPr>
          <w:fldChar w:fldCharType="separate"/>
        </w:r>
        <w:r w:rsidR="000E0DA1">
          <w:rPr>
            <w:noProof/>
            <w:webHidden/>
          </w:rPr>
          <w:t>2</w:t>
        </w:r>
        <w:r w:rsidR="000E0DA1">
          <w:rPr>
            <w:noProof/>
            <w:webHidden/>
          </w:rPr>
          <w:fldChar w:fldCharType="end"/>
        </w:r>
      </w:hyperlink>
    </w:p>
    <w:p w14:paraId="76EE41FA" w14:textId="059A0C29" w:rsidR="000E0DA1" w:rsidRDefault="004B21FE">
      <w:pPr>
        <w:pStyle w:val="25"/>
        <w:rPr>
          <w:rFonts w:asciiTheme="minorHAnsi" w:eastAsiaTheme="minorEastAsia" w:hAnsiTheme="minorHAnsi" w:cstheme="minorBidi"/>
          <w:noProof/>
          <w:sz w:val="22"/>
          <w:szCs w:val="22"/>
        </w:rPr>
      </w:pPr>
      <w:hyperlink w:anchor="_Toc218000862" w:history="1">
        <w:r w:rsidR="000E0DA1" w:rsidRPr="000E280A">
          <w:rPr>
            <w:rStyle w:val="aff"/>
            <w:caps/>
            <w:noProof/>
          </w:rPr>
          <w:t>1.3.</w:t>
        </w:r>
        <w:r w:rsidR="000E0DA1">
          <w:rPr>
            <w:rFonts w:asciiTheme="minorHAnsi" w:eastAsiaTheme="minorEastAsia" w:hAnsiTheme="minorHAnsi" w:cstheme="minorBidi"/>
            <w:noProof/>
            <w:sz w:val="22"/>
            <w:szCs w:val="22"/>
          </w:rPr>
          <w:tab/>
        </w:r>
        <w:r w:rsidR="000E0DA1" w:rsidRPr="000E280A">
          <w:rPr>
            <w:rStyle w:val="aff"/>
            <w:noProof/>
          </w:rPr>
          <w:t>Существующее положение</w:t>
        </w:r>
        <w:r w:rsidR="000E0DA1">
          <w:rPr>
            <w:noProof/>
            <w:webHidden/>
          </w:rPr>
          <w:tab/>
        </w:r>
        <w:r w:rsidR="000E0DA1">
          <w:rPr>
            <w:noProof/>
            <w:webHidden/>
          </w:rPr>
          <w:fldChar w:fldCharType="begin"/>
        </w:r>
        <w:r w:rsidR="000E0DA1">
          <w:rPr>
            <w:noProof/>
            <w:webHidden/>
          </w:rPr>
          <w:instrText xml:space="preserve"> PAGEREF _Toc218000862 \h </w:instrText>
        </w:r>
        <w:r w:rsidR="000E0DA1">
          <w:rPr>
            <w:noProof/>
            <w:webHidden/>
          </w:rPr>
        </w:r>
        <w:r w:rsidR="000E0DA1">
          <w:rPr>
            <w:noProof/>
            <w:webHidden/>
          </w:rPr>
          <w:fldChar w:fldCharType="separate"/>
        </w:r>
        <w:r w:rsidR="000E0DA1">
          <w:rPr>
            <w:noProof/>
            <w:webHidden/>
          </w:rPr>
          <w:t>5</w:t>
        </w:r>
        <w:r w:rsidR="000E0DA1">
          <w:rPr>
            <w:noProof/>
            <w:webHidden/>
          </w:rPr>
          <w:fldChar w:fldCharType="end"/>
        </w:r>
      </w:hyperlink>
    </w:p>
    <w:p w14:paraId="2D660E68" w14:textId="6A73EE2C" w:rsidR="000E0DA1" w:rsidRDefault="004B21FE">
      <w:pPr>
        <w:pStyle w:val="25"/>
        <w:rPr>
          <w:rFonts w:asciiTheme="minorHAnsi" w:eastAsiaTheme="minorEastAsia" w:hAnsiTheme="minorHAnsi" w:cstheme="minorBidi"/>
          <w:noProof/>
          <w:sz w:val="22"/>
          <w:szCs w:val="22"/>
        </w:rPr>
      </w:pPr>
      <w:hyperlink w:anchor="_Toc218000863" w:history="1">
        <w:r w:rsidR="000E0DA1" w:rsidRPr="000E280A">
          <w:rPr>
            <w:rStyle w:val="aff"/>
            <w:caps/>
            <w:noProof/>
          </w:rPr>
          <w:t>1.4.</w:t>
        </w:r>
        <w:r w:rsidR="000E0DA1">
          <w:rPr>
            <w:rFonts w:asciiTheme="minorHAnsi" w:eastAsiaTheme="minorEastAsia" w:hAnsiTheme="minorHAnsi" w:cstheme="minorBidi"/>
            <w:noProof/>
            <w:sz w:val="22"/>
            <w:szCs w:val="22"/>
          </w:rPr>
          <w:tab/>
        </w:r>
        <w:r w:rsidR="000E0DA1" w:rsidRPr="000E280A">
          <w:rPr>
            <w:rStyle w:val="aff"/>
            <w:noProof/>
          </w:rPr>
          <w:t>Уровень ответственности проектируемых объектов</w:t>
        </w:r>
        <w:r w:rsidR="000E0DA1">
          <w:rPr>
            <w:noProof/>
            <w:webHidden/>
          </w:rPr>
          <w:tab/>
        </w:r>
        <w:r w:rsidR="000E0DA1">
          <w:rPr>
            <w:noProof/>
            <w:webHidden/>
          </w:rPr>
          <w:fldChar w:fldCharType="begin"/>
        </w:r>
        <w:r w:rsidR="000E0DA1">
          <w:rPr>
            <w:noProof/>
            <w:webHidden/>
          </w:rPr>
          <w:instrText xml:space="preserve"> PAGEREF _Toc218000863 \h </w:instrText>
        </w:r>
        <w:r w:rsidR="000E0DA1">
          <w:rPr>
            <w:noProof/>
            <w:webHidden/>
          </w:rPr>
        </w:r>
        <w:r w:rsidR="000E0DA1">
          <w:rPr>
            <w:noProof/>
            <w:webHidden/>
          </w:rPr>
          <w:fldChar w:fldCharType="separate"/>
        </w:r>
        <w:r w:rsidR="000E0DA1">
          <w:rPr>
            <w:noProof/>
            <w:webHidden/>
          </w:rPr>
          <w:t>7</w:t>
        </w:r>
        <w:r w:rsidR="000E0DA1">
          <w:rPr>
            <w:noProof/>
            <w:webHidden/>
          </w:rPr>
          <w:fldChar w:fldCharType="end"/>
        </w:r>
      </w:hyperlink>
    </w:p>
    <w:p w14:paraId="3F43658D" w14:textId="4368C4F9" w:rsidR="000E0DA1" w:rsidRDefault="004B21FE">
      <w:pPr>
        <w:pStyle w:val="12"/>
        <w:rPr>
          <w:rFonts w:asciiTheme="minorHAnsi" w:eastAsiaTheme="minorEastAsia" w:hAnsiTheme="minorHAnsi" w:cstheme="minorBidi"/>
          <w:b w:val="0"/>
          <w:smallCaps w:val="0"/>
          <w:noProof/>
          <w:sz w:val="22"/>
          <w:szCs w:val="22"/>
        </w:rPr>
      </w:pPr>
      <w:hyperlink w:anchor="_Toc218000864" w:history="1">
        <w:r w:rsidR="000E0DA1" w:rsidRPr="000E280A">
          <w:rPr>
            <w:rStyle w:val="aff"/>
            <w:noProof/>
          </w:rPr>
          <w:t>2.</w:t>
        </w:r>
        <w:r w:rsidR="000E0DA1">
          <w:rPr>
            <w:rFonts w:asciiTheme="minorHAnsi" w:eastAsiaTheme="minorEastAsia" w:hAnsiTheme="minorHAnsi" w:cstheme="minorBidi"/>
            <w:b w:val="0"/>
            <w:smallCaps w:val="0"/>
            <w:noProof/>
            <w:sz w:val="22"/>
            <w:szCs w:val="22"/>
          </w:rPr>
          <w:tab/>
        </w:r>
        <w:r w:rsidR="000E0DA1" w:rsidRPr="000E280A">
          <w:rPr>
            <w:rStyle w:val="aff"/>
            <w:noProof/>
          </w:rPr>
          <w:t>Генеральный план и транспорт</w:t>
        </w:r>
        <w:r w:rsidR="000E0DA1">
          <w:rPr>
            <w:noProof/>
            <w:webHidden/>
          </w:rPr>
          <w:tab/>
        </w:r>
        <w:r w:rsidR="000E0DA1">
          <w:rPr>
            <w:noProof/>
            <w:webHidden/>
          </w:rPr>
          <w:fldChar w:fldCharType="begin"/>
        </w:r>
        <w:r w:rsidR="000E0DA1">
          <w:rPr>
            <w:noProof/>
            <w:webHidden/>
          </w:rPr>
          <w:instrText xml:space="preserve"> PAGEREF _Toc218000864 \h </w:instrText>
        </w:r>
        <w:r w:rsidR="000E0DA1">
          <w:rPr>
            <w:noProof/>
            <w:webHidden/>
          </w:rPr>
        </w:r>
        <w:r w:rsidR="000E0DA1">
          <w:rPr>
            <w:noProof/>
            <w:webHidden/>
          </w:rPr>
          <w:fldChar w:fldCharType="separate"/>
        </w:r>
        <w:r w:rsidR="000E0DA1">
          <w:rPr>
            <w:noProof/>
            <w:webHidden/>
          </w:rPr>
          <w:t>8</w:t>
        </w:r>
        <w:r w:rsidR="000E0DA1">
          <w:rPr>
            <w:noProof/>
            <w:webHidden/>
          </w:rPr>
          <w:fldChar w:fldCharType="end"/>
        </w:r>
      </w:hyperlink>
    </w:p>
    <w:p w14:paraId="179BADCA" w14:textId="0EDE1862" w:rsidR="000E0DA1" w:rsidRDefault="004B21FE">
      <w:pPr>
        <w:pStyle w:val="25"/>
        <w:rPr>
          <w:rFonts w:asciiTheme="minorHAnsi" w:eastAsiaTheme="minorEastAsia" w:hAnsiTheme="minorHAnsi" w:cstheme="minorBidi"/>
          <w:noProof/>
          <w:sz w:val="22"/>
          <w:szCs w:val="22"/>
        </w:rPr>
      </w:pPr>
      <w:hyperlink w:anchor="_Toc218000865" w:history="1">
        <w:r w:rsidR="000E0DA1" w:rsidRPr="000E280A">
          <w:rPr>
            <w:rStyle w:val="aff"/>
            <w:caps/>
            <w:noProof/>
          </w:rPr>
          <w:t>2.1.</w:t>
        </w:r>
        <w:r w:rsidR="000E0DA1">
          <w:rPr>
            <w:rFonts w:asciiTheme="minorHAnsi" w:eastAsiaTheme="minorEastAsia" w:hAnsiTheme="minorHAnsi" w:cstheme="minorBidi"/>
            <w:noProof/>
            <w:sz w:val="22"/>
            <w:szCs w:val="22"/>
          </w:rPr>
          <w:tab/>
        </w:r>
        <w:r w:rsidR="000E0DA1" w:rsidRPr="000E280A">
          <w:rPr>
            <w:rStyle w:val="aff"/>
            <w:noProof/>
          </w:rPr>
          <w:t>Введение</w:t>
        </w:r>
        <w:r w:rsidR="000E0DA1">
          <w:rPr>
            <w:noProof/>
            <w:webHidden/>
          </w:rPr>
          <w:tab/>
        </w:r>
        <w:r w:rsidR="000E0DA1">
          <w:rPr>
            <w:noProof/>
            <w:webHidden/>
          </w:rPr>
          <w:fldChar w:fldCharType="begin"/>
        </w:r>
        <w:r w:rsidR="000E0DA1">
          <w:rPr>
            <w:noProof/>
            <w:webHidden/>
          </w:rPr>
          <w:instrText xml:space="preserve"> PAGEREF _Toc218000865 \h </w:instrText>
        </w:r>
        <w:r w:rsidR="000E0DA1">
          <w:rPr>
            <w:noProof/>
            <w:webHidden/>
          </w:rPr>
        </w:r>
        <w:r w:rsidR="000E0DA1">
          <w:rPr>
            <w:noProof/>
            <w:webHidden/>
          </w:rPr>
          <w:fldChar w:fldCharType="separate"/>
        </w:r>
        <w:r w:rsidR="000E0DA1">
          <w:rPr>
            <w:noProof/>
            <w:webHidden/>
          </w:rPr>
          <w:t>8</w:t>
        </w:r>
        <w:r w:rsidR="000E0DA1">
          <w:rPr>
            <w:noProof/>
            <w:webHidden/>
          </w:rPr>
          <w:fldChar w:fldCharType="end"/>
        </w:r>
      </w:hyperlink>
    </w:p>
    <w:p w14:paraId="4A66D082" w14:textId="37989AD2" w:rsidR="000E0DA1" w:rsidRDefault="004B21FE">
      <w:pPr>
        <w:pStyle w:val="25"/>
        <w:rPr>
          <w:rFonts w:asciiTheme="minorHAnsi" w:eastAsiaTheme="minorEastAsia" w:hAnsiTheme="minorHAnsi" w:cstheme="minorBidi"/>
          <w:noProof/>
          <w:sz w:val="22"/>
          <w:szCs w:val="22"/>
        </w:rPr>
      </w:pPr>
      <w:hyperlink w:anchor="_Toc218000866" w:history="1">
        <w:r w:rsidR="000E0DA1" w:rsidRPr="000E280A">
          <w:rPr>
            <w:rStyle w:val="aff"/>
            <w:caps/>
            <w:noProof/>
          </w:rPr>
          <w:t>2.2.</w:t>
        </w:r>
        <w:r w:rsidR="000E0DA1">
          <w:rPr>
            <w:rFonts w:asciiTheme="minorHAnsi" w:eastAsiaTheme="minorEastAsia" w:hAnsiTheme="minorHAnsi" w:cstheme="minorBidi"/>
            <w:noProof/>
            <w:sz w:val="22"/>
            <w:szCs w:val="22"/>
          </w:rPr>
          <w:tab/>
        </w:r>
        <w:r w:rsidR="000E0DA1" w:rsidRPr="000E280A">
          <w:rPr>
            <w:rStyle w:val="aff"/>
            <w:noProof/>
          </w:rPr>
          <w:t>Краткая характеристика площадки строительства</w:t>
        </w:r>
        <w:r w:rsidR="000E0DA1">
          <w:rPr>
            <w:noProof/>
            <w:webHidden/>
          </w:rPr>
          <w:tab/>
        </w:r>
        <w:r w:rsidR="000E0DA1">
          <w:rPr>
            <w:noProof/>
            <w:webHidden/>
          </w:rPr>
          <w:fldChar w:fldCharType="begin"/>
        </w:r>
        <w:r w:rsidR="000E0DA1">
          <w:rPr>
            <w:noProof/>
            <w:webHidden/>
          </w:rPr>
          <w:instrText xml:space="preserve"> PAGEREF _Toc218000866 \h </w:instrText>
        </w:r>
        <w:r w:rsidR="000E0DA1">
          <w:rPr>
            <w:noProof/>
            <w:webHidden/>
          </w:rPr>
        </w:r>
        <w:r w:rsidR="000E0DA1">
          <w:rPr>
            <w:noProof/>
            <w:webHidden/>
          </w:rPr>
          <w:fldChar w:fldCharType="separate"/>
        </w:r>
        <w:r w:rsidR="000E0DA1">
          <w:rPr>
            <w:noProof/>
            <w:webHidden/>
          </w:rPr>
          <w:t>8</w:t>
        </w:r>
        <w:r w:rsidR="000E0DA1">
          <w:rPr>
            <w:noProof/>
            <w:webHidden/>
          </w:rPr>
          <w:fldChar w:fldCharType="end"/>
        </w:r>
      </w:hyperlink>
    </w:p>
    <w:p w14:paraId="6559F8EB" w14:textId="6094BDB3" w:rsidR="000E0DA1" w:rsidRDefault="004B21FE">
      <w:pPr>
        <w:pStyle w:val="25"/>
        <w:rPr>
          <w:rFonts w:asciiTheme="minorHAnsi" w:eastAsiaTheme="minorEastAsia" w:hAnsiTheme="minorHAnsi" w:cstheme="minorBidi"/>
          <w:noProof/>
          <w:sz w:val="22"/>
          <w:szCs w:val="22"/>
        </w:rPr>
      </w:pPr>
      <w:hyperlink w:anchor="_Toc218000867" w:history="1">
        <w:r w:rsidR="000E0DA1" w:rsidRPr="000E280A">
          <w:rPr>
            <w:rStyle w:val="aff"/>
            <w:caps/>
            <w:noProof/>
          </w:rPr>
          <w:t>2.3.</w:t>
        </w:r>
        <w:r w:rsidR="000E0DA1">
          <w:rPr>
            <w:rFonts w:asciiTheme="minorHAnsi" w:eastAsiaTheme="minorEastAsia" w:hAnsiTheme="minorHAnsi" w:cstheme="minorBidi"/>
            <w:noProof/>
            <w:sz w:val="22"/>
            <w:szCs w:val="22"/>
          </w:rPr>
          <w:tab/>
        </w:r>
        <w:r w:rsidR="000E0DA1" w:rsidRPr="000E280A">
          <w:rPr>
            <w:rStyle w:val="aff"/>
            <w:noProof/>
          </w:rPr>
          <w:t>Основные планировочные и проектные решения</w:t>
        </w:r>
        <w:r w:rsidR="000E0DA1">
          <w:rPr>
            <w:noProof/>
            <w:webHidden/>
          </w:rPr>
          <w:tab/>
        </w:r>
        <w:r w:rsidR="000E0DA1">
          <w:rPr>
            <w:noProof/>
            <w:webHidden/>
          </w:rPr>
          <w:fldChar w:fldCharType="begin"/>
        </w:r>
        <w:r w:rsidR="000E0DA1">
          <w:rPr>
            <w:noProof/>
            <w:webHidden/>
          </w:rPr>
          <w:instrText xml:space="preserve"> PAGEREF _Toc218000867 \h </w:instrText>
        </w:r>
        <w:r w:rsidR="000E0DA1">
          <w:rPr>
            <w:noProof/>
            <w:webHidden/>
          </w:rPr>
        </w:r>
        <w:r w:rsidR="000E0DA1">
          <w:rPr>
            <w:noProof/>
            <w:webHidden/>
          </w:rPr>
          <w:fldChar w:fldCharType="separate"/>
        </w:r>
        <w:r w:rsidR="000E0DA1">
          <w:rPr>
            <w:noProof/>
            <w:webHidden/>
          </w:rPr>
          <w:t>10</w:t>
        </w:r>
        <w:r w:rsidR="000E0DA1">
          <w:rPr>
            <w:noProof/>
            <w:webHidden/>
          </w:rPr>
          <w:fldChar w:fldCharType="end"/>
        </w:r>
      </w:hyperlink>
    </w:p>
    <w:p w14:paraId="47AF4C93" w14:textId="5BBE7F99" w:rsidR="000E0DA1" w:rsidRDefault="004B21FE">
      <w:pPr>
        <w:pStyle w:val="25"/>
        <w:rPr>
          <w:rFonts w:asciiTheme="minorHAnsi" w:eastAsiaTheme="minorEastAsia" w:hAnsiTheme="minorHAnsi" w:cstheme="minorBidi"/>
          <w:noProof/>
          <w:sz w:val="22"/>
          <w:szCs w:val="22"/>
        </w:rPr>
      </w:pPr>
      <w:hyperlink w:anchor="_Toc218000868" w:history="1">
        <w:r w:rsidR="000E0DA1" w:rsidRPr="000E280A">
          <w:rPr>
            <w:rStyle w:val="aff"/>
            <w:caps/>
            <w:noProof/>
          </w:rPr>
          <w:t>2.4.</w:t>
        </w:r>
        <w:r w:rsidR="000E0DA1">
          <w:rPr>
            <w:rFonts w:asciiTheme="minorHAnsi" w:eastAsiaTheme="minorEastAsia" w:hAnsiTheme="minorHAnsi" w:cstheme="minorBidi"/>
            <w:noProof/>
            <w:sz w:val="22"/>
            <w:szCs w:val="22"/>
          </w:rPr>
          <w:tab/>
        </w:r>
        <w:r w:rsidR="000E0DA1" w:rsidRPr="000E280A">
          <w:rPr>
            <w:rStyle w:val="aff"/>
            <w:noProof/>
          </w:rPr>
          <w:t>Вертикальная планировка территории</w:t>
        </w:r>
        <w:r w:rsidR="000E0DA1">
          <w:rPr>
            <w:noProof/>
            <w:webHidden/>
          </w:rPr>
          <w:tab/>
        </w:r>
        <w:r w:rsidR="000E0DA1">
          <w:rPr>
            <w:noProof/>
            <w:webHidden/>
          </w:rPr>
          <w:fldChar w:fldCharType="begin"/>
        </w:r>
        <w:r w:rsidR="000E0DA1">
          <w:rPr>
            <w:noProof/>
            <w:webHidden/>
          </w:rPr>
          <w:instrText xml:space="preserve"> PAGEREF _Toc218000868 \h </w:instrText>
        </w:r>
        <w:r w:rsidR="000E0DA1">
          <w:rPr>
            <w:noProof/>
            <w:webHidden/>
          </w:rPr>
        </w:r>
        <w:r w:rsidR="000E0DA1">
          <w:rPr>
            <w:noProof/>
            <w:webHidden/>
          </w:rPr>
          <w:fldChar w:fldCharType="separate"/>
        </w:r>
        <w:r w:rsidR="000E0DA1">
          <w:rPr>
            <w:noProof/>
            <w:webHidden/>
          </w:rPr>
          <w:t>12</w:t>
        </w:r>
        <w:r w:rsidR="000E0DA1">
          <w:rPr>
            <w:noProof/>
            <w:webHidden/>
          </w:rPr>
          <w:fldChar w:fldCharType="end"/>
        </w:r>
      </w:hyperlink>
    </w:p>
    <w:p w14:paraId="2B199140" w14:textId="17755979" w:rsidR="000E0DA1" w:rsidRDefault="004B21FE">
      <w:pPr>
        <w:pStyle w:val="25"/>
        <w:rPr>
          <w:rFonts w:asciiTheme="minorHAnsi" w:eastAsiaTheme="minorEastAsia" w:hAnsiTheme="minorHAnsi" w:cstheme="minorBidi"/>
          <w:noProof/>
          <w:sz w:val="22"/>
          <w:szCs w:val="22"/>
        </w:rPr>
      </w:pPr>
      <w:hyperlink w:anchor="_Toc218000869" w:history="1">
        <w:r w:rsidR="000E0DA1" w:rsidRPr="000E280A">
          <w:rPr>
            <w:rStyle w:val="aff"/>
            <w:caps/>
            <w:noProof/>
          </w:rPr>
          <w:t>2.5.</w:t>
        </w:r>
        <w:r w:rsidR="000E0DA1">
          <w:rPr>
            <w:rFonts w:asciiTheme="minorHAnsi" w:eastAsiaTheme="minorEastAsia" w:hAnsiTheme="minorHAnsi" w:cstheme="minorBidi"/>
            <w:noProof/>
            <w:sz w:val="22"/>
            <w:szCs w:val="22"/>
          </w:rPr>
          <w:tab/>
        </w:r>
        <w:r w:rsidR="000E0DA1" w:rsidRPr="000E280A">
          <w:rPr>
            <w:rStyle w:val="aff"/>
            <w:noProof/>
          </w:rPr>
          <w:t>Автодороги</w:t>
        </w:r>
        <w:r w:rsidR="000E0DA1">
          <w:rPr>
            <w:noProof/>
            <w:webHidden/>
          </w:rPr>
          <w:tab/>
        </w:r>
        <w:r w:rsidR="000E0DA1">
          <w:rPr>
            <w:noProof/>
            <w:webHidden/>
          </w:rPr>
          <w:fldChar w:fldCharType="begin"/>
        </w:r>
        <w:r w:rsidR="000E0DA1">
          <w:rPr>
            <w:noProof/>
            <w:webHidden/>
          </w:rPr>
          <w:instrText xml:space="preserve"> PAGEREF _Toc218000869 \h </w:instrText>
        </w:r>
        <w:r w:rsidR="000E0DA1">
          <w:rPr>
            <w:noProof/>
            <w:webHidden/>
          </w:rPr>
        </w:r>
        <w:r w:rsidR="000E0DA1">
          <w:rPr>
            <w:noProof/>
            <w:webHidden/>
          </w:rPr>
          <w:fldChar w:fldCharType="separate"/>
        </w:r>
        <w:r w:rsidR="000E0DA1">
          <w:rPr>
            <w:noProof/>
            <w:webHidden/>
          </w:rPr>
          <w:t>12</w:t>
        </w:r>
        <w:r w:rsidR="000E0DA1">
          <w:rPr>
            <w:noProof/>
            <w:webHidden/>
          </w:rPr>
          <w:fldChar w:fldCharType="end"/>
        </w:r>
      </w:hyperlink>
    </w:p>
    <w:p w14:paraId="0EE602AB" w14:textId="1E294F14" w:rsidR="000E0DA1" w:rsidRDefault="004B21FE">
      <w:pPr>
        <w:pStyle w:val="25"/>
        <w:rPr>
          <w:rFonts w:asciiTheme="minorHAnsi" w:eastAsiaTheme="minorEastAsia" w:hAnsiTheme="minorHAnsi" w:cstheme="minorBidi"/>
          <w:noProof/>
          <w:sz w:val="22"/>
          <w:szCs w:val="22"/>
        </w:rPr>
      </w:pPr>
      <w:hyperlink w:anchor="_Toc218000870" w:history="1">
        <w:r w:rsidR="000E0DA1" w:rsidRPr="000E280A">
          <w:rPr>
            <w:rStyle w:val="aff"/>
            <w:caps/>
            <w:noProof/>
          </w:rPr>
          <w:t>2.6.</w:t>
        </w:r>
        <w:r w:rsidR="000E0DA1">
          <w:rPr>
            <w:rFonts w:asciiTheme="minorHAnsi" w:eastAsiaTheme="minorEastAsia" w:hAnsiTheme="minorHAnsi" w:cstheme="minorBidi"/>
            <w:noProof/>
            <w:sz w:val="22"/>
            <w:szCs w:val="22"/>
          </w:rPr>
          <w:tab/>
        </w:r>
        <w:r w:rsidR="000E0DA1" w:rsidRPr="000E280A">
          <w:rPr>
            <w:rStyle w:val="aff"/>
            <w:noProof/>
          </w:rPr>
          <w:t>Инженерные сети</w:t>
        </w:r>
        <w:r w:rsidR="000E0DA1">
          <w:rPr>
            <w:noProof/>
            <w:webHidden/>
          </w:rPr>
          <w:tab/>
        </w:r>
        <w:r w:rsidR="000E0DA1">
          <w:rPr>
            <w:noProof/>
            <w:webHidden/>
          </w:rPr>
          <w:fldChar w:fldCharType="begin"/>
        </w:r>
        <w:r w:rsidR="000E0DA1">
          <w:rPr>
            <w:noProof/>
            <w:webHidden/>
          </w:rPr>
          <w:instrText xml:space="preserve"> PAGEREF _Toc218000870 \h </w:instrText>
        </w:r>
        <w:r w:rsidR="000E0DA1">
          <w:rPr>
            <w:noProof/>
            <w:webHidden/>
          </w:rPr>
        </w:r>
        <w:r w:rsidR="000E0DA1">
          <w:rPr>
            <w:noProof/>
            <w:webHidden/>
          </w:rPr>
          <w:fldChar w:fldCharType="separate"/>
        </w:r>
        <w:r w:rsidR="000E0DA1">
          <w:rPr>
            <w:noProof/>
            <w:webHidden/>
          </w:rPr>
          <w:t>12</w:t>
        </w:r>
        <w:r w:rsidR="000E0DA1">
          <w:rPr>
            <w:noProof/>
            <w:webHidden/>
          </w:rPr>
          <w:fldChar w:fldCharType="end"/>
        </w:r>
      </w:hyperlink>
    </w:p>
    <w:p w14:paraId="2901195D" w14:textId="2D9A0AA3" w:rsidR="000E0DA1" w:rsidRDefault="004B21FE">
      <w:pPr>
        <w:pStyle w:val="25"/>
        <w:rPr>
          <w:rFonts w:asciiTheme="minorHAnsi" w:eastAsiaTheme="minorEastAsia" w:hAnsiTheme="minorHAnsi" w:cstheme="minorBidi"/>
          <w:noProof/>
          <w:sz w:val="22"/>
          <w:szCs w:val="22"/>
        </w:rPr>
      </w:pPr>
      <w:hyperlink w:anchor="_Toc218000871" w:history="1">
        <w:r w:rsidR="000E0DA1" w:rsidRPr="000E280A">
          <w:rPr>
            <w:rStyle w:val="aff"/>
            <w:caps/>
            <w:noProof/>
          </w:rPr>
          <w:t>2.7.</w:t>
        </w:r>
        <w:r w:rsidR="000E0DA1">
          <w:rPr>
            <w:rFonts w:asciiTheme="minorHAnsi" w:eastAsiaTheme="minorEastAsia" w:hAnsiTheme="minorHAnsi" w:cstheme="minorBidi"/>
            <w:noProof/>
            <w:sz w:val="22"/>
            <w:szCs w:val="22"/>
          </w:rPr>
          <w:tab/>
        </w:r>
        <w:r w:rsidR="000E0DA1" w:rsidRPr="000E280A">
          <w:rPr>
            <w:rStyle w:val="aff"/>
            <w:noProof/>
          </w:rPr>
          <w:t>Благоустройство и озеленение</w:t>
        </w:r>
        <w:r w:rsidR="000E0DA1">
          <w:rPr>
            <w:noProof/>
            <w:webHidden/>
          </w:rPr>
          <w:tab/>
        </w:r>
        <w:r w:rsidR="000E0DA1">
          <w:rPr>
            <w:noProof/>
            <w:webHidden/>
          </w:rPr>
          <w:fldChar w:fldCharType="begin"/>
        </w:r>
        <w:r w:rsidR="000E0DA1">
          <w:rPr>
            <w:noProof/>
            <w:webHidden/>
          </w:rPr>
          <w:instrText xml:space="preserve"> PAGEREF _Toc218000871 \h </w:instrText>
        </w:r>
        <w:r w:rsidR="000E0DA1">
          <w:rPr>
            <w:noProof/>
            <w:webHidden/>
          </w:rPr>
        </w:r>
        <w:r w:rsidR="000E0DA1">
          <w:rPr>
            <w:noProof/>
            <w:webHidden/>
          </w:rPr>
          <w:fldChar w:fldCharType="separate"/>
        </w:r>
        <w:r w:rsidR="000E0DA1">
          <w:rPr>
            <w:noProof/>
            <w:webHidden/>
          </w:rPr>
          <w:t>13</w:t>
        </w:r>
        <w:r w:rsidR="000E0DA1">
          <w:rPr>
            <w:noProof/>
            <w:webHidden/>
          </w:rPr>
          <w:fldChar w:fldCharType="end"/>
        </w:r>
      </w:hyperlink>
    </w:p>
    <w:p w14:paraId="2A36C3F4" w14:textId="14DFAB57" w:rsidR="000E0DA1" w:rsidRDefault="004B21FE">
      <w:pPr>
        <w:pStyle w:val="12"/>
        <w:rPr>
          <w:rFonts w:asciiTheme="minorHAnsi" w:eastAsiaTheme="minorEastAsia" w:hAnsiTheme="minorHAnsi" w:cstheme="minorBidi"/>
          <w:b w:val="0"/>
          <w:smallCaps w:val="0"/>
          <w:noProof/>
          <w:sz w:val="22"/>
          <w:szCs w:val="22"/>
        </w:rPr>
      </w:pPr>
      <w:hyperlink w:anchor="_Toc218000872" w:history="1">
        <w:r w:rsidR="000E0DA1" w:rsidRPr="000E280A">
          <w:rPr>
            <w:rStyle w:val="aff"/>
            <w:noProof/>
          </w:rPr>
          <w:t>3.</w:t>
        </w:r>
        <w:r w:rsidR="000E0DA1">
          <w:rPr>
            <w:rFonts w:asciiTheme="minorHAnsi" w:eastAsiaTheme="minorEastAsia" w:hAnsiTheme="minorHAnsi" w:cstheme="minorBidi"/>
            <w:b w:val="0"/>
            <w:smallCaps w:val="0"/>
            <w:noProof/>
            <w:sz w:val="22"/>
            <w:szCs w:val="22"/>
          </w:rPr>
          <w:tab/>
        </w:r>
        <w:r w:rsidR="000E0DA1" w:rsidRPr="000E280A">
          <w:rPr>
            <w:rStyle w:val="aff"/>
            <w:noProof/>
          </w:rPr>
          <w:t>Архитектурно-строительные решения</w:t>
        </w:r>
        <w:r w:rsidR="000E0DA1">
          <w:rPr>
            <w:noProof/>
            <w:webHidden/>
          </w:rPr>
          <w:tab/>
        </w:r>
        <w:r w:rsidR="000E0DA1">
          <w:rPr>
            <w:noProof/>
            <w:webHidden/>
          </w:rPr>
          <w:fldChar w:fldCharType="begin"/>
        </w:r>
        <w:r w:rsidR="000E0DA1">
          <w:rPr>
            <w:noProof/>
            <w:webHidden/>
          </w:rPr>
          <w:instrText xml:space="preserve"> PAGEREF _Toc218000872 \h </w:instrText>
        </w:r>
        <w:r w:rsidR="000E0DA1">
          <w:rPr>
            <w:noProof/>
            <w:webHidden/>
          </w:rPr>
        </w:r>
        <w:r w:rsidR="000E0DA1">
          <w:rPr>
            <w:noProof/>
            <w:webHidden/>
          </w:rPr>
          <w:fldChar w:fldCharType="separate"/>
        </w:r>
        <w:r w:rsidR="000E0DA1">
          <w:rPr>
            <w:noProof/>
            <w:webHidden/>
          </w:rPr>
          <w:t>14</w:t>
        </w:r>
        <w:r w:rsidR="000E0DA1">
          <w:rPr>
            <w:noProof/>
            <w:webHidden/>
          </w:rPr>
          <w:fldChar w:fldCharType="end"/>
        </w:r>
      </w:hyperlink>
    </w:p>
    <w:p w14:paraId="12081FD7" w14:textId="7B71DDC1" w:rsidR="000E0DA1" w:rsidRDefault="004B21FE">
      <w:pPr>
        <w:pStyle w:val="25"/>
        <w:rPr>
          <w:rFonts w:asciiTheme="minorHAnsi" w:eastAsiaTheme="minorEastAsia" w:hAnsiTheme="minorHAnsi" w:cstheme="minorBidi"/>
          <w:noProof/>
          <w:sz w:val="22"/>
          <w:szCs w:val="22"/>
        </w:rPr>
      </w:pPr>
      <w:hyperlink w:anchor="_Toc218000873" w:history="1">
        <w:r w:rsidR="000E0DA1" w:rsidRPr="000E280A">
          <w:rPr>
            <w:rStyle w:val="aff"/>
            <w:caps/>
            <w:noProof/>
          </w:rPr>
          <w:t>3.1.</w:t>
        </w:r>
        <w:r w:rsidR="000E0DA1">
          <w:rPr>
            <w:rFonts w:asciiTheme="minorHAnsi" w:eastAsiaTheme="minorEastAsia" w:hAnsiTheme="minorHAnsi" w:cstheme="minorBidi"/>
            <w:noProof/>
            <w:sz w:val="22"/>
            <w:szCs w:val="22"/>
          </w:rPr>
          <w:tab/>
        </w:r>
        <w:r w:rsidR="000E0DA1" w:rsidRPr="000E280A">
          <w:rPr>
            <w:rStyle w:val="aff"/>
            <w:noProof/>
          </w:rPr>
          <w:t>Исходные данные</w:t>
        </w:r>
        <w:r w:rsidR="000E0DA1">
          <w:rPr>
            <w:noProof/>
            <w:webHidden/>
          </w:rPr>
          <w:tab/>
        </w:r>
        <w:r w:rsidR="000E0DA1">
          <w:rPr>
            <w:noProof/>
            <w:webHidden/>
          </w:rPr>
          <w:fldChar w:fldCharType="begin"/>
        </w:r>
        <w:r w:rsidR="000E0DA1">
          <w:rPr>
            <w:noProof/>
            <w:webHidden/>
          </w:rPr>
          <w:instrText xml:space="preserve"> PAGEREF _Toc218000873 \h </w:instrText>
        </w:r>
        <w:r w:rsidR="000E0DA1">
          <w:rPr>
            <w:noProof/>
            <w:webHidden/>
          </w:rPr>
        </w:r>
        <w:r w:rsidR="000E0DA1">
          <w:rPr>
            <w:noProof/>
            <w:webHidden/>
          </w:rPr>
          <w:fldChar w:fldCharType="separate"/>
        </w:r>
        <w:r w:rsidR="000E0DA1">
          <w:rPr>
            <w:noProof/>
            <w:webHidden/>
          </w:rPr>
          <w:t>14</w:t>
        </w:r>
        <w:r w:rsidR="000E0DA1">
          <w:rPr>
            <w:noProof/>
            <w:webHidden/>
          </w:rPr>
          <w:fldChar w:fldCharType="end"/>
        </w:r>
      </w:hyperlink>
    </w:p>
    <w:p w14:paraId="5CBA376C" w14:textId="4D7AF7A6" w:rsidR="000E0DA1" w:rsidRDefault="004B21FE">
      <w:pPr>
        <w:pStyle w:val="25"/>
        <w:rPr>
          <w:rFonts w:asciiTheme="minorHAnsi" w:eastAsiaTheme="minorEastAsia" w:hAnsiTheme="minorHAnsi" w:cstheme="minorBidi"/>
          <w:noProof/>
          <w:sz w:val="22"/>
          <w:szCs w:val="22"/>
        </w:rPr>
      </w:pPr>
      <w:hyperlink w:anchor="_Toc218000874" w:history="1">
        <w:r w:rsidR="000E0DA1" w:rsidRPr="000E280A">
          <w:rPr>
            <w:rStyle w:val="aff"/>
            <w:caps/>
            <w:noProof/>
          </w:rPr>
          <w:t>3.2.</w:t>
        </w:r>
        <w:r w:rsidR="000E0DA1">
          <w:rPr>
            <w:rFonts w:asciiTheme="minorHAnsi" w:eastAsiaTheme="minorEastAsia" w:hAnsiTheme="minorHAnsi" w:cstheme="minorBidi"/>
            <w:noProof/>
            <w:sz w:val="22"/>
            <w:szCs w:val="22"/>
          </w:rPr>
          <w:tab/>
        </w:r>
        <w:r w:rsidR="000E0DA1" w:rsidRPr="000E280A">
          <w:rPr>
            <w:rStyle w:val="aff"/>
            <w:noProof/>
          </w:rPr>
          <w:t>Объемно-планировочные и конструктивные решения</w:t>
        </w:r>
        <w:r w:rsidR="000E0DA1">
          <w:rPr>
            <w:noProof/>
            <w:webHidden/>
          </w:rPr>
          <w:tab/>
        </w:r>
        <w:r w:rsidR="000E0DA1">
          <w:rPr>
            <w:noProof/>
            <w:webHidden/>
          </w:rPr>
          <w:fldChar w:fldCharType="begin"/>
        </w:r>
        <w:r w:rsidR="000E0DA1">
          <w:rPr>
            <w:noProof/>
            <w:webHidden/>
          </w:rPr>
          <w:instrText xml:space="preserve"> PAGEREF _Toc218000874 \h </w:instrText>
        </w:r>
        <w:r w:rsidR="000E0DA1">
          <w:rPr>
            <w:noProof/>
            <w:webHidden/>
          </w:rPr>
        </w:r>
        <w:r w:rsidR="000E0DA1">
          <w:rPr>
            <w:noProof/>
            <w:webHidden/>
          </w:rPr>
          <w:fldChar w:fldCharType="separate"/>
        </w:r>
        <w:r w:rsidR="000E0DA1">
          <w:rPr>
            <w:noProof/>
            <w:webHidden/>
          </w:rPr>
          <w:t>14</w:t>
        </w:r>
        <w:r w:rsidR="000E0DA1">
          <w:rPr>
            <w:noProof/>
            <w:webHidden/>
          </w:rPr>
          <w:fldChar w:fldCharType="end"/>
        </w:r>
      </w:hyperlink>
    </w:p>
    <w:p w14:paraId="6EED0C8A" w14:textId="17B96C95" w:rsidR="000E0DA1" w:rsidRDefault="004B21FE">
      <w:pPr>
        <w:pStyle w:val="35"/>
        <w:rPr>
          <w:rFonts w:asciiTheme="minorHAnsi" w:eastAsiaTheme="minorEastAsia" w:hAnsiTheme="minorHAnsi" w:cstheme="minorBidi"/>
          <w:noProof/>
          <w:sz w:val="22"/>
          <w:szCs w:val="22"/>
        </w:rPr>
      </w:pPr>
      <w:hyperlink w:anchor="_Toc218000875" w:history="1">
        <w:r w:rsidR="000E0DA1" w:rsidRPr="000E280A">
          <w:rPr>
            <w:rStyle w:val="aff"/>
            <w:noProof/>
          </w:rPr>
          <w:t>3.2.1.</w:t>
        </w:r>
        <w:r w:rsidR="000E0DA1">
          <w:rPr>
            <w:rFonts w:asciiTheme="minorHAnsi" w:eastAsiaTheme="minorEastAsia" w:hAnsiTheme="minorHAnsi" w:cstheme="minorBidi"/>
            <w:noProof/>
            <w:sz w:val="22"/>
            <w:szCs w:val="22"/>
          </w:rPr>
          <w:tab/>
        </w:r>
        <w:r w:rsidR="000E0DA1" w:rsidRPr="000E280A">
          <w:rPr>
            <w:rStyle w:val="aff"/>
            <w:noProof/>
            <w:lang w:val="kk-KZ"/>
          </w:rPr>
          <w:t>Жилой блок на 2 чел.</w:t>
        </w:r>
        <w:r w:rsidR="000E0DA1">
          <w:rPr>
            <w:noProof/>
            <w:webHidden/>
          </w:rPr>
          <w:tab/>
        </w:r>
        <w:r w:rsidR="000E0DA1">
          <w:rPr>
            <w:noProof/>
            <w:webHidden/>
          </w:rPr>
          <w:fldChar w:fldCharType="begin"/>
        </w:r>
        <w:r w:rsidR="000E0DA1">
          <w:rPr>
            <w:noProof/>
            <w:webHidden/>
          </w:rPr>
          <w:instrText xml:space="preserve"> PAGEREF _Toc218000875 \h </w:instrText>
        </w:r>
        <w:r w:rsidR="000E0DA1">
          <w:rPr>
            <w:noProof/>
            <w:webHidden/>
          </w:rPr>
        </w:r>
        <w:r w:rsidR="000E0DA1">
          <w:rPr>
            <w:noProof/>
            <w:webHidden/>
          </w:rPr>
          <w:fldChar w:fldCharType="separate"/>
        </w:r>
        <w:r w:rsidR="000E0DA1">
          <w:rPr>
            <w:noProof/>
            <w:webHidden/>
          </w:rPr>
          <w:t>14</w:t>
        </w:r>
        <w:r w:rsidR="000E0DA1">
          <w:rPr>
            <w:noProof/>
            <w:webHidden/>
          </w:rPr>
          <w:fldChar w:fldCharType="end"/>
        </w:r>
      </w:hyperlink>
    </w:p>
    <w:p w14:paraId="1706EFF7" w14:textId="0CD3FEA3" w:rsidR="000E0DA1" w:rsidRDefault="004B21FE">
      <w:pPr>
        <w:pStyle w:val="35"/>
        <w:rPr>
          <w:rFonts w:asciiTheme="minorHAnsi" w:eastAsiaTheme="minorEastAsia" w:hAnsiTheme="minorHAnsi" w:cstheme="minorBidi"/>
          <w:noProof/>
          <w:sz w:val="22"/>
          <w:szCs w:val="22"/>
        </w:rPr>
      </w:pPr>
      <w:hyperlink w:anchor="_Toc218000876" w:history="1">
        <w:r w:rsidR="000E0DA1" w:rsidRPr="000E280A">
          <w:rPr>
            <w:rStyle w:val="aff"/>
            <w:noProof/>
          </w:rPr>
          <w:t>3.2.2.</w:t>
        </w:r>
        <w:r w:rsidR="000E0DA1">
          <w:rPr>
            <w:rFonts w:asciiTheme="minorHAnsi" w:eastAsiaTheme="minorEastAsia" w:hAnsiTheme="minorHAnsi" w:cstheme="minorBidi"/>
            <w:noProof/>
            <w:sz w:val="22"/>
            <w:szCs w:val="22"/>
          </w:rPr>
          <w:tab/>
        </w:r>
        <w:r w:rsidR="000E0DA1" w:rsidRPr="000E280A">
          <w:rPr>
            <w:rStyle w:val="aff"/>
            <w:noProof/>
            <w:lang w:val="kk-KZ"/>
          </w:rPr>
          <w:t>Блок культурно-массовых мероприятий</w:t>
        </w:r>
        <w:r w:rsidR="000E0DA1">
          <w:rPr>
            <w:noProof/>
            <w:webHidden/>
          </w:rPr>
          <w:tab/>
        </w:r>
        <w:r w:rsidR="000E0DA1">
          <w:rPr>
            <w:noProof/>
            <w:webHidden/>
          </w:rPr>
          <w:fldChar w:fldCharType="begin"/>
        </w:r>
        <w:r w:rsidR="000E0DA1">
          <w:rPr>
            <w:noProof/>
            <w:webHidden/>
          </w:rPr>
          <w:instrText xml:space="preserve"> PAGEREF _Toc218000876 \h </w:instrText>
        </w:r>
        <w:r w:rsidR="000E0DA1">
          <w:rPr>
            <w:noProof/>
            <w:webHidden/>
          </w:rPr>
        </w:r>
        <w:r w:rsidR="000E0DA1">
          <w:rPr>
            <w:noProof/>
            <w:webHidden/>
          </w:rPr>
          <w:fldChar w:fldCharType="separate"/>
        </w:r>
        <w:r w:rsidR="000E0DA1">
          <w:rPr>
            <w:noProof/>
            <w:webHidden/>
          </w:rPr>
          <w:t>15</w:t>
        </w:r>
        <w:r w:rsidR="000E0DA1">
          <w:rPr>
            <w:noProof/>
            <w:webHidden/>
          </w:rPr>
          <w:fldChar w:fldCharType="end"/>
        </w:r>
      </w:hyperlink>
    </w:p>
    <w:p w14:paraId="00308484" w14:textId="4A41E2CD" w:rsidR="000E0DA1" w:rsidRDefault="004B21FE">
      <w:pPr>
        <w:pStyle w:val="35"/>
        <w:rPr>
          <w:rFonts w:asciiTheme="minorHAnsi" w:eastAsiaTheme="minorEastAsia" w:hAnsiTheme="minorHAnsi" w:cstheme="minorBidi"/>
          <w:noProof/>
          <w:sz w:val="22"/>
          <w:szCs w:val="22"/>
        </w:rPr>
      </w:pPr>
      <w:hyperlink w:anchor="_Toc218000877" w:history="1">
        <w:r w:rsidR="000E0DA1" w:rsidRPr="000E280A">
          <w:rPr>
            <w:rStyle w:val="aff"/>
            <w:noProof/>
          </w:rPr>
          <w:t>3.2.3.</w:t>
        </w:r>
        <w:r w:rsidR="000E0DA1">
          <w:rPr>
            <w:rFonts w:asciiTheme="minorHAnsi" w:eastAsiaTheme="minorEastAsia" w:hAnsiTheme="minorHAnsi" w:cstheme="minorBidi"/>
            <w:noProof/>
            <w:sz w:val="22"/>
            <w:szCs w:val="22"/>
          </w:rPr>
          <w:tab/>
        </w:r>
        <w:r w:rsidR="000E0DA1" w:rsidRPr="000E280A">
          <w:rPr>
            <w:rStyle w:val="aff"/>
            <w:noProof/>
            <w:lang w:val="kk-KZ"/>
          </w:rPr>
          <w:t>Контрольно-пропускной пункт (КПП)</w:t>
        </w:r>
        <w:r w:rsidR="000E0DA1">
          <w:rPr>
            <w:noProof/>
            <w:webHidden/>
          </w:rPr>
          <w:tab/>
        </w:r>
        <w:r w:rsidR="000E0DA1">
          <w:rPr>
            <w:noProof/>
            <w:webHidden/>
          </w:rPr>
          <w:fldChar w:fldCharType="begin"/>
        </w:r>
        <w:r w:rsidR="000E0DA1">
          <w:rPr>
            <w:noProof/>
            <w:webHidden/>
          </w:rPr>
          <w:instrText xml:space="preserve"> PAGEREF _Toc218000877 \h </w:instrText>
        </w:r>
        <w:r w:rsidR="000E0DA1">
          <w:rPr>
            <w:noProof/>
            <w:webHidden/>
          </w:rPr>
        </w:r>
        <w:r w:rsidR="000E0DA1">
          <w:rPr>
            <w:noProof/>
            <w:webHidden/>
          </w:rPr>
          <w:fldChar w:fldCharType="separate"/>
        </w:r>
        <w:r w:rsidR="000E0DA1">
          <w:rPr>
            <w:noProof/>
            <w:webHidden/>
          </w:rPr>
          <w:t>16</w:t>
        </w:r>
        <w:r w:rsidR="000E0DA1">
          <w:rPr>
            <w:noProof/>
            <w:webHidden/>
          </w:rPr>
          <w:fldChar w:fldCharType="end"/>
        </w:r>
      </w:hyperlink>
    </w:p>
    <w:p w14:paraId="60586EC1" w14:textId="2ED2B16F" w:rsidR="000E0DA1" w:rsidRDefault="004B21FE">
      <w:pPr>
        <w:pStyle w:val="35"/>
        <w:rPr>
          <w:rFonts w:asciiTheme="minorHAnsi" w:eastAsiaTheme="minorEastAsia" w:hAnsiTheme="minorHAnsi" w:cstheme="minorBidi"/>
          <w:noProof/>
          <w:sz w:val="22"/>
          <w:szCs w:val="22"/>
        </w:rPr>
      </w:pPr>
      <w:hyperlink w:anchor="_Toc218000878" w:history="1">
        <w:r w:rsidR="000E0DA1" w:rsidRPr="000E280A">
          <w:rPr>
            <w:rStyle w:val="aff"/>
            <w:noProof/>
          </w:rPr>
          <w:t>3.2.4.</w:t>
        </w:r>
        <w:r w:rsidR="000E0DA1">
          <w:rPr>
            <w:rFonts w:asciiTheme="minorHAnsi" w:eastAsiaTheme="minorEastAsia" w:hAnsiTheme="minorHAnsi" w:cstheme="minorBidi"/>
            <w:noProof/>
            <w:sz w:val="22"/>
            <w:szCs w:val="22"/>
          </w:rPr>
          <w:tab/>
        </w:r>
        <w:r w:rsidR="000E0DA1" w:rsidRPr="000E280A">
          <w:rPr>
            <w:rStyle w:val="aff"/>
            <w:noProof/>
            <w:lang w:val="kk-KZ"/>
          </w:rPr>
          <w:t>Комбинированная площадка (баскетбол, волейбол)</w:t>
        </w:r>
        <w:r w:rsidR="000E0DA1">
          <w:rPr>
            <w:noProof/>
            <w:webHidden/>
          </w:rPr>
          <w:tab/>
        </w:r>
        <w:r w:rsidR="000E0DA1">
          <w:rPr>
            <w:noProof/>
            <w:webHidden/>
          </w:rPr>
          <w:fldChar w:fldCharType="begin"/>
        </w:r>
        <w:r w:rsidR="000E0DA1">
          <w:rPr>
            <w:noProof/>
            <w:webHidden/>
          </w:rPr>
          <w:instrText xml:space="preserve"> PAGEREF _Toc218000878 \h </w:instrText>
        </w:r>
        <w:r w:rsidR="000E0DA1">
          <w:rPr>
            <w:noProof/>
            <w:webHidden/>
          </w:rPr>
        </w:r>
        <w:r w:rsidR="000E0DA1">
          <w:rPr>
            <w:noProof/>
            <w:webHidden/>
          </w:rPr>
          <w:fldChar w:fldCharType="separate"/>
        </w:r>
        <w:r w:rsidR="000E0DA1">
          <w:rPr>
            <w:noProof/>
            <w:webHidden/>
          </w:rPr>
          <w:t>17</w:t>
        </w:r>
        <w:r w:rsidR="000E0DA1">
          <w:rPr>
            <w:noProof/>
            <w:webHidden/>
          </w:rPr>
          <w:fldChar w:fldCharType="end"/>
        </w:r>
      </w:hyperlink>
    </w:p>
    <w:p w14:paraId="3B9DC1CC" w14:textId="6BAFA853" w:rsidR="000E0DA1" w:rsidRDefault="004B21FE">
      <w:pPr>
        <w:pStyle w:val="35"/>
        <w:rPr>
          <w:rFonts w:asciiTheme="minorHAnsi" w:eastAsiaTheme="minorEastAsia" w:hAnsiTheme="minorHAnsi" w:cstheme="minorBidi"/>
          <w:noProof/>
          <w:sz w:val="22"/>
          <w:szCs w:val="22"/>
        </w:rPr>
      </w:pPr>
      <w:hyperlink w:anchor="_Toc218000879" w:history="1">
        <w:r w:rsidR="000E0DA1" w:rsidRPr="000E280A">
          <w:rPr>
            <w:rStyle w:val="aff"/>
            <w:noProof/>
          </w:rPr>
          <w:t>3.2.5.</w:t>
        </w:r>
        <w:r w:rsidR="000E0DA1">
          <w:rPr>
            <w:rFonts w:asciiTheme="minorHAnsi" w:eastAsiaTheme="minorEastAsia" w:hAnsiTheme="minorHAnsi" w:cstheme="minorBidi"/>
            <w:noProof/>
            <w:sz w:val="22"/>
            <w:szCs w:val="22"/>
          </w:rPr>
          <w:tab/>
        </w:r>
        <w:r w:rsidR="000E0DA1" w:rsidRPr="000E280A">
          <w:rPr>
            <w:rStyle w:val="aff"/>
            <w:noProof/>
            <w:lang w:val="kk-KZ"/>
          </w:rPr>
          <w:t>Технический блок</w:t>
        </w:r>
        <w:r w:rsidR="000E0DA1">
          <w:rPr>
            <w:noProof/>
            <w:webHidden/>
          </w:rPr>
          <w:tab/>
        </w:r>
        <w:r w:rsidR="000E0DA1">
          <w:rPr>
            <w:noProof/>
            <w:webHidden/>
          </w:rPr>
          <w:fldChar w:fldCharType="begin"/>
        </w:r>
        <w:r w:rsidR="000E0DA1">
          <w:rPr>
            <w:noProof/>
            <w:webHidden/>
          </w:rPr>
          <w:instrText xml:space="preserve"> PAGEREF _Toc218000879 \h </w:instrText>
        </w:r>
        <w:r w:rsidR="000E0DA1">
          <w:rPr>
            <w:noProof/>
            <w:webHidden/>
          </w:rPr>
        </w:r>
        <w:r w:rsidR="000E0DA1">
          <w:rPr>
            <w:noProof/>
            <w:webHidden/>
          </w:rPr>
          <w:fldChar w:fldCharType="separate"/>
        </w:r>
        <w:r w:rsidR="000E0DA1">
          <w:rPr>
            <w:noProof/>
            <w:webHidden/>
          </w:rPr>
          <w:t>17</w:t>
        </w:r>
        <w:r w:rsidR="000E0DA1">
          <w:rPr>
            <w:noProof/>
            <w:webHidden/>
          </w:rPr>
          <w:fldChar w:fldCharType="end"/>
        </w:r>
      </w:hyperlink>
    </w:p>
    <w:p w14:paraId="2E20959D" w14:textId="715D4C07" w:rsidR="000E0DA1" w:rsidRDefault="004B21FE">
      <w:pPr>
        <w:pStyle w:val="35"/>
        <w:rPr>
          <w:rFonts w:asciiTheme="minorHAnsi" w:eastAsiaTheme="minorEastAsia" w:hAnsiTheme="minorHAnsi" w:cstheme="minorBidi"/>
          <w:noProof/>
          <w:sz w:val="22"/>
          <w:szCs w:val="22"/>
        </w:rPr>
      </w:pPr>
      <w:hyperlink w:anchor="_Toc218000880" w:history="1">
        <w:r w:rsidR="000E0DA1" w:rsidRPr="000E280A">
          <w:rPr>
            <w:rStyle w:val="aff"/>
            <w:noProof/>
          </w:rPr>
          <w:t>3.2.6.</w:t>
        </w:r>
        <w:r w:rsidR="000E0DA1">
          <w:rPr>
            <w:rFonts w:asciiTheme="minorHAnsi" w:eastAsiaTheme="minorEastAsia" w:hAnsiTheme="minorHAnsi" w:cstheme="minorBidi"/>
            <w:noProof/>
            <w:sz w:val="22"/>
            <w:szCs w:val="22"/>
          </w:rPr>
          <w:tab/>
        </w:r>
        <w:r w:rsidR="000E0DA1" w:rsidRPr="000E280A">
          <w:rPr>
            <w:rStyle w:val="aff"/>
            <w:noProof/>
            <w:lang w:val="kk-KZ"/>
          </w:rPr>
          <w:t>Столовая на 100 мест</w:t>
        </w:r>
        <w:r w:rsidR="000E0DA1">
          <w:rPr>
            <w:noProof/>
            <w:webHidden/>
          </w:rPr>
          <w:tab/>
        </w:r>
        <w:r w:rsidR="000E0DA1">
          <w:rPr>
            <w:noProof/>
            <w:webHidden/>
          </w:rPr>
          <w:fldChar w:fldCharType="begin"/>
        </w:r>
        <w:r w:rsidR="000E0DA1">
          <w:rPr>
            <w:noProof/>
            <w:webHidden/>
          </w:rPr>
          <w:instrText xml:space="preserve"> PAGEREF _Toc218000880 \h </w:instrText>
        </w:r>
        <w:r w:rsidR="000E0DA1">
          <w:rPr>
            <w:noProof/>
            <w:webHidden/>
          </w:rPr>
        </w:r>
        <w:r w:rsidR="000E0DA1">
          <w:rPr>
            <w:noProof/>
            <w:webHidden/>
          </w:rPr>
          <w:fldChar w:fldCharType="separate"/>
        </w:r>
        <w:r w:rsidR="000E0DA1">
          <w:rPr>
            <w:noProof/>
            <w:webHidden/>
          </w:rPr>
          <w:t>18</w:t>
        </w:r>
        <w:r w:rsidR="000E0DA1">
          <w:rPr>
            <w:noProof/>
            <w:webHidden/>
          </w:rPr>
          <w:fldChar w:fldCharType="end"/>
        </w:r>
      </w:hyperlink>
    </w:p>
    <w:p w14:paraId="33186E18" w14:textId="52F8587F" w:rsidR="000E0DA1" w:rsidRDefault="004B21FE">
      <w:pPr>
        <w:pStyle w:val="35"/>
        <w:rPr>
          <w:rFonts w:asciiTheme="minorHAnsi" w:eastAsiaTheme="minorEastAsia" w:hAnsiTheme="minorHAnsi" w:cstheme="minorBidi"/>
          <w:noProof/>
          <w:sz w:val="22"/>
          <w:szCs w:val="22"/>
        </w:rPr>
      </w:pPr>
      <w:hyperlink w:anchor="_Toc218000881" w:history="1">
        <w:r w:rsidR="000E0DA1" w:rsidRPr="000E280A">
          <w:rPr>
            <w:rStyle w:val="aff"/>
            <w:noProof/>
          </w:rPr>
          <w:t>3.2.7.</w:t>
        </w:r>
        <w:r w:rsidR="000E0DA1">
          <w:rPr>
            <w:rFonts w:asciiTheme="minorHAnsi" w:eastAsiaTheme="minorEastAsia" w:hAnsiTheme="minorHAnsi" w:cstheme="minorBidi"/>
            <w:noProof/>
            <w:sz w:val="22"/>
            <w:szCs w:val="22"/>
          </w:rPr>
          <w:tab/>
        </w:r>
        <w:r w:rsidR="000E0DA1" w:rsidRPr="000E280A">
          <w:rPr>
            <w:rStyle w:val="aff"/>
            <w:noProof/>
            <w:lang w:val="kk-KZ"/>
          </w:rPr>
          <w:t>Медицинский пункт</w:t>
        </w:r>
        <w:r w:rsidR="000E0DA1">
          <w:rPr>
            <w:noProof/>
            <w:webHidden/>
          </w:rPr>
          <w:tab/>
        </w:r>
        <w:r w:rsidR="000E0DA1">
          <w:rPr>
            <w:noProof/>
            <w:webHidden/>
          </w:rPr>
          <w:fldChar w:fldCharType="begin"/>
        </w:r>
        <w:r w:rsidR="000E0DA1">
          <w:rPr>
            <w:noProof/>
            <w:webHidden/>
          </w:rPr>
          <w:instrText xml:space="preserve"> PAGEREF _Toc218000881 \h </w:instrText>
        </w:r>
        <w:r w:rsidR="000E0DA1">
          <w:rPr>
            <w:noProof/>
            <w:webHidden/>
          </w:rPr>
        </w:r>
        <w:r w:rsidR="000E0DA1">
          <w:rPr>
            <w:noProof/>
            <w:webHidden/>
          </w:rPr>
          <w:fldChar w:fldCharType="separate"/>
        </w:r>
        <w:r w:rsidR="000E0DA1">
          <w:rPr>
            <w:noProof/>
            <w:webHidden/>
          </w:rPr>
          <w:t>19</w:t>
        </w:r>
        <w:r w:rsidR="000E0DA1">
          <w:rPr>
            <w:noProof/>
            <w:webHidden/>
          </w:rPr>
          <w:fldChar w:fldCharType="end"/>
        </w:r>
      </w:hyperlink>
    </w:p>
    <w:p w14:paraId="4B446230" w14:textId="7CDAC25B" w:rsidR="000E0DA1" w:rsidRDefault="004B21FE">
      <w:pPr>
        <w:pStyle w:val="35"/>
        <w:rPr>
          <w:rFonts w:asciiTheme="minorHAnsi" w:eastAsiaTheme="minorEastAsia" w:hAnsiTheme="minorHAnsi" w:cstheme="minorBidi"/>
          <w:noProof/>
          <w:sz w:val="22"/>
          <w:szCs w:val="22"/>
        </w:rPr>
      </w:pPr>
      <w:hyperlink w:anchor="_Toc218000882" w:history="1">
        <w:r w:rsidR="000E0DA1" w:rsidRPr="000E280A">
          <w:rPr>
            <w:rStyle w:val="aff"/>
            <w:noProof/>
          </w:rPr>
          <w:t>3.2.8.</w:t>
        </w:r>
        <w:r w:rsidR="000E0DA1">
          <w:rPr>
            <w:rFonts w:asciiTheme="minorHAnsi" w:eastAsiaTheme="minorEastAsia" w:hAnsiTheme="minorHAnsi" w:cstheme="minorBidi"/>
            <w:noProof/>
            <w:sz w:val="22"/>
            <w:szCs w:val="22"/>
          </w:rPr>
          <w:tab/>
        </w:r>
        <w:r w:rsidR="000E0DA1" w:rsidRPr="000E280A">
          <w:rPr>
            <w:rStyle w:val="aff"/>
            <w:noProof/>
            <w:lang w:val="kk-KZ"/>
          </w:rPr>
          <w:t>Навес-укрытие для машины скорой помощи</w:t>
        </w:r>
        <w:r w:rsidR="000E0DA1">
          <w:rPr>
            <w:noProof/>
            <w:webHidden/>
          </w:rPr>
          <w:tab/>
        </w:r>
        <w:r w:rsidR="000E0DA1">
          <w:rPr>
            <w:noProof/>
            <w:webHidden/>
          </w:rPr>
          <w:fldChar w:fldCharType="begin"/>
        </w:r>
        <w:r w:rsidR="000E0DA1">
          <w:rPr>
            <w:noProof/>
            <w:webHidden/>
          </w:rPr>
          <w:instrText xml:space="preserve"> PAGEREF _Toc218000882 \h </w:instrText>
        </w:r>
        <w:r w:rsidR="000E0DA1">
          <w:rPr>
            <w:noProof/>
            <w:webHidden/>
          </w:rPr>
        </w:r>
        <w:r w:rsidR="000E0DA1">
          <w:rPr>
            <w:noProof/>
            <w:webHidden/>
          </w:rPr>
          <w:fldChar w:fldCharType="separate"/>
        </w:r>
        <w:r w:rsidR="000E0DA1">
          <w:rPr>
            <w:noProof/>
            <w:webHidden/>
          </w:rPr>
          <w:t>19</w:t>
        </w:r>
        <w:r w:rsidR="000E0DA1">
          <w:rPr>
            <w:noProof/>
            <w:webHidden/>
          </w:rPr>
          <w:fldChar w:fldCharType="end"/>
        </w:r>
      </w:hyperlink>
    </w:p>
    <w:p w14:paraId="1977B29E" w14:textId="4FC1774E" w:rsidR="000E0DA1" w:rsidRDefault="004B21FE">
      <w:pPr>
        <w:pStyle w:val="35"/>
        <w:rPr>
          <w:rFonts w:asciiTheme="minorHAnsi" w:eastAsiaTheme="minorEastAsia" w:hAnsiTheme="minorHAnsi" w:cstheme="minorBidi"/>
          <w:noProof/>
          <w:sz w:val="22"/>
          <w:szCs w:val="22"/>
        </w:rPr>
      </w:pPr>
      <w:hyperlink w:anchor="_Toc218000883" w:history="1">
        <w:r w:rsidR="000E0DA1" w:rsidRPr="000E280A">
          <w:rPr>
            <w:rStyle w:val="aff"/>
            <w:noProof/>
          </w:rPr>
          <w:t>3.2.9.</w:t>
        </w:r>
        <w:r w:rsidR="000E0DA1">
          <w:rPr>
            <w:rFonts w:asciiTheme="minorHAnsi" w:eastAsiaTheme="minorEastAsia" w:hAnsiTheme="minorHAnsi" w:cstheme="minorBidi"/>
            <w:noProof/>
            <w:sz w:val="22"/>
            <w:szCs w:val="22"/>
          </w:rPr>
          <w:tab/>
        </w:r>
        <w:r w:rsidR="000E0DA1" w:rsidRPr="000E280A">
          <w:rPr>
            <w:rStyle w:val="aff"/>
            <w:noProof/>
            <w:lang w:val="kk-KZ"/>
          </w:rPr>
          <w:t>Площадка ТБО</w:t>
        </w:r>
        <w:r w:rsidR="000E0DA1">
          <w:rPr>
            <w:noProof/>
            <w:webHidden/>
          </w:rPr>
          <w:tab/>
        </w:r>
        <w:r w:rsidR="000E0DA1">
          <w:rPr>
            <w:noProof/>
            <w:webHidden/>
          </w:rPr>
          <w:fldChar w:fldCharType="begin"/>
        </w:r>
        <w:r w:rsidR="000E0DA1">
          <w:rPr>
            <w:noProof/>
            <w:webHidden/>
          </w:rPr>
          <w:instrText xml:space="preserve"> PAGEREF _Toc218000883 \h </w:instrText>
        </w:r>
        <w:r w:rsidR="000E0DA1">
          <w:rPr>
            <w:noProof/>
            <w:webHidden/>
          </w:rPr>
        </w:r>
        <w:r w:rsidR="000E0DA1">
          <w:rPr>
            <w:noProof/>
            <w:webHidden/>
          </w:rPr>
          <w:fldChar w:fldCharType="separate"/>
        </w:r>
        <w:r w:rsidR="000E0DA1">
          <w:rPr>
            <w:noProof/>
            <w:webHidden/>
          </w:rPr>
          <w:t>20</w:t>
        </w:r>
        <w:r w:rsidR="000E0DA1">
          <w:rPr>
            <w:noProof/>
            <w:webHidden/>
          </w:rPr>
          <w:fldChar w:fldCharType="end"/>
        </w:r>
      </w:hyperlink>
    </w:p>
    <w:p w14:paraId="200C0F72" w14:textId="7EB85874" w:rsidR="000E0DA1" w:rsidRDefault="004B21FE">
      <w:pPr>
        <w:pStyle w:val="35"/>
        <w:rPr>
          <w:rFonts w:asciiTheme="minorHAnsi" w:eastAsiaTheme="minorEastAsia" w:hAnsiTheme="minorHAnsi" w:cstheme="minorBidi"/>
          <w:noProof/>
          <w:sz w:val="22"/>
          <w:szCs w:val="22"/>
        </w:rPr>
      </w:pPr>
      <w:hyperlink w:anchor="_Toc218000884" w:history="1">
        <w:r w:rsidR="000E0DA1" w:rsidRPr="000E280A">
          <w:rPr>
            <w:rStyle w:val="aff"/>
            <w:noProof/>
          </w:rPr>
          <w:t>3.2.10.</w:t>
        </w:r>
        <w:r w:rsidR="000E0DA1">
          <w:rPr>
            <w:rFonts w:asciiTheme="minorHAnsi" w:eastAsiaTheme="minorEastAsia" w:hAnsiTheme="minorHAnsi" w:cstheme="minorBidi"/>
            <w:noProof/>
            <w:sz w:val="22"/>
            <w:szCs w:val="22"/>
          </w:rPr>
          <w:tab/>
        </w:r>
        <w:r w:rsidR="000E0DA1" w:rsidRPr="000E280A">
          <w:rPr>
            <w:rStyle w:val="aff"/>
            <w:noProof/>
            <w:lang w:val="kk-KZ"/>
          </w:rPr>
          <w:t>Площадка с навесом для курения</w:t>
        </w:r>
        <w:r w:rsidR="000E0DA1">
          <w:rPr>
            <w:noProof/>
            <w:webHidden/>
          </w:rPr>
          <w:tab/>
        </w:r>
        <w:r w:rsidR="000E0DA1">
          <w:rPr>
            <w:noProof/>
            <w:webHidden/>
          </w:rPr>
          <w:fldChar w:fldCharType="begin"/>
        </w:r>
        <w:r w:rsidR="000E0DA1">
          <w:rPr>
            <w:noProof/>
            <w:webHidden/>
          </w:rPr>
          <w:instrText xml:space="preserve"> PAGEREF _Toc218000884 \h </w:instrText>
        </w:r>
        <w:r w:rsidR="000E0DA1">
          <w:rPr>
            <w:noProof/>
            <w:webHidden/>
          </w:rPr>
        </w:r>
        <w:r w:rsidR="000E0DA1">
          <w:rPr>
            <w:noProof/>
            <w:webHidden/>
          </w:rPr>
          <w:fldChar w:fldCharType="separate"/>
        </w:r>
        <w:r w:rsidR="000E0DA1">
          <w:rPr>
            <w:noProof/>
            <w:webHidden/>
          </w:rPr>
          <w:t>20</w:t>
        </w:r>
        <w:r w:rsidR="000E0DA1">
          <w:rPr>
            <w:noProof/>
            <w:webHidden/>
          </w:rPr>
          <w:fldChar w:fldCharType="end"/>
        </w:r>
      </w:hyperlink>
    </w:p>
    <w:p w14:paraId="09B95D29" w14:textId="61743EF7" w:rsidR="000E0DA1" w:rsidRDefault="004B21FE">
      <w:pPr>
        <w:pStyle w:val="35"/>
        <w:rPr>
          <w:rFonts w:asciiTheme="minorHAnsi" w:eastAsiaTheme="minorEastAsia" w:hAnsiTheme="minorHAnsi" w:cstheme="minorBidi"/>
          <w:noProof/>
          <w:sz w:val="22"/>
          <w:szCs w:val="22"/>
        </w:rPr>
      </w:pPr>
      <w:hyperlink w:anchor="_Toc218000885" w:history="1">
        <w:r w:rsidR="000E0DA1" w:rsidRPr="000E280A">
          <w:rPr>
            <w:rStyle w:val="aff"/>
            <w:noProof/>
          </w:rPr>
          <w:t>3.2.11.</w:t>
        </w:r>
        <w:r w:rsidR="000E0DA1">
          <w:rPr>
            <w:rFonts w:asciiTheme="minorHAnsi" w:eastAsiaTheme="minorEastAsia" w:hAnsiTheme="minorHAnsi" w:cstheme="minorBidi"/>
            <w:noProof/>
            <w:sz w:val="22"/>
            <w:szCs w:val="22"/>
          </w:rPr>
          <w:tab/>
        </w:r>
        <w:r w:rsidR="000E0DA1" w:rsidRPr="000E280A">
          <w:rPr>
            <w:rStyle w:val="aff"/>
            <w:noProof/>
            <w:lang w:val="kk-KZ"/>
          </w:rPr>
          <w:t>Футбольное поле</w:t>
        </w:r>
        <w:r w:rsidR="000E0DA1">
          <w:rPr>
            <w:noProof/>
            <w:webHidden/>
          </w:rPr>
          <w:tab/>
        </w:r>
        <w:r w:rsidR="000E0DA1">
          <w:rPr>
            <w:noProof/>
            <w:webHidden/>
          </w:rPr>
          <w:fldChar w:fldCharType="begin"/>
        </w:r>
        <w:r w:rsidR="000E0DA1">
          <w:rPr>
            <w:noProof/>
            <w:webHidden/>
          </w:rPr>
          <w:instrText xml:space="preserve"> PAGEREF _Toc218000885 \h </w:instrText>
        </w:r>
        <w:r w:rsidR="000E0DA1">
          <w:rPr>
            <w:noProof/>
            <w:webHidden/>
          </w:rPr>
        </w:r>
        <w:r w:rsidR="000E0DA1">
          <w:rPr>
            <w:noProof/>
            <w:webHidden/>
          </w:rPr>
          <w:fldChar w:fldCharType="separate"/>
        </w:r>
        <w:r w:rsidR="000E0DA1">
          <w:rPr>
            <w:noProof/>
            <w:webHidden/>
          </w:rPr>
          <w:t>21</w:t>
        </w:r>
        <w:r w:rsidR="000E0DA1">
          <w:rPr>
            <w:noProof/>
            <w:webHidden/>
          </w:rPr>
          <w:fldChar w:fldCharType="end"/>
        </w:r>
      </w:hyperlink>
    </w:p>
    <w:p w14:paraId="2737B215" w14:textId="5ECFFEF2" w:rsidR="000E0DA1" w:rsidRDefault="004B21FE">
      <w:pPr>
        <w:pStyle w:val="35"/>
        <w:rPr>
          <w:rFonts w:asciiTheme="minorHAnsi" w:eastAsiaTheme="minorEastAsia" w:hAnsiTheme="minorHAnsi" w:cstheme="minorBidi"/>
          <w:noProof/>
          <w:sz w:val="22"/>
          <w:szCs w:val="22"/>
        </w:rPr>
      </w:pPr>
      <w:hyperlink w:anchor="_Toc218000886" w:history="1">
        <w:r w:rsidR="000E0DA1" w:rsidRPr="000E280A">
          <w:rPr>
            <w:rStyle w:val="aff"/>
            <w:noProof/>
          </w:rPr>
          <w:t>3.2.12.</w:t>
        </w:r>
        <w:r w:rsidR="000E0DA1">
          <w:rPr>
            <w:rFonts w:asciiTheme="minorHAnsi" w:eastAsiaTheme="minorEastAsia" w:hAnsiTheme="minorHAnsi" w:cstheme="minorBidi"/>
            <w:noProof/>
            <w:sz w:val="22"/>
            <w:szCs w:val="22"/>
          </w:rPr>
          <w:tab/>
        </w:r>
        <w:r w:rsidR="000E0DA1" w:rsidRPr="000E280A">
          <w:rPr>
            <w:rStyle w:val="aff"/>
            <w:noProof/>
            <w:lang w:val="kk-KZ"/>
          </w:rPr>
          <w:t>Котельная</w:t>
        </w:r>
        <w:r w:rsidR="000E0DA1">
          <w:rPr>
            <w:noProof/>
            <w:webHidden/>
          </w:rPr>
          <w:tab/>
        </w:r>
        <w:r w:rsidR="000E0DA1">
          <w:rPr>
            <w:noProof/>
            <w:webHidden/>
          </w:rPr>
          <w:fldChar w:fldCharType="begin"/>
        </w:r>
        <w:r w:rsidR="000E0DA1">
          <w:rPr>
            <w:noProof/>
            <w:webHidden/>
          </w:rPr>
          <w:instrText xml:space="preserve"> PAGEREF _Toc218000886 \h </w:instrText>
        </w:r>
        <w:r w:rsidR="000E0DA1">
          <w:rPr>
            <w:noProof/>
            <w:webHidden/>
          </w:rPr>
        </w:r>
        <w:r w:rsidR="000E0DA1">
          <w:rPr>
            <w:noProof/>
            <w:webHidden/>
          </w:rPr>
          <w:fldChar w:fldCharType="separate"/>
        </w:r>
        <w:r w:rsidR="000E0DA1">
          <w:rPr>
            <w:noProof/>
            <w:webHidden/>
          </w:rPr>
          <w:t>21</w:t>
        </w:r>
        <w:r w:rsidR="000E0DA1">
          <w:rPr>
            <w:noProof/>
            <w:webHidden/>
          </w:rPr>
          <w:fldChar w:fldCharType="end"/>
        </w:r>
      </w:hyperlink>
    </w:p>
    <w:p w14:paraId="1EB78E59" w14:textId="2675836D" w:rsidR="000E0DA1" w:rsidRDefault="004B21FE">
      <w:pPr>
        <w:pStyle w:val="35"/>
        <w:rPr>
          <w:rFonts w:asciiTheme="minorHAnsi" w:eastAsiaTheme="minorEastAsia" w:hAnsiTheme="minorHAnsi" w:cstheme="minorBidi"/>
          <w:noProof/>
          <w:sz w:val="22"/>
          <w:szCs w:val="22"/>
        </w:rPr>
      </w:pPr>
      <w:hyperlink w:anchor="_Toc218000887" w:history="1">
        <w:r w:rsidR="000E0DA1" w:rsidRPr="000E280A">
          <w:rPr>
            <w:rStyle w:val="aff"/>
            <w:noProof/>
            <w:highlight w:val="yellow"/>
          </w:rPr>
          <w:t>3.2.13.</w:t>
        </w:r>
        <w:r w:rsidR="000E0DA1">
          <w:rPr>
            <w:rFonts w:asciiTheme="minorHAnsi" w:eastAsiaTheme="minorEastAsia" w:hAnsiTheme="minorHAnsi" w:cstheme="minorBidi"/>
            <w:noProof/>
            <w:sz w:val="22"/>
            <w:szCs w:val="22"/>
          </w:rPr>
          <w:tab/>
        </w:r>
        <w:r w:rsidR="000E0DA1" w:rsidRPr="000E280A">
          <w:rPr>
            <w:rStyle w:val="aff"/>
            <w:noProof/>
            <w:highlight w:val="yellow"/>
          </w:rPr>
          <w:t>Площадка к</w:t>
        </w:r>
        <w:r w:rsidR="000E0DA1" w:rsidRPr="000E280A">
          <w:rPr>
            <w:rStyle w:val="aff"/>
            <w:noProof/>
            <w:highlight w:val="yellow"/>
            <w:lang w:val="kk-KZ"/>
          </w:rPr>
          <w:t xml:space="preserve">омплектной трансформаторной подстанции </w:t>
        </w:r>
        <w:r w:rsidR="000E0DA1" w:rsidRPr="000E280A">
          <w:rPr>
            <w:rStyle w:val="aff"/>
            <w:noProof/>
            <w:highlight w:val="yellow"/>
          </w:rPr>
          <w:t>КТПН-1 и КТПН-2</w:t>
        </w:r>
        <w:r w:rsidR="000E0DA1">
          <w:rPr>
            <w:noProof/>
            <w:webHidden/>
          </w:rPr>
          <w:tab/>
        </w:r>
        <w:r w:rsidR="000E0DA1">
          <w:rPr>
            <w:noProof/>
            <w:webHidden/>
          </w:rPr>
          <w:fldChar w:fldCharType="begin"/>
        </w:r>
        <w:r w:rsidR="000E0DA1">
          <w:rPr>
            <w:noProof/>
            <w:webHidden/>
          </w:rPr>
          <w:instrText xml:space="preserve"> PAGEREF _Toc218000887 \h </w:instrText>
        </w:r>
        <w:r w:rsidR="000E0DA1">
          <w:rPr>
            <w:noProof/>
            <w:webHidden/>
          </w:rPr>
        </w:r>
        <w:r w:rsidR="000E0DA1">
          <w:rPr>
            <w:noProof/>
            <w:webHidden/>
          </w:rPr>
          <w:fldChar w:fldCharType="separate"/>
        </w:r>
        <w:r w:rsidR="000E0DA1">
          <w:rPr>
            <w:noProof/>
            <w:webHidden/>
          </w:rPr>
          <w:t>22</w:t>
        </w:r>
        <w:r w:rsidR="000E0DA1">
          <w:rPr>
            <w:noProof/>
            <w:webHidden/>
          </w:rPr>
          <w:fldChar w:fldCharType="end"/>
        </w:r>
      </w:hyperlink>
    </w:p>
    <w:p w14:paraId="02DCA116" w14:textId="42612697" w:rsidR="000E0DA1" w:rsidRDefault="004B21FE">
      <w:pPr>
        <w:pStyle w:val="35"/>
        <w:rPr>
          <w:rFonts w:asciiTheme="minorHAnsi" w:eastAsiaTheme="minorEastAsia" w:hAnsiTheme="minorHAnsi" w:cstheme="minorBidi"/>
          <w:noProof/>
          <w:sz w:val="22"/>
          <w:szCs w:val="22"/>
        </w:rPr>
      </w:pPr>
      <w:hyperlink w:anchor="_Toc218000888" w:history="1">
        <w:r w:rsidR="000E0DA1" w:rsidRPr="000E280A">
          <w:rPr>
            <w:rStyle w:val="aff"/>
            <w:noProof/>
          </w:rPr>
          <w:t>3.2.14.</w:t>
        </w:r>
        <w:r w:rsidR="000E0DA1">
          <w:rPr>
            <w:rFonts w:asciiTheme="minorHAnsi" w:eastAsiaTheme="minorEastAsia" w:hAnsiTheme="minorHAnsi" w:cstheme="minorBidi"/>
            <w:noProof/>
            <w:sz w:val="22"/>
            <w:szCs w:val="22"/>
          </w:rPr>
          <w:tab/>
        </w:r>
        <w:r w:rsidR="000E0DA1" w:rsidRPr="000E280A">
          <w:rPr>
            <w:rStyle w:val="aff"/>
            <w:noProof/>
          </w:rPr>
          <w:t>Площадка д</w:t>
        </w:r>
        <w:r w:rsidR="000E0DA1" w:rsidRPr="000E280A">
          <w:rPr>
            <w:rStyle w:val="aff"/>
            <w:noProof/>
            <w:lang w:val="kk-KZ"/>
          </w:rPr>
          <w:t>изельной генераторной установки (</w:t>
        </w:r>
        <w:r w:rsidR="000E0DA1" w:rsidRPr="000E280A">
          <w:rPr>
            <w:rStyle w:val="aff"/>
            <w:noProof/>
          </w:rPr>
          <w:t>ДГУ)</w:t>
        </w:r>
        <w:r w:rsidR="000E0DA1">
          <w:rPr>
            <w:noProof/>
            <w:webHidden/>
          </w:rPr>
          <w:tab/>
        </w:r>
        <w:r w:rsidR="000E0DA1">
          <w:rPr>
            <w:noProof/>
            <w:webHidden/>
          </w:rPr>
          <w:fldChar w:fldCharType="begin"/>
        </w:r>
        <w:r w:rsidR="000E0DA1">
          <w:rPr>
            <w:noProof/>
            <w:webHidden/>
          </w:rPr>
          <w:instrText xml:space="preserve"> PAGEREF _Toc218000888 \h </w:instrText>
        </w:r>
        <w:r w:rsidR="000E0DA1">
          <w:rPr>
            <w:noProof/>
            <w:webHidden/>
          </w:rPr>
        </w:r>
        <w:r w:rsidR="000E0DA1">
          <w:rPr>
            <w:noProof/>
            <w:webHidden/>
          </w:rPr>
          <w:fldChar w:fldCharType="separate"/>
        </w:r>
        <w:r w:rsidR="000E0DA1">
          <w:rPr>
            <w:noProof/>
            <w:webHidden/>
          </w:rPr>
          <w:t>22</w:t>
        </w:r>
        <w:r w:rsidR="000E0DA1">
          <w:rPr>
            <w:noProof/>
            <w:webHidden/>
          </w:rPr>
          <w:fldChar w:fldCharType="end"/>
        </w:r>
      </w:hyperlink>
    </w:p>
    <w:p w14:paraId="651C77AC" w14:textId="67517BE1" w:rsidR="000E0DA1" w:rsidRDefault="004B21FE">
      <w:pPr>
        <w:pStyle w:val="35"/>
        <w:rPr>
          <w:rFonts w:asciiTheme="minorHAnsi" w:eastAsiaTheme="minorEastAsia" w:hAnsiTheme="minorHAnsi" w:cstheme="minorBidi"/>
          <w:noProof/>
          <w:sz w:val="22"/>
          <w:szCs w:val="22"/>
        </w:rPr>
      </w:pPr>
      <w:hyperlink w:anchor="_Toc218000889" w:history="1">
        <w:r w:rsidR="000E0DA1" w:rsidRPr="000E280A">
          <w:rPr>
            <w:rStyle w:val="aff"/>
            <w:noProof/>
            <w:lang w:val="kk-KZ"/>
          </w:rPr>
          <w:t>3.2.15.</w:t>
        </w:r>
        <w:r w:rsidR="000E0DA1">
          <w:rPr>
            <w:rFonts w:asciiTheme="minorHAnsi" w:eastAsiaTheme="minorEastAsia" w:hAnsiTheme="minorHAnsi" w:cstheme="minorBidi"/>
            <w:noProof/>
            <w:sz w:val="22"/>
            <w:szCs w:val="22"/>
          </w:rPr>
          <w:tab/>
        </w:r>
        <w:r w:rsidR="000E0DA1" w:rsidRPr="000E280A">
          <w:rPr>
            <w:rStyle w:val="aff"/>
            <w:noProof/>
            <w:lang w:val="kk-KZ"/>
          </w:rPr>
          <w:t>Расходный склад дизельного топлива</w:t>
        </w:r>
        <w:r w:rsidR="000E0DA1">
          <w:rPr>
            <w:noProof/>
            <w:webHidden/>
          </w:rPr>
          <w:tab/>
        </w:r>
        <w:r w:rsidR="000E0DA1">
          <w:rPr>
            <w:noProof/>
            <w:webHidden/>
          </w:rPr>
          <w:fldChar w:fldCharType="begin"/>
        </w:r>
        <w:r w:rsidR="000E0DA1">
          <w:rPr>
            <w:noProof/>
            <w:webHidden/>
          </w:rPr>
          <w:instrText xml:space="preserve"> PAGEREF _Toc218000889 \h </w:instrText>
        </w:r>
        <w:r w:rsidR="000E0DA1">
          <w:rPr>
            <w:noProof/>
            <w:webHidden/>
          </w:rPr>
        </w:r>
        <w:r w:rsidR="000E0DA1">
          <w:rPr>
            <w:noProof/>
            <w:webHidden/>
          </w:rPr>
          <w:fldChar w:fldCharType="separate"/>
        </w:r>
        <w:r w:rsidR="000E0DA1">
          <w:rPr>
            <w:noProof/>
            <w:webHidden/>
          </w:rPr>
          <w:t>22</w:t>
        </w:r>
        <w:r w:rsidR="000E0DA1">
          <w:rPr>
            <w:noProof/>
            <w:webHidden/>
          </w:rPr>
          <w:fldChar w:fldCharType="end"/>
        </w:r>
      </w:hyperlink>
    </w:p>
    <w:p w14:paraId="1027E18C" w14:textId="70B1537B" w:rsidR="000E0DA1" w:rsidRDefault="004B21FE">
      <w:pPr>
        <w:pStyle w:val="35"/>
        <w:rPr>
          <w:rFonts w:asciiTheme="minorHAnsi" w:eastAsiaTheme="minorEastAsia" w:hAnsiTheme="minorHAnsi" w:cstheme="minorBidi"/>
          <w:noProof/>
          <w:sz w:val="22"/>
          <w:szCs w:val="22"/>
        </w:rPr>
      </w:pPr>
      <w:hyperlink w:anchor="_Toc218000890" w:history="1">
        <w:r w:rsidR="000E0DA1" w:rsidRPr="000E280A">
          <w:rPr>
            <w:rStyle w:val="aff"/>
            <w:noProof/>
          </w:rPr>
          <w:t>3.2.16.</w:t>
        </w:r>
        <w:r w:rsidR="000E0DA1">
          <w:rPr>
            <w:rFonts w:asciiTheme="minorHAnsi" w:eastAsiaTheme="minorEastAsia" w:hAnsiTheme="minorHAnsi" w:cstheme="minorBidi"/>
            <w:noProof/>
            <w:sz w:val="22"/>
            <w:szCs w:val="22"/>
          </w:rPr>
          <w:tab/>
        </w:r>
        <w:r w:rsidR="000E0DA1" w:rsidRPr="000E280A">
          <w:rPr>
            <w:rStyle w:val="aff"/>
            <w:noProof/>
            <w:lang w:val="kk-KZ"/>
          </w:rPr>
          <w:t>Установка очистки сточных вод</w:t>
        </w:r>
        <w:r w:rsidR="000E0DA1">
          <w:rPr>
            <w:noProof/>
            <w:webHidden/>
          </w:rPr>
          <w:tab/>
        </w:r>
        <w:r w:rsidR="000E0DA1">
          <w:rPr>
            <w:noProof/>
            <w:webHidden/>
          </w:rPr>
          <w:fldChar w:fldCharType="begin"/>
        </w:r>
        <w:r w:rsidR="000E0DA1">
          <w:rPr>
            <w:noProof/>
            <w:webHidden/>
          </w:rPr>
          <w:instrText xml:space="preserve"> PAGEREF _Toc218000890 \h </w:instrText>
        </w:r>
        <w:r w:rsidR="000E0DA1">
          <w:rPr>
            <w:noProof/>
            <w:webHidden/>
          </w:rPr>
        </w:r>
        <w:r w:rsidR="000E0DA1">
          <w:rPr>
            <w:noProof/>
            <w:webHidden/>
          </w:rPr>
          <w:fldChar w:fldCharType="separate"/>
        </w:r>
        <w:r w:rsidR="000E0DA1">
          <w:rPr>
            <w:noProof/>
            <w:webHidden/>
          </w:rPr>
          <w:t>25</w:t>
        </w:r>
        <w:r w:rsidR="000E0DA1">
          <w:rPr>
            <w:noProof/>
            <w:webHidden/>
          </w:rPr>
          <w:fldChar w:fldCharType="end"/>
        </w:r>
      </w:hyperlink>
    </w:p>
    <w:p w14:paraId="65047D17" w14:textId="07BBF54E" w:rsidR="000E0DA1" w:rsidRDefault="004B21FE">
      <w:pPr>
        <w:pStyle w:val="35"/>
        <w:rPr>
          <w:rFonts w:asciiTheme="minorHAnsi" w:eastAsiaTheme="minorEastAsia" w:hAnsiTheme="minorHAnsi" w:cstheme="minorBidi"/>
          <w:noProof/>
          <w:sz w:val="22"/>
          <w:szCs w:val="22"/>
        </w:rPr>
      </w:pPr>
      <w:hyperlink w:anchor="_Toc218000891" w:history="1">
        <w:r w:rsidR="000E0DA1" w:rsidRPr="000E280A">
          <w:rPr>
            <w:rStyle w:val="aff"/>
            <w:noProof/>
          </w:rPr>
          <w:t>3.2.17.</w:t>
        </w:r>
        <w:r w:rsidR="000E0DA1">
          <w:rPr>
            <w:rFonts w:asciiTheme="minorHAnsi" w:eastAsiaTheme="minorEastAsia" w:hAnsiTheme="minorHAnsi" w:cstheme="minorBidi"/>
            <w:noProof/>
            <w:sz w:val="22"/>
            <w:szCs w:val="22"/>
          </w:rPr>
          <w:tab/>
        </w:r>
        <w:r w:rsidR="000E0DA1" w:rsidRPr="000E280A">
          <w:rPr>
            <w:rStyle w:val="aff"/>
            <w:noProof/>
            <w:lang w:val="kk-KZ"/>
          </w:rPr>
          <w:t>Пруды-испарители</w:t>
        </w:r>
        <w:r w:rsidR="000E0DA1">
          <w:rPr>
            <w:noProof/>
            <w:webHidden/>
          </w:rPr>
          <w:tab/>
        </w:r>
        <w:r w:rsidR="000E0DA1">
          <w:rPr>
            <w:noProof/>
            <w:webHidden/>
          </w:rPr>
          <w:fldChar w:fldCharType="begin"/>
        </w:r>
        <w:r w:rsidR="000E0DA1">
          <w:rPr>
            <w:noProof/>
            <w:webHidden/>
          </w:rPr>
          <w:instrText xml:space="preserve"> PAGEREF _Toc218000891 \h </w:instrText>
        </w:r>
        <w:r w:rsidR="000E0DA1">
          <w:rPr>
            <w:noProof/>
            <w:webHidden/>
          </w:rPr>
        </w:r>
        <w:r w:rsidR="000E0DA1">
          <w:rPr>
            <w:noProof/>
            <w:webHidden/>
          </w:rPr>
          <w:fldChar w:fldCharType="separate"/>
        </w:r>
        <w:r w:rsidR="000E0DA1">
          <w:rPr>
            <w:noProof/>
            <w:webHidden/>
          </w:rPr>
          <w:t>25</w:t>
        </w:r>
        <w:r w:rsidR="000E0DA1">
          <w:rPr>
            <w:noProof/>
            <w:webHidden/>
          </w:rPr>
          <w:fldChar w:fldCharType="end"/>
        </w:r>
      </w:hyperlink>
    </w:p>
    <w:p w14:paraId="783FD543" w14:textId="1844F801" w:rsidR="000E0DA1" w:rsidRDefault="004B21FE">
      <w:pPr>
        <w:pStyle w:val="35"/>
        <w:rPr>
          <w:rFonts w:asciiTheme="minorHAnsi" w:eastAsiaTheme="minorEastAsia" w:hAnsiTheme="minorHAnsi" w:cstheme="minorBidi"/>
          <w:noProof/>
          <w:sz w:val="22"/>
          <w:szCs w:val="22"/>
        </w:rPr>
      </w:pPr>
      <w:hyperlink w:anchor="_Toc218000892" w:history="1">
        <w:r w:rsidR="000E0DA1" w:rsidRPr="000E280A">
          <w:rPr>
            <w:rStyle w:val="aff"/>
            <w:noProof/>
          </w:rPr>
          <w:t>3.2.18.</w:t>
        </w:r>
        <w:r w:rsidR="000E0DA1">
          <w:rPr>
            <w:rFonts w:asciiTheme="minorHAnsi" w:eastAsiaTheme="minorEastAsia" w:hAnsiTheme="minorHAnsi" w:cstheme="minorBidi"/>
            <w:noProof/>
            <w:sz w:val="22"/>
            <w:szCs w:val="22"/>
          </w:rPr>
          <w:tab/>
        </w:r>
        <w:r w:rsidR="000E0DA1" w:rsidRPr="000E280A">
          <w:rPr>
            <w:rStyle w:val="aff"/>
            <w:noProof/>
            <w:lang w:val="kk-KZ"/>
          </w:rPr>
          <w:t>Павильон над водозаборной скважиной</w:t>
        </w:r>
        <w:r w:rsidR="000E0DA1">
          <w:rPr>
            <w:noProof/>
            <w:webHidden/>
          </w:rPr>
          <w:tab/>
        </w:r>
        <w:r w:rsidR="000E0DA1">
          <w:rPr>
            <w:noProof/>
            <w:webHidden/>
          </w:rPr>
          <w:fldChar w:fldCharType="begin"/>
        </w:r>
        <w:r w:rsidR="000E0DA1">
          <w:rPr>
            <w:noProof/>
            <w:webHidden/>
          </w:rPr>
          <w:instrText xml:space="preserve"> PAGEREF _Toc218000892 \h </w:instrText>
        </w:r>
        <w:r w:rsidR="000E0DA1">
          <w:rPr>
            <w:noProof/>
            <w:webHidden/>
          </w:rPr>
        </w:r>
        <w:r w:rsidR="000E0DA1">
          <w:rPr>
            <w:noProof/>
            <w:webHidden/>
          </w:rPr>
          <w:fldChar w:fldCharType="separate"/>
        </w:r>
        <w:r w:rsidR="000E0DA1">
          <w:rPr>
            <w:noProof/>
            <w:webHidden/>
          </w:rPr>
          <w:t>26</w:t>
        </w:r>
        <w:r w:rsidR="000E0DA1">
          <w:rPr>
            <w:noProof/>
            <w:webHidden/>
          </w:rPr>
          <w:fldChar w:fldCharType="end"/>
        </w:r>
      </w:hyperlink>
    </w:p>
    <w:p w14:paraId="43E5597C" w14:textId="522ECA13" w:rsidR="000E0DA1" w:rsidRDefault="004B21FE">
      <w:pPr>
        <w:pStyle w:val="35"/>
        <w:rPr>
          <w:rFonts w:asciiTheme="minorHAnsi" w:eastAsiaTheme="minorEastAsia" w:hAnsiTheme="minorHAnsi" w:cstheme="minorBidi"/>
          <w:noProof/>
          <w:sz w:val="22"/>
          <w:szCs w:val="22"/>
        </w:rPr>
      </w:pPr>
      <w:hyperlink w:anchor="_Toc218000893" w:history="1">
        <w:r w:rsidR="000E0DA1" w:rsidRPr="000E280A">
          <w:rPr>
            <w:rStyle w:val="aff"/>
            <w:noProof/>
          </w:rPr>
          <w:t>3.2.19.</w:t>
        </w:r>
        <w:r w:rsidR="000E0DA1">
          <w:rPr>
            <w:rFonts w:asciiTheme="minorHAnsi" w:eastAsiaTheme="minorEastAsia" w:hAnsiTheme="minorHAnsi" w:cstheme="minorBidi"/>
            <w:noProof/>
            <w:sz w:val="22"/>
            <w:szCs w:val="22"/>
          </w:rPr>
          <w:tab/>
        </w:r>
        <w:r w:rsidR="000E0DA1" w:rsidRPr="000E280A">
          <w:rPr>
            <w:rStyle w:val="aff"/>
            <w:noProof/>
            <w:lang w:val="kk-KZ"/>
          </w:rPr>
          <w:t>Резервуар запаса технической воды</w:t>
        </w:r>
        <w:r w:rsidR="000E0DA1">
          <w:rPr>
            <w:noProof/>
            <w:webHidden/>
          </w:rPr>
          <w:tab/>
        </w:r>
        <w:r w:rsidR="000E0DA1">
          <w:rPr>
            <w:noProof/>
            <w:webHidden/>
          </w:rPr>
          <w:fldChar w:fldCharType="begin"/>
        </w:r>
        <w:r w:rsidR="000E0DA1">
          <w:rPr>
            <w:noProof/>
            <w:webHidden/>
          </w:rPr>
          <w:instrText xml:space="preserve"> PAGEREF _Toc218000893 \h </w:instrText>
        </w:r>
        <w:r w:rsidR="000E0DA1">
          <w:rPr>
            <w:noProof/>
            <w:webHidden/>
          </w:rPr>
        </w:r>
        <w:r w:rsidR="000E0DA1">
          <w:rPr>
            <w:noProof/>
            <w:webHidden/>
          </w:rPr>
          <w:fldChar w:fldCharType="separate"/>
        </w:r>
        <w:r w:rsidR="000E0DA1">
          <w:rPr>
            <w:noProof/>
            <w:webHidden/>
          </w:rPr>
          <w:t>26</w:t>
        </w:r>
        <w:r w:rsidR="000E0DA1">
          <w:rPr>
            <w:noProof/>
            <w:webHidden/>
          </w:rPr>
          <w:fldChar w:fldCharType="end"/>
        </w:r>
      </w:hyperlink>
    </w:p>
    <w:p w14:paraId="50A6C47C" w14:textId="3C16F919" w:rsidR="000E0DA1" w:rsidRDefault="004B21FE">
      <w:pPr>
        <w:pStyle w:val="35"/>
        <w:rPr>
          <w:rFonts w:asciiTheme="minorHAnsi" w:eastAsiaTheme="minorEastAsia" w:hAnsiTheme="minorHAnsi" w:cstheme="minorBidi"/>
          <w:noProof/>
          <w:sz w:val="22"/>
          <w:szCs w:val="22"/>
        </w:rPr>
      </w:pPr>
      <w:hyperlink w:anchor="_Toc218000894" w:history="1">
        <w:r w:rsidR="000E0DA1" w:rsidRPr="000E280A">
          <w:rPr>
            <w:rStyle w:val="aff"/>
            <w:noProof/>
          </w:rPr>
          <w:t>3.2.20.</w:t>
        </w:r>
        <w:r w:rsidR="000E0DA1">
          <w:rPr>
            <w:rFonts w:asciiTheme="minorHAnsi" w:eastAsiaTheme="minorEastAsia" w:hAnsiTheme="minorHAnsi" w:cstheme="minorBidi"/>
            <w:noProof/>
            <w:sz w:val="22"/>
            <w:szCs w:val="22"/>
          </w:rPr>
          <w:tab/>
        </w:r>
        <w:r w:rsidR="000E0DA1" w:rsidRPr="000E280A">
          <w:rPr>
            <w:rStyle w:val="aff"/>
            <w:noProof/>
            <w:lang w:val="kk-KZ"/>
          </w:rPr>
          <w:t>Насосная водоснабжения</w:t>
        </w:r>
        <w:r w:rsidR="000E0DA1">
          <w:rPr>
            <w:noProof/>
            <w:webHidden/>
          </w:rPr>
          <w:tab/>
        </w:r>
        <w:r w:rsidR="000E0DA1">
          <w:rPr>
            <w:noProof/>
            <w:webHidden/>
          </w:rPr>
          <w:fldChar w:fldCharType="begin"/>
        </w:r>
        <w:r w:rsidR="000E0DA1">
          <w:rPr>
            <w:noProof/>
            <w:webHidden/>
          </w:rPr>
          <w:instrText xml:space="preserve"> PAGEREF _Toc218000894 \h </w:instrText>
        </w:r>
        <w:r w:rsidR="000E0DA1">
          <w:rPr>
            <w:noProof/>
            <w:webHidden/>
          </w:rPr>
        </w:r>
        <w:r w:rsidR="000E0DA1">
          <w:rPr>
            <w:noProof/>
            <w:webHidden/>
          </w:rPr>
          <w:fldChar w:fldCharType="separate"/>
        </w:r>
        <w:r w:rsidR="000E0DA1">
          <w:rPr>
            <w:noProof/>
            <w:webHidden/>
          </w:rPr>
          <w:t>27</w:t>
        </w:r>
        <w:r w:rsidR="000E0DA1">
          <w:rPr>
            <w:noProof/>
            <w:webHidden/>
          </w:rPr>
          <w:fldChar w:fldCharType="end"/>
        </w:r>
      </w:hyperlink>
    </w:p>
    <w:p w14:paraId="28CCAC1B" w14:textId="620BDDEE" w:rsidR="000E0DA1" w:rsidRDefault="004B21FE">
      <w:pPr>
        <w:pStyle w:val="35"/>
        <w:rPr>
          <w:rFonts w:asciiTheme="minorHAnsi" w:eastAsiaTheme="minorEastAsia" w:hAnsiTheme="minorHAnsi" w:cstheme="minorBidi"/>
          <w:noProof/>
          <w:sz w:val="22"/>
          <w:szCs w:val="22"/>
        </w:rPr>
      </w:pPr>
      <w:hyperlink w:anchor="_Toc218000895" w:history="1">
        <w:r w:rsidR="000E0DA1" w:rsidRPr="000E280A">
          <w:rPr>
            <w:rStyle w:val="aff"/>
            <w:noProof/>
          </w:rPr>
          <w:t>3.2.21.</w:t>
        </w:r>
        <w:r w:rsidR="000E0DA1">
          <w:rPr>
            <w:rFonts w:asciiTheme="minorHAnsi" w:eastAsiaTheme="minorEastAsia" w:hAnsiTheme="minorHAnsi" w:cstheme="minorBidi"/>
            <w:noProof/>
            <w:sz w:val="22"/>
            <w:szCs w:val="22"/>
          </w:rPr>
          <w:tab/>
        </w:r>
        <w:r w:rsidR="000E0DA1" w:rsidRPr="000E280A">
          <w:rPr>
            <w:rStyle w:val="aff"/>
            <w:noProof/>
            <w:lang w:val="kk-KZ"/>
          </w:rPr>
          <w:t>Станция водоподготовки</w:t>
        </w:r>
        <w:r w:rsidR="000E0DA1">
          <w:rPr>
            <w:noProof/>
            <w:webHidden/>
          </w:rPr>
          <w:tab/>
        </w:r>
        <w:r w:rsidR="000E0DA1">
          <w:rPr>
            <w:noProof/>
            <w:webHidden/>
          </w:rPr>
          <w:fldChar w:fldCharType="begin"/>
        </w:r>
        <w:r w:rsidR="000E0DA1">
          <w:rPr>
            <w:noProof/>
            <w:webHidden/>
          </w:rPr>
          <w:instrText xml:space="preserve"> PAGEREF _Toc218000895 \h </w:instrText>
        </w:r>
        <w:r w:rsidR="000E0DA1">
          <w:rPr>
            <w:noProof/>
            <w:webHidden/>
          </w:rPr>
        </w:r>
        <w:r w:rsidR="000E0DA1">
          <w:rPr>
            <w:noProof/>
            <w:webHidden/>
          </w:rPr>
          <w:fldChar w:fldCharType="separate"/>
        </w:r>
        <w:r w:rsidR="000E0DA1">
          <w:rPr>
            <w:noProof/>
            <w:webHidden/>
          </w:rPr>
          <w:t>27</w:t>
        </w:r>
        <w:r w:rsidR="000E0DA1">
          <w:rPr>
            <w:noProof/>
            <w:webHidden/>
          </w:rPr>
          <w:fldChar w:fldCharType="end"/>
        </w:r>
      </w:hyperlink>
    </w:p>
    <w:p w14:paraId="4EF3403B" w14:textId="232744F8" w:rsidR="000E0DA1" w:rsidRDefault="004B21FE">
      <w:pPr>
        <w:pStyle w:val="35"/>
        <w:rPr>
          <w:rFonts w:asciiTheme="minorHAnsi" w:eastAsiaTheme="minorEastAsia" w:hAnsiTheme="minorHAnsi" w:cstheme="minorBidi"/>
          <w:noProof/>
          <w:sz w:val="22"/>
          <w:szCs w:val="22"/>
        </w:rPr>
      </w:pPr>
      <w:hyperlink w:anchor="_Toc218000896" w:history="1">
        <w:r w:rsidR="000E0DA1" w:rsidRPr="000E280A">
          <w:rPr>
            <w:rStyle w:val="aff"/>
            <w:noProof/>
          </w:rPr>
          <w:t>3.2.22.</w:t>
        </w:r>
        <w:r w:rsidR="000E0DA1">
          <w:rPr>
            <w:rFonts w:asciiTheme="minorHAnsi" w:eastAsiaTheme="minorEastAsia" w:hAnsiTheme="minorHAnsi" w:cstheme="minorBidi"/>
            <w:noProof/>
            <w:sz w:val="22"/>
            <w:szCs w:val="22"/>
          </w:rPr>
          <w:tab/>
        </w:r>
        <w:r w:rsidR="000E0DA1" w:rsidRPr="000E280A">
          <w:rPr>
            <w:rStyle w:val="aff"/>
            <w:noProof/>
            <w:lang w:val="kk-KZ"/>
          </w:rPr>
          <w:t>Резервуар очищенной воды</w:t>
        </w:r>
        <w:r w:rsidR="000E0DA1">
          <w:rPr>
            <w:noProof/>
            <w:webHidden/>
          </w:rPr>
          <w:tab/>
        </w:r>
        <w:r w:rsidR="000E0DA1">
          <w:rPr>
            <w:noProof/>
            <w:webHidden/>
          </w:rPr>
          <w:fldChar w:fldCharType="begin"/>
        </w:r>
        <w:r w:rsidR="000E0DA1">
          <w:rPr>
            <w:noProof/>
            <w:webHidden/>
          </w:rPr>
          <w:instrText xml:space="preserve"> PAGEREF _Toc218000896 \h </w:instrText>
        </w:r>
        <w:r w:rsidR="000E0DA1">
          <w:rPr>
            <w:noProof/>
            <w:webHidden/>
          </w:rPr>
        </w:r>
        <w:r w:rsidR="000E0DA1">
          <w:rPr>
            <w:noProof/>
            <w:webHidden/>
          </w:rPr>
          <w:fldChar w:fldCharType="separate"/>
        </w:r>
        <w:r w:rsidR="000E0DA1">
          <w:rPr>
            <w:noProof/>
            <w:webHidden/>
          </w:rPr>
          <w:t>27</w:t>
        </w:r>
        <w:r w:rsidR="000E0DA1">
          <w:rPr>
            <w:noProof/>
            <w:webHidden/>
          </w:rPr>
          <w:fldChar w:fldCharType="end"/>
        </w:r>
      </w:hyperlink>
    </w:p>
    <w:p w14:paraId="64F3E8A7" w14:textId="433D425F" w:rsidR="000E0DA1" w:rsidRDefault="004B21FE">
      <w:pPr>
        <w:pStyle w:val="35"/>
        <w:rPr>
          <w:rFonts w:asciiTheme="minorHAnsi" w:eastAsiaTheme="minorEastAsia" w:hAnsiTheme="minorHAnsi" w:cstheme="minorBidi"/>
          <w:noProof/>
          <w:sz w:val="22"/>
          <w:szCs w:val="22"/>
        </w:rPr>
      </w:pPr>
      <w:hyperlink w:anchor="_Toc218000897" w:history="1">
        <w:r w:rsidR="000E0DA1" w:rsidRPr="000E280A">
          <w:rPr>
            <w:rStyle w:val="aff"/>
            <w:noProof/>
          </w:rPr>
          <w:t>3.2.23.</w:t>
        </w:r>
        <w:r w:rsidR="000E0DA1">
          <w:rPr>
            <w:rFonts w:asciiTheme="minorHAnsi" w:eastAsiaTheme="minorEastAsia" w:hAnsiTheme="minorHAnsi" w:cstheme="minorBidi"/>
            <w:noProof/>
            <w:sz w:val="22"/>
            <w:szCs w:val="22"/>
          </w:rPr>
          <w:tab/>
        </w:r>
        <w:r w:rsidR="000E0DA1" w:rsidRPr="000E280A">
          <w:rPr>
            <w:rStyle w:val="aff"/>
            <w:noProof/>
            <w:lang w:val="kk-KZ"/>
          </w:rPr>
          <w:t>Насосная пожаротушения</w:t>
        </w:r>
        <w:r w:rsidR="000E0DA1">
          <w:rPr>
            <w:noProof/>
            <w:webHidden/>
          </w:rPr>
          <w:tab/>
        </w:r>
        <w:r w:rsidR="000E0DA1">
          <w:rPr>
            <w:noProof/>
            <w:webHidden/>
          </w:rPr>
          <w:fldChar w:fldCharType="begin"/>
        </w:r>
        <w:r w:rsidR="000E0DA1">
          <w:rPr>
            <w:noProof/>
            <w:webHidden/>
          </w:rPr>
          <w:instrText xml:space="preserve"> PAGEREF _Toc218000897 \h </w:instrText>
        </w:r>
        <w:r w:rsidR="000E0DA1">
          <w:rPr>
            <w:noProof/>
            <w:webHidden/>
          </w:rPr>
        </w:r>
        <w:r w:rsidR="000E0DA1">
          <w:rPr>
            <w:noProof/>
            <w:webHidden/>
          </w:rPr>
          <w:fldChar w:fldCharType="separate"/>
        </w:r>
        <w:r w:rsidR="000E0DA1">
          <w:rPr>
            <w:noProof/>
            <w:webHidden/>
          </w:rPr>
          <w:t>28</w:t>
        </w:r>
        <w:r w:rsidR="000E0DA1">
          <w:rPr>
            <w:noProof/>
            <w:webHidden/>
          </w:rPr>
          <w:fldChar w:fldCharType="end"/>
        </w:r>
      </w:hyperlink>
    </w:p>
    <w:p w14:paraId="7C314AF8" w14:textId="65E24ADD" w:rsidR="000E0DA1" w:rsidRDefault="004B21FE">
      <w:pPr>
        <w:pStyle w:val="35"/>
        <w:rPr>
          <w:rFonts w:asciiTheme="minorHAnsi" w:eastAsiaTheme="minorEastAsia" w:hAnsiTheme="minorHAnsi" w:cstheme="minorBidi"/>
          <w:noProof/>
          <w:sz w:val="22"/>
          <w:szCs w:val="22"/>
        </w:rPr>
      </w:pPr>
      <w:hyperlink w:anchor="_Toc218000898" w:history="1">
        <w:r w:rsidR="000E0DA1" w:rsidRPr="000E280A">
          <w:rPr>
            <w:rStyle w:val="aff"/>
            <w:noProof/>
          </w:rPr>
          <w:t>3.2.24.</w:t>
        </w:r>
        <w:r w:rsidR="000E0DA1">
          <w:rPr>
            <w:rFonts w:asciiTheme="minorHAnsi" w:eastAsiaTheme="minorEastAsia" w:hAnsiTheme="minorHAnsi" w:cstheme="minorBidi"/>
            <w:noProof/>
            <w:sz w:val="22"/>
            <w:szCs w:val="22"/>
          </w:rPr>
          <w:tab/>
        </w:r>
        <w:r w:rsidR="000E0DA1" w:rsidRPr="000E280A">
          <w:rPr>
            <w:rStyle w:val="aff"/>
            <w:noProof/>
            <w:lang w:val="kk-KZ"/>
          </w:rPr>
          <w:t>Площадка резервуаров пожарной воды</w:t>
        </w:r>
        <w:r w:rsidR="000E0DA1">
          <w:rPr>
            <w:noProof/>
            <w:webHidden/>
          </w:rPr>
          <w:tab/>
        </w:r>
        <w:r w:rsidR="000E0DA1">
          <w:rPr>
            <w:noProof/>
            <w:webHidden/>
          </w:rPr>
          <w:fldChar w:fldCharType="begin"/>
        </w:r>
        <w:r w:rsidR="000E0DA1">
          <w:rPr>
            <w:noProof/>
            <w:webHidden/>
          </w:rPr>
          <w:instrText xml:space="preserve"> PAGEREF _Toc218000898 \h </w:instrText>
        </w:r>
        <w:r w:rsidR="000E0DA1">
          <w:rPr>
            <w:noProof/>
            <w:webHidden/>
          </w:rPr>
        </w:r>
        <w:r w:rsidR="000E0DA1">
          <w:rPr>
            <w:noProof/>
            <w:webHidden/>
          </w:rPr>
          <w:fldChar w:fldCharType="separate"/>
        </w:r>
        <w:r w:rsidR="000E0DA1">
          <w:rPr>
            <w:noProof/>
            <w:webHidden/>
          </w:rPr>
          <w:t>28</w:t>
        </w:r>
        <w:r w:rsidR="000E0DA1">
          <w:rPr>
            <w:noProof/>
            <w:webHidden/>
          </w:rPr>
          <w:fldChar w:fldCharType="end"/>
        </w:r>
      </w:hyperlink>
    </w:p>
    <w:p w14:paraId="0A16196A" w14:textId="1DAA488B" w:rsidR="000E0DA1" w:rsidRDefault="004B21FE">
      <w:pPr>
        <w:pStyle w:val="35"/>
        <w:rPr>
          <w:rFonts w:asciiTheme="minorHAnsi" w:eastAsiaTheme="minorEastAsia" w:hAnsiTheme="minorHAnsi" w:cstheme="minorBidi"/>
          <w:noProof/>
          <w:sz w:val="22"/>
          <w:szCs w:val="22"/>
        </w:rPr>
      </w:pPr>
      <w:hyperlink w:anchor="_Toc218000899" w:history="1">
        <w:r w:rsidR="000E0DA1" w:rsidRPr="000E280A">
          <w:rPr>
            <w:rStyle w:val="aff"/>
            <w:noProof/>
          </w:rPr>
          <w:t>3.2.25.</w:t>
        </w:r>
        <w:r w:rsidR="000E0DA1">
          <w:rPr>
            <w:rFonts w:asciiTheme="minorHAnsi" w:eastAsiaTheme="minorEastAsia" w:hAnsiTheme="minorHAnsi" w:cstheme="minorBidi"/>
            <w:noProof/>
            <w:sz w:val="22"/>
            <w:szCs w:val="22"/>
          </w:rPr>
          <w:tab/>
        </w:r>
        <w:r w:rsidR="000E0DA1" w:rsidRPr="000E280A">
          <w:rPr>
            <w:rStyle w:val="aff"/>
            <w:noProof/>
            <w:lang w:val="kk-KZ"/>
          </w:rPr>
          <w:t>Ограждение территории вахтового поселка</w:t>
        </w:r>
        <w:r w:rsidR="000E0DA1">
          <w:rPr>
            <w:noProof/>
            <w:webHidden/>
          </w:rPr>
          <w:tab/>
        </w:r>
        <w:r w:rsidR="000E0DA1">
          <w:rPr>
            <w:noProof/>
            <w:webHidden/>
          </w:rPr>
          <w:fldChar w:fldCharType="begin"/>
        </w:r>
        <w:r w:rsidR="000E0DA1">
          <w:rPr>
            <w:noProof/>
            <w:webHidden/>
          </w:rPr>
          <w:instrText xml:space="preserve"> PAGEREF _Toc218000899 \h </w:instrText>
        </w:r>
        <w:r w:rsidR="000E0DA1">
          <w:rPr>
            <w:noProof/>
            <w:webHidden/>
          </w:rPr>
        </w:r>
        <w:r w:rsidR="000E0DA1">
          <w:rPr>
            <w:noProof/>
            <w:webHidden/>
          </w:rPr>
          <w:fldChar w:fldCharType="separate"/>
        </w:r>
        <w:r w:rsidR="000E0DA1">
          <w:rPr>
            <w:noProof/>
            <w:webHidden/>
          </w:rPr>
          <w:t>29</w:t>
        </w:r>
        <w:r w:rsidR="000E0DA1">
          <w:rPr>
            <w:noProof/>
            <w:webHidden/>
          </w:rPr>
          <w:fldChar w:fldCharType="end"/>
        </w:r>
      </w:hyperlink>
    </w:p>
    <w:p w14:paraId="0CD99ACD" w14:textId="42A4E700" w:rsidR="000E0DA1" w:rsidRDefault="004B21FE">
      <w:pPr>
        <w:pStyle w:val="25"/>
        <w:rPr>
          <w:rFonts w:asciiTheme="minorHAnsi" w:eastAsiaTheme="minorEastAsia" w:hAnsiTheme="minorHAnsi" w:cstheme="minorBidi"/>
          <w:noProof/>
          <w:sz w:val="22"/>
          <w:szCs w:val="22"/>
        </w:rPr>
      </w:pPr>
      <w:hyperlink w:anchor="_Toc218000900" w:history="1">
        <w:r w:rsidR="000E0DA1" w:rsidRPr="000E280A">
          <w:rPr>
            <w:rStyle w:val="aff"/>
            <w:caps/>
            <w:noProof/>
          </w:rPr>
          <w:t>3.3.</w:t>
        </w:r>
        <w:r w:rsidR="000E0DA1">
          <w:rPr>
            <w:rFonts w:asciiTheme="minorHAnsi" w:eastAsiaTheme="minorEastAsia" w:hAnsiTheme="minorHAnsi" w:cstheme="minorBidi"/>
            <w:noProof/>
            <w:sz w:val="22"/>
            <w:szCs w:val="22"/>
          </w:rPr>
          <w:tab/>
        </w:r>
        <w:r w:rsidR="000E0DA1" w:rsidRPr="000E280A">
          <w:rPr>
            <w:rStyle w:val="aff"/>
            <w:noProof/>
          </w:rPr>
          <w:t>Специальные защитные мероприятия</w:t>
        </w:r>
        <w:r w:rsidR="000E0DA1">
          <w:rPr>
            <w:noProof/>
            <w:webHidden/>
          </w:rPr>
          <w:tab/>
        </w:r>
        <w:r w:rsidR="000E0DA1">
          <w:rPr>
            <w:noProof/>
            <w:webHidden/>
          </w:rPr>
          <w:fldChar w:fldCharType="begin"/>
        </w:r>
        <w:r w:rsidR="000E0DA1">
          <w:rPr>
            <w:noProof/>
            <w:webHidden/>
          </w:rPr>
          <w:instrText xml:space="preserve"> PAGEREF _Toc218000900 \h </w:instrText>
        </w:r>
        <w:r w:rsidR="000E0DA1">
          <w:rPr>
            <w:noProof/>
            <w:webHidden/>
          </w:rPr>
        </w:r>
        <w:r w:rsidR="000E0DA1">
          <w:rPr>
            <w:noProof/>
            <w:webHidden/>
          </w:rPr>
          <w:fldChar w:fldCharType="separate"/>
        </w:r>
        <w:r w:rsidR="000E0DA1">
          <w:rPr>
            <w:noProof/>
            <w:webHidden/>
          </w:rPr>
          <w:t>31</w:t>
        </w:r>
        <w:r w:rsidR="000E0DA1">
          <w:rPr>
            <w:noProof/>
            <w:webHidden/>
          </w:rPr>
          <w:fldChar w:fldCharType="end"/>
        </w:r>
      </w:hyperlink>
    </w:p>
    <w:p w14:paraId="13147328" w14:textId="64D09302" w:rsidR="000E0DA1" w:rsidRDefault="004B21FE">
      <w:pPr>
        <w:pStyle w:val="12"/>
        <w:rPr>
          <w:rFonts w:asciiTheme="minorHAnsi" w:eastAsiaTheme="minorEastAsia" w:hAnsiTheme="minorHAnsi" w:cstheme="minorBidi"/>
          <w:b w:val="0"/>
          <w:smallCaps w:val="0"/>
          <w:noProof/>
          <w:sz w:val="22"/>
          <w:szCs w:val="22"/>
        </w:rPr>
      </w:pPr>
      <w:hyperlink w:anchor="_Toc218000901" w:history="1">
        <w:r w:rsidR="000E0DA1" w:rsidRPr="000E280A">
          <w:rPr>
            <w:rStyle w:val="aff"/>
            <w:noProof/>
          </w:rPr>
          <w:t>4.</w:t>
        </w:r>
        <w:r w:rsidR="000E0DA1">
          <w:rPr>
            <w:rFonts w:asciiTheme="minorHAnsi" w:eastAsiaTheme="minorEastAsia" w:hAnsiTheme="minorHAnsi" w:cstheme="minorBidi"/>
            <w:b w:val="0"/>
            <w:smallCaps w:val="0"/>
            <w:noProof/>
            <w:sz w:val="22"/>
            <w:szCs w:val="22"/>
          </w:rPr>
          <w:tab/>
        </w:r>
        <w:r w:rsidR="000E0DA1" w:rsidRPr="000E280A">
          <w:rPr>
            <w:rStyle w:val="aff"/>
            <w:noProof/>
          </w:rPr>
          <w:t>Технологические решения</w:t>
        </w:r>
        <w:r w:rsidR="000E0DA1">
          <w:rPr>
            <w:noProof/>
            <w:webHidden/>
          </w:rPr>
          <w:tab/>
        </w:r>
        <w:r w:rsidR="000E0DA1">
          <w:rPr>
            <w:noProof/>
            <w:webHidden/>
          </w:rPr>
          <w:fldChar w:fldCharType="begin"/>
        </w:r>
        <w:r w:rsidR="000E0DA1">
          <w:rPr>
            <w:noProof/>
            <w:webHidden/>
          </w:rPr>
          <w:instrText xml:space="preserve"> PAGEREF _Toc218000901 \h </w:instrText>
        </w:r>
        <w:r w:rsidR="000E0DA1">
          <w:rPr>
            <w:noProof/>
            <w:webHidden/>
          </w:rPr>
        </w:r>
        <w:r w:rsidR="000E0DA1">
          <w:rPr>
            <w:noProof/>
            <w:webHidden/>
          </w:rPr>
          <w:fldChar w:fldCharType="separate"/>
        </w:r>
        <w:r w:rsidR="000E0DA1">
          <w:rPr>
            <w:noProof/>
            <w:webHidden/>
          </w:rPr>
          <w:t>32</w:t>
        </w:r>
        <w:r w:rsidR="000E0DA1">
          <w:rPr>
            <w:noProof/>
            <w:webHidden/>
          </w:rPr>
          <w:fldChar w:fldCharType="end"/>
        </w:r>
      </w:hyperlink>
    </w:p>
    <w:p w14:paraId="1292805A" w14:textId="762F567B" w:rsidR="000E0DA1" w:rsidRDefault="004B21FE">
      <w:pPr>
        <w:pStyle w:val="25"/>
        <w:rPr>
          <w:rFonts w:asciiTheme="minorHAnsi" w:eastAsiaTheme="minorEastAsia" w:hAnsiTheme="minorHAnsi" w:cstheme="minorBidi"/>
          <w:noProof/>
          <w:sz w:val="22"/>
          <w:szCs w:val="22"/>
        </w:rPr>
      </w:pPr>
      <w:hyperlink w:anchor="_Toc218000902" w:history="1">
        <w:r w:rsidR="000E0DA1" w:rsidRPr="000E280A">
          <w:rPr>
            <w:rStyle w:val="aff"/>
            <w:caps/>
            <w:noProof/>
          </w:rPr>
          <w:t>4.1.</w:t>
        </w:r>
        <w:r w:rsidR="000E0DA1">
          <w:rPr>
            <w:rFonts w:asciiTheme="minorHAnsi" w:eastAsiaTheme="minorEastAsia" w:hAnsiTheme="minorHAnsi" w:cstheme="minorBidi"/>
            <w:noProof/>
            <w:sz w:val="22"/>
            <w:szCs w:val="22"/>
          </w:rPr>
          <w:tab/>
        </w:r>
        <w:r w:rsidR="000E0DA1" w:rsidRPr="000E280A">
          <w:rPr>
            <w:rStyle w:val="aff"/>
            <w:noProof/>
          </w:rPr>
          <w:t>Введение</w:t>
        </w:r>
        <w:r w:rsidR="000E0DA1">
          <w:rPr>
            <w:noProof/>
            <w:webHidden/>
          </w:rPr>
          <w:tab/>
        </w:r>
        <w:r w:rsidR="000E0DA1">
          <w:rPr>
            <w:noProof/>
            <w:webHidden/>
          </w:rPr>
          <w:fldChar w:fldCharType="begin"/>
        </w:r>
        <w:r w:rsidR="000E0DA1">
          <w:rPr>
            <w:noProof/>
            <w:webHidden/>
          </w:rPr>
          <w:instrText xml:space="preserve"> PAGEREF _Toc218000902 \h </w:instrText>
        </w:r>
        <w:r w:rsidR="000E0DA1">
          <w:rPr>
            <w:noProof/>
            <w:webHidden/>
          </w:rPr>
        </w:r>
        <w:r w:rsidR="000E0DA1">
          <w:rPr>
            <w:noProof/>
            <w:webHidden/>
          </w:rPr>
          <w:fldChar w:fldCharType="separate"/>
        </w:r>
        <w:r w:rsidR="000E0DA1">
          <w:rPr>
            <w:noProof/>
            <w:webHidden/>
          </w:rPr>
          <w:t>32</w:t>
        </w:r>
        <w:r w:rsidR="000E0DA1">
          <w:rPr>
            <w:noProof/>
            <w:webHidden/>
          </w:rPr>
          <w:fldChar w:fldCharType="end"/>
        </w:r>
      </w:hyperlink>
    </w:p>
    <w:p w14:paraId="1952C6BA" w14:textId="7EE91BFA" w:rsidR="000E0DA1" w:rsidRDefault="004B21FE">
      <w:pPr>
        <w:pStyle w:val="25"/>
        <w:rPr>
          <w:rFonts w:asciiTheme="minorHAnsi" w:eastAsiaTheme="minorEastAsia" w:hAnsiTheme="minorHAnsi" w:cstheme="minorBidi"/>
          <w:noProof/>
          <w:sz w:val="22"/>
          <w:szCs w:val="22"/>
        </w:rPr>
      </w:pPr>
      <w:hyperlink w:anchor="_Toc218000903" w:history="1">
        <w:r w:rsidR="000E0DA1" w:rsidRPr="000E280A">
          <w:rPr>
            <w:rStyle w:val="aff"/>
            <w:caps/>
            <w:noProof/>
          </w:rPr>
          <w:t>4.2.</w:t>
        </w:r>
        <w:r w:rsidR="000E0DA1">
          <w:rPr>
            <w:rFonts w:asciiTheme="minorHAnsi" w:eastAsiaTheme="minorEastAsia" w:hAnsiTheme="minorHAnsi" w:cstheme="minorBidi"/>
            <w:noProof/>
            <w:sz w:val="22"/>
            <w:szCs w:val="22"/>
          </w:rPr>
          <w:tab/>
        </w:r>
        <w:r w:rsidR="000E0DA1" w:rsidRPr="000E280A">
          <w:rPr>
            <w:rStyle w:val="aff"/>
            <w:noProof/>
          </w:rPr>
          <w:t>Основные технологические решения</w:t>
        </w:r>
        <w:r w:rsidR="000E0DA1">
          <w:rPr>
            <w:noProof/>
            <w:webHidden/>
          </w:rPr>
          <w:tab/>
        </w:r>
        <w:r w:rsidR="000E0DA1">
          <w:rPr>
            <w:noProof/>
            <w:webHidden/>
          </w:rPr>
          <w:fldChar w:fldCharType="begin"/>
        </w:r>
        <w:r w:rsidR="000E0DA1">
          <w:rPr>
            <w:noProof/>
            <w:webHidden/>
          </w:rPr>
          <w:instrText xml:space="preserve"> PAGEREF _Toc218000903 \h </w:instrText>
        </w:r>
        <w:r w:rsidR="000E0DA1">
          <w:rPr>
            <w:noProof/>
            <w:webHidden/>
          </w:rPr>
        </w:r>
        <w:r w:rsidR="000E0DA1">
          <w:rPr>
            <w:noProof/>
            <w:webHidden/>
          </w:rPr>
          <w:fldChar w:fldCharType="separate"/>
        </w:r>
        <w:r w:rsidR="000E0DA1">
          <w:rPr>
            <w:noProof/>
            <w:webHidden/>
          </w:rPr>
          <w:t>32</w:t>
        </w:r>
        <w:r w:rsidR="000E0DA1">
          <w:rPr>
            <w:noProof/>
            <w:webHidden/>
          </w:rPr>
          <w:fldChar w:fldCharType="end"/>
        </w:r>
      </w:hyperlink>
    </w:p>
    <w:p w14:paraId="179E92BB" w14:textId="5A3FF6BA" w:rsidR="000E0DA1" w:rsidRDefault="004B21FE">
      <w:pPr>
        <w:pStyle w:val="25"/>
        <w:rPr>
          <w:rFonts w:asciiTheme="minorHAnsi" w:eastAsiaTheme="minorEastAsia" w:hAnsiTheme="minorHAnsi" w:cstheme="minorBidi"/>
          <w:noProof/>
          <w:sz w:val="22"/>
          <w:szCs w:val="22"/>
        </w:rPr>
      </w:pPr>
      <w:hyperlink w:anchor="_Toc218000904" w:history="1">
        <w:r w:rsidR="000E0DA1" w:rsidRPr="000E280A">
          <w:rPr>
            <w:rStyle w:val="aff"/>
            <w:caps/>
            <w:noProof/>
          </w:rPr>
          <w:t>4.3.</w:t>
        </w:r>
        <w:r w:rsidR="000E0DA1">
          <w:rPr>
            <w:rFonts w:asciiTheme="minorHAnsi" w:eastAsiaTheme="minorEastAsia" w:hAnsiTheme="minorHAnsi" w:cstheme="minorBidi"/>
            <w:noProof/>
            <w:sz w:val="22"/>
            <w:szCs w:val="22"/>
          </w:rPr>
          <w:tab/>
        </w:r>
        <w:r w:rsidR="000E0DA1" w:rsidRPr="000E280A">
          <w:rPr>
            <w:rStyle w:val="aff"/>
            <w:noProof/>
          </w:rPr>
          <w:t>Описание оборудования</w:t>
        </w:r>
        <w:r w:rsidR="000E0DA1">
          <w:rPr>
            <w:noProof/>
            <w:webHidden/>
          </w:rPr>
          <w:tab/>
        </w:r>
        <w:r w:rsidR="000E0DA1">
          <w:rPr>
            <w:noProof/>
            <w:webHidden/>
          </w:rPr>
          <w:fldChar w:fldCharType="begin"/>
        </w:r>
        <w:r w:rsidR="000E0DA1">
          <w:rPr>
            <w:noProof/>
            <w:webHidden/>
          </w:rPr>
          <w:instrText xml:space="preserve"> PAGEREF _Toc218000904 \h </w:instrText>
        </w:r>
        <w:r w:rsidR="000E0DA1">
          <w:rPr>
            <w:noProof/>
            <w:webHidden/>
          </w:rPr>
        </w:r>
        <w:r w:rsidR="000E0DA1">
          <w:rPr>
            <w:noProof/>
            <w:webHidden/>
          </w:rPr>
          <w:fldChar w:fldCharType="separate"/>
        </w:r>
        <w:r w:rsidR="000E0DA1">
          <w:rPr>
            <w:noProof/>
            <w:webHidden/>
          </w:rPr>
          <w:t>33</w:t>
        </w:r>
        <w:r w:rsidR="000E0DA1">
          <w:rPr>
            <w:noProof/>
            <w:webHidden/>
          </w:rPr>
          <w:fldChar w:fldCharType="end"/>
        </w:r>
      </w:hyperlink>
    </w:p>
    <w:p w14:paraId="396FDC83" w14:textId="7049B3E0" w:rsidR="000E0DA1" w:rsidRDefault="004B21FE">
      <w:pPr>
        <w:pStyle w:val="35"/>
        <w:rPr>
          <w:rFonts w:asciiTheme="minorHAnsi" w:eastAsiaTheme="minorEastAsia" w:hAnsiTheme="minorHAnsi" w:cstheme="minorBidi"/>
          <w:noProof/>
          <w:sz w:val="22"/>
          <w:szCs w:val="22"/>
        </w:rPr>
      </w:pPr>
      <w:hyperlink w:anchor="_Toc218000905" w:history="1">
        <w:r w:rsidR="000E0DA1" w:rsidRPr="000E280A">
          <w:rPr>
            <w:rStyle w:val="aff"/>
            <w:noProof/>
          </w:rPr>
          <w:t>4.3.1.</w:t>
        </w:r>
        <w:r w:rsidR="000E0DA1">
          <w:rPr>
            <w:rFonts w:asciiTheme="minorHAnsi" w:eastAsiaTheme="minorEastAsia" w:hAnsiTheme="minorHAnsi" w:cstheme="minorBidi"/>
            <w:noProof/>
            <w:sz w:val="22"/>
            <w:szCs w:val="22"/>
          </w:rPr>
          <w:tab/>
        </w:r>
        <w:r w:rsidR="000E0DA1" w:rsidRPr="000E280A">
          <w:rPr>
            <w:rStyle w:val="aff"/>
            <w:noProof/>
            <w:lang w:val="kk-KZ"/>
          </w:rPr>
          <w:t>Жилой блок на 2 чел.</w:t>
        </w:r>
        <w:r w:rsidR="000E0DA1">
          <w:rPr>
            <w:noProof/>
            <w:webHidden/>
          </w:rPr>
          <w:tab/>
        </w:r>
        <w:r w:rsidR="000E0DA1">
          <w:rPr>
            <w:noProof/>
            <w:webHidden/>
          </w:rPr>
          <w:fldChar w:fldCharType="begin"/>
        </w:r>
        <w:r w:rsidR="000E0DA1">
          <w:rPr>
            <w:noProof/>
            <w:webHidden/>
          </w:rPr>
          <w:instrText xml:space="preserve"> PAGEREF _Toc218000905 \h </w:instrText>
        </w:r>
        <w:r w:rsidR="000E0DA1">
          <w:rPr>
            <w:noProof/>
            <w:webHidden/>
          </w:rPr>
        </w:r>
        <w:r w:rsidR="000E0DA1">
          <w:rPr>
            <w:noProof/>
            <w:webHidden/>
          </w:rPr>
          <w:fldChar w:fldCharType="separate"/>
        </w:r>
        <w:r w:rsidR="000E0DA1">
          <w:rPr>
            <w:noProof/>
            <w:webHidden/>
          </w:rPr>
          <w:t>33</w:t>
        </w:r>
        <w:r w:rsidR="000E0DA1">
          <w:rPr>
            <w:noProof/>
            <w:webHidden/>
          </w:rPr>
          <w:fldChar w:fldCharType="end"/>
        </w:r>
      </w:hyperlink>
    </w:p>
    <w:p w14:paraId="136B597F" w14:textId="7AF0D427" w:rsidR="000E0DA1" w:rsidRDefault="004B21FE">
      <w:pPr>
        <w:pStyle w:val="35"/>
        <w:rPr>
          <w:rFonts w:asciiTheme="minorHAnsi" w:eastAsiaTheme="minorEastAsia" w:hAnsiTheme="minorHAnsi" w:cstheme="minorBidi"/>
          <w:noProof/>
          <w:sz w:val="22"/>
          <w:szCs w:val="22"/>
        </w:rPr>
      </w:pPr>
      <w:hyperlink w:anchor="_Toc218000906" w:history="1">
        <w:r w:rsidR="000E0DA1" w:rsidRPr="000E280A">
          <w:rPr>
            <w:rStyle w:val="aff"/>
            <w:noProof/>
          </w:rPr>
          <w:t>4.3.2.</w:t>
        </w:r>
        <w:r w:rsidR="000E0DA1">
          <w:rPr>
            <w:rFonts w:asciiTheme="minorHAnsi" w:eastAsiaTheme="minorEastAsia" w:hAnsiTheme="minorHAnsi" w:cstheme="minorBidi"/>
            <w:noProof/>
            <w:sz w:val="22"/>
            <w:szCs w:val="22"/>
          </w:rPr>
          <w:tab/>
        </w:r>
        <w:r w:rsidR="000E0DA1" w:rsidRPr="000E280A">
          <w:rPr>
            <w:rStyle w:val="aff"/>
            <w:noProof/>
            <w:lang w:val="kk-KZ"/>
          </w:rPr>
          <w:t>Блок культурно-массовых мероприятий</w:t>
        </w:r>
        <w:r w:rsidR="000E0DA1">
          <w:rPr>
            <w:noProof/>
            <w:webHidden/>
          </w:rPr>
          <w:tab/>
        </w:r>
        <w:r w:rsidR="000E0DA1">
          <w:rPr>
            <w:noProof/>
            <w:webHidden/>
          </w:rPr>
          <w:fldChar w:fldCharType="begin"/>
        </w:r>
        <w:r w:rsidR="000E0DA1">
          <w:rPr>
            <w:noProof/>
            <w:webHidden/>
          </w:rPr>
          <w:instrText xml:space="preserve"> PAGEREF _Toc218000906 \h </w:instrText>
        </w:r>
        <w:r w:rsidR="000E0DA1">
          <w:rPr>
            <w:noProof/>
            <w:webHidden/>
          </w:rPr>
        </w:r>
        <w:r w:rsidR="000E0DA1">
          <w:rPr>
            <w:noProof/>
            <w:webHidden/>
          </w:rPr>
          <w:fldChar w:fldCharType="separate"/>
        </w:r>
        <w:r w:rsidR="000E0DA1">
          <w:rPr>
            <w:noProof/>
            <w:webHidden/>
          </w:rPr>
          <w:t>33</w:t>
        </w:r>
        <w:r w:rsidR="000E0DA1">
          <w:rPr>
            <w:noProof/>
            <w:webHidden/>
          </w:rPr>
          <w:fldChar w:fldCharType="end"/>
        </w:r>
      </w:hyperlink>
    </w:p>
    <w:p w14:paraId="185510B1" w14:textId="13C180BA" w:rsidR="000E0DA1" w:rsidRDefault="004B21FE">
      <w:pPr>
        <w:pStyle w:val="35"/>
        <w:rPr>
          <w:rFonts w:asciiTheme="minorHAnsi" w:eastAsiaTheme="minorEastAsia" w:hAnsiTheme="minorHAnsi" w:cstheme="minorBidi"/>
          <w:noProof/>
          <w:sz w:val="22"/>
          <w:szCs w:val="22"/>
        </w:rPr>
      </w:pPr>
      <w:hyperlink w:anchor="_Toc218000907" w:history="1">
        <w:r w:rsidR="000E0DA1" w:rsidRPr="000E280A">
          <w:rPr>
            <w:rStyle w:val="aff"/>
            <w:noProof/>
          </w:rPr>
          <w:t>4.3.3.</w:t>
        </w:r>
        <w:r w:rsidR="000E0DA1">
          <w:rPr>
            <w:rFonts w:asciiTheme="minorHAnsi" w:eastAsiaTheme="minorEastAsia" w:hAnsiTheme="minorHAnsi" w:cstheme="minorBidi"/>
            <w:noProof/>
            <w:sz w:val="22"/>
            <w:szCs w:val="22"/>
          </w:rPr>
          <w:tab/>
        </w:r>
        <w:r w:rsidR="000E0DA1" w:rsidRPr="000E280A">
          <w:rPr>
            <w:rStyle w:val="aff"/>
            <w:noProof/>
            <w:lang w:val="kk-KZ"/>
          </w:rPr>
          <w:t>Контрольно-пропускной пункт (КПП)</w:t>
        </w:r>
        <w:r w:rsidR="000E0DA1">
          <w:rPr>
            <w:noProof/>
            <w:webHidden/>
          </w:rPr>
          <w:tab/>
        </w:r>
        <w:r w:rsidR="000E0DA1">
          <w:rPr>
            <w:noProof/>
            <w:webHidden/>
          </w:rPr>
          <w:fldChar w:fldCharType="begin"/>
        </w:r>
        <w:r w:rsidR="000E0DA1">
          <w:rPr>
            <w:noProof/>
            <w:webHidden/>
          </w:rPr>
          <w:instrText xml:space="preserve"> PAGEREF _Toc218000907 \h </w:instrText>
        </w:r>
        <w:r w:rsidR="000E0DA1">
          <w:rPr>
            <w:noProof/>
            <w:webHidden/>
          </w:rPr>
        </w:r>
        <w:r w:rsidR="000E0DA1">
          <w:rPr>
            <w:noProof/>
            <w:webHidden/>
          </w:rPr>
          <w:fldChar w:fldCharType="separate"/>
        </w:r>
        <w:r w:rsidR="000E0DA1">
          <w:rPr>
            <w:noProof/>
            <w:webHidden/>
          </w:rPr>
          <w:t>34</w:t>
        </w:r>
        <w:r w:rsidR="000E0DA1">
          <w:rPr>
            <w:noProof/>
            <w:webHidden/>
          </w:rPr>
          <w:fldChar w:fldCharType="end"/>
        </w:r>
      </w:hyperlink>
    </w:p>
    <w:p w14:paraId="126E0895" w14:textId="6242D4B3" w:rsidR="000E0DA1" w:rsidRDefault="004B21FE">
      <w:pPr>
        <w:pStyle w:val="35"/>
        <w:rPr>
          <w:rFonts w:asciiTheme="minorHAnsi" w:eastAsiaTheme="minorEastAsia" w:hAnsiTheme="minorHAnsi" w:cstheme="minorBidi"/>
          <w:noProof/>
          <w:sz w:val="22"/>
          <w:szCs w:val="22"/>
        </w:rPr>
      </w:pPr>
      <w:hyperlink w:anchor="_Toc218000908" w:history="1">
        <w:r w:rsidR="000E0DA1" w:rsidRPr="000E280A">
          <w:rPr>
            <w:rStyle w:val="aff"/>
            <w:noProof/>
          </w:rPr>
          <w:t>4.3.4.</w:t>
        </w:r>
        <w:r w:rsidR="000E0DA1">
          <w:rPr>
            <w:rFonts w:asciiTheme="minorHAnsi" w:eastAsiaTheme="minorEastAsia" w:hAnsiTheme="minorHAnsi" w:cstheme="minorBidi"/>
            <w:noProof/>
            <w:sz w:val="22"/>
            <w:szCs w:val="22"/>
          </w:rPr>
          <w:tab/>
        </w:r>
        <w:r w:rsidR="000E0DA1" w:rsidRPr="000E280A">
          <w:rPr>
            <w:rStyle w:val="aff"/>
            <w:noProof/>
            <w:lang w:val="kk-KZ"/>
          </w:rPr>
          <w:t>Технический блок</w:t>
        </w:r>
        <w:r w:rsidR="000E0DA1">
          <w:rPr>
            <w:noProof/>
            <w:webHidden/>
          </w:rPr>
          <w:tab/>
        </w:r>
        <w:r w:rsidR="000E0DA1">
          <w:rPr>
            <w:noProof/>
            <w:webHidden/>
          </w:rPr>
          <w:fldChar w:fldCharType="begin"/>
        </w:r>
        <w:r w:rsidR="000E0DA1">
          <w:rPr>
            <w:noProof/>
            <w:webHidden/>
          </w:rPr>
          <w:instrText xml:space="preserve"> PAGEREF _Toc218000908 \h </w:instrText>
        </w:r>
        <w:r w:rsidR="000E0DA1">
          <w:rPr>
            <w:noProof/>
            <w:webHidden/>
          </w:rPr>
        </w:r>
        <w:r w:rsidR="000E0DA1">
          <w:rPr>
            <w:noProof/>
            <w:webHidden/>
          </w:rPr>
          <w:fldChar w:fldCharType="separate"/>
        </w:r>
        <w:r w:rsidR="000E0DA1">
          <w:rPr>
            <w:noProof/>
            <w:webHidden/>
          </w:rPr>
          <w:t>34</w:t>
        </w:r>
        <w:r w:rsidR="000E0DA1">
          <w:rPr>
            <w:noProof/>
            <w:webHidden/>
          </w:rPr>
          <w:fldChar w:fldCharType="end"/>
        </w:r>
      </w:hyperlink>
    </w:p>
    <w:p w14:paraId="224BEB09" w14:textId="3E372BB8" w:rsidR="000E0DA1" w:rsidRDefault="004B21FE">
      <w:pPr>
        <w:pStyle w:val="35"/>
        <w:rPr>
          <w:rFonts w:asciiTheme="minorHAnsi" w:eastAsiaTheme="minorEastAsia" w:hAnsiTheme="minorHAnsi" w:cstheme="minorBidi"/>
          <w:noProof/>
          <w:sz w:val="22"/>
          <w:szCs w:val="22"/>
        </w:rPr>
      </w:pPr>
      <w:hyperlink w:anchor="_Toc218000909" w:history="1">
        <w:r w:rsidR="000E0DA1" w:rsidRPr="000E280A">
          <w:rPr>
            <w:rStyle w:val="aff"/>
            <w:noProof/>
          </w:rPr>
          <w:t>4.3.5.</w:t>
        </w:r>
        <w:r w:rsidR="000E0DA1">
          <w:rPr>
            <w:rFonts w:asciiTheme="minorHAnsi" w:eastAsiaTheme="minorEastAsia" w:hAnsiTheme="minorHAnsi" w:cstheme="minorBidi"/>
            <w:noProof/>
            <w:sz w:val="22"/>
            <w:szCs w:val="22"/>
          </w:rPr>
          <w:tab/>
        </w:r>
        <w:r w:rsidR="000E0DA1" w:rsidRPr="000E280A">
          <w:rPr>
            <w:rStyle w:val="aff"/>
            <w:noProof/>
            <w:lang w:val="kk-KZ"/>
          </w:rPr>
          <w:t>Столовая на 100 мест</w:t>
        </w:r>
        <w:r w:rsidR="000E0DA1">
          <w:rPr>
            <w:noProof/>
            <w:webHidden/>
          </w:rPr>
          <w:tab/>
        </w:r>
        <w:r w:rsidR="000E0DA1">
          <w:rPr>
            <w:noProof/>
            <w:webHidden/>
          </w:rPr>
          <w:fldChar w:fldCharType="begin"/>
        </w:r>
        <w:r w:rsidR="000E0DA1">
          <w:rPr>
            <w:noProof/>
            <w:webHidden/>
          </w:rPr>
          <w:instrText xml:space="preserve"> PAGEREF _Toc218000909 \h </w:instrText>
        </w:r>
        <w:r w:rsidR="000E0DA1">
          <w:rPr>
            <w:noProof/>
            <w:webHidden/>
          </w:rPr>
        </w:r>
        <w:r w:rsidR="000E0DA1">
          <w:rPr>
            <w:noProof/>
            <w:webHidden/>
          </w:rPr>
          <w:fldChar w:fldCharType="separate"/>
        </w:r>
        <w:r w:rsidR="000E0DA1">
          <w:rPr>
            <w:noProof/>
            <w:webHidden/>
          </w:rPr>
          <w:t>34</w:t>
        </w:r>
        <w:r w:rsidR="000E0DA1">
          <w:rPr>
            <w:noProof/>
            <w:webHidden/>
          </w:rPr>
          <w:fldChar w:fldCharType="end"/>
        </w:r>
      </w:hyperlink>
    </w:p>
    <w:p w14:paraId="558486DE" w14:textId="006EAF41" w:rsidR="000E0DA1" w:rsidRDefault="004B21FE">
      <w:pPr>
        <w:pStyle w:val="35"/>
        <w:rPr>
          <w:rFonts w:asciiTheme="minorHAnsi" w:eastAsiaTheme="minorEastAsia" w:hAnsiTheme="minorHAnsi" w:cstheme="minorBidi"/>
          <w:noProof/>
          <w:sz w:val="22"/>
          <w:szCs w:val="22"/>
        </w:rPr>
      </w:pPr>
      <w:hyperlink w:anchor="_Toc218000910" w:history="1">
        <w:r w:rsidR="000E0DA1" w:rsidRPr="000E280A">
          <w:rPr>
            <w:rStyle w:val="aff"/>
            <w:noProof/>
          </w:rPr>
          <w:t>4.3.6.</w:t>
        </w:r>
        <w:r w:rsidR="000E0DA1">
          <w:rPr>
            <w:rFonts w:asciiTheme="minorHAnsi" w:eastAsiaTheme="minorEastAsia" w:hAnsiTheme="minorHAnsi" w:cstheme="minorBidi"/>
            <w:noProof/>
            <w:sz w:val="22"/>
            <w:szCs w:val="22"/>
          </w:rPr>
          <w:tab/>
        </w:r>
        <w:r w:rsidR="000E0DA1" w:rsidRPr="000E280A">
          <w:rPr>
            <w:rStyle w:val="aff"/>
            <w:noProof/>
            <w:lang w:val="kk-KZ"/>
          </w:rPr>
          <w:t>Медицинский пункт</w:t>
        </w:r>
        <w:r w:rsidR="000E0DA1">
          <w:rPr>
            <w:noProof/>
            <w:webHidden/>
          </w:rPr>
          <w:tab/>
        </w:r>
        <w:r w:rsidR="000E0DA1">
          <w:rPr>
            <w:noProof/>
            <w:webHidden/>
          </w:rPr>
          <w:fldChar w:fldCharType="begin"/>
        </w:r>
        <w:r w:rsidR="000E0DA1">
          <w:rPr>
            <w:noProof/>
            <w:webHidden/>
          </w:rPr>
          <w:instrText xml:space="preserve"> PAGEREF _Toc218000910 \h </w:instrText>
        </w:r>
        <w:r w:rsidR="000E0DA1">
          <w:rPr>
            <w:noProof/>
            <w:webHidden/>
          </w:rPr>
        </w:r>
        <w:r w:rsidR="000E0DA1">
          <w:rPr>
            <w:noProof/>
            <w:webHidden/>
          </w:rPr>
          <w:fldChar w:fldCharType="separate"/>
        </w:r>
        <w:r w:rsidR="000E0DA1">
          <w:rPr>
            <w:noProof/>
            <w:webHidden/>
          </w:rPr>
          <w:t>35</w:t>
        </w:r>
        <w:r w:rsidR="000E0DA1">
          <w:rPr>
            <w:noProof/>
            <w:webHidden/>
          </w:rPr>
          <w:fldChar w:fldCharType="end"/>
        </w:r>
      </w:hyperlink>
    </w:p>
    <w:p w14:paraId="5836E13E" w14:textId="6B5B5DBC" w:rsidR="000E0DA1" w:rsidRDefault="004B21FE">
      <w:pPr>
        <w:pStyle w:val="35"/>
        <w:rPr>
          <w:rFonts w:asciiTheme="minorHAnsi" w:eastAsiaTheme="minorEastAsia" w:hAnsiTheme="minorHAnsi" w:cstheme="minorBidi"/>
          <w:noProof/>
          <w:sz w:val="22"/>
          <w:szCs w:val="22"/>
        </w:rPr>
      </w:pPr>
      <w:hyperlink w:anchor="_Toc218000911" w:history="1">
        <w:r w:rsidR="000E0DA1" w:rsidRPr="000E280A">
          <w:rPr>
            <w:rStyle w:val="aff"/>
            <w:noProof/>
          </w:rPr>
          <w:t>4.3.7.</w:t>
        </w:r>
        <w:r w:rsidR="000E0DA1">
          <w:rPr>
            <w:rFonts w:asciiTheme="minorHAnsi" w:eastAsiaTheme="minorEastAsia" w:hAnsiTheme="minorHAnsi" w:cstheme="minorBidi"/>
            <w:noProof/>
            <w:sz w:val="22"/>
            <w:szCs w:val="22"/>
          </w:rPr>
          <w:tab/>
        </w:r>
        <w:r w:rsidR="000E0DA1" w:rsidRPr="000E280A">
          <w:rPr>
            <w:rStyle w:val="aff"/>
            <w:noProof/>
            <w:lang w:val="kk-KZ"/>
          </w:rPr>
          <w:t>Площадка ТБО</w:t>
        </w:r>
        <w:r w:rsidR="000E0DA1">
          <w:rPr>
            <w:noProof/>
            <w:webHidden/>
          </w:rPr>
          <w:tab/>
        </w:r>
        <w:r w:rsidR="000E0DA1">
          <w:rPr>
            <w:noProof/>
            <w:webHidden/>
          </w:rPr>
          <w:fldChar w:fldCharType="begin"/>
        </w:r>
        <w:r w:rsidR="000E0DA1">
          <w:rPr>
            <w:noProof/>
            <w:webHidden/>
          </w:rPr>
          <w:instrText xml:space="preserve"> PAGEREF _Toc218000911 \h </w:instrText>
        </w:r>
        <w:r w:rsidR="000E0DA1">
          <w:rPr>
            <w:noProof/>
            <w:webHidden/>
          </w:rPr>
        </w:r>
        <w:r w:rsidR="000E0DA1">
          <w:rPr>
            <w:noProof/>
            <w:webHidden/>
          </w:rPr>
          <w:fldChar w:fldCharType="separate"/>
        </w:r>
        <w:r w:rsidR="000E0DA1">
          <w:rPr>
            <w:noProof/>
            <w:webHidden/>
          </w:rPr>
          <w:t>36</w:t>
        </w:r>
        <w:r w:rsidR="000E0DA1">
          <w:rPr>
            <w:noProof/>
            <w:webHidden/>
          </w:rPr>
          <w:fldChar w:fldCharType="end"/>
        </w:r>
      </w:hyperlink>
    </w:p>
    <w:p w14:paraId="4C6BE542" w14:textId="1E37BB80" w:rsidR="000E0DA1" w:rsidRDefault="004B21FE">
      <w:pPr>
        <w:pStyle w:val="35"/>
        <w:rPr>
          <w:rFonts w:asciiTheme="minorHAnsi" w:eastAsiaTheme="minorEastAsia" w:hAnsiTheme="minorHAnsi" w:cstheme="minorBidi"/>
          <w:noProof/>
          <w:sz w:val="22"/>
          <w:szCs w:val="22"/>
        </w:rPr>
      </w:pPr>
      <w:hyperlink w:anchor="_Toc218000912" w:history="1">
        <w:r w:rsidR="000E0DA1" w:rsidRPr="000E280A">
          <w:rPr>
            <w:rStyle w:val="aff"/>
            <w:noProof/>
          </w:rPr>
          <w:t>4.3.8.</w:t>
        </w:r>
        <w:r w:rsidR="000E0DA1">
          <w:rPr>
            <w:rFonts w:asciiTheme="minorHAnsi" w:eastAsiaTheme="minorEastAsia" w:hAnsiTheme="minorHAnsi" w:cstheme="minorBidi"/>
            <w:noProof/>
            <w:sz w:val="22"/>
            <w:szCs w:val="22"/>
          </w:rPr>
          <w:tab/>
        </w:r>
        <w:r w:rsidR="000E0DA1" w:rsidRPr="000E280A">
          <w:rPr>
            <w:rStyle w:val="aff"/>
            <w:noProof/>
            <w:lang w:val="kk-KZ"/>
          </w:rPr>
          <w:t>Котельная</w:t>
        </w:r>
        <w:r w:rsidR="000E0DA1">
          <w:rPr>
            <w:noProof/>
            <w:webHidden/>
          </w:rPr>
          <w:tab/>
        </w:r>
        <w:r w:rsidR="000E0DA1">
          <w:rPr>
            <w:noProof/>
            <w:webHidden/>
          </w:rPr>
          <w:fldChar w:fldCharType="begin"/>
        </w:r>
        <w:r w:rsidR="000E0DA1">
          <w:rPr>
            <w:noProof/>
            <w:webHidden/>
          </w:rPr>
          <w:instrText xml:space="preserve"> PAGEREF _Toc218000912 \h </w:instrText>
        </w:r>
        <w:r w:rsidR="000E0DA1">
          <w:rPr>
            <w:noProof/>
            <w:webHidden/>
          </w:rPr>
        </w:r>
        <w:r w:rsidR="000E0DA1">
          <w:rPr>
            <w:noProof/>
            <w:webHidden/>
          </w:rPr>
          <w:fldChar w:fldCharType="separate"/>
        </w:r>
        <w:r w:rsidR="000E0DA1">
          <w:rPr>
            <w:noProof/>
            <w:webHidden/>
          </w:rPr>
          <w:t>36</w:t>
        </w:r>
        <w:r w:rsidR="000E0DA1">
          <w:rPr>
            <w:noProof/>
            <w:webHidden/>
          </w:rPr>
          <w:fldChar w:fldCharType="end"/>
        </w:r>
      </w:hyperlink>
    </w:p>
    <w:p w14:paraId="6246F7BB" w14:textId="0CDBF279" w:rsidR="000E0DA1" w:rsidRDefault="004B21FE">
      <w:pPr>
        <w:pStyle w:val="35"/>
        <w:rPr>
          <w:rFonts w:asciiTheme="minorHAnsi" w:eastAsiaTheme="minorEastAsia" w:hAnsiTheme="minorHAnsi" w:cstheme="minorBidi"/>
          <w:noProof/>
          <w:sz w:val="22"/>
          <w:szCs w:val="22"/>
        </w:rPr>
      </w:pPr>
      <w:hyperlink w:anchor="_Toc218000913" w:history="1">
        <w:r w:rsidR="000E0DA1" w:rsidRPr="000E280A">
          <w:rPr>
            <w:rStyle w:val="aff"/>
            <w:noProof/>
          </w:rPr>
          <w:t>4.3.9.</w:t>
        </w:r>
        <w:r w:rsidR="000E0DA1">
          <w:rPr>
            <w:rFonts w:asciiTheme="minorHAnsi" w:eastAsiaTheme="minorEastAsia" w:hAnsiTheme="minorHAnsi" w:cstheme="minorBidi"/>
            <w:noProof/>
            <w:sz w:val="22"/>
            <w:szCs w:val="22"/>
          </w:rPr>
          <w:tab/>
        </w:r>
        <w:r w:rsidR="000E0DA1" w:rsidRPr="000E280A">
          <w:rPr>
            <w:rStyle w:val="aff"/>
            <w:noProof/>
            <w:lang w:val="kk-KZ"/>
          </w:rPr>
          <w:t>Расходный склад дизельного топлива</w:t>
        </w:r>
        <w:r w:rsidR="000E0DA1">
          <w:rPr>
            <w:noProof/>
            <w:webHidden/>
          </w:rPr>
          <w:tab/>
        </w:r>
        <w:r w:rsidR="000E0DA1">
          <w:rPr>
            <w:noProof/>
            <w:webHidden/>
          </w:rPr>
          <w:fldChar w:fldCharType="begin"/>
        </w:r>
        <w:r w:rsidR="000E0DA1">
          <w:rPr>
            <w:noProof/>
            <w:webHidden/>
          </w:rPr>
          <w:instrText xml:space="preserve"> PAGEREF _Toc218000913 \h </w:instrText>
        </w:r>
        <w:r w:rsidR="000E0DA1">
          <w:rPr>
            <w:noProof/>
            <w:webHidden/>
          </w:rPr>
        </w:r>
        <w:r w:rsidR="000E0DA1">
          <w:rPr>
            <w:noProof/>
            <w:webHidden/>
          </w:rPr>
          <w:fldChar w:fldCharType="separate"/>
        </w:r>
        <w:r w:rsidR="000E0DA1">
          <w:rPr>
            <w:noProof/>
            <w:webHidden/>
          </w:rPr>
          <w:t>36</w:t>
        </w:r>
        <w:r w:rsidR="000E0DA1">
          <w:rPr>
            <w:noProof/>
            <w:webHidden/>
          </w:rPr>
          <w:fldChar w:fldCharType="end"/>
        </w:r>
      </w:hyperlink>
    </w:p>
    <w:p w14:paraId="579AAA35" w14:textId="0BB2DB54" w:rsidR="000E0DA1" w:rsidRDefault="004B21FE">
      <w:pPr>
        <w:pStyle w:val="25"/>
        <w:rPr>
          <w:rFonts w:asciiTheme="minorHAnsi" w:eastAsiaTheme="minorEastAsia" w:hAnsiTheme="minorHAnsi" w:cstheme="minorBidi"/>
          <w:noProof/>
          <w:sz w:val="22"/>
          <w:szCs w:val="22"/>
        </w:rPr>
      </w:pPr>
      <w:hyperlink w:anchor="_Toc218000914" w:history="1">
        <w:r w:rsidR="000E0DA1" w:rsidRPr="000E280A">
          <w:rPr>
            <w:rStyle w:val="aff"/>
            <w:caps/>
            <w:noProof/>
          </w:rPr>
          <w:t>4.4.</w:t>
        </w:r>
        <w:r w:rsidR="000E0DA1">
          <w:rPr>
            <w:rFonts w:asciiTheme="minorHAnsi" w:eastAsiaTheme="minorEastAsia" w:hAnsiTheme="minorHAnsi" w:cstheme="minorBidi"/>
            <w:noProof/>
            <w:sz w:val="22"/>
            <w:szCs w:val="22"/>
          </w:rPr>
          <w:tab/>
        </w:r>
        <w:r w:rsidR="000E0DA1" w:rsidRPr="000E280A">
          <w:rPr>
            <w:rStyle w:val="aff"/>
            <w:noProof/>
          </w:rPr>
          <w:t>Характеристика проектируемых объектов по категориям и классам взрывопожарной и пожарной опасности</w:t>
        </w:r>
        <w:r w:rsidR="000E0DA1">
          <w:rPr>
            <w:noProof/>
            <w:webHidden/>
          </w:rPr>
          <w:tab/>
        </w:r>
        <w:r w:rsidR="000E0DA1">
          <w:rPr>
            <w:noProof/>
            <w:webHidden/>
          </w:rPr>
          <w:fldChar w:fldCharType="begin"/>
        </w:r>
        <w:r w:rsidR="000E0DA1">
          <w:rPr>
            <w:noProof/>
            <w:webHidden/>
          </w:rPr>
          <w:instrText xml:space="preserve"> PAGEREF _Toc218000914 \h </w:instrText>
        </w:r>
        <w:r w:rsidR="000E0DA1">
          <w:rPr>
            <w:noProof/>
            <w:webHidden/>
          </w:rPr>
        </w:r>
        <w:r w:rsidR="000E0DA1">
          <w:rPr>
            <w:noProof/>
            <w:webHidden/>
          </w:rPr>
          <w:fldChar w:fldCharType="separate"/>
        </w:r>
        <w:r w:rsidR="000E0DA1">
          <w:rPr>
            <w:noProof/>
            <w:webHidden/>
          </w:rPr>
          <w:t>40</w:t>
        </w:r>
        <w:r w:rsidR="000E0DA1">
          <w:rPr>
            <w:noProof/>
            <w:webHidden/>
          </w:rPr>
          <w:fldChar w:fldCharType="end"/>
        </w:r>
      </w:hyperlink>
    </w:p>
    <w:p w14:paraId="638094F5" w14:textId="1C3C985C" w:rsidR="000E0DA1" w:rsidRDefault="004B21FE">
      <w:pPr>
        <w:pStyle w:val="25"/>
        <w:rPr>
          <w:rFonts w:asciiTheme="minorHAnsi" w:eastAsiaTheme="minorEastAsia" w:hAnsiTheme="minorHAnsi" w:cstheme="minorBidi"/>
          <w:noProof/>
          <w:sz w:val="22"/>
          <w:szCs w:val="22"/>
        </w:rPr>
      </w:pPr>
      <w:hyperlink w:anchor="_Toc218000915" w:history="1">
        <w:r w:rsidR="000E0DA1" w:rsidRPr="000E280A">
          <w:rPr>
            <w:rStyle w:val="aff"/>
            <w:caps/>
            <w:noProof/>
          </w:rPr>
          <w:t>4.5.</w:t>
        </w:r>
        <w:r w:rsidR="000E0DA1">
          <w:rPr>
            <w:rFonts w:asciiTheme="minorHAnsi" w:eastAsiaTheme="minorEastAsia" w:hAnsiTheme="minorHAnsi" w:cstheme="minorBidi"/>
            <w:noProof/>
            <w:sz w:val="22"/>
            <w:szCs w:val="22"/>
          </w:rPr>
          <w:tab/>
        </w:r>
        <w:r w:rsidR="000E0DA1" w:rsidRPr="000E280A">
          <w:rPr>
            <w:rStyle w:val="aff"/>
            <w:noProof/>
          </w:rPr>
          <w:t>Производственная санитария</w:t>
        </w:r>
        <w:r w:rsidR="000E0DA1">
          <w:rPr>
            <w:noProof/>
            <w:webHidden/>
          </w:rPr>
          <w:tab/>
        </w:r>
        <w:r w:rsidR="000E0DA1">
          <w:rPr>
            <w:noProof/>
            <w:webHidden/>
          </w:rPr>
          <w:fldChar w:fldCharType="begin"/>
        </w:r>
        <w:r w:rsidR="000E0DA1">
          <w:rPr>
            <w:noProof/>
            <w:webHidden/>
          </w:rPr>
          <w:instrText xml:space="preserve"> PAGEREF _Toc218000915 \h </w:instrText>
        </w:r>
        <w:r w:rsidR="000E0DA1">
          <w:rPr>
            <w:noProof/>
            <w:webHidden/>
          </w:rPr>
        </w:r>
        <w:r w:rsidR="000E0DA1">
          <w:rPr>
            <w:noProof/>
            <w:webHidden/>
          </w:rPr>
          <w:fldChar w:fldCharType="separate"/>
        </w:r>
        <w:r w:rsidR="000E0DA1">
          <w:rPr>
            <w:noProof/>
            <w:webHidden/>
          </w:rPr>
          <w:t>41</w:t>
        </w:r>
        <w:r w:rsidR="000E0DA1">
          <w:rPr>
            <w:noProof/>
            <w:webHidden/>
          </w:rPr>
          <w:fldChar w:fldCharType="end"/>
        </w:r>
      </w:hyperlink>
    </w:p>
    <w:p w14:paraId="56DF75CF" w14:textId="3A651EC8" w:rsidR="000E0DA1" w:rsidRDefault="004B21FE">
      <w:pPr>
        <w:pStyle w:val="12"/>
        <w:rPr>
          <w:rFonts w:asciiTheme="minorHAnsi" w:eastAsiaTheme="minorEastAsia" w:hAnsiTheme="minorHAnsi" w:cstheme="minorBidi"/>
          <w:b w:val="0"/>
          <w:smallCaps w:val="0"/>
          <w:noProof/>
          <w:sz w:val="22"/>
          <w:szCs w:val="22"/>
        </w:rPr>
      </w:pPr>
      <w:hyperlink w:anchor="_Toc218000916" w:history="1">
        <w:r w:rsidR="000E0DA1" w:rsidRPr="000E280A">
          <w:rPr>
            <w:rStyle w:val="aff"/>
            <w:noProof/>
          </w:rPr>
          <w:t>5.</w:t>
        </w:r>
        <w:r w:rsidR="000E0DA1">
          <w:rPr>
            <w:rFonts w:asciiTheme="minorHAnsi" w:eastAsiaTheme="minorEastAsia" w:hAnsiTheme="minorHAnsi" w:cstheme="minorBidi"/>
            <w:b w:val="0"/>
            <w:smallCaps w:val="0"/>
            <w:noProof/>
            <w:sz w:val="22"/>
            <w:szCs w:val="22"/>
          </w:rPr>
          <w:tab/>
        </w:r>
        <w:r w:rsidR="000E0DA1" w:rsidRPr="000E280A">
          <w:rPr>
            <w:rStyle w:val="aff"/>
            <w:noProof/>
          </w:rPr>
          <w:t>Тепломеханические решения</w:t>
        </w:r>
        <w:r w:rsidR="000E0DA1">
          <w:rPr>
            <w:noProof/>
            <w:webHidden/>
          </w:rPr>
          <w:tab/>
        </w:r>
        <w:r w:rsidR="000E0DA1">
          <w:rPr>
            <w:noProof/>
            <w:webHidden/>
          </w:rPr>
          <w:fldChar w:fldCharType="begin"/>
        </w:r>
        <w:r w:rsidR="000E0DA1">
          <w:rPr>
            <w:noProof/>
            <w:webHidden/>
          </w:rPr>
          <w:instrText xml:space="preserve"> PAGEREF _Toc218000916 \h </w:instrText>
        </w:r>
        <w:r w:rsidR="000E0DA1">
          <w:rPr>
            <w:noProof/>
            <w:webHidden/>
          </w:rPr>
        </w:r>
        <w:r w:rsidR="000E0DA1">
          <w:rPr>
            <w:noProof/>
            <w:webHidden/>
          </w:rPr>
          <w:fldChar w:fldCharType="separate"/>
        </w:r>
        <w:r w:rsidR="000E0DA1">
          <w:rPr>
            <w:noProof/>
            <w:webHidden/>
          </w:rPr>
          <w:t>43</w:t>
        </w:r>
        <w:r w:rsidR="000E0DA1">
          <w:rPr>
            <w:noProof/>
            <w:webHidden/>
          </w:rPr>
          <w:fldChar w:fldCharType="end"/>
        </w:r>
      </w:hyperlink>
    </w:p>
    <w:p w14:paraId="55B77B3C" w14:textId="57243C3A" w:rsidR="000E0DA1" w:rsidRDefault="004B21FE">
      <w:pPr>
        <w:pStyle w:val="25"/>
        <w:rPr>
          <w:rFonts w:asciiTheme="minorHAnsi" w:eastAsiaTheme="minorEastAsia" w:hAnsiTheme="minorHAnsi" w:cstheme="minorBidi"/>
          <w:noProof/>
          <w:sz w:val="22"/>
          <w:szCs w:val="22"/>
        </w:rPr>
      </w:pPr>
      <w:hyperlink w:anchor="_Toc218000917" w:history="1">
        <w:r w:rsidR="000E0DA1" w:rsidRPr="000E280A">
          <w:rPr>
            <w:rStyle w:val="aff"/>
            <w:caps/>
            <w:noProof/>
          </w:rPr>
          <w:t>5.1.</w:t>
        </w:r>
        <w:r w:rsidR="000E0DA1">
          <w:rPr>
            <w:rFonts w:asciiTheme="minorHAnsi" w:eastAsiaTheme="minorEastAsia" w:hAnsiTheme="minorHAnsi" w:cstheme="minorBidi"/>
            <w:noProof/>
            <w:sz w:val="22"/>
            <w:szCs w:val="22"/>
          </w:rPr>
          <w:tab/>
        </w:r>
        <w:r w:rsidR="000E0DA1" w:rsidRPr="000E280A">
          <w:rPr>
            <w:rStyle w:val="aff"/>
            <w:noProof/>
          </w:rPr>
          <w:t>Исходные данные</w:t>
        </w:r>
        <w:r w:rsidR="000E0DA1">
          <w:rPr>
            <w:noProof/>
            <w:webHidden/>
          </w:rPr>
          <w:tab/>
        </w:r>
        <w:r w:rsidR="000E0DA1">
          <w:rPr>
            <w:noProof/>
            <w:webHidden/>
          </w:rPr>
          <w:fldChar w:fldCharType="begin"/>
        </w:r>
        <w:r w:rsidR="000E0DA1">
          <w:rPr>
            <w:noProof/>
            <w:webHidden/>
          </w:rPr>
          <w:instrText xml:space="preserve"> PAGEREF _Toc218000917 \h </w:instrText>
        </w:r>
        <w:r w:rsidR="000E0DA1">
          <w:rPr>
            <w:noProof/>
            <w:webHidden/>
          </w:rPr>
        </w:r>
        <w:r w:rsidR="000E0DA1">
          <w:rPr>
            <w:noProof/>
            <w:webHidden/>
          </w:rPr>
          <w:fldChar w:fldCharType="separate"/>
        </w:r>
        <w:r w:rsidR="000E0DA1">
          <w:rPr>
            <w:noProof/>
            <w:webHidden/>
          </w:rPr>
          <w:t>43</w:t>
        </w:r>
        <w:r w:rsidR="000E0DA1">
          <w:rPr>
            <w:noProof/>
            <w:webHidden/>
          </w:rPr>
          <w:fldChar w:fldCharType="end"/>
        </w:r>
      </w:hyperlink>
    </w:p>
    <w:p w14:paraId="7AFFA25B" w14:textId="02F5D112" w:rsidR="000E0DA1" w:rsidRDefault="004B21FE">
      <w:pPr>
        <w:pStyle w:val="25"/>
        <w:rPr>
          <w:rFonts w:asciiTheme="minorHAnsi" w:eastAsiaTheme="minorEastAsia" w:hAnsiTheme="minorHAnsi" w:cstheme="minorBidi"/>
          <w:noProof/>
          <w:sz w:val="22"/>
          <w:szCs w:val="22"/>
        </w:rPr>
      </w:pPr>
      <w:hyperlink w:anchor="_Toc218000918" w:history="1">
        <w:r w:rsidR="000E0DA1" w:rsidRPr="000E280A">
          <w:rPr>
            <w:rStyle w:val="aff"/>
            <w:caps/>
            <w:noProof/>
          </w:rPr>
          <w:t>5.2.</w:t>
        </w:r>
        <w:r w:rsidR="000E0DA1">
          <w:rPr>
            <w:rFonts w:asciiTheme="minorHAnsi" w:eastAsiaTheme="minorEastAsia" w:hAnsiTheme="minorHAnsi" w:cstheme="minorBidi"/>
            <w:noProof/>
            <w:sz w:val="22"/>
            <w:szCs w:val="22"/>
          </w:rPr>
          <w:tab/>
        </w:r>
        <w:r w:rsidR="000E0DA1" w:rsidRPr="000E280A">
          <w:rPr>
            <w:rStyle w:val="aff"/>
            <w:noProof/>
          </w:rPr>
          <w:t>Здание котельной</w:t>
        </w:r>
        <w:r w:rsidR="000E0DA1">
          <w:rPr>
            <w:noProof/>
            <w:webHidden/>
          </w:rPr>
          <w:tab/>
        </w:r>
        <w:r w:rsidR="000E0DA1">
          <w:rPr>
            <w:noProof/>
            <w:webHidden/>
          </w:rPr>
          <w:fldChar w:fldCharType="begin"/>
        </w:r>
        <w:r w:rsidR="000E0DA1">
          <w:rPr>
            <w:noProof/>
            <w:webHidden/>
          </w:rPr>
          <w:instrText xml:space="preserve"> PAGEREF _Toc218000918 \h </w:instrText>
        </w:r>
        <w:r w:rsidR="000E0DA1">
          <w:rPr>
            <w:noProof/>
            <w:webHidden/>
          </w:rPr>
        </w:r>
        <w:r w:rsidR="000E0DA1">
          <w:rPr>
            <w:noProof/>
            <w:webHidden/>
          </w:rPr>
          <w:fldChar w:fldCharType="separate"/>
        </w:r>
        <w:r w:rsidR="000E0DA1">
          <w:rPr>
            <w:noProof/>
            <w:webHidden/>
          </w:rPr>
          <w:t>43</w:t>
        </w:r>
        <w:r w:rsidR="000E0DA1">
          <w:rPr>
            <w:noProof/>
            <w:webHidden/>
          </w:rPr>
          <w:fldChar w:fldCharType="end"/>
        </w:r>
      </w:hyperlink>
    </w:p>
    <w:p w14:paraId="3C047D09" w14:textId="5E89CD57" w:rsidR="000E0DA1" w:rsidRDefault="004B21FE">
      <w:pPr>
        <w:pStyle w:val="25"/>
        <w:rPr>
          <w:rFonts w:asciiTheme="minorHAnsi" w:eastAsiaTheme="minorEastAsia" w:hAnsiTheme="minorHAnsi" w:cstheme="minorBidi"/>
          <w:noProof/>
          <w:sz w:val="22"/>
          <w:szCs w:val="22"/>
        </w:rPr>
      </w:pPr>
      <w:hyperlink w:anchor="_Toc218000919" w:history="1">
        <w:r w:rsidR="000E0DA1" w:rsidRPr="000E280A">
          <w:rPr>
            <w:rStyle w:val="aff"/>
            <w:caps/>
            <w:noProof/>
          </w:rPr>
          <w:t>5.3.</w:t>
        </w:r>
        <w:r w:rsidR="000E0DA1">
          <w:rPr>
            <w:rFonts w:asciiTheme="minorHAnsi" w:eastAsiaTheme="minorEastAsia" w:hAnsiTheme="minorHAnsi" w:cstheme="minorBidi"/>
            <w:noProof/>
            <w:sz w:val="22"/>
            <w:szCs w:val="22"/>
          </w:rPr>
          <w:tab/>
        </w:r>
        <w:r w:rsidR="000E0DA1" w:rsidRPr="000E280A">
          <w:rPr>
            <w:rStyle w:val="aff"/>
            <w:noProof/>
          </w:rPr>
          <w:t>Тепломеханические решения</w:t>
        </w:r>
        <w:r w:rsidR="000E0DA1">
          <w:rPr>
            <w:noProof/>
            <w:webHidden/>
          </w:rPr>
          <w:tab/>
        </w:r>
        <w:r w:rsidR="000E0DA1">
          <w:rPr>
            <w:noProof/>
            <w:webHidden/>
          </w:rPr>
          <w:fldChar w:fldCharType="begin"/>
        </w:r>
        <w:r w:rsidR="000E0DA1">
          <w:rPr>
            <w:noProof/>
            <w:webHidden/>
          </w:rPr>
          <w:instrText xml:space="preserve"> PAGEREF _Toc218000919 \h </w:instrText>
        </w:r>
        <w:r w:rsidR="000E0DA1">
          <w:rPr>
            <w:noProof/>
            <w:webHidden/>
          </w:rPr>
        </w:r>
        <w:r w:rsidR="000E0DA1">
          <w:rPr>
            <w:noProof/>
            <w:webHidden/>
          </w:rPr>
          <w:fldChar w:fldCharType="separate"/>
        </w:r>
        <w:r w:rsidR="000E0DA1">
          <w:rPr>
            <w:noProof/>
            <w:webHidden/>
          </w:rPr>
          <w:t>44</w:t>
        </w:r>
        <w:r w:rsidR="000E0DA1">
          <w:rPr>
            <w:noProof/>
            <w:webHidden/>
          </w:rPr>
          <w:fldChar w:fldCharType="end"/>
        </w:r>
      </w:hyperlink>
    </w:p>
    <w:p w14:paraId="133DA567" w14:textId="338CDE9A" w:rsidR="000E0DA1" w:rsidRDefault="004B21FE">
      <w:pPr>
        <w:pStyle w:val="25"/>
        <w:rPr>
          <w:rFonts w:asciiTheme="minorHAnsi" w:eastAsiaTheme="minorEastAsia" w:hAnsiTheme="minorHAnsi" w:cstheme="minorBidi"/>
          <w:noProof/>
          <w:sz w:val="22"/>
          <w:szCs w:val="22"/>
        </w:rPr>
      </w:pPr>
      <w:hyperlink w:anchor="_Toc218000920" w:history="1">
        <w:r w:rsidR="000E0DA1" w:rsidRPr="000E280A">
          <w:rPr>
            <w:rStyle w:val="aff"/>
            <w:caps/>
            <w:noProof/>
          </w:rPr>
          <w:t>5.4.</w:t>
        </w:r>
        <w:r w:rsidR="000E0DA1">
          <w:rPr>
            <w:rFonts w:asciiTheme="minorHAnsi" w:eastAsiaTheme="minorEastAsia" w:hAnsiTheme="minorHAnsi" w:cstheme="minorBidi"/>
            <w:noProof/>
            <w:sz w:val="22"/>
            <w:szCs w:val="22"/>
          </w:rPr>
          <w:tab/>
        </w:r>
        <w:r w:rsidR="000E0DA1" w:rsidRPr="000E280A">
          <w:rPr>
            <w:rStyle w:val="aff"/>
            <w:noProof/>
          </w:rPr>
          <w:t>Техника безопасности и противопожарные мероприятия</w:t>
        </w:r>
        <w:r w:rsidR="000E0DA1">
          <w:rPr>
            <w:noProof/>
            <w:webHidden/>
          </w:rPr>
          <w:tab/>
        </w:r>
        <w:r w:rsidR="000E0DA1">
          <w:rPr>
            <w:noProof/>
            <w:webHidden/>
          </w:rPr>
          <w:fldChar w:fldCharType="begin"/>
        </w:r>
        <w:r w:rsidR="000E0DA1">
          <w:rPr>
            <w:noProof/>
            <w:webHidden/>
          </w:rPr>
          <w:instrText xml:space="preserve"> PAGEREF _Toc218000920 \h </w:instrText>
        </w:r>
        <w:r w:rsidR="000E0DA1">
          <w:rPr>
            <w:noProof/>
            <w:webHidden/>
          </w:rPr>
        </w:r>
        <w:r w:rsidR="000E0DA1">
          <w:rPr>
            <w:noProof/>
            <w:webHidden/>
          </w:rPr>
          <w:fldChar w:fldCharType="separate"/>
        </w:r>
        <w:r w:rsidR="000E0DA1">
          <w:rPr>
            <w:noProof/>
            <w:webHidden/>
          </w:rPr>
          <w:t>46</w:t>
        </w:r>
        <w:r w:rsidR="000E0DA1">
          <w:rPr>
            <w:noProof/>
            <w:webHidden/>
          </w:rPr>
          <w:fldChar w:fldCharType="end"/>
        </w:r>
      </w:hyperlink>
    </w:p>
    <w:p w14:paraId="3EFF1FCF" w14:textId="62EBD10D" w:rsidR="000E0DA1" w:rsidRDefault="004B21FE">
      <w:pPr>
        <w:pStyle w:val="25"/>
        <w:rPr>
          <w:rFonts w:asciiTheme="minorHAnsi" w:eastAsiaTheme="minorEastAsia" w:hAnsiTheme="minorHAnsi" w:cstheme="minorBidi"/>
          <w:noProof/>
          <w:sz w:val="22"/>
          <w:szCs w:val="22"/>
        </w:rPr>
      </w:pPr>
      <w:hyperlink w:anchor="_Toc218000921" w:history="1">
        <w:r w:rsidR="000E0DA1" w:rsidRPr="000E280A">
          <w:rPr>
            <w:rStyle w:val="aff"/>
            <w:caps/>
            <w:noProof/>
          </w:rPr>
          <w:t>5.5.</w:t>
        </w:r>
        <w:r w:rsidR="000E0DA1">
          <w:rPr>
            <w:rFonts w:asciiTheme="minorHAnsi" w:eastAsiaTheme="minorEastAsia" w:hAnsiTheme="minorHAnsi" w:cstheme="minorBidi"/>
            <w:noProof/>
            <w:sz w:val="22"/>
            <w:szCs w:val="22"/>
          </w:rPr>
          <w:tab/>
        </w:r>
        <w:r w:rsidR="000E0DA1" w:rsidRPr="000E280A">
          <w:rPr>
            <w:rStyle w:val="aff"/>
            <w:noProof/>
          </w:rPr>
          <w:t>Противопожарная безопасность</w:t>
        </w:r>
        <w:r w:rsidR="000E0DA1">
          <w:rPr>
            <w:noProof/>
            <w:webHidden/>
          </w:rPr>
          <w:tab/>
        </w:r>
        <w:r w:rsidR="000E0DA1">
          <w:rPr>
            <w:noProof/>
            <w:webHidden/>
          </w:rPr>
          <w:fldChar w:fldCharType="begin"/>
        </w:r>
        <w:r w:rsidR="000E0DA1">
          <w:rPr>
            <w:noProof/>
            <w:webHidden/>
          </w:rPr>
          <w:instrText xml:space="preserve"> PAGEREF _Toc218000921 \h </w:instrText>
        </w:r>
        <w:r w:rsidR="000E0DA1">
          <w:rPr>
            <w:noProof/>
            <w:webHidden/>
          </w:rPr>
        </w:r>
        <w:r w:rsidR="000E0DA1">
          <w:rPr>
            <w:noProof/>
            <w:webHidden/>
          </w:rPr>
          <w:fldChar w:fldCharType="separate"/>
        </w:r>
        <w:r w:rsidR="000E0DA1">
          <w:rPr>
            <w:noProof/>
            <w:webHidden/>
          </w:rPr>
          <w:t>46</w:t>
        </w:r>
        <w:r w:rsidR="000E0DA1">
          <w:rPr>
            <w:noProof/>
            <w:webHidden/>
          </w:rPr>
          <w:fldChar w:fldCharType="end"/>
        </w:r>
      </w:hyperlink>
    </w:p>
    <w:p w14:paraId="5C74154D" w14:textId="3B2454CE" w:rsidR="000E0DA1" w:rsidRDefault="004B21FE">
      <w:pPr>
        <w:pStyle w:val="12"/>
        <w:rPr>
          <w:rFonts w:asciiTheme="minorHAnsi" w:eastAsiaTheme="minorEastAsia" w:hAnsiTheme="minorHAnsi" w:cstheme="minorBidi"/>
          <w:b w:val="0"/>
          <w:smallCaps w:val="0"/>
          <w:noProof/>
          <w:sz w:val="22"/>
          <w:szCs w:val="22"/>
        </w:rPr>
      </w:pPr>
      <w:hyperlink w:anchor="_Toc218000922" w:history="1">
        <w:r w:rsidR="000E0DA1" w:rsidRPr="000E280A">
          <w:rPr>
            <w:rStyle w:val="aff"/>
            <w:noProof/>
          </w:rPr>
          <w:t>6.</w:t>
        </w:r>
        <w:r w:rsidR="000E0DA1">
          <w:rPr>
            <w:rFonts w:asciiTheme="minorHAnsi" w:eastAsiaTheme="minorEastAsia" w:hAnsiTheme="minorHAnsi" w:cstheme="minorBidi"/>
            <w:b w:val="0"/>
            <w:smallCaps w:val="0"/>
            <w:noProof/>
            <w:sz w:val="22"/>
            <w:szCs w:val="22"/>
          </w:rPr>
          <w:tab/>
        </w:r>
        <w:r w:rsidR="000E0DA1" w:rsidRPr="000E280A">
          <w:rPr>
            <w:rStyle w:val="aff"/>
            <w:noProof/>
          </w:rPr>
          <w:t>Теплоснабжение</w:t>
        </w:r>
        <w:r w:rsidR="000E0DA1">
          <w:rPr>
            <w:noProof/>
            <w:webHidden/>
          </w:rPr>
          <w:tab/>
        </w:r>
        <w:r w:rsidR="000E0DA1">
          <w:rPr>
            <w:noProof/>
            <w:webHidden/>
          </w:rPr>
          <w:fldChar w:fldCharType="begin"/>
        </w:r>
        <w:r w:rsidR="000E0DA1">
          <w:rPr>
            <w:noProof/>
            <w:webHidden/>
          </w:rPr>
          <w:instrText xml:space="preserve"> PAGEREF _Toc218000922 \h </w:instrText>
        </w:r>
        <w:r w:rsidR="000E0DA1">
          <w:rPr>
            <w:noProof/>
            <w:webHidden/>
          </w:rPr>
        </w:r>
        <w:r w:rsidR="000E0DA1">
          <w:rPr>
            <w:noProof/>
            <w:webHidden/>
          </w:rPr>
          <w:fldChar w:fldCharType="separate"/>
        </w:r>
        <w:r w:rsidR="000E0DA1">
          <w:rPr>
            <w:noProof/>
            <w:webHidden/>
          </w:rPr>
          <w:t>47</w:t>
        </w:r>
        <w:r w:rsidR="000E0DA1">
          <w:rPr>
            <w:noProof/>
            <w:webHidden/>
          </w:rPr>
          <w:fldChar w:fldCharType="end"/>
        </w:r>
      </w:hyperlink>
    </w:p>
    <w:p w14:paraId="6C62014A" w14:textId="0B84E0C6" w:rsidR="000E0DA1" w:rsidRDefault="004B21FE">
      <w:pPr>
        <w:pStyle w:val="25"/>
        <w:rPr>
          <w:rFonts w:asciiTheme="minorHAnsi" w:eastAsiaTheme="minorEastAsia" w:hAnsiTheme="minorHAnsi" w:cstheme="minorBidi"/>
          <w:noProof/>
          <w:sz w:val="22"/>
          <w:szCs w:val="22"/>
        </w:rPr>
      </w:pPr>
      <w:hyperlink w:anchor="_Toc218000923" w:history="1">
        <w:r w:rsidR="000E0DA1" w:rsidRPr="000E280A">
          <w:rPr>
            <w:rStyle w:val="aff"/>
            <w:caps/>
            <w:noProof/>
          </w:rPr>
          <w:t>6.1.</w:t>
        </w:r>
        <w:r w:rsidR="000E0DA1">
          <w:rPr>
            <w:rFonts w:asciiTheme="minorHAnsi" w:eastAsiaTheme="minorEastAsia" w:hAnsiTheme="minorHAnsi" w:cstheme="minorBidi"/>
            <w:noProof/>
            <w:sz w:val="22"/>
            <w:szCs w:val="22"/>
          </w:rPr>
          <w:tab/>
        </w:r>
        <w:r w:rsidR="000E0DA1" w:rsidRPr="000E280A">
          <w:rPr>
            <w:rStyle w:val="aff"/>
            <w:noProof/>
          </w:rPr>
          <w:t>Исходные данные</w:t>
        </w:r>
        <w:r w:rsidR="000E0DA1">
          <w:rPr>
            <w:noProof/>
            <w:webHidden/>
          </w:rPr>
          <w:tab/>
        </w:r>
        <w:r w:rsidR="000E0DA1">
          <w:rPr>
            <w:noProof/>
            <w:webHidden/>
          </w:rPr>
          <w:fldChar w:fldCharType="begin"/>
        </w:r>
        <w:r w:rsidR="000E0DA1">
          <w:rPr>
            <w:noProof/>
            <w:webHidden/>
          </w:rPr>
          <w:instrText xml:space="preserve"> PAGEREF _Toc218000923 \h </w:instrText>
        </w:r>
        <w:r w:rsidR="000E0DA1">
          <w:rPr>
            <w:noProof/>
            <w:webHidden/>
          </w:rPr>
        </w:r>
        <w:r w:rsidR="000E0DA1">
          <w:rPr>
            <w:noProof/>
            <w:webHidden/>
          </w:rPr>
          <w:fldChar w:fldCharType="separate"/>
        </w:r>
        <w:r w:rsidR="000E0DA1">
          <w:rPr>
            <w:noProof/>
            <w:webHidden/>
          </w:rPr>
          <w:t>47</w:t>
        </w:r>
        <w:r w:rsidR="000E0DA1">
          <w:rPr>
            <w:noProof/>
            <w:webHidden/>
          </w:rPr>
          <w:fldChar w:fldCharType="end"/>
        </w:r>
      </w:hyperlink>
    </w:p>
    <w:p w14:paraId="06D85751" w14:textId="2F118B42" w:rsidR="000E0DA1" w:rsidRDefault="004B21FE">
      <w:pPr>
        <w:pStyle w:val="25"/>
        <w:rPr>
          <w:rFonts w:asciiTheme="minorHAnsi" w:eastAsiaTheme="minorEastAsia" w:hAnsiTheme="minorHAnsi" w:cstheme="minorBidi"/>
          <w:noProof/>
          <w:sz w:val="22"/>
          <w:szCs w:val="22"/>
        </w:rPr>
      </w:pPr>
      <w:hyperlink w:anchor="_Toc218000924" w:history="1">
        <w:r w:rsidR="000E0DA1" w:rsidRPr="000E280A">
          <w:rPr>
            <w:rStyle w:val="aff"/>
            <w:caps/>
            <w:noProof/>
          </w:rPr>
          <w:t>6.2.</w:t>
        </w:r>
        <w:r w:rsidR="000E0DA1">
          <w:rPr>
            <w:rFonts w:asciiTheme="minorHAnsi" w:eastAsiaTheme="minorEastAsia" w:hAnsiTheme="minorHAnsi" w:cstheme="minorBidi"/>
            <w:noProof/>
            <w:sz w:val="22"/>
            <w:szCs w:val="22"/>
          </w:rPr>
          <w:tab/>
        </w:r>
        <w:r w:rsidR="000E0DA1" w:rsidRPr="000E280A">
          <w:rPr>
            <w:rStyle w:val="aff"/>
            <w:noProof/>
          </w:rPr>
          <w:t>Проектные решения</w:t>
        </w:r>
        <w:r w:rsidR="000E0DA1">
          <w:rPr>
            <w:noProof/>
            <w:webHidden/>
          </w:rPr>
          <w:tab/>
        </w:r>
        <w:r w:rsidR="000E0DA1">
          <w:rPr>
            <w:noProof/>
            <w:webHidden/>
          </w:rPr>
          <w:fldChar w:fldCharType="begin"/>
        </w:r>
        <w:r w:rsidR="000E0DA1">
          <w:rPr>
            <w:noProof/>
            <w:webHidden/>
          </w:rPr>
          <w:instrText xml:space="preserve"> PAGEREF _Toc218000924 \h </w:instrText>
        </w:r>
        <w:r w:rsidR="000E0DA1">
          <w:rPr>
            <w:noProof/>
            <w:webHidden/>
          </w:rPr>
        </w:r>
        <w:r w:rsidR="000E0DA1">
          <w:rPr>
            <w:noProof/>
            <w:webHidden/>
          </w:rPr>
          <w:fldChar w:fldCharType="separate"/>
        </w:r>
        <w:r w:rsidR="000E0DA1">
          <w:rPr>
            <w:noProof/>
            <w:webHidden/>
          </w:rPr>
          <w:t>47</w:t>
        </w:r>
        <w:r w:rsidR="000E0DA1">
          <w:rPr>
            <w:noProof/>
            <w:webHidden/>
          </w:rPr>
          <w:fldChar w:fldCharType="end"/>
        </w:r>
      </w:hyperlink>
    </w:p>
    <w:p w14:paraId="349A7367" w14:textId="72D3F7EA" w:rsidR="000E0DA1" w:rsidRDefault="004B21FE">
      <w:pPr>
        <w:pStyle w:val="12"/>
        <w:rPr>
          <w:rFonts w:asciiTheme="minorHAnsi" w:eastAsiaTheme="minorEastAsia" w:hAnsiTheme="minorHAnsi" w:cstheme="minorBidi"/>
          <w:b w:val="0"/>
          <w:smallCaps w:val="0"/>
          <w:noProof/>
          <w:sz w:val="22"/>
          <w:szCs w:val="22"/>
        </w:rPr>
      </w:pPr>
      <w:hyperlink w:anchor="_Toc218000925" w:history="1">
        <w:r w:rsidR="000E0DA1" w:rsidRPr="000E280A">
          <w:rPr>
            <w:rStyle w:val="aff"/>
            <w:noProof/>
          </w:rPr>
          <w:t>7.</w:t>
        </w:r>
        <w:r w:rsidR="000E0DA1">
          <w:rPr>
            <w:rFonts w:asciiTheme="minorHAnsi" w:eastAsiaTheme="minorEastAsia" w:hAnsiTheme="minorHAnsi" w:cstheme="minorBidi"/>
            <w:b w:val="0"/>
            <w:smallCaps w:val="0"/>
            <w:noProof/>
            <w:sz w:val="22"/>
            <w:szCs w:val="22"/>
          </w:rPr>
          <w:tab/>
        </w:r>
        <w:r w:rsidR="000E0DA1" w:rsidRPr="000E280A">
          <w:rPr>
            <w:rStyle w:val="aff"/>
            <w:noProof/>
          </w:rPr>
          <w:t>Отопление и вентиляция</w:t>
        </w:r>
        <w:r w:rsidR="000E0DA1">
          <w:rPr>
            <w:noProof/>
            <w:webHidden/>
          </w:rPr>
          <w:tab/>
        </w:r>
        <w:r w:rsidR="000E0DA1">
          <w:rPr>
            <w:noProof/>
            <w:webHidden/>
          </w:rPr>
          <w:fldChar w:fldCharType="begin"/>
        </w:r>
        <w:r w:rsidR="000E0DA1">
          <w:rPr>
            <w:noProof/>
            <w:webHidden/>
          </w:rPr>
          <w:instrText xml:space="preserve"> PAGEREF _Toc218000925 \h </w:instrText>
        </w:r>
        <w:r w:rsidR="000E0DA1">
          <w:rPr>
            <w:noProof/>
            <w:webHidden/>
          </w:rPr>
        </w:r>
        <w:r w:rsidR="000E0DA1">
          <w:rPr>
            <w:noProof/>
            <w:webHidden/>
          </w:rPr>
          <w:fldChar w:fldCharType="separate"/>
        </w:r>
        <w:r w:rsidR="000E0DA1">
          <w:rPr>
            <w:noProof/>
            <w:webHidden/>
          </w:rPr>
          <w:t>49</w:t>
        </w:r>
        <w:r w:rsidR="000E0DA1">
          <w:rPr>
            <w:noProof/>
            <w:webHidden/>
          </w:rPr>
          <w:fldChar w:fldCharType="end"/>
        </w:r>
      </w:hyperlink>
    </w:p>
    <w:p w14:paraId="2449FA01" w14:textId="23245609" w:rsidR="000E0DA1" w:rsidRDefault="004B21FE">
      <w:pPr>
        <w:pStyle w:val="25"/>
        <w:rPr>
          <w:rFonts w:asciiTheme="minorHAnsi" w:eastAsiaTheme="minorEastAsia" w:hAnsiTheme="minorHAnsi" w:cstheme="minorBidi"/>
          <w:noProof/>
          <w:sz w:val="22"/>
          <w:szCs w:val="22"/>
        </w:rPr>
      </w:pPr>
      <w:hyperlink w:anchor="_Toc218000926" w:history="1">
        <w:r w:rsidR="000E0DA1" w:rsidRPr="000E280A">
          <w:rPr>
            <w:rStyle w:val="aff"/>
            <w:caps/>
            <w:noProof/>
          </w:rPr>
          <w:t>7.1.</w:t>
        </w:r>
        <w:r w:rsidR="000E0DA1">
          <w:rPr>
            <w:rFonts w:asciiTheme="minorHAnsi" w:eastAsiaTheme="minorEastAsia" w:hAnsiTheme="minorHAnsi" w:cstheme="minorBidi"/>
            <w:noProof/>
            <w:sz w:val="22"/>
            <w:szCs w:val="22"/>
          </w:rPr>
          <w:tab/>
        </w:r>
        <w:r w:rsidR="000E0DA1" w:rsidRPr="000E280A">
          <w:rPr>
            <w:rStyle w:val="aff"/>
            <w:noProof/>
          </w:rPr>
          <w:t>Исходные данные</w:t>
        </w:r>
        <w:r w:rsidR="000E0DA1">
          <w:rPr>
            <w:noProof/>
            <w:webHidden/>
          </w:rPr>
          <w:tab/>
        </w:r>
        <w:r w:rsidR="000E0DA1">
          <w:rPr>
            <w:noProof/>
            <w:webHidden/>
          </w:rPr>
          <w:fldChar w:fldCharType="begin"/>
        </w:r>
        <w:r w:rsidR="000E0DA1">
          <w:rPr>
            <w:noProof/>
            <w:webHidden/>
          </w:rPr>
          <w:instrText xml:space="preserve"> PAGEREF _Toc218000926 \h </w:instrText>
        </w:r>
        <w:r w:rsidR="000E0DA1">
          <w:rPr>
            <w:noProof/>
            <w:webHidden/>
          </w:rPr>
        </w:r>
        <w:r w:rsidR="000E0DA1">
          <w:rPr>
            <w:noProof/>
            <w:webHidden/>
          </w:rPr>
          <w:fldChar w:fldCharType="separate"/>
        </w:r>
        <w:r w:rsidR="000E0DA1">
          <w:rPr>
            <w:noProof/>
            <w:webHidden/>
          </w:rPr>
          <w:t>49</w:t>
        </w:r>
        <w:r w:rsidR="000E0DA1">
          <w:rPr>
            <w:noProof/>
            <w:webHidden/>
          </w:rPr>
          <w:fldChar w:fldCharType="end"/>
        </w:r>
      </w:hyperlink>
    </w:p>
    <w:p w14:paraId="4508CC0F" w14:textId="18849D0A" w:rsidR="000E0DA1" w:rsidRDefault="004B21FE">
      <w:pPr>
        <w:pStyle w:val="25"/>
        <w:rPr>
          <w:rFonts w:asciiTheme="minorHAnsi" w:eastAsiaTheme="minorEastAsia" w:hAnsiTheme="minorHAnsi" w:cstheme="minorBidi"/>
          <w:noProof/>
          <w:sz w:val="22"/>
          <w:szCs w:val="22"/>
        </w:rPr>
      </w:pPr>
      <w:hyperlink w:anchor="_Toc218000927" w:history="1">
        <w:r w:rsidR="000E0DA1" w:rsidRPr="000E280A">
          <w:rPr>
            <w:rStyle w:val="aff"/>
            <w:caps/>
            <w:noProof/>
          </w:rPr>
          <w:t>7.2.</w:t>
        </w:r>
        <w:r w:rsidR="000E0DA1">
          <w:rPr>
            <w:rFonts w:asciiTheme="minorHAnsi" w:eastAsiaTheme="minorEastAsia" w:hAnsiTheme="minorHAnsi" w:cstheme="minorBidi"/>
            <w:noProof/>
            <w:sz w:val="22"/>
            <w:szCs w:val="22"/>
          </w:rPr>
          <w:tab/>
        </w:r>
        <w:r w:rsidR="000E0DA1" w:rsidRPr="000E280A">
          <w:rPr>
            <w:rStyle w:val="aff"/>
            <w:noProof/>
          </w:rPr>
          <w:t>Отопление</w:t>
        </w:r>
        <w:r w:rsidR="000E0DA1">
          <w:rPr>
            <w:noProof/>
            <w:webHidden/>
          </w:rPr>
          <w:tab/>
        </w:r>
        <w:r w:rsidR="000E0DA1">
          <w:rPr>
            <w:noProof/>
            <w:webHidden/>
          </w:rPr>
          <w:fldChar w:fldCharType="begin"/>
        </w:r>
        <w:r w:rsidR="000E0DA1">
          <w:rPr>
            <w:noProof/>
            <w:webHidden/>
          </w:rPr>
          <w:instrText xml:space="preserve"> PAGEREF _Toc218000927 \h </w:instrText>
        </w:r>
        <w:r w:rsidR="000E0DA1">
          <w:rPr>
            <w:noProof/>
            <w:webHidden/>
          </w:rPr>
        </w:r>
        <w:r w:rsidR="000E0DA1">
          <w:rPr>
            <w:noProof/>
            <w:webHidden/>
          </w:rPr>
          <w:fldChar w:fldCharType="separate"/>
        </w:r>
        <w:r w:rsidR="000E0DA1">
          <w:rPr>
            <w:noProof/>
            <w:webHidden/>
          </w:rPr>
          <w:t>50</w:t>
        </w:r>
        <w:r w:rsidR="000E0DA1">
          <w:rPr>
            <w:noProof/>
            <w:webHidden/>
          </w:rPr>
          <w:fldChar w:fldCharType="end"/>
        </w:r>
      </w:hyperlink>
    </w:p>
    <w:p w14:paraId="7D89312A" w14:textId="5F1420AF" w:rsidR="000E0DA1" w:rsidRDefault="004B21FE">
      <w:pPr>
        <w:pStyle w:val="25"/>
        <w:rPr>
          <w:rFonts w:asciiTheme="minorHAnsi" w:eastAsiaTheme="minorEastAsia" w:hAnsiTheme="minorHAnsi" w:cstheme="minorBidi"/>
          <w:noProof/>
          <w:sz w:val="22"/>
          <w:szCs w:val="22"/>
        </w:rPr>
      </w:pPr>
      <w:hyperlink w:anchor="_Toc218000928" w:history="1">
        <w:r w:rsidR="000E0DA1" w:rsidRPr="000E280A">
          <w:rPr>
            <w:rStyle w:val="aff"/>
            <w:caps/>
            <w:noProof/>
          </w:rPr>
          <w:t>7.3.</w:t>
        </w:r>
        <w:r w:rsidR="000E0DA1">
          <w:rPr>
            <w:rFonts w:asciiTheme="minorHAnsi" w:eastAsiaTheme="minorEastAsia" w:hAnsiTheme="minorHAnsi" w:cstheme="minorBidi"/>
            <w:noProof/>
            <w:sz w:val="22"/>
            <w:szCs w:val="22"/>
          </w:rPr>
          <w:tab/>
        </w:r>
        <w:r w:rsidR="000E0DA1" w:rsidRPr="000E280A">
          <w:rPr>
            <w:rStyle w:val="aff"/>
            <w:noProof/>
          </w:rPr>
          <w:t>Вентиляция</w:t>
        </w:r>
        <w:r w:rsidR="000E0DA1">
          <w:rPr>
            <w:noProof/>
            <w:webHidden/>
          </w:rPr>
          <w:tab/>
        </w:r>
        <w:r w:rsidR="000E0DA1">
          <w:rPr>
            <w:noProof/>
            <w:webHidden/>
          </w:rPr>
          <w:fldChar w:fldCharType="begin"/>
        </w:r>
        <w:r w:rsidR="000E0DA1">
          <w:rPr>
            <w:noProof/>
            <w:webHidden/>
          </w:rPr>
          <w:instrText xml:space="preserve"> PAGEREF _Toc218000928 \h </w:instrText>
        </w:r>
        <w:r w:rsidR="000E0DA1">
          <w:rPr>
            <w:noProof/>
            <w:webHidden/>
          </w:rPr>
        </w:r>
        <w:r w:rsidR="000E0DA1">
          <w:rPr>
            <w:noProof/>
            <w:webHidden/>
          </w:rPr>
          <w:fldChar w:fldCharType="separate"/>
        </w:r>
        <w:r w:rsidR="000E0DA1">
          <w:rPr>
            <w:noProof/>
            <w:webHidden/>
          </w:rPr>
          <w:t>50</w:t>
        </w:r>
        <w:r w:rsidR="000E0DA1">
          <w:rPr>
            <w:noProof/>
            <w:webHidden/>
          </w:rPr>
          <w:fldChar w:fldCharType="end"/>
        </w:r>
      </w:hyperlink>
    </w:p>
    <w:p w14:paraId="133010AC" w14:textId="70E682AC" w:rsidR="000E0DA1" w:rsidRDefault="004B21FE">
      <w:pPr>
        <w:pStyle w:val="25"/>
        <w:rPr>
          <w:rFonts w:asciiTheme="minorHAnsi" w:eastAsiaTheme="minorEastAsia" w:hAnsiTheme="minorHAnsi" w:cstheme="minorBidi"/>
          <w:noProof/>
          <w:sz w:val="22"/>
          <w:szCs w:val="22"/>
        </w:rPr>
      </w:pPr>
      <w:hyperlink w:anchor="_Toc218000929" w:history="1">
        <w:r w:rsidR="000E0DA1" w:rsidRPr="000E280A">
          <w:rPr>
            <w:rStyle w:val="aff"/>
            <w:caps/>
            <w:noProof/>
          </w:rPr>
          <w:t>7.4.</w:t>
        </w:r>
        <w:r w:rsidR="000E0DA1">
          <w:rPr>
            <w:rFonts w:asciiTheme="minorHAnsi" w:eastAsiaTheme="minorEastAsia" w:hAnsiTheme="minorHAnsi" w:cstheme="minorBidi"/>
            <w:noProof/>
            <w:sz w:val="22"/>
            <w:szCs w:val="22"/>
          </w:rPr>
          <w:tab/>
        </w:r>
        <w:r w:rsidR="000E0DA1" w:rsidRPr="000E280A">
          <w:rPr>
            <w:rStyle w:val="aff"/>
            <w:noProof/>
          </w:rPr>
          <w:t>Кондиционирование</w:t>
        </w:r>
        <w:r w:rsidR="000E0DA1">
          <w:rPr>
            <w:noProof/>
            <w:webHidden/>
          </w:rPr>
          <w:tab/>
        </w:r>
        <w:r w:rsidR="000E0DA1">
          <w:rPr>
            <w:noProof/>
            <w:webHidden/>
          </w:rPr>
          <w:fldChar w:fldCharType="begin"/>
        </w:r>
        <w:r w:rsidR="000E0DA1">
          <w:rPr>
            <w:noProof/>
            <w:webHidden/>
          </w:rPr>
          <w:instrText xml:space="preserve"> PAGEREF _Toc218000929 \h </w:instrText>
        </w:r>
        <w:r w:rsidR="000E0DA1">
          <w:rPr>
            <w:noProof/>
            <w:webHidden/>
          </w:rPr>
        </w:r>
        <w:r w:rsidR="000E0DA1">
          <w:rPr>
            <w:noProof/>
            <w:webHidden/>
          </w:rPr>
          <w:fldChar w:fldCharType="separate"/>
        </w:r>
        <w:r w:rsidR="000E0DA1">
          <w:rPr>
            <w:noProof/>
            <w:webHidden/>
          </w:rPr>
          <w:t>52</w:t>
        </w:r>
        <w:r w:rsidR="000E0DA1">
          <w:rPr>
            <w:noProof/>
            <w:webHidden/>
          </w:rPr>
          <w:fldChar w:fldCharType="end"/>
        </w:r>
      </w:hyperlink>
    </w:p>
    <w:p w14:paraId="35FC4611" w14:textId="2494A11D" w:rsidR="000E0DA1" w:rsidRDefault="004B21FE">
      <w:pPr>
        <w:pStyle w:val="25"/>
        <w:rPr>
          <w:rFonts w:asciiTheme="minorHAnsi" w:eastAsiaTheme="minorEastAsia" w:hAnsiTheme="minorHAnsi" w:cstheme="minorBidi"/>
          <w:noProof/>
          <w:sz w:val="22"/>
          <w:szCs w:val="22"/>
        </w:rPr>
      </w:pPr>
      <w:hyperlink w:anchor="_Toc218000930" w:history="1">
        <w:r w:rsidR="000E0DA1" w:rsidRPr="000E280A">
          <w:rPr>
            <w:rStyle w:val="aff"/>
            <w:caps/>
            <w:noProof/>
          </w:rPr>
          <w:t>7.5.</w:t>
        </w:r>
        <w:r w:rsidR="000E0DA1">
          <w:rPr>
            <w:rFonts w:asciiTheme="minorHAnsi" w:eastAsiaTheme="minorEastAsia" w:hAnsiTheme="minorHAnsi" w:cstheme="minorBidi"/>
            <w:noProof/>
            <w:sz w:val="22"/>
            <w:szCs w:val="22"/>
          </w:rPr>
          <w:tab/>
        </w:r>
        <w:r w:rsidR="000E0DA1" w:rsidRPr="000E280A">
          <w:rPr>
            <w:rStyle w:val="aff"/>
            <w:noProof/>
          </w:rPr>
          <w:t>Монтаж</w:t>
        </w:r>
        <w:r w:rsidR="000E0DA1">
          <w:rPr>
            <w:noProof/>
            <w:webHidden/>
          </w:rPr>
          <w:tab/>
        </w:r>
        <w:r w:rsidR="000E0DA1">
          <w:rPr>
            <w:noProof/>
            <w:webHidden/>
          </w:rPr>
          <w:fldChar w:fldCharType="begin"/>
        </w:r>
        <w:r w:rsidR="000E0DA1">
          <w:rPr>
            <w:noProof/>
            <w:webHidden/>
          </w:rPr>
          <w:instrText xml:space="preserve"> PAGEREF _Toc218000930 \h </w:instrText>
        </w:r>
        <w:r w:rsidR="000E0DA1">
          <w:rPr>
            <w:noProof/>
            <w:webHidden/>
          </w:rPr>
        </w:r>
        <w:r w:rsidR="000E0DA1">
          <w:rPr>
            <w:noProof/>
            <w:webHidden/>
          </w:rPr>
          <w:fldChar w:fldCharType="separate"/>
        </w:r>
        <w:r w:rsidR="000E0DA1">
          <w:rPr>
            <w:noProof/>
            <w:webHidden/>
          </w:rPr>
          <w:t>52</w:t>
        </w:r>
        <w:r w:rsidR="000E0DA1">
          <w:rPr>
            <w:noProof/>
            <w:webHidden/>
          </w:rPr>
          <w:fldChar w:fldCharType="end"/>
        </w:r>
      </w:hyperlink>
    </w:p>
    <w:p w14:paraId="2A18BAC4" w14:textId="6501B24A" w:rsidR="000E0DA1" w:rsidRDefault="004B21FE">
      <w:pPr>
        <w:pStyle w:val="25"/>
        <w:rPr>
          <w:rFonts w:asciiTheme="minorHAnsi" w:eastAsiaTheme="minorEastAsia" w:hAnsiTheme="minorHAnsi" w:cstheme="minorBidi"/>
          <w:noProof/>
          <w:sz w:val="22"/>
          <w:szCs w:val="22"/>
        </w:rPr>
      </w:pPr>
      <w:hyperlink w:anchor="_Toc218000931" w:history="1">
        <w:r w:rsidR="000E0DA1" w:rsidRPr="000E280A">
          <w:rPr>
            <w:rStyle w:val="aff"/>
            <w:caps/>
            <w:noProof/>
          </w:rPr>
          <w:t>7.6.</w:t>
        </w:r>
        <w:r w:rsidR="000E0DA1">
          <w:rPr>
            <w:rFonts w:asciiTheme="minorHAnsi" w:eastAsiaTheme="minorEastAsia" w:hAnsiTheme="minorHAnsi" w:cstheme="minorBidi"/>
            <w:noProof/>
            <w:sz w:val="22"/>
            <w:szCs w:val="22"/>
          </w:rPr>
          <w:tab/>
        </w:r>
        <w:r w:rsidR="000E0DA1" w:rsidRPr="000E280A">
          <w:rPr>
            <w:rStyle w:val="aff"/>
            <w:noProof/>
          </w:rPr>
          <w:t>Мероприятия по защите окружающей среды</w:t>
        </w:r>
        <w:r w:rsidR="000E0DA1">
          <w:rPr>
            <w:noProof/>
            <w:webHidden/>
          </w:rPr>
          <w:tab/>
        </w:r>
        <w:r w:rsidR="000E0DA1">
          <w:rPr>
            <w:noProof/>
            <w:webHidden/>
          </w:rPr>
          <w:fldChar w:fldCharType="begin"/>
        </w:r>
        <w:r w:rsidR="000E0DA1">
          <w:rPr>
            <w:noProof/>
            <w:webHidden/>
          </w:rPr>
          <w:instrText xml:space="preserve"> PAGEREF _Toc218000931 \h </w:instrText>
        </w:r>
        <w:r w:rsidR="000E0DA1">
          <w:rPr>
            <w:noProof/>
            <w:webHidden/>
          </w:rPr>
        </w:r>
        <w:r w:rsidR="000E0DA1">
          <w:rPr>
            <w:noProof/>
            <w:webHidden/>
          </w:rPr>
          <w:fldChar w:fldCharType="separate"/>
        </w:r>
        <w:r w:rsidR="000E0DA1">
          <w:rPr>
            <w:noProof/>
            <w:webHidden/>
          </w:rPr>
          <w:t>52</w:t>
        </w:r>
        <w:r w:rsidR="000E0DA1">
          <w:rPr>
            <w:noProof/>
            <w:webHidden/>
          </w:rPr>
          <w:fldChar w:fldCharType="end"/>
        </w:r>
      </w:hyperlink>
    </w:p>
    <w:p w14:paraId="11C1BAB6" w14:textId="5784B63B" w:rsidR="000E0DA1" w:rsidRDefault="004B21FE">
      <w:pPr>
        <w:pStyle w:val="25"/>
        <w:rPr>
          <w:rFonts w:asciiTheme="minorHAnsi" w:eastAsiaTheme="minorEastAsia" w:hAnsiTheme="minorHAnsi" w:cstheme="minorBidi"/>
          <w:noProof/>
          <w:sz w:val="22"/>
          <w:szCs w:val="22"/>
        </w:rPr>
      </w:pPr>
      <w:hyperlink w:anchor="_Toc218000932" w:history="1">
        <w:r w:rsidR="000E0DA1" w:rsidRPr="000E280A">
          <w:rPr>
            <w:rStyle w:val="aff"/>
            <w:caps/>
            <w:noProof/>
          </w:rPr>
          <w:t>7.7.</w:t>
        </w:r>
        <w:r w:rsidR="000E0DA1">
          <w:rPr>
            <w:rFonts w:asciiTheme="minorHAnsi" w:eastAsiaTheme="minorEastAsia" w:hAnsiTheme="minorHAnsi" w:cstheme="minorBidi"/>
            <w:noProof/>
            <w:sz w:val="22"/>
            <w:szCs w:val="22"/>
          </w:rPr>
          <w:tab/>
        </w:r>
        <w:r w:rsidR="000E0DA1" w:rsidRPr="000E280A">
          <w:rPr>
            <w:rStyle w:val="aff"/>
            <w:noProof/>
          </w:rPr>
          <w:t>Энергосберегающие мероприятия</w:t>
        </w:r>
        <w:r w:rsidR="000E0DA1">
          <w:rPr>
            <w:noProof/>
            <w:webHidden/>
          </w:rPr>
          <w:tab/>
        </w:r>
        <w:r w:rsidR="000E0DA1">
          <w:rPr>
            <w:noProof/>
            <w:webHidden/>
          </w:rPr>
          <w:fldChar w:fldCharType="begin"/>
        </w:r>
        <w:r w:rsidR="000E0DA1">
          <w:rPr>
            <w:noProof/>
            <w:webHidden/>
          </w:rPr>
          <w:instrText xml:space="preserve"> PAGEREF _Toc218000932 \h </w:instrText>
        </w:r>
        <w:r w:rsidR="000E0DA1">
          <w:rPr>
            <w:noProof/>
            <w:webHidden/>
          </w:rPr>
        </w:r>
        <w:r w:rsidR="000E0DA1">
          <w:rPr>
            <w:noProof/>
            <w:webHidden/>
          </w:rPr>
          <w:fldChar w:fldCharType="separate"/>
        </w:r>
        <w:r w:rsidR="000E0DA1">
          <w:rPr>
            <w:noProof/>
            <w:webHidden/>
          </w:rPr>
          <w:t>52</w:t>
        </w:r>
        <w:r w:rsidR="000E0DA1">
          <w:rPr>
            <w:noProof/>
            <w:webHidden/>
          </w:rPr>
          <w:fldChar w:fldCharType="end"/>
        </w:r>
      </w:hyperlink>
    </w:p>
    <w:p w14:paraId="502492DC" w14:textId="00B5A1E2" w:rsidR="000E0DA1" w:rsidRDefault="004B21FE">
      <w:pPr>
        <w:pStyle w:val="25"/>
        <w:rPr>
          <w:rFonts w:asciiTheme="minorHAnsi" w:eastAsiaTheme="minorEastAsia" w:hAnsiTheme="minorHAnsi" w:cstheme="minorBidi"/>
          <w:noProof/>
          <w:sz w:val="22"/>
          <w:szCs w:val="22"/>
        </w:rPr>
      </w:pPr>
      <w:hyperlink w:anchor="_Toc218000933" w:history="1">
        <w:r w:rsidR="000E0DA1" w:rsidRPr="000E280A">
          <w:rPr>
            <w:rStyle w:val="aff"/>
            <w:caps/>
            <w:noProof/>
          </w:rPr>
          <w:t>7.8.</w:t>
        </w:r>
        <w:r w:rsidR="000E0DA1">
          <w:rPr>
            <w:rFonts w:asciiTheme="minorHAnsi" w:eastAsiaTheme="minorEastAsia" w:hAnsiTheme="minorHAnsi" w:cstheme="minorBidi"/>
            <w:noProof/>
            <w:sz w:val="22"/>
            <w:szCs w:val="22"/>
          </w:rPr>
          <w:tab/>
        </w:r>
        <w:r w:rsidR="000E0DA1" w:rsidRPr="000E280A">
          <w:rPr>
            <w:rStyle w:val="aff"/>
            <w:noProof/>
          </w:rPr>
          <w:t>Защита от шума и вибрации</w:t>
        </w:r>
        <w:r w:rsidR="000E0DA1">
          <w:rPr>
            <w:noProof/>
            <w:webHidden/>
          </w:rPr>
          <w:tab/>
        </w:r>
        <w:r w:rsidR="000E0DA1">
          <w:rPr>
            <w:noProof/>
            <w:webHidden/>
          </w:rPr>
          <w:fldChar w:fldCharType="begin"/>
        </w:r>
        <w:r w:rsidR="000E0DA1">
          <w:rPr>
            <w:noProof/>
            <w:webHidden/>
          </w:rPr>
          <w:instrText xml:space="preserve"> PAGEREF _Toc218000933 \h </w:instrText>
        </w:r>
        <w:r w:rsidR="000E0DA1">
          <w:rPr>
            <w:noProof/>
            <w:webHidden/>
          </w:rPr>
        </w:r>
        <w:r w:rsidR="000E0DA1">
          <w:rPr>
            <w:noProof/>
            <w:webHidden/>
          </w:rPr>
          <w:fldChar w:fldCharType="separate"/>
        </w:r>
        <w:r w:rsidR="000E0DA1">
          <w:rPr>
            <w:noProof/>
            <w:webHidden/>
          </w:rPr>
          <w:t>53</w:t>
        </w:r>
        <w:r w:rsidR="000E0DA1">
          <w:rPr>
            <w:noProof/>
            <w:webHidden/>
          </w:rPr>
          <w:fldChar w:fldCharType="end"/>
        </w:r>
      </w:hyperlink>
    </w:p>
    <w:p w14:paraId="2622EB59" w14:textId="395D5F10" w:rsidR="000E0DA1" w:rsidRDefault="004B21FE">
      <w:pPr>
        <w:pStyle w:val="25"/>
        <w:rPr>
          <w:rFonts w:asciiTheme="minorHAnsi" w:eastAsiaTheme="minorEastAsia" w:hAnsiTheme="minorHAnsi" w:cstheme="minorBidi"/>
          <w:noProof/>
          <w:sz w:val="22"/>
          <w:szCs w:val="22"/>
        </w:rPr>
      </w:pPr>
      <w:hyperlink w:anchor="_Toc218000934" w:history="1">
        <w:r w:rsidR="000E0DA1" w:rsidRPr="000E280A">
          <w:rPr>
            <w:rStyle w:val="aff"/>
            <w:caps/>
            <w:noProof/>
          </w:rPr>
          <w:t>7.9.</w:t>
        </w:r>
        <w:r w:rsidR="000E0DA1">
          <w:rPr>
            <w:rFonts w:asciiTheme="minorHAnsi" w:eastAsiaTheme="minorEastAsia" w:hAnsiTheme="minorHAnsi" w:cstheme="minorBidi"/>
            <w:noProof/>
            <w:sz w:val="22"/>
            <w:szCs w:val="22"/>
          </w:rPr>
          <w:tab/>
        </w:r>
        <w:r w:rsidR="000E0DA1" w:rsidRPr="000E280A">
          <w:rPr>
            <w:rStyle w:val="aff"/>
            <w:noProof/>
          </w:rPr>
          <w:t>Автоматизация системы вентиляции</w:t>
        </w:r>
        <w:r w:rsidR="000E0DA1">
          <w:rPr>
            <w:noProof/>
            <w:webHidden/>
          </w:rPr>
          <w:tab/>
        </w:r>
        <w:r w:rsidR="000E0DA1">
          <w:rPr>
            <w:noProof/>
            <w:webHidden/>
          </w:rPr>
          <w:fldChar w:fldCharType="begin"/>
        </w:r>
        <w:r w:rsidR="000E0DA1">
          <w:rPr>
            <w:noProof/>
            <w:webHidden/>
          </w:rPr>
          <w:instrText xml:space="preserve"> PAGEREF _Toc218000934 \h </w:instrText>
        </w:r>
        <w:r w:rsidR="000E0DA1">
          <w:rPr>
            <w:noProof/>
            <w:webHidden/>
          </w:rPr>
        </w:r>
        <w:r w:rsidR="000E0DA1">
          <w:rPr>
            <w:noProof/>
            <w:webHidden/>
          </w:rPr>
          <w:fldChar w:fldCharType="separate"/>
        </w:r>
        <w:r w:rsidR="000E0DA1">
          <w:rPr>
            <w:noProof/>
            <w:webHidden/>
          </w:rPr>
          <w:t>53</w:t>
        </w:r>
        <w:r w:rsidR="000E0DA1">
          <w:rPr>
            <w:noProof/>
            <w:webHidden/>
          </w:rPr>
          <w:fldChar w:fldCharType="end"/>
        </w:r>
      </w:hyperlink>
    </w:p>
    <w:p w14:paraId="24AB7E9D" w14:textId="6E9375C1" w:rsidR="000E0DA1" w:rsidRDefault="004B21FE">
      <w:pPr>
        <w:pStyle w:val="12"/>
        <w:rPr>
          <w:rFonts w:asciiTheme="minorHAnsi" w:eastAsiaTheme="minorEastAsia" w:hAnsiTheme="minorHAnsi" w:cstheme="minorBidi"/>
          <w:b w:val="0"/>
          <w:smallCaps w:val="0"/>
          <w:noProof/>
          <w:sz w:val="22"/>
          <w:szCs w:val="22"/>
        </w:rPr>
      </w:pPr>
      <w:hyperlink w:anchor="_Toc218000935" w:history="1">
        <w:r w:rsidR="000E0DA1" w:rsidRPr="000E280A">
          <w:rPr>
            <w:rStyle w:val="aff"/>
            <w:noProof/>
          </w:rPr>
          <w:t>8.</w:t>
        </w:r>
        <w:r w:rsidR="000E0DA1">
          <w:rPr>
            <w:rFonts w:asciiTheme="minorHAnsi" w:eastAsiaTheme="minorEastAsia" w:hAnsiTheme="minorHAnsi" w:cstheme="minorBidi"/>
            <w:b w:val="0"/>
            <w:smallCaps w:val="0"/>
            <w:noProof/>
            <w:sz w:val="22"/>
            <w:szCs w:val="22"/>
          </w:rPr>
          <w:tab/>
        </w:r>
        <w:r w:rsidR="000E0DA1" w:rsidRPr="000E280A">
          <w:rPr>
            <w:rStyle w:val="aff"/>
            <w:noProof/>
          </w:rPr>
          <w:t>Водоснабжение и канализация</w:t>
        </w:r>
        <w:r w:rsidR="000E0DA1">
          <w:rPr>
            <w:noProof/>
            <w:webHidden/>
          </w:rPr>
          <w:tab/>
        </w:r>
        <w:r w:rsidR="000E0DA1">
          <w:rPr>
            <w:noProof/>
            <w:webHidden/>
          </w:rPr>
          <w:fldChar w:fldCharType="begin"/>
        </w:r>
        <w:r w:rsidR="000E0DA1">
          <w:rPr>
            <w:noProof/>
            <w:webHidden/>
          </w:rPr>
          <w:instrText xml:space="preserve"> PAGEREF _Toc218000935 \h </w:instrText>
        </w:r>
        <w:r w:rsidR="000E0DA1">
          <w:rPr>
            <w:noProof/>
            <w:webHidden/>
          </w:rPr>
        </w:r>
        <w:r w:rsidR="000E0DA1">
          <w:rPr>
            <w:noProof/>
            <w:webHidden/>
          </w:rPr>
          <w:fldChar w:fldCharType="separate"/>
        </w:r>
        <w:r w:rsidR="000E0DA1">
          <w:rPr>
            <w:noProof/>
            <w:webHidden/>
          </w:rPr>
          <w:t>54</w:t>
        </w:r>
        <w:r w:rsidR="000E0DA1">
          <w:rPr>
            <w:noProof/>
            <w:webHidden/>
          </w:rPr>
          <w:fldChar w:fldCharType="end"/>
        </w:r>
      </w:hyperlink>
    </w:p>
    <w:p w14:paraId="6225193C" w14:textId="62D24F93" w:rsidR="000E0DA1" w:rsidRDefault="004B21FE">
      <w:pPr>
        <w:pStyle w:val="25"/>
        <w:rPr>
          <w:rFonts w:asciiTheme="minorHAnsi" w:eastAsiaTheme="minorEastAsia" w:hAnsiTheme="minorHAnsi" w:cstheme="minorBidi"/>
          <w:noProof/>
          <w:sz w:val="22"/>
          <w:szCs w:val="22"/>
        </w:rPr>
      </w:pPr>
      <w:hyperlink w:anchor="_Toc218000936" w:history="1">
        <w:r w:rsidR="000E0DA1" w:rsidRPr="000E280A">
          <w:rPr>
            <w:rStyle w:val="aff"/>
            <w:caps/>
            <w:noProof/>
          </w:rPr>
          <w:t>8.1.</w:t>
        </w:r>
        <w:r w:rsidR="000E0DA1">
          <w:rPr>
            <w:rFonts w:asciiTheme="minorHAnsi" w:eastAsiaTheme="minorEastAsia" w:hAnsiTheme="minorHAnsi" w:cstheme="minorBidi"/>
            <w:noProof/>
            <w:sz w:val="22"/>
            <w:szCs w:val="22"/>
          </w:rPr>
          <w:tab/>
        </w:r>
        <w:r w:rsidR="000E0DA1" w:rsidRPr="000E280A">
          <w:rPr>
            <w:rStyle w:val="aff"/>
            <w:noProof/>
          </w:rPr>
          <w:t>Исходные данные</w:t>
        </w:r>
        <w:r w:rsidR="000E0DA1">
          <w:rPr>
            <w:noProof/>
            <w:webHidden/>
          </w:rPr>
          <w:tab/>
        </w:r>
        <w:r w:rsidR="000E0DA1">
          <w:rPr>
            <w:noProof/>
            <w:webHidden/>
          </w:rPr>
          <w:fldChar w:fldCharType="begin"/>
        </w:r>
        <w:r w:rsidR="000E0DA1">
          <w:rPr>
            <w:noProof/>
            <w:webHidden/>
          </w:rPr>
          <w:instrText xml:space="preserve"> PAGEREF _Toc218000936 \h </w:instrText>
        </w:r>
        <w:r w:rsidR="000E0DA1">
          <w:rPr>
            <w:noProof/>
            <w:webHidden/>
          </w:rPr>
        </w:r>
        <w:r w:rsidR="000E0DA1">
          <w:rPr>
            <w:noProof/>
            <w:webHidden/>
          </w:rPr>
          <w:fldChar w:fldCharType="separate"/>
        </w:r>
        <w:r w:rsidR="000E0DA1">
          <w:rPr>
            <w:noProof/>
            <w:webHidden/>
          </w:rPr>
          <w:t>54</w:t>
        </w:r>
        <w:r w:rsidR="000E0DA1">
          <w:rPr>
            <w:noProof/>
            <w:webHidden/>
          </w:rPr>
          <w:fldChar w:fldCharType="end"/>
        </w:r>
      </w:hyperlink>
    </w:p>
    <w:p w14:paraId="44460896" w14:textId="53C30309" w:rsidR="000E0DA1" w:rsidRDefault="004B21FE">
      <w:pPr>
        <w:pStyle w:val="25"/>
        <w:rPr>
          <w:rFonts w:asciiTheme="minorHAnsi" w:eastAsiaTheme="minorEastAsia" w:hAnsiTheme="minorHAnsi" w:cstheme="minorBidi"/>
          <w:noProof/>
          <w:sz w:val="22"/>
          <w:szCs w:val="22"/>
        </w:rPr>
      </w:pPr>
      <w:hyperlink w:anchor="_Toc218000937" w:history="1">
        <w:r w:rsidR="000E0DA1" w:rsidRPr="000E280A">
          <w:rPr>
            <w:rStyle w:val="aff"/>
            <w:caps/>
            <w:noProof/>
          </w:rPr>
          <w:t>8.2.</w:t>
        </w:r>
        <w:r w:rsidR="000E0DA1">
          <w:rPr>
            <w:rFonts w:asciiTheme="minorHAnsi" w:eastAsiaTheme="minorEastAsia" w:hAnsiTheme="minorHAnsi" w:cstheme="minorBidi"/>
            <w:noProof/>
            <w:sz w:val="22"/>
            <w:szCs w:val="22"/>
          </w:rPr>
          <w:tab/>
        </w:r>
        <w:r w:rsidR="000E0DA1" w:rsidRPr="000E280A">
          <w:rPr>
            <w:rStyle w:val="aff"/>
            <w:noProof/>
          </w:rPr>
          <w:t>Проектные решения по холодному и горячему водоснабжению</w:t>
        </w:r>
        <w:r w:rsidR="000E0DA1">
          <w:rPr>
            <w:noProof/>
            <w:webHidden/>
          </w:rPr>
          <w:tab/>
        </w:r>
        <w:r w:rsidR="000E0DA1">
          <w:rPr>
            <w:noProof/>
            <w:webHidden/>
          </w:rPr>
          <w:fldChar w:fldCharType="begin"/>
        </w:r>
        <w:r w:rsidR="000E0DA1">
          <w:rPr>
            <w:noProof/>
            <w:webHidden/>
          </w:rPr>
          <w:instrText xml:space="preserve"> PAGEREF _Toc218000937 \h </w:instrText>
        </w:r>
        <w:r w:rsidR="000E0DA1">
          <w:rPr>
            <w:noProof/>
            <w:webHidden/>
          </w:rPr>
        </w:r>
        <w:r w:rsidR="000E0DA1">
          <w:rPr>
            <w:noProof/>
            <w:webHidden/>
          </w:rPr>
          <w:fldChar w:fldCharType="separate"/>
        </w:r>
        <w:r w:rsidR="000E0DA1">
          <w:rPr>
            <w:noProof/>
            <w:webHidden/>
          </w:rPr>
          <w:t>55</w:t>
        </w:r>
        <w:r w:rsidR="000E0DA1">
          <w:rPr>
            <w:noProof/>
            <w:webHidden/>
          </w:rPr>
          <w:fldChar w:fldCharType="end"/>
        </w:r>
      </w:hyperlink>
    </w:p>
    <w:p w14:paraId="4DC42AA6" w14:textId="17A85E3B" w:rsidR="000E0DA1" w:rsidRDefault="004B21FE">
      <w:pPr>
        <w:pStyle w:val="25"/>
        <w:rPr>
          <w:rFonts w:asciiTheme="minorHAnsi" w:eastAsiaTheme="minorEastAsia" w:hAnsiTheme="minorHAnsi" w:cstheme="minorBidi"/>
          <w:noProof/>
          <w:sz w:val="22"/>
          <w:szCs w:val="22"/>
        </w:rPr>
      </w:pPr>
      <w:hyperlink w:anchor="_Toc218000938" w:history="1">
        <w:r w:rsidR="000E0DA1" w:rsidRPr="000E280A">
          <w:rPr>
            <w:rStyle w:val="aff"/>
            <w:caps/>
            <w:noProof/>
          </w:rPr>
          <w:t>8.3.</w:t>
        </w:r>
        <w:r w:rsidR="000E0DA1">
          <w:rPr>
            <w:rFonts w:asciiTheme="minorHAnsi" w:eastAsiaTheme="minorEastAsia" w:hAnsiTheme="minorHAnsi" w:cstheme="minorBidi"/>
            <w:noProof/>
            <w:sz w:val="22"/>
            <w:szCs w:val="22"/>
          </w:rPr>
          <w:tab/>
        </w:r>
        <w:r w:rsidR="000E0DA1" w:rsidRPr="000E280A">
          <w:rPr>
            <w:rStyle w:val="aff"/>
            <w:noProof/>
          </w:rPr>
          <w:t>Основные решения по водоотведению</w:t>
        </w:r>
        <w:r w:rsidR="000E0DA1">
          <w:rPr>
            <w:noProof/>
            <w:webHidden/>
          </w:rPr>
          <w:tab/>
        </w:r>
        <w:r w:rsidR="000E0DA1">
          <w:rPr>
            <w:noProof/>
            <w:webHidden/>
          </w:rPr>
          <w:fldChar w:fldCharType="begin"/>
        </w:r>
        <w:r w:rsidR="000E0DA1">
          <w:rPr>
            <w:noProof/>
            <w:webHidden/>
          </w:rPr>
          <w:instrText xml:space="preserve"> PAGEREF _Toc218000938 \h </w:instrText>
        </w:r>
        <w:r w:rsidR="000E0DA1">
          <w:rPr>
            <w:noProof/>
            <w:webHidden/>
          </w:rPr>
        </w:r>
        <w:r w:rsidR="000E0DA1">
          <w:rPr>
            <w:noProof/>
            <w:webHidden/>
          </w:rPr>
          <w:fldChar w:fldCharType="separate"/>
        </w:r>
        <w:r w:rsidR="000E0DA1">
          <w:rPr>
            <w:noProof/>
            <w:webHidden/>
          </w:rPr>
          <w:t>56</w:t>
        </w:r>
        <w:r w:rsidR="000E0DA1">
          <w:rPr>
            <w:noProof/>
            <w:webHidden/>
          </w:rPr>
          <w:fldChar w:fldCharType="end"/>
        </w:r>
      </w:hyperlink>
    </w:p>
    <w:p w14:paraId="79A4F912" w14:textId="74A88D9A" w:rsidR="000E0DA1" w:rsidRDefault="004B21FE">
      <w:pPr>
        <w:pStyle w:val="25"/>
        <w:rPr>
          <w:rFonts w:asciiTheme="minorHAnsi" w:eastAsiaTheme="minorEastAsia" w:hAnsiTheme="minorHAnsi" w:cstheme="minorBidi"/>
          <w:noProof/>
          <w:sz w:val="22"/>
          <w:szCs w:val="22"/>
        </w:rPr>
      </w:pPr>
      <w:hyperlink w:anchor="_Toc218000939" w:history="1">
        <w:r w:rsidR="000E0DA1" w:rsidRPr="000E280A">
          <w:rPr>
            <w:rStyle w:val="aff"/>
            <w:caps/>
            <w:noProof/>
          </w:rPr>
          <w:t>8.4.</w:t>
        </w:r>
        <w:r w:rsidR="000E0DA1">
          <w:rPr>
            <w:rFonts w:asciiTheme="minorHAnsi" w:eastAsiaTheme="minorEastAsia" w:hAnsiTheme="minorHAnsi" w:cstheme="minorBidi"/>
            <w:noProof/>
            <w:sz w:val="22"/>
            <w:szCs w:val="22"/>
          </w:rPr>
          <w:tab/>
        </w:r>
        <w:r w:rsidR="000E0DA1" w:rsidRPr="000E280A">
          <w:rPr>
            <w:rStyle w:val="aff"/>
            <w:noProof/>
          </w:rPr>
          <w:t>Пожаротушение</w:t>
        </w:r>
        <w:r w:rsidR="000E0DA1">
          <w:rPr>
            <w:noProof/>
            <w:webHidden/>
          </w:rPr>
          <w:tab/>
        </w:r>
        <w:r w:rsidR="000E0DA1">
          <w:rPr>
            <w:noProof/>
            <w:webHidden/>
          </w:rPr>
          <w:fldChar w:fldCharType="begin"/>
        </w:r>
        <w:r w:rsidR="000E0DA1">
          <w:rPr>
            <w:noProof/>
            <w:webHidden/>
          </w:rPr>
          <w:instrText xml:space="preserve"> PAGEREF _Toc218000939 \h </w:instrText>
        </w:r>
        <w:r w:rsidR="000E0DA1">
          <w:rPr>
            <w:noProof/>
            <w:webHidden/>
          </w:rPr>
        </w:r>
        <w:r w:rsidR="000E0DA1">
          <w:rPr>
            <w:noProof/>
            <w:webHidden/>
          </w:rPr>
          <w:fldChar w:fldCharType="separate"/>
        </w:r>
        <w:r w:rsidR="000E0DA1">
          <w:rPr>
            <w:noProof/>
            <w:webHidden/>
          </w:rPr>
          <w:t>57</w:t>
        </w:r>
        <w:r w:rsidR="000E0DA1">
          <w:rPr>
            <w:noProof/>
            <w:webHidden/>
          </w:rPr>
          <w:fldChar w:fldCharType="end"/>
        </w:r>
      </w:hyperlink>
    </w:p>
    <w:p w14:paraId="48F40E6A" w14:textId="34912453" w:rsidR="000E0DA1" w:rsidRDefault="004B21FE">
      <w:pPr>
        <w:pStyle w:val="25"/>
        <w:rPr>
          <w:rFonts w:asciiTheme="minorHAnsi" w:eastAsiaTheme="minorEastAsia" w:hAnsiTheme="minorHAnsi" w:cstheme="minorBidi"/>
          <w:noProof/>
          <w:sz w:val="22"/>
          <w:szCs w:val="22"/>
        </w:rPr>
      </w:pPr>
      <w:hyperlink w:anchor="_Toc218000940" w:history="1">
        <w:r w:rsidR="000E0DA1" w:rsidRPr="000E280A">
          <w:rPr>
            <w:rStyle w:val="aff"/>
            <w:caps/>
            <w:noProof/>
          </w:rPr>
          <w:t>8.5.</w:t>
        </w:r>
        <w:r w:rsidR="000E0DA1">
          <w:rPr>
            <w:rFonts w:asciiTheme="minorHAnsi" w:eastAsiaTheme="minorEastAsia" w:hAnsiTheme="minorHAnsi" w:cstheme="minorBidi"/>
            <w:noProof/>
            <w:sz w:val="22"/>
            <w:szCs w:val="22"/>
          </w:rPr>
          <w:tab/>
        </w:r>
        <w:r w:rsidR="000E0DA1" w:rsidRPr="000E280A">
          <w:rPr>
            <w:rStyle w:val="aff"/>
            <w:noProof/>
          </w:rPr>
          <w:t>Защита трубопроводов от коррозии и испытание трубопроводов</w:t>
        </w:r>
        <w:r w:rsidR="000E0DA1">
          <w:rPr>
            <w:noProof/>
            <w:webHidden/>
          </w:rPr>
          <w:tab/>
        </w:r>
        <w:r w:rsidR="000E0DA1">
          <w:rPr>
            <w:noProof/>
            <w:webHidden/>
          </w:rPr>
          <w:fldChar w:fldCharType="begin"/>
        </w:r>
        <w:r w:rsidR="000E0DA1">
          <w:rPr>
            <w:noProof/>
            <w:webHidden/>
          </w:rPr>
          <w:instrText xml:space="preserve"> PAGEREF _Toc218000940 \h </w:instrText>
        </w:r>
        <w:r w:rsidR="000E0DA1">
          <w:rPr>
            <w:noProof/>
            <w:webHidden/>
          </w:rPr>
        </w:r>
        <w:r w:rsidR="000E0DA1">
          <w:rPr>
            <w:noProof/>
            <w:webHidden/>
          </w:rPr>
          <w:fldChar w:fldCharType="separate"/>
        </w:r>
        <w:r w:rsidR="000E0DA1">
          <w:rPr>
            <w:noProof/>
            <w:webHidden/>
          </w:rPr>
          <w:t>58</w:t>
        </w:r>
        <w:r w:rsidR="000E0DA1">
          <w:rPr>
            <w:noProof/>
            <w:webHidden/>
          </w:rPr>
          <w:fldChar w:fldCharType="end"/>
        </w:r>
      </w:hyperlink>
    </w:p>
    <w:p w14:paraId="55D9E17B" w14:textId="193ADEE9" w:rsidR="000E0DA1" w:rsidRDefault="004B21FE">
      <w:pPr>
        <w:pStyle w:val="12"/>
        <w:rPr>
          <w:rFonts w:asciiTheme="minorHAnsi" w:eastAsiaTheme="minorEastAsia" w:hAnsiTheme="minorHAnsi" w:cstheme="minorBidi"/>
          <w:b w:val="0"/>
          <w:smallCaps w:val="0"/>
          <w:noProof/>
          <w:sz w:val="22"/>
          <w:szCs w:val="22"/>
        </w:rPr>
      </w:pPr>
      <w:hyperlink w:anchor="_Toc218000941" w:history="1">
        <w:r w:rsidR="000E0DA1" w:rsidRPr="000E280A">
          <w:rPr>
            <w:rStyle w:val="aff"/>
            <w:noProof/>
          </w:rPr>
          <w:t>9.</w:t>
        </w:r>
        <w:r w:rsidR="000E0DA1">
          <w:rPr>
            <w:rFonts w:asciiTheme="minorHAnsi" w:eastAsiaTheme="minorEastAsia" w:hAnsiTheme="minorHAnsi" w:cstheme="minorBidi"/>
            <w:b w:val="0"/>
            <w:smallCaps w:val="0"/>
            <w:noProof/>
            <w:sz w:val="22"/>
            <w:szCs w:val="22"/>
          </w:rPr>
          <w:tab/>
        </w:r>
        <w:r w:rsidR="000E0DA1" w:rsidRPr="000E280A">
          <w:rPr>
            <w:rStyle w:val="aff"/>
            <w:noProof/>
          </w:rPr>
          <w:t>Слаботочные системы</w:t>
        </w:r>
        <w:r w:rsidR="000E0DA1">
          <w:rPr>
            <w:noProof/>
            <w:webHidden/>
          </w:rPr>
          <w:tab/>
        </w:r>
        <w:r w:rsidR="000E0DA1">
          <w:rPr>
            <w:noProof/>
            <w:webHidden/>
          </w:rPr>
          <w:fldChar w:fldCharType="begin"/>
        </w:r>
        <w:r w:rsidR="000E0DA1">
          <w:rPr>
            <w:noProof/>
            <w:webHidden/>
          </w:rPr>
          <w:instrText xml:space="preserve"> PAGEREF _Toc218000941 \h </w:instrText>
        </w:r>
        <w:r w:rsidR="000E0DA1">
          <w:rPr>
            <w:noProof/>
            <w:webHidden/>
          </w:rPr>
        </w:r>
        <w:r w:rsidR="000E0DA1">
          <w:rPr>
            <w:noProof/>
            <w:webHidden/>
          </w:rPr>
          <w:fldChar w:fldCharType="separate"/>
        </w:r>
        <w:r w:rsidR="000E0DA1">
          <w:rPr>
            <w:noProof/>
            <w:webHidden/>
          </w:rPr>
          <w:t>60</w:t>
        </w:r>
        <w:r w:rsidR="000E0DA1">
          <w:rPr>
            <w:noProof/>
            <w:webHidden/>
          </w:rPr>
          <w:fldChar w:fldCharType="end"/>
        </w:r>
      </w:hyperlink>
    </w:p>
    <w:p w14:paraId="22AC17E2" w14:textId="5E96ADED" w:rsidR="000E0DA1" w:rsidRDefault="004B21FE">
      <w:pPr>
        <w:pStyle w:val="25"/>
        <w:rPr>
          <w:rFonts w:asciiTheme="minorHAnsi" w:eastAsiaTheme="minorEastAsia" w:hAnsiTheme="minorHAnsi" w:cstheme="minorBidi"/>
          <w:noProof/>
          <w:sz w:val="22"/>
          <w:szCs w:val="22"/>
        </w:rPr>
      </w:pPr>
      <w:hyperlink w:anchor="_Toc218000942" w:history="1">
        <w:r w:rsidR="000E0DA1" w:rsidRPr="000E280A">
          <w:rPr>
            <w:rStyle w:val="aff"/>
            <w:caps/>
            <w:noProof/>
          </w:rPr>
          <w:t>9.1.</w:t>
        </w:r>
        <w:r w:rsidR="000E0DA1">
          <w:rPr>
            <w:rFonts w:asciiTheme="minorHAnsi" w:eastAsiaTheme="minorEastAsia" w:hAnsiTheme="minorHAnsi" w:cstheme="minorBidi"/>
            <w:noProof/>
            <w:sz w:val="22"/>
            <w:szCs w:val="22"/>
          </w:rPr>
          <w:tab/>
        </w:r>
        <w:r w:rsidR="000E0DA1" w:rsidRPr="000E280A">
          <w:rPr>
            <w:rStyle w:val="aff"/>
            <w:noProof/>
          </w:rPr>
          <w:t>Исходные данные</w:t>
        </w:r>
        <w:r w:rsidR="000E0DA1">
          <w:rPr>
            <w:noProof/>
            <w:webHidden/>
          </w:rPr>
          <w:tab/>
        </w:r>
        <w:r w:rsidR="000E0DA1">
          <w:rPr>
            <w:noProof/>
            <w:webHidden/>
          </w:rPr>
          <w:fldChar w:fldCharType="begin"/>
        </w:r>
        <w:r w:rsidR="000E0DA1">
          <w:rPr>
            <w:noProof/>
            <w:webHidden/>
          </w:rPr>
          <w:instrText xml:space="preserve"> PAGEREF _Toc218000942 \h </w:instrText>
        </w:r>
        <w:r w:rsidR="000E0DA1">
          <w:rPr>
            <w:noProof/>
            <w:webHidden/>
          </w:rPr>
        </w:r>
        <w:r w:rsidR="000E0DA1">
          <w:rPr>
            <w:noProof/>
            <w:webHidden/>
          </w:rPr>
          <w:fldChar w:fldCharType="separate"/>
        </w:r>
        <w:r w:rsidR="000E0DA1">
          <w:rPr>
            <w:noProof/>
            <w:webHidden/>
          </w:rPr>
          <w:t>60</w:t>
        </w:r>
        <w:r w:rsidR="000E0DA1">
          <w:rPr>
            <w:noProof/>
            <w:webHidden/>
          </w:rPr>
          <w:fldChar w:fldCharType="end"/>
        </w:r>
      </w:hyperlink>
    </w:p>
    <w:p w14:paraId="3F1CF7AB" w14:textId="3D882F87" w:rsidR="000E0DA1" w:rsidRDefault="004B21FE">
      <w:pPr>
        <w:pStyle w:val="25"/>
        <w:rPr>
          <w:rFonts w:asciiTheme="minorHAnsi" w:eastAsiaTheme="minorEastAsia" w:hAnsiTheme="minorHAnsi" w:cstheme="minorBidi"/>
          <w:noProof/>
          <w:sz w:val="22"/>
          <w:szCs w:val="22"/>
        </w:rPr>
      </w:pPr>
      <w:hyperlink w:anchor="_Toc218000943" w:history="1">
        <w:r w:rsidR="000E0DA1" w:rsidRPr="000E280A">
          <w:rPr>
            <w:rStyle w:val="aff"/>
            <w:caps/>
            <w:noProof/>
          </w:rPr>
          <w:t>9.2.</w:t>
        </w:r>
        <w:r w:rsidR="000E0DA1">
          <w:rPr>
            <w:rFonts w:asciiTheme="minorHAnsi" w:eastAsiaTheme="minorEastAsia" w:hAnsiTheme="minorHAnsi" w:cstheme="minorBidi"/>
            <w:noProof/>
            <w:sz w:val="22"/>
            <w:szCs w:val="22"/>
          </w:rPr>
          <w:tab/>
        </w:r>
        <w:r w:rsidR="000E0DA1" w:rsidRPr="000E280A">
          <w:rPr>
            <w:rStyle w:val="aff"/>
            <w:noProof/>
          </w:rPr>
          <w:t>Основные проектные решения</w:t>
        </w:r>
        <w:r w:rsidR="000E0DA1">
          <w:rPr>
            <w:noProof/>
            <w:webHidden/>
          </w:rPr>
          <w:tab/>
        </w:r>
        <w:r w:rsidR="000E0DA1">
          <w:rPr>
            <w:noProof/>
            <w:webHidden/>
          </w:rPr>
          <w:fldChar w:fldCharType="begin"/>
        </w:r>
        <w:r w:rsidR="000E0DA1">
          <w:rPr>
            <w:noProof/>
            <w:webHidden/>
          </w:rPr>
          <w:instrText xml:space="preserve"> PAGEREF _Toc218000943 \h </w:instrText>
        </w:r>
        <w:r w:rsidR="000E0DA1">
          <w:rPr>
            <w:noProof/>
            <w:webHidden/>
          </w:rPr>
        </w:r>
        <w:r w:rsidR="000E0DA1">
          <w:rPr>
            <w:noProof/>
            <w:webHidden/>
          </w:rPr>
          <w:fldChar w:fldCharType="separate"/>
        </w:r>
        <w:r w:rsidR="000E0DA1">
          <w:rPr>
            <w:noProof/>
            <w:webHidden/>
          </w:rPr>
          <w:t>60</w:t>
        </w:r>
        <w:r w:rsidR="000E0DA1">
          <w:rPr>
            <w:noProof/>
            <w:webHidden/>
          </w:rPr>
          <w:fldChar w:fldCharType="end"/>
        </w:r>
      </w:hyperlink>
    </w:p>
    <w:p w14:paraId="5556284C" w14:textId="2DF0B746" w:rsidR="000E0DA1" w:rsidRDefault="004B21FE">
      <w:pPr>
        <w:pStyle w:val="35"/>
        <w:rPr>
          <w:rFonts w:asciiTheme="minorHAnsi" w:eastAsiaTheme="minorEastAsia" w:hAnsiTheme="minorHAnsi" w:cstheme="minorBidi"/>
          <w:noProof/>
          <w:sz w:val="22"/>
          <w:szCs w:val="22"/>
        </w:rPr>
      </w:pPr>
      <w:hyperlink w:anchor="_Toc218000944" w:history="1">
        <w:r w:rsidR="000E0DA1" w:rsidRPr="000E280A">
          <w:rPr>
            <w:rStyle w:val="aff"/>
            <w:noProof/>
          </w:rPr>
          <w:t>9.2.1.</w:t>
        </w:r>
        <w:r w:rsidR="000E0DA1">
          <w:rPr>
            <w:rFonts w:asciiTheme="minorHAnsi" w:eastAsiaTheme="minorEastAsia" w:hAnsiTheme="minorHAnsi" w:cstheme="minorBidi"/>
            <w:noProof/>
            <w:sz w:val="22"/>
            <w:szCs w:val="22"/>
          </w:rPr>
          <w:tab/>
        </w:r>
        <w:r w:rsidR="000E0DA1" w:rsidRPr="000E280A">
          <w:rPr>
            <w:rStyle w:val="aff"/>
            <w:noProof/>
            <w:lang w:val="kk-KZ"/>
          </w:rPr>
          <w:t>Автоматическая пожарная сигнализация</w:t>
        </w:r>
        <w:r w:rsidR="000E0DA1">
          <w:rPr>
            <w:noProof/>
            <w:webHidden/>
          </w:rPr>
          <w:tab/>
        </w:r>
        <w:r w:rsidR="000E0DA1">
          <w:rPr>
            <w:noProof/>
            <w:webHidden/>
          </w:rPr>
          <w:fldChar w:fldCharType="begin"/>
        </w:r>
        <w:r w:rsidR="000E0DA1">
          <w:rPr>
            <w:noProof/>
            <w:webHidden/>
          </w:rPr>
          <w:instrText xml:space="preserve"> PAGEREF _Toc218000944 \h </w:instrText>
        </w:r>
        <w:r w:rsidR="000E0DA1">
          <w:rPr>
            <w:noProof/>
            <w:webHidden/>
          </w:rPr>
        </w:r>
        <w:r w:rsidR="000E0DA1">
          <w:rPr>
            <w:noProof/>
            <w:webHidden/>
          </w:rPr>
          <w:fldChar w:fldCharType="separate"/>
        </w:r>
        <w:r w:rsidR="000E0DA1">
          <w:rPr>
            <w:noProof/>
            <w:webHidden/>
          </w:rPr>
          <w:t>61</w:t>
        </w:r>
        <w:r w:rsidR="000E0DA1">
          <w:rPr>
            <w:noProof/>
            <w:webHidden/>
          </w:rPr>
          <w:fldChar w:fldCharType="end"/>
        </w:r>
      </w:hyperlink>
    </w:p>
    <w:p w14:paraId="6554C8E5" w14:textId="5E8D9763" w:rsidR="000E0DA1" w:rsidRDefault="004B21FE">
      <w:pPr>
        <w:pStyle w:val="35"/>
        <w:rPr>
          <w:rFonts w:asciiTheme="minorHAnsi" w:eastAsiaTheme="minorEastAsia" w:hAnsiTheme="minorHAnsi" w:cstheme="minorBidi"/>
          <w:noProof/>
          <w:sz w:val="22"/>
          <w:szCs w:val="22"/>
        </w:rPr>
      </w:pPr>
      <w:hyperlink w:anchor="_Toc218000945" w:history="1">
        <w:r w:rsidR="000E0DA1" w:rsidRPr="000E280A">
          <w:rPr>
            <w:rStyle w:val="aff"/>
            <w:noProof/>
          </w:rPr>
          <w:t>9.2.2.</w:t>
        </w:r>
        <w:r w:rsidR="000E0DA1">
          <w:rPr>
            <w:rFonts w:asciiTheme="minorHAnsi" w:eastAsiaTheme="minorEastAsia" w:hAnsiTheme="minorHAnsi" w:cstheme="minorBidi"/>
            <w:noProof/>
            <w:sz w:val="22"/>
            <w:szCs w:val="22"/>
          </w:rPr>
          <w:tab/>
        </w:r>
        <w:r w:rsidR="000E0DA1" w:rsidRPr="000E280A">
          <w:rPr>
            <w:rStyle w:val="aff"/>
            <w:noProof/>
          </w:rPr>
          <w:t>Система оповещения и управления эвакуацией (СОУЭ)</w:t>
        </w:r>
        <w:r w:rsidR="000E0DA1">
          <w:rPr>
            <w:noProof/>
            <w:webHidden/>
          </w:rPr>
          <w:tab/>
        </w:r>
        <w:r w:rsidR="000E0DA1">
          <w:rPr>
            <w:noProof/>
            <w:webHidden/>
          </w:rPr>
          <w:fldChar w:fldCharType="begin"/>
        </w:r>
        <w:r w:rsidR="000E0DA1">
          <w:rPr>
            <w:noProof/>
            <w:webHidden/>
          </w:rPr>
          <w:instrText xml:space="preserve"> PAGEREF _Toc218000945 \h </w:instrText>
        </w:r>
        <w:r w:rsidR="000E0DA1">
          <w:rPr>
            <w:noProof/>
            <w:webHidden/>
          </w:rPr>
        </w:r>
        <w:r w:rsidR="000E0DA1">
          <w:rPr>
            <w:noProof/>
            <w:webHidden/>
          </w:rPr>
          <w:fldChar w:fldCharType="separate"/>
        </w:r>
        <w:r w:rsidR="000E0DA1">
          <w:rPr>
            <w:noProof/>
            <w:webHidden/>
          </w:rPr>
          <w:t>66</w:t>
        </w:r>
        <w:r w:rsidR="000E0DA1">
          <w:rPr>
            <w:noProof/>
            <w:webHidden/>
          </w:rPr>
          <w:fldChar w:fldCharType="end"/>
        </w:r>
      </w:hyperlink>
    </w:p>
    <w:p w14:paraId="00ABD881" w14:textId="3B4E0D2A" w:rsidR="000E0DA1" w:rsidRDefault="004B21FE">
      <w:pPr>
        <w:pStyle w:val="35"/>
        <w:rPr>
          <w:rFonts w:asciiTheme="minorHAnsi" w:eastAsiaTheme="minorEastAsia" w:hAnsiTheme="minorHAnsi" w:cstheme="minorBidi"/>
          <w:noProof/>
          <w:sz w:val="22"/>
          <w:szCs w:val="22"/>
        </w:rPr>
      </w:pPr>
      <w:hyperlink w:anchor="_Toc218000946" w:history="1">
        <w:r w:rsidR="000E0DA1" w:rsidRPr="000E280A">
          <w:rPr>
            <w:rStyle w:val="aff"/>
            <w:noProof/>
          </w:rPr>
          <w:t>9.2.3.</w:t>
        </w:r>
        <w:r w:rsidR="000E0DA1">
          <w:rPr>
            <w:rFonts w:asciiTheme="minorHAnsi" w:eastAsiaTheme="minorEastAsia" w:hAnsiTheme="minorHAnsi" w:cstheme="minorBidi"/>
            <w:noProof/>
            <w:sz w:val="22"/>
            <w:szCs w:val="22"/>
          </w:rPr>
          <w:tab/>
        </w:r>
        <w:r w:rsidR="000E0DA1" w:rsidRPr="000E280A">
          <w:rPr>
            <w:rStyle w:val="aff"/>
            <w:noProof/>
            <w:lang w:val="ru"/>
          </w:rPr>
          <w:t>Система контроля и управления доступом (СКУД</w:t>
        </w:r>
        <w:r w:rsidR="000E0DA1" w:rsidRPr="000E280A">
          <w:rPr>
            <w:rStyle w:val="aff"/>
            <w:noProof/>
            <w:lang w:val="kk-KZ"/>
          </w:rPr>
          <w:t>)</w:t>
        </w:r>
        <w:r w:rsidR="000E0DA1">
          <w:rPr>
            <w:noProof/>
            <w:webHidden/>
          </w:rPr>
          <w:tab/>
        </w:r>
        <w:r w:rsidR="000E0DA1">
          <w:rPr>
            <w:noProof/>
            <w:webHidden/>
          </w:rPr>
          <w:fldChar w:fldCharType="begin"/>
        </w:r>
        <w:r w:rsidR="000E0DA1">
          <w:rPr>
            <w:noProof/>
            <w:webHidden/>
          </w:rPr>
          <w:instrText xml:space="preserve"> PAGEREF _Toc218000946 \h </w:instrText>
        </w:r>
        <w:r w:rsidR="000E0DA1">
          <w:rPr>
            <w:noProof/>
            <w:webHidden/>
          </w:rPr>
        </w:r>
        <w:r w:rsidR="000E0DA1">
          <w:rPr>
            <w:noProof/>
            <w:webHidden/>
          </w:rPr>
          <w:fldChar w:fldCharType="separate"/>
        </w:r>
        <w:r w:rsidR="000E0DA1">
          <w:rPr>
            <w:noProof/>
            <w:webHidden/>
          </w:rPr>
          <w:t>67</w:t>
        </w:r>
        <w:r w:rsidR="000E0DA1">
          <w:rPr>
            <w:noProof/>
            <w:webHidden/>
          </w:rPr>
          <w:fldChar w:fldCharType="end"/>
        </w:r>
      </w:hyperlink>
    </w:p>
    <w:p w14:paraId="5B9D8223" w14:textId="05C17B83" w:rsidR="000E0DA1" w:rsidRDefault="004B21FE">
      <w:pPr>
        <w:pStyle w:val="35"/>
        <w:rPr>
          <w:rFonts w:asciiTheme="minorHAnsi" w:eastAsiaTheme="minorEastAsia" w:hAnsiTheme="minorHAnsi" w:cstheme="minorBidi"/>
          <w:noProof/>
          <w:sz w:val="22"/>
          <w:szCs w:val="22"/>
        </w:rPr>
      </w:pPr>
      <w:hyperlink w:anchor="_Toc218000947" w:history="1">
        <w:r w:rsidR="000E0DA1" w:rsidRPr="000E280A">
          <w:rPr>
            <w:rStyle w:val="aff"/>
            <w:noProof/>
          </w:rPr>
          <w:t>9.2.4.</w:t>
        </w:r>
        <w:r w:rsidR="000E0DA1">
          <w:rPr>
            <w:rFonts w:asciiTheme="minorHAnsi" w:eastAsiaTheme="minorEastAsia" w:hAnsiTheme="minorHAnsi" w:cstheme="minorBidi"/>
            <w:noProof/>
            <w:sz w:val="22"/>
            <w:szCs w:val="22"/>
          </w:rPr>
          <w:tab/>
        </w:r>
        <w:r w:rsidR="000E0DA1" w:rsidRPr="000E280A">
          <w:rPr>
            <w:rStyle w:val="aff"/>
            <w:noProof/>
            <w:lang w:val="ru"/>
          </w:rPr>
          <w:t>Охранная сигнализация (ОС</w:t>
        </w:r>
        <w:r w:rsidR="000E0DA1" w:rsidRPr="000E280A">
          <w:rPr>
            <w:rStyle w:val="aff"/>
            <w:noProof/>
            <w:lang w:val="kk-KZ"/>
          </w:rPr>
          <w:t>)</w:t>
        </w:r>
        <w:r w:rsidR="000E0DA1">
          <w:rPr>
            <w:noProof/>
            <w:webHidden/>
          </w:rPr>
          <w:tab/>
        </w:r>
        <w:r w:rsidR="000E0DA1">
          <w:rPr>
            <w:noProof/>
            <w:webHidden/>
          </w:rPr>
          <w:fldChar w:fldCharType="begin"/>
        </w:r>
        <w:r w:rsidR="000E0DA1">
          <w:rPr>
            <w:noProof/>
            <w:webHidden/>
          </w:rPr>
          <w:instrText xml:space="preserve"> PAGEREF _Toc218000947 \h </w:instrText>
        </w:r>
        <w:r w:rsidR="000E0DA1">
          <w:rPr>
            <w:noProof/>
            <w:webHidden/>
          </w:rPr>
        </w:r>
        <w:r w:rsidR="000E0DA1">
          <w:rPr>
            <w:noProof/>
            <w:webHidden/>
          </w:rPr>
          <w:fldChar w:fldCharType="separate"/>
        </w:r>
        <w:r w:rsidR="000E0DA1">
          <w:rPr>
            <w:noProof/>
            <w:webHidden/>
          </w:rPr>
          <w:t>67</w:t>
        </w:r>
        <w:r w:rsidR="000E0DA1">
          <w:rPr>
            <w:noProof/>
            <w:webHidden/>
          </w:rPr>
          <w:fldChar w:fldCharType="end"/>
        </w:r>
      </w:hyperlink>
    </w:p>
    <w:p w14:paraId="4496582D" w14:textId="0177F276" w:rsidR="000E0DA1" w:rsidRDefault="004B21FE">
      <w:pPr>
        <w:pStyle w:val="35"/>
        <w:rPr>
          <w:rFonts w:asciiTheme="minorHAnsi" w:eastAsiaTheme="minorEastAsia" w:hAnsiTheme="minorHAnsi" w:cstheme="minorBidi"/>
          <w:noProof/>
          <w:sz w:val="22"/>
          <w:szCs w:val="22"/>
        </w:rPr>
      </w:pPr>
      <w:hyperlink w:anchor="_Toc218000948" w:history="1">
        <w:r w:rsidR="000E0DA1" w:rsidRPr="000E280A">
          <w:rPr>
            <w:rStyle w:val="aff"/>
            <w:noProof/>
          </w:rPr>
          <w:t>9.2.5.</w:t>
        </w:r>
        <w:r w:rsidR="000E0DA1">
          <w:rPr>
            <w:rFonts w:asciiTheme="minorHAnsi" w:eastAsiaTheme="minorEastAsia" w:hAnsiTheme="minorHAnsi" w:cstheme="minorBidi"/>
            <w:noProof/>
            <w:sz w:val="22"/>
            <w:szCs w:val="22"/>
          </w:rPr>
          <w:tab/>
        </w:r>
        <w:r w:rsidR="000E0DA1" w:rsidRPr="000E280A">
          <w:rPr>
            <w:rStyle w:val="aff"/>
            <w:noProof/>
            <w:lang w:val="ru"/>
          </w:rPr>
          <w:t>Структурированная кабельная система (СКС</w:t>
        </w:r>
        <w:r w:rsidR="000E0DA1" w:rsidRPr="000E280A">
          <w:rPr>
            <w:rStyle w:val="aff"/>
            <w:noProof/>
            <w:lang w:val="kk-KZ"/>
          </w:rPr>
          <w:t>)</w:t>
        </w:r>
        <w:r w:rsidR="000E0DA1">
          <w:rPr>
            <w:noProof/>
            <w:webHidden/>
          </w:rPr>
          <w:tab/>
        </w:r>
        <w:r w:rsidR="000E0DA1">
          <w:rPr>
            <w:noProof/>
            <w:webHidden/>
          </w:rPr>
          <w:fldChar w:fldCharType="begin"/>
        </w:r>
        <w:r w:rsidR="000E0DA1">
          <w:rPr>
            <w:noProof/>
            <w:webHidden/>
          </w:rPr>
          <w:instrText xml:space="preserve"> PAGEREF _Toc218000948 \h </w:instrText>
        </w:r>
        <w:r w:rsidR="000E0DA1">
          <w:rPr>
            <w:noProof/>
            <w:webHidden/>
          </w:rPr>
        </w:r>
        <w:r w:rsidR="000E0DA1">
          <w:rPr>
            <w:noProof/>
            <w:webHidden/>
          </w:rPr>
          <w:fldChar w:fldCharType="separate"/>
        </w:r>
        <w:r w:rsidR="000E0DA1">
          <w:rPr>
            <w:noProof/>
            <w:webHidden/>
          </w:rPr>
          <w:t>68</w:t>
        </w:r>
        <w:r w:rsidR="000E0DA1">
          <w:rPr>
            <w:noProof/>
            <w:webHidden/>
          </w:rPr>
          <w:fldChar w:fldCharType="end"/>
        </w:r>
      </w:hyperlink>
    </w:p>
    <w:p w14:paraId="56C18505" w14:textId="2026FEAB" w:rsidR="000E0DA1" w:rsidRDefault="004B21FE">
      <w:pPr>
        <w:pStyle w:val="35"/>
        <w:rPr>
          <w:rFonts w:asciiTheme="minorHAnsi" w:eastAsiaTheme="minorEastAsia" w:hAnsiTheme="minorHAnsi" w:cstheme="minorBidi"/>
          <w:noProof/>
          <w:sz w:val="22"/>
          <w:szCs w:val="22"/>
        </w:rPr>
      </w:pPr>
      <w:hyperlink w:anchor="_Toc218000949" w:history="1">
        <w:r w:rsidR="000E0DA1" w:rsidRPr="000E280A">
          <w:rPr>
            <w:rStyle w:val="aff"/>
            <w:noProof/>
          </w:rPr>
          <w:t>9.2.6.</w:t>
        </w:r>
        <w:r w:rsidR="000E0DA1">
          <w:rPr>
            <w:rFonts w:asciiTheme="minorHAnsi" w:eastAsiaTheme="minorEastAsia" w:hAnsiTheme="minorHAnsi" w:cstheme="minorBidi"/>
            <w:noProof/>
            <w:sz w:val="22"/>
            <w:szCs w:val="22"/>
          </w:rPr>
          <w:tab/>
        </w:r>
        <w:r w:rsidR="000E0DA1" w:rsidRPr="000E280A">
          <w:rPr>
            <w:rStyle w:val="aff"/>
            <w:noProof/>
            <w:lang w:val="ru"/>
          </w:rPr>
          <w:t>Система видеонаблюдения (СВН</w:t>
        </w:r>
        <w:r w:rsidR="000E0DA1" w:rsidRPr="000E280A">
          <w:rPr>
            <w:rStyle w:val="aff"/>
            <w:noProof/>
            <w:lang w:val="kk-KZ"/>
          </w:rPr>
          <w:t>)</w:t>
        </w:r>
        <w:r w:rsidR="000E0DA1">
          <w:rPr>
            <w:noProof/>
            <w:webHidden/>
          </w:rPr>
          <w:tab/>
        </w:r>
        <w:r w:rsidR="000E0DA1">
          <w:rPr>
            <w:noProof/>
            <w:webHidden/>
          </w:rPr>
          <w:fldChar w:fldCharType="begin"/>
        </w:r>
        <w:r w:rsidR="000E0DA1">
          <w:rPr>
            <w:noProof/>
            <w:webHidden/>
          </w:rPr>
          <w:instrText xml:space="preserve"> PAGEREF _Toc218000949 \h </w:instrText>
        </w:r>
        <w:r w:rsidR="000E0DA1">
          <w:rPr>
            <w:noProof/>
            <w:webHidden/>
          </w:rPr>
        </w:r>
        <w:r w:rsidR="000E0DA1">
          <w:rPr>
            <w:noProof/>
            <w:webHidden/>
          </w:rPr>
          <w:fldChar w:fldCharType="separate"/>
        </w:r>
        <w:r w:rsidR="000E0DA1">
          <w:rPr>
            <w:noProof/>
            <w:webHidden/>
          </w:rPr>
          <w:t>68</w:t>
        </w:r>
        <w:r w:rsidR="000E0DA1">
          <w:rPr>
            <w:noProof/>
            <w:webHidden/>
          </w:rPr>
          <w:fldChar w:fldCharType="end"/>
        </w:r>
      </w:hyperlink>
    </w:p>
    <w:p w14:paraId="59190661" w14:textId="1E9DDEE5" w:rsidR="000E0DA1" w:rsidRDefault="004B21FE">
      <w:pPr>
        <w:pStyle w:val="35"/>
        <w:rPr>
          <w:rFonts w:asciiTheme="minorHAnsi" w:eastAsiaTheme="minorEastAsia" w:hAnsiTheme="minorHAnsi" w:cstheme="minorBidi"/>
          <w:noProof/>
          <w:sz w:val="22"/>
          <w:szCs w:val="22"/>
        </w:rPr>
      </w:pPr>
      <w:hyperlink w:anchor="_Toc218000950" w:history="1">
        <w:r w:rsidR="000E0DA1" w:rsidRPr="000E280A">
          <w:rPr>
            <w:rStyle w:val="aff"/>
            <w:noProof/>
          </w:rPr>
          <w:t>9.2.7.</w:t>
        </w:r>
        <w:r w:rsidR="000E0DA1">
          <w:rPr>
            <w:rFonts w:asciiTheme="minorHAnsi" w:eastAsiaTheme="minorEastAsia" w:hAnsiTheme="minorHAnsi" w:cstheme="minorBidi"/>
            <w:noProof/>
            <w:sz w:val="22"/>
            <w:szCs w:val="22"/>
          </w:rPr>
          <w:tab/>
        </w:r>
        <w:r w:rsidR="000E0DA1" w:rsidRPr="000E280A">
          <w:rPr>
            <w:rStyle w:val="aff"/>
            <w:noProof/>
            <w:lang w:val="ru"/>
          </w:rPr>
          <w:t>Волоконно-оптическая линия связи (ВОЛС</w:t>
        </w:r>
        <w:r w:rsidR="000E0DA1" w:rsidRPr="000E280A">
          <w:rPr>
            <w:rStyle w:val="aff"/>
            <w:noProof/>
            <w:lang w:val="kk-KZ"/>
          </w:rPr>
          <w:t>)</w:t>
        </w:r>
        <w:r w:rsidR="000E0DA1">
          <w:rPr>
            <w:noProof/>
            <w:webHidden/>
          </w:rPr>
          <w:tab/>
        </w:r>
        <w:r w:rsidR="000E0DA1">
          <w:rPr>
            <w:noProof/>
            <w:webHidden/>
          </w:rPr>
          <w:fldChar w:fldCharType="begin"/>
        </w:r>
        <w:r w:rsidR="000E0DA1">
          <w:rPr>
            <w:noProof/>
            <w:webHidden/>
          </w:rPr>
          <w:instrText xml:space="preserve"> PAGEREF _Toc218000950 \h </w:instrText>
        </w:r>
        <w:r w:rsidR="000E0DA1">
          <w:rPr>
            <w:noProof/>
            <w:webHidden/>
          </w:rPr>
        </w:r>
        <w:r w:rsidR="000E0DA1">
          <w:rPr>
            <w:noProof/>
            <w:webHidden/>
          </w:rPr>
          <w:fldChar w:fldCharType="separate"/>
        </w:r>
        <w:r w:rsidR="000E0DA1">
          <w:rPr>
            <w:noProof/>
            <w:webHidden/>
          </w:rPr>
          <w:t>69</w:t>
        </w:r>
        <w:r w:rsidR="000E0DA1">
          <w:rPr>
            <w:noProof/>
            <w:webHidden/>
          </w:rPr>
          <w:fldChar w:fldCharType="end"/>
        </w:r>
      </w:hyperlink>
    </w:p>
    <w:p w14:paraId="301690DB" w14:textId="599BF923" w:rsidR="000E0DA1" w:rsidRDefault="004B21FE">
      <w:pPr>
        <w:pStyle w:val="35"/>
        <w:rPr>
          <w:rFonts w:asciiTheme="minorHAnsi" w:eastAsiaTheme="minorEastAsia" w:hAnsiTheme="minorHAnsi" w:cstheme="minorBidi"/>
          <w:noProof/>
          <w:sz w:val="22"/>
          <w:szCs w:val="22"/>
        </w:rPr>
      </w:pPr>
      <w:hyperlink w:anchor="_Toc218000951" w:history="1">
        <w:r w:rsidR="000E0DA1" w:rsidRPr="000E280A">
          <w:rPr>
            <w:rStyle w:val="aff"/>
            <w:noProof/>
            <w:lang w:val="ru"/>
          </w:rPr>
          <w:t>9.2.8.</w:t>
        </w:r>
        <w:r w:rsidR="000E0DA1">
          <w:rPr>
            <w:rFonts w:asciiTheme="minorHAnsi" w:eastAsiaTheme="minorEastAsia" w:hAnsiTheme="minorHAnsi" w:cstheme="minorBidi"/>
            <w:noProof/>
            <w:sz w:val="22"/>
            <w:szCs w:val="22"/>
          </w:rPr>
          <w:tab/>
        </w:r>
        <w:r w:rsidR="000E0DA1" w:rsidRPr="000E280A">
          <w:rPr>
            <w:rStyle w:val="aff"/>
            <w:noProof/>
            <w:lang w:val="ru"/>
          </w:rPr>
          <w:t>Автоматизация комплексная (АК)</w:t>
        </w:r>
        <w:r w:rsidR="000E0DA1">
          <w:rPr>
            <w:noProof/>
            <w:webHidden/>
          </w:rPr>
          <w:tab/>
        </w:r>
        <w:r w:rsidR="000E0DA1">
          <w:rPr>
            <w:noProof/>
            <w:webHidden/>
          </w:rPr>
          <w:fldChar w:fldCharType="begin"/>
        </w:r>
        <w:r w:rsidR="000E0DA1">
          <w:rPr>
            <w:noProof/>
            <w:webHidden/>
          </w:rPr>
          <w:instrText xml:space="preserve"> PAGEREF _Toc218000951 \h </w:instrText>
        </w:r>
        <w:r w:rsidR="000E0DA1">
          <w:rPr>
            <w:noProof/>
            <w:webHidden/>
          </w:rPr>
        </w:r>
        <w:r w:rsidR="000E0DA1">
          <w:rPr>
            <w:noProof/>
            <w:webHidden/>
          </w:rPr>
          <w:fldChar w:fldCharType="separate"/>
        </w:r>
        <w:r w:rsidR="000E0DA1">
          <w:rPr>
            <w:noProof/>
            <w:webHidden/>
          </w:rPr>
          <w:t>69</w:t>
        </w:r>
        <w:r w:rsidR="000E0DA1">
          <w:rPr>
            <w:noProof/>
            <w:webHidden/>
          </w:rPr>
          <w:fldChar w:fldCharType="end"/>
        </w:r>
      </w:hyperlink>
    </w:p>
    <w:p w14:paraId="6CBFDE53" w14:textId="15C3ACA0" w:rsidR="000E0DA1" w:rsidRDefault="004B21FE">
      <w:pPr>
        <w:pStyle w:val="12"/>
        <w:rPr>
          <w:rFonts w:asciiTheme="minorHAnsi" w:eastAsiaTheme="minorEastAsia" w:hAnsiTheme="minorHAnsi" w:cstheme="minorBidi"/>
          <w:b w:val="0"/>
          <w:smallCaps w:val="0"/>
          <w:noProof/>
          <w:sz w:val="22"/>
          <w:szCs w:val="22"/>
        </w:rPr>
      </w:pPr>
      <w:hyperlink w:anchor="_Toc218000952" w:history="1">
        <w:r w:rsidR="000E0DA1" w:rsidRPr="000E280A">
          <w:rPr>
            <w:rStyle w:val="aff"/>
            <w:noProof/>
          </w:rPr>
          <w:t>10.</w:t>
        </w:r>
        <w:r w:rsidR="000E0DA1">
          <w:rPr>
            <w:rFonts w:asciiTheme="minorHAnsi" w:eastAsiaTheme="minorEastAsia" w:hAnsiTheme="minorHAnsi" w:cstheme="minorBidi"/>
            <w:b w:val="0"/>
            <w:smallCaps w:val="0"/>
            <w:noProof/>
            <w:sz w:val="22"/>
            <w:szCs w:val="22"/>
          </w:rPr>
          <w:tab/>
        </w:r>
        <w:r w:rsidR="000E0DA1" w:rsidRPr="000E280A">
          <w:rPr>
            <w:rStyle w:val="aff"/>
            <w:noProof/>
          </w:rPr>
          <w:t>Электрооборудование и электроснабжение</w:t>
        </w:r>
        <w:r w:rsidR="000E0DA1">
          <w:rPr>
            <w:noProof/>
            <w:webHidden/>
          </w:rPr>
          <w:tab/>
        </w:r>
        <w:r w:rsidR="000E0DA1">
          <w:rPr>
            <w:noProof/>
            <w:webHidden/>
          </w:rPr>
          <w:fldChar w:fldCharType="begin"/>
        </w:r>
        <w:r w:rsidR="000E0DA1">
          <w:rPr>
            <w:noProof/>
            <w:webHidden/>
          </w:rPr>
          <w:instrText xml:space="preserve"> PAGEREF _Toc218000952 \h </w:instrText>
        </w:r>
        <w:r w:rsidR="000E0DA1">
          <w:rPr>
            <w:noProof/>
            <w:webHidden/>
          </w:rPr>
        </w:r>
        <w:r w:rsidR="000E0DA1">
          <w:rPr>
            <w:noProof/>
            <w:webHidden/>
          </w:rPr>
          <w:fldChar w:fldCharType="separate"/>
        </w:r>
        <w:r w:rsidR="000E0DA1">
          <w:rPr>
            <w:noProof/>
            <w:webHidden/>
          </w:rPr>
          <w:t>71</w:t>
        </w:r>
        <w:r w:rsidR="000E0DA1">
          <w:rPr>
            <w:noProof/>
            <w:webHidden/>
          </w:rPr>
          <w:fldChar w:fldCharType="end"/>
        </w:r>
      </w:hyperlink>
    </w:p>
    <w:p w14:paraId="17C0FBE8" w14:textId="2595DAF3" w:rsidR="000E0DA1" w:rsidRDefault="004B21FE">
      <w:pPr>
        <w:pStyle w:val="25"/>
        <w:rPr>
          <w:rFonts w:asciiTheme="minorHAnsi" w:eastAsiaTheme="minorEastAsia" w:hAnsiTheme="minorHAnsi" w:cstheme="minorBidi"/>
          <w:noProof/>
          <w:sz w:val="22"/>
          <w:szCs w:val="22"/>
        </w:rPr>
      </w:pPr>
      <w:hyperlink w:anchor="_Toc218000953" w:history="1">
        <w:r w:rsidR="000E0DA1" w:rsidRPr="000E280A">
          <w:rPr>
            <w:rStyle w:val="aff"/>
            <w:caps/>
            <w:noProof/>
          </w:rPr>
          <w:t>10.1.</w:t>
        </w:r>
        <w:r w:rsidR="000E0DA1">
          <w:rPr>
            <w:rFonts w:asciiTheme="minorHAnsi" w:eastAsiaTheme="minorEastAsia" w:hAnsiTheme="minorHAnsi" w:cstheme="minorBidi"/>
            <w:noProof/>
            <w:sz w:val="22"/>
            <w:szCs w:val="22"/>
          </w:rPr>
          <w:tab/>
        </w:r>
        <w:r w:rsidR="000E0DA1" w:rsidRPr="000E280A">
          <w:rPr>
            <w:rStyle w:val="aff"/>
            <w:noProof/>
          </w:rPr>
          <w:t>Введение</w:t>
        </w:r>
        <w:r w:rsidR="000E0DA1">
          <w:rPr>
            <w:noProof/>
            <w:webHidden/>
          </w:rPr>
          <w:tab/>
        </w:r>
        <w:r w:rsidR="000E0DA1">
          <w:rPr>
            <w:noProof/>
            <w:webHidden/>
          </w:rPr>
          <w:fldChar w:fldCharType="begin"/>
        </w:r>
        <w:r w:rsidR="000E0DA1">
          <w:rPr>
            <w:noProof/>
            <w:webHidden/>
          </w:rPr>
          <w:instrText xml:space="preserve"> PAGEREF _Toc218000953 \h </w:instrText>
        </w:r>
        <w:r w:rsidR="000E0DA1">
          <w:rPr>
            <w:noProof/>
            <w:webHidden/>
          </w:rPr>
        </w:r>
        <w:r w:rsidR="000E0DA1">
          <w:rPr>
            <w:noProof/>
            <w:webHidden/>
          </w:rPr>
          <w:fldChar w:fldCharType="separate"/>
        </w:r>
        <w:r w:rsidR="000E0DA1">
          <w:rPr>
            <w:noProof/>
            <w:webHidden/>
          </w:rPr>
          <w:t>71</w:t>
        </w:r>
        <w:r w:rsidR="000E0DA1">
          <w:rPr>
            <w:noProof/>
            <w:webHidden/>
          </w:rPr>
          <w:fldChar w:fldCharType="end"/>
        </w:r>
      </w:hyperlink>
    </w:p>
    <w:p w14:paraId="618CC088" w14:textId="5AB593EA" w:rsidR="000E0DA1" w:rsidRDefault="004B21FE">
      <w:pPr>
        <w:pStyle w:val="25"/>
        <w:rPr>
          <w:rFonts w:asciiTheme="minorHAnsi" w:eastAsiaTheme="minorEastAsia" w:hAnsiTheme="minorHAnsi" w:cstheme="minorBidi"/>
          <w:noProof/>
          <w:sz w:val="22"/>
          <w:szCs w:val="22"/>
        </w:rPr>
      </w:pPr>
      <w:hyperlink w:anchor="_Toc218000954" w:history="1">
        <w:r w:rsidR="000E0DA1" w:rsidRPr="000E280A">
          <w:rPr>
            <w:rStyle w:val="aff"/>
            <w:caps/>
            <w:noProof/>
          </w:rPr>
          <w:t>10.2.</w:t>
        </w:r>
        <w:r w:rsidR="000E0DA1">
          <w:rPr>
            <w:rFonts w:asciiTheme="minorHAnsi" w:eastAsiaTheme="minorEastAsia" w:hAnsiTheme="minorHAnsi" w:cstheme="minorBidi"/>
            <w:noProof/>
            <w:sz w:val="22"/>
            <w:szCs w:val="22"/>
          </w:rPr>
          <w:tab/>
        </w:r>
        <w:r w:rsidR="000E0DA1" w:rsidRPr="000E280A">
          <w:rPr>
            <w:rStyle w:val="aff"/>
            <w:noProof/>
          </w:rPr>
          <w:t>Краткая характеристика района и площадки строительства</w:t>
        </w:r>
        <w:r w:rsidR="000E0DA1">
          <w:rPr>
            <w:noProof/>
            <w:webHidden/>
          </w:rPr>
          <w:tab/>
        </w:r>
        <w:r w:rsidR="000E0DA1">
          <w:rPr>
            <w:noProof/>
            <w:webHidden/>
          </w:rPr>
          <w:fldChar w:fldCharType="begin"/>
        </w:r>
        <w:r w:rsidR="000E0DA1">
          <w:rPr>
            <w:noProof/>
            <w:webHidden/>
          </w:rPr>
          <w:instrText xml:space="preserve"> PAGEREF _Toc218000954 \h </w:instrText>
        </w:r>
        <w:r w:rsidR="000E0DA1">
          <w:rPr>
            <w:noProof/>
            <w:webHidden/>
          </w:rPr>
        </w:r>
        <w:r w:rsidR="000E0DA1">
          <w:rPr>
            <w:noProof/>
            <w:webHidden/>
          </w:rPr>
          <w:fldChar w:fldCharType="separate"/>
        </w:r>
        <w:r w:rsidR="000E0DA1">
          <w:rPr>
            <w:noProof/>
            <w:webHidden/>
          </w:rPr>
          <w:t>71</w:t>
        </w:r>
        <w:r w:rsidR="000E0DA1">
          <w:rPr>
            <w:noProof/>
            <w:webHidden/>
          </w:rPr>
          <w:fldChar w:fldCharType="end"/>
        </w:r>
      </w:hyperlink>
    </w:p>
    <w:p w14:paraId="6FC305A8" w14:textId="7BB4AC90" w:rsidR="000E0DA1" w:rsidRDefault="004B21FE">
      <w:pPr>
        <w:pStyle w:val="25"/>
        <w:rPr>
          <w:rFonts w:asciiTheme="minorHAnsi" w:eastAsiaTheme="minorEastAsia" w:hAnsiTheme="minorHAnsi" w:cstheme="minorBidi"/>
          <w:noProof/>
          <w:sz w:val="22"/>
          <w:szCs w:val="22"/>
        </w:rPr>
      </w:pPr>
      <w:hyperlink w:anchor="_Toc218000955" w:history="1">
        <w:r w:rsidR="000E0DA1" w:rsidRPr="000E280A">
          <w:rPr>
            <w:rStyle w:val="aff"/>
            <w:caps/>
            <w:noProof/>
          </w:rPr>
          <w:t>10.3.</w:t>
        </w:r>
        <w:r w:rsidR="000E0DA1">
          <w:rPr>
            <w:rFonts w:asciiTheme="minorHAnsi" w:eastAsiaTheme="minorEastAsia" w:hAnsiTheme="minorHAnsi" w:cstheme="minorBidi"/>
            <w:noProof/>
            <w:sz w:val="22"/>
            <w:szCs w:val="22"/>
          </w:rPr>
          <w:tab/>
        </w:r>
        <w:r w:rsidR="000E0DA1" w:rsidRPr="000E280A">
          <w:rPr>
            <w:rStyle w:val="aff"/>
            <w:noProof/>
          </w:rPr>
          <w:t>Потребители электроэнергии и электрические нагрузки</w:t>
        </w:r>
        <w:r w:rsidR="000E0DA1">
          <w:rPr>
            <w:noProof/>
            <w:webHidden/>
          </w:rPr>
          <w:tab/>
        </w:r>
        <w:r w:rsidR="000E0DA1">
          <w:rPr>
            <w:noProof/>
            <w:webHidden/>
          </w:rPr>
          <w:fldChar w:fldCharType="begin"/>
        </w:r>
        <w:r w:rsidR="000E0DA1">
          <w:rPr>
            <w:noProof/>
            <w:webHidden/>
          </w:rPr>
          <w:instrText xml:space="preserve"> PAGEREF _Toc218000955 \h </w:instrText>
        </w:r>
        <w:r w:rsidR="000E0DA1">
          <w:rPr>
            <w:noProof/>
            <w:webHidden/>
          </w:rPr>
        </w:r>
        <w:r w:rsidR="000E0DA1">
          <w:rPr>
            <w:noProof/>
            <w:webHidden/>
          </w:rPr>
          <w:fldChar w:fldCharType="separate"/>
        </w:r>
        <w:r w:rsidR="000E0DA1">
          <w:rPr>
            <w:noProof/>
            <w:webHidden/>
          </w:rPr>
          <w:t>72</w:t>
        </w:r>
        <w:r w:rsidR="000E0DA1">
          <w:rPr>
            <w:noProof/>
            <w:webHidden/>
          </w:rPr>
          <w:fldChar w:fldCharType="end"/>
        </w:r>
      </w:hyperlink>
    </w:p>
    <w:p w14:paraId="27BCFF96" w14:textId="1740767D" w:rsidR="000E0DA1" w:rsidRDefault="004B21FE">
      <w:pPr>
        <w:pStyle w:val="25"/>
        <w:rPr>
          <w:rFonts w:asciiTheme="minorHAnsi" w:eastAsiaTheme="minorEastAsia" w:hAnsiTheme="minorHAnsi" w:cstheme="minorBidi"/>
          <w:noProof/>
          <w:sz w:val="22"/>
          <w:szCs w:val="22"/>
        </w:rPr>
      </w:pPr>
      <w:hyperlink w:anchor="_Toc218000956" w:history="1">
        <w:r w:rsidR="000E0DA1" w:rsidRPr="000E280A">
          <w:rPr>
            <w:rStyle w:val="aff"/>
            <w:caps/>
            <w:noProof/>
          </w:rPr>
          <w:t>10.4.</w:t>
        </w:r>
        <w:r w:rsidR="000E0DA1">
          <w:rPr>
            <w:rFonts w:asciiTheme="minorHAnsi" w:eastAsiaTheme="minorEastAsia" w:hAnsiTheme="minorHAnsi" w:cstheme="minorBidi"/>
            <w:noProof/>
            <w:sz w:val="22"/>
            <w:szCs w:val="22"/>
          </w:rPr>
          <w:tab/>
        </w:r>
        <w:r w:rsidR="000E0DA1" w:rsidRPr="000E280A">
          <w:rPr>
            <w:rStyle w:val="aff"/>
            <w:noProof/>
          </w:rPr>
          <w:t>Схема электроснабжения</w:t>
        </w:r>
        <w:r w:rsidR="000E0DA1">
          <w:rPr>
            <w:noProof/>
            <w:webHidden/>
          </w:rPr>
          <w:tab/>
        </w:r>
        <w:r w:rsidR="000E0DA1">
          <w:rPr>
            <w:noProof/>
            <w:webHidden/>
          </w:rPr>
          <w:fldChar w:fldCharType="begin"/>
        </w:r>
        <w:r w:rsidR="000E0DA1">
          <w:rPr>
            <w:noProof/>
            <w:webHidden/>
          </w:rPr>
          <w:instrText xml:space="preserve"> PAGEREF _Toc218000956 \h </w:instrText>
        </w:r>
        <w:r w:rsidR="000E0DA1">
          <w:rPr>
            <w:noProof/>
            <w:webHidden/>
          </w:rPr>
        </w:r>
        <w:r w:rsidR="000E0DA1">
          <w:rPr>
            <w:noProof/>
            <w:webHidden/>
          </w:rPr>
          <w:fldChar w:fldCharType="separate"/>
        </w:r>
        <w:r w:rsidR="000E0DA1">
          <w:rPr>
            <w:noProof/>
            <w:webHidden/>
          </w:rPr>
          <w:t>73</w:t>
        </w:r>
        <w:r w:rsidR="000E0DA1">
          <w:rPr>
            <w:noProof/>
            <w:webHidden/>
          </w:rPr>
          <w:fldChar w:fldCharType="end"/>
        </w:r>
      </w:hyperlink>
    </w:p>
    <w:p w14:paraId="18A5D338" w14:textId="732D1A91" w:rsidR="000E0DA1" w:rsidRDefault="004B21FE">
      <w:pPr>
        <w:pStyle w:val="25"/>
        <w:rPr>
          <w:rFonts w:asciiTheme="minorHAnsi" w:eastAsiaTheme="minorEastAsia" w:hAnsiTheme="minorHAnsi" w:cstheme="minorBidi"/>
          <w:noProof/>
          <w:sz w:val="22"/>
          <w:szCs w:val="22"/>
        </w:rPr>
      </w:pPr>
      <w:hyperlink w:anchor="_Toc218000957" w:history="1">
        <w:r w:rsidR="000E0DA1" w:rsidRPr="000E280A">
          <w:rPr>
            <w:rStyle w:val="aff"/>
            <w:caps/>
            <w:noProof/>
          </w:rPr>
          <w:t>10.5.</w:t>
        </w:r>
        <w:r w:rsidR="000E0DA1">
          <w:rPr>
            <w:rFonts w:asciiTheme="minorHAnsi" w:eastAsiaTheme="minorEastAsia" w:hAnsiTheme="minorHAnsi" w:cstheme="minorBidi"/>
            <w:noProof/>
            <w:sz w:val="22"/>
            <w:szCs w:val="22"/>
          </w:rPr>
          <w:tab/>
        </w:r>
        <w:r w:rsidR="000E0DA1" w:rsidRPr="000E280A">
          <w:rPr>
            <w:rStyle w:val="aff"/>
            <w:noProof/>
          </w:rPr>
          <w:t>Электроосвещение</w:t>
        </w:r>
        <w:r w:rsidR="000E0DA1">
          <w:rPr>
            <w:noProof/>
            <w:webHidden/>
          </w:rPr>
          <w:tab/>
        </w:r>
        <w:r w:rsidR="000E0DA1">
          <w:rPr>
            <w:noProof/>
            <w:webHidden/>
          </w:rPr>
          <w:fldChar w:fldCharType="begin"/>
        </w:r>
        <w:r w:rsidR="000E0DA1">
          <w:rPr>
            <w:noProof/>
            <w:webHidden/>
          </w:rPr>
          <w:instrText xml:space="preserve"> PAGEREF _Toc218000957 \h </w:instrText>
        </w:r>
        <w:r w:rsidR="000E0DA1">
          <w:rPr>
            <w:noProof/>
            <w:webHidden/>
          </w:rPr>
        </w:r>
        <w:r w:rsidR="000E0DA1">
          <w:rPr>
            <w:noProof/>
            <w:webHidden/>
          </w:rPr>
          <w:fldChar w:fldCharType="separate"/>
        </w:r>
        <w:r w:rsidR="000E0DA1">
          <w:rPr>
            <w:noProof/>
            <w:webHidden/>
          </w:rPr>
          <w:t>75</w:t>
        </w:r>
        <w:r w:rsidR="000E0DA1">
          <w:rPr>
            <w:noProof/>
            <w:webHidden/>
          </w:rPr>
          <w:fldChar w:fldCharType="end"/>
        </w:r>
      </w:hyperlink>
    </w:p>
    <w:p w14:paraId="2CA4C7E3" w14:textId="71E15C28" w:rsidR="000E0DA1" w:rsidRDefault="004B21FE">
      <w:pPr>
        <w:pStyle w:val="35"/>
        <w:rPr>
          <w:rFonts w:asciiTheme="minorHAnsi" w:eastAsiaTheme="minorEastAsia" w:hAnsiTheme="minorHAnsi" w:cstheme="minorBidi"/>
          <w:noProof/>
          <w:sz w:val="22"/>
          <w:szCs w:val="22"/>
        </w:rPr>
      </w:pPr>
      <w:hyperlink w:anchor="_Toc218000958" w:history="1">
        <w:r w:rsidR="000E0DA1" w:rsidRPr="000E280A">
          <w:rPr>
            <w:rStyle w:val="aff"/>
            <w:noProof/>
            <w:lang w:val="kk-KZ"/>
          </w:rPr>
          <w:t>10.5.1.</w:t>
        </w:r>
        <w:r w:rsidR="000E0DA1">
          <w:rPr>
            <w:rFonts w:asciiTheme="minorHAnsi" w:eastAsiaTheme="minorEastAsia" w:hAnsiTheme="minorHAnsi" w:cstheme="minorBidi"/>
            <w:noProof/>
            <w:sz w:val="22"/>
            <w:szCs w:val="22"/>
          </w:rPr>
          <w:tab/>
        </w:r>
        <w:r w:rsidR="000E0DA1" w:rsidRPr="000E280A">
          <w:rPr>
            <w:rStyle w:val="aff"/>
            <w:noProof/>
            <w:lang w:val="kk-KZ"/>
          </w:rPr>
          <w:t>Внутреннее освещение</w:t>
        </w:r>
        <w:r w:rsidR="000E0DA1">
          <w:rPr>
            <w:noProof/>
            <w:webHidden/>
          </w:rPr>
          <w:tab/>
        </w:r>
        <w:r w:rsidR="000E0DA1">
          <w:rPr>
            <w:noProof/>
            <w:webHidden/>
          </w:rPr>
          <w:fldChar w:fldCharType="begin"/>
        </w:r>
        <w:r w:rsidR="000E0DA1">
          <w:rPr>
            <w:noProof/>
            <w:webHidden/>
          </w:rPr>
          <w:instrText xml:space="preserve"> PAGEREF _Toc218000958 \h </w:instrText>
        </w:r>
        <w:r w:rsidR="000E0DA1">
          <w:rPr>
            <w:noProof/>
            <w:webHidden/>
          </w:rPr>
        </w:r>
        <w:r w:rsidR="000E0DA1">
          <w:rPr>
            <w:noProof/>
            <w:webHidden/>
          </w:rPr>
          <w:fldChar w:fldCharType="separate"/>
        </w:r>
        <w:r w:rsidR="000E0DA1">
          <w:rPr>
            <w:noProof/>
            <w:webHidden/>
          </w:rPr>
          <w:t>75</w:t>
        </w:r>
        <w:r w:rsidR="000E0DA1">
          <w:rPr>
            <w:noProof/>
            <w:webHidden/>
          </w:rPr>
          <w:fldChar w:fldCharType="end"/>
        </w:r>
      </w:hyperlink>
    </w:p>
    <w:p w14:paraId="48952050" w14:textId="7362F8A8" w:rsidR="000E0DA1" w:rsidRDefault="004B21FE">
      <w:pPr>
        <w:pStyle w:val="35"/>
        <w:rPr>
          <w:rFonts w:asciiTheme="minorHAnsi" w:eastAsiaTheme="minorEastAsia" w:hAnsiTheme="minorHAnsi" w:cstheme="minorBidi"/>
          <w:noProof/>
          <w:sz w:val="22"/>
          <w:szCs w:val="22"/>
        </w:rPr>
      </w:pPr>
      <w:hyperlink w:anchor="_Toc218000959" w:history="1">
        <w:r w:rsidR="000E0DA1" w:rsidRPr="000E280A">
          <w:rPr>
            <w:rStyle w:val="aff"/>
            <w:noProof/>
            <w:lang w:val="kk-KZ"/>
          </w:rPr>
          <w:t>10.5.2.</w:t>
        </w:r>
        <w:r w:rsidR="000E0DA1">
          <w:rPr>
            <w:rFonts w:asciiTheme="minorHAnsi" w:eastAsiaTheme="minorEastAsia" w:hAnsiTheme="minorHAnsi" w:cstheme="minorBidi"/>
            <w:noProof/>
            <w:sz w:val="22"/>
            <w:szCs w:val="22"/>
          </w:rPr>
          <w:tab/>
        </w:r>
        <w:r w:rsidR="000E0DA1" w:rsidRPr="000E280A">
          <w:rPr>
            <w:rStyle w:val="aff"/>
            <w:noProof/>
            <w:lang w:val="kk-KZ"/>
          </w:rPr>
          <w:t>Наружное освещение</w:t>
        </w:r>
        <w:r w:rsidR="000E0DA1">
          <w:rPr>
            <w:noProof/>
            <w:webHidden/>
          </w:rPr>
          <w:tab/>
        </w:r>
        <w:r w:rsidR="000E0DA1">
          <w:rPr>
            <w:noProof/>
            <w:webHidden/>
          </w:rPr>
          <w:fldChar w:fldCharType="begin"/>
        </w:r>
        <w:r w:rsidR="000E0DA1">
          <w:rPr>
            <w:noProof/>
            <w:webHidden/>
          </w:rPr>
          <w:instrText xml:space="preserve"> PAGEREF _Toc218000959 \h </w:instrText>
        </w:r>
        <w:r w:rsidR="000E0DA1">
          <w:rPr>
            <w:noProof/>
            <w:webHidden/>
          </w:rPr>
        </w:r>
        <w:r w:rsidR="000E0DA1">
          <w:rPr>
            <w:noProof/>
            <w:webHidden/>
          </w:rPr>
          <w:fldChar w:fldCharType="separate"/>
        </w:r>
        <w:r w:rsidR="000E0DA1">
          <w:rPr>
            <w:noProof/>
            <w:webHidden/>
          </w:rPr>
          <w:t>75</w:t>
        </w:r>
        <w:r w:rsidR="000E0DA1">
          <w:rPr>
            <w:noProof/>
            <w:webHidden/>
          </w:rPr>
          <w:fldChar w:fldCharType="end"/>
        </w:r>
      </w:hyperlink>
    </w:p>
    <w:p w14:paraId="1C057688" w14:textId="34F486C5" w:rsidR="000E0DA1" w:rsidRDefault="004B21FE">
      <w:pPr>
        <w:pStyle w:val="25"/>
        <w:rPr>
          <w:rFonts w:asciiTheme="minorHAnsi" w:eastAsiaTheme="minorEastAsia" w:hAnsiTheme="minorHAnsi" w:cstheme="minorBidi"/>
          <w:noProof/>
          <w:sz w:val="22"/>
          <w:szCs w:val="22"/>
        </w:rPr>
      </w:pPr>
      <w:hyperlink w:anchor="_Toc218000960" w:history="1">
        <w:r w:rsidR="000E0DA1" w:rsidRPr="000E280A">
          <w:rPr>
            <w:rStyle w:val="aff"/>
            <w:caps/>
            <w:noProof/>
          </w:rPr>
          <w:t>10.6.</w:t>
        </w:r>
        <w:r w:rsidR="000E0DA1">
          <w:rPr>
            <w:rFonts w:asciiTheme="minorHAnsi" w:eastAsiaTheme="minorEastAsia" w:hAnsiTheme="minorHAnsi" w:cstheme="minorBidi"/>
            <w:noProof/>
            <w:sz w:val="22"/>
            <w:szCs w:val="22"/>
          </w:rPr>
          <w:tab/>
        </w:r>
        <w:r w:rsidR="000E0DA1" w:rsidRPr="000E280A">
          <w:rPr>
            <w:rStyle w:val="aff"/>
            <w:noProof/>
          </w:rPr>
          <w:t>Воздушная линия 10 кВ</w:t>
        </w:r>
        <w:r w:rsidR="000E0DA1">
          <w:rPr>
            <w:noProof/>
            <w:webHidden/>
          </w:rPr>
          <w:tab/>
        </w:r>
        <w:r w:rsidR="000E0DA1">
          <w:rPr>
            <w:noProof/>
            <w:webHidden/>
          </w:rPr>
          <w:fldChar w:fldCharType="begin"/>
        </w:r>
        <w:r w:rsidR="000E0DA1">
          <w:rPr>
            <w:noProof/>
            <w:webHidden/>
          </w:rPr>
          <w:instrText xml:space="preserve"> PAGEREF _Toc218000960 \h </w:instrText>
        </w:r>
        <w:r w:rsidR="000E0DA1">
          <w:rPr>
            <w:noProof/>
            <w:webHidden/>
          </w:rPr>
        </w:r>
        <w:r w:rsidR="000E0DA1">
          <w:rPr>
            <w:noProof/>
            <w:webHidden/>
          </w:rPr>
          <w:fldChar w:fldCharType="separate"/>
        </w:r>
        <w:r w:rsidR="000E0DA1">
          <w:rPr>
            <w:noProof/>
            <w:webHidden/>
          </w:rPr>
          <w:t>75</w:t>
        </w:r>
        <w:r w:rsidR="000E0DA1">
          <w:rPr>
            <w:noProof/>
            <w:webHidden/>
          </w:rPr>
          <w:fldChar w:fldCharType="end"/>
        </w:r>
      </w:hyperlink>
    </w:p>
    <w:p w14:paraId="18A0EE3D" w14:textId="7324CE55" w:rsidR="000E0DA1" w:rsidRDefault="004B21FE">
      <w:pPr>
        <w:pStyle w:val="25"/>
        <w:rPr>
          <w:rFonts w:asciiTheme="minorHAnsi" w:eastAsiaTheme="minorEastAsia" w:hAnsiTheme="minorHAnsi" w:cstheme="minorBidi"/>
          <w:noProof/>
          <w:sz w:val="22"/>
          <w:szCs w:val="22"/>
        </w:rPr>
      </w:pPr>
      <w:hyperlink w:anchor="_Toc218000961" w:history="1">
        <w:r w:rsidR="000E0DA1" w:rsidRPr="000E280A">
          <w:rPr>
            <w:rStyle w:val="aff"/>
            <w:caps/>
            <w:noProof/>
          </w:rPr>
          <w:t>10.7.</w:t>
        </w:r>
        <w:r w:rsidR="000E0DA1">
          <w:rPr>
            <w:rFonts w:asciiTheme="minorHAnsi" w:eastAsiaTheme="minorEastAsia" w:hAnsiTheme="minorHAnsi" w:cstheme="minorBidi"/>
            <w:noProof/>
            <w:sz w:val="22"/>
            <w:szCs w:val="22"/>
          </w:rPr>
          <w:tab/>
        </w:r>
        <w:r w:rsidR="000E0DA1" w:rsidRPr="000E280A">
          <w:rPr>
            <w:rStyle w:val="aff"/>
            <w:noProof/>
          </w:rPr>
          <w:t>Энергосбережение</w:t>
        </w:r>
        <w:r w:rsidR="000E0DA1">
          <w:rPr>
            <w:noProof/>
            <w:webHidden/>
          </w:rPr>
          <w:tab/>
        </w:r>
        <w:r w:rsidR="000E0DA1">
          <w:rPr>
            <w:noProof/>
            <w:webHidden/>
          </w:rPr>
          <w:fldChar w:fldCharType="begin"/>
        </w:r>
        <w:r w:rsidR="000E0DA1">
          <w:rPr>
            <w:noProof/>
            <w:webHidden/>
          </w:rPr>
          <w:instrText xml:space="preserve"> PAGEREF _Toc218000961 \h </w:instrText>
        </w:r>
        <w:r w:rsidR="000E0DA1">
          <w:rPr>
            <w:noProof/>
            <w:webHidden/>
          </w:rPr>
        </w:r>
        <w:r w:rsidR="000E0DA1">
          <w:rPr>
            <w:noProof/>
            <w:webHidden/>
          </w:rPr>
          <w:fldChar w:fldCharType="separate"/>
        </w:r>
        <w:r w:rsidR="000E0DA1">
          <w:rPr>
            <w:noProof/>
            <w:webHidden/>
          </w:rPr>
          <w:t>76</w:t>
        </w:r>
        <w:r w:rsidR="000E0DA1">
          <w:rPr>
            <w:noProof/>
            <w:webHidden/>
          </w:rPr>
          <w:fldChar w:fldCharType="end"/>
        </w:r>
      </w:hyperlink>
    </w:p>
    <w:p w14:paraId="70E061CA" w14:textId="7CBC37F1" w:rsidR="000E0DA1" w:rsidRDefault="004B21FE">
      <w:pPr>
        <w:pStyle w:val="25"/>
        <w:rPr>
          <w:rFonts w:asciiTheme="minorHAnsi" w:eastAsiaTheme="minorEastAsia" w:hAnsiTheme="minorHAnsi" w:cstheme="minorBidi"/>
          <w:noProof/>
          <w:sz w:val="22"/>
          <w:szCs w:val="22"/>
        </w:rPr>
      </w:pPr>
      <w:hyperlink w:anchor="_Toc218000962" w:history="1">
        <w:r w:rsidR="000E0DA1" w:rsidRPr="000E280A">
          <w:rPr>
            <w:rStyle w:val="aff"/>
            <w:caps/>
            <w:noProof/>
          </w:rPr>
          <w:t>10.8.</w:t>
        </w:r>
        <w:r w:rsidR="000E0DA1">
          <w:rPr>
            <w:rFonts w:asciiTheme="minorHAnsi" w:eastAsiaTheme="minorEastAsia" w:hAnsiTheme="minorHAnsi" w:cstheme="minorBidi"/>
            <w:noProof/>
            <w:sz w:val="22"/>
            <w:szCs w:val="22"/>
          </w:rPr>
          <w:tab/>
        </w:r>
        <w:r w:rsidR="000E0DA1" w:rsidRPr="000E280A">
          <w:rPr>
            <w:rStyle w:val="aff"/>
            <w:noProof/>
          </w:rPr>
          <w:t>Кабельные сети и электропроводки</w:t>
        </w:r>
        <w:r w:rsidR="000E0DA1">
          <w:rPr>
            <w:noProof/>
            <w:webHidden/>
          </w:rPr>
          <w:tab/>
        </w:r>
        <w:r w:rsidR="000E0DA1">
          <w:rPr>
            <w:noProof/>
            <w:webHidden/>
          </w:rPr>
          <w:fldChar w:fldCharType="begin"/>
        </w:r>
        <w:r w:rsidR="000E0DA1">
          <w:rPr>
            <w:noProof/>
            <w:webHidden/>
          </w:rPr>
          <w:instrText xml:space="preserve"> PAGEREF _Toc218000962 \h </w:instrText>
        </w:r>
        <w:r w:rsidR="000E0DA1">
          <w:rPr>
            <w:noProof/>
            <w:webHidden/>
          </w:rPr>
        </w:r>
        <w:r w:rsidR="000E0DA1">
          <w:rPr>
            <w:noProof/>
            <w:webHidden/>
          </w:rPr>
          <w:fldChar w:fldCharType="separate"/>
        </w:r>
        <w:r w:rsidR="000E0DA1">
          <w:rPr>
            <w:noProof/>
            <w:webHidden/>
          </w:rPr>
          <w:t>77</w:t>
        </w:r>
        <w:r w:rsidR="000E0DA1">
          <w:rPr>
            <w:noProof/>
            <w:webHidden/>
          </w:rPr>
          <w:fldChar w:fldCharType="end"/>
        </w:r>
      </w:hyperlink>
    </w:p>
    <w:p w14:paraId="6B147519" w14:textId="290D29B7" w:rsidR="000E0DA1" w:rsidRDefault="004B21FE">
      <w:pPr>
        <w:pStyle w:val="25"/>
        <w:rPr>
          <w:rFonts w:asciiTheme="minorHAnsi" w:eastAsiaTheme="minorEastAsia" w:hAnsiTheme="minorHAnsi" w:cstheme="minorBidi"/>
          <w:noProof/>
          <w:sz w:val="22"/>
          <w:szCs w:val="22"/>
        </w:rPr>
      </w:pPr>
      <w:hyperlink w:anchor="_Toc218000963" w:history="1">
        <w:r w:rsidR="000E0DA1" w:rsidRPr="000E280A">
          <w:rPr>
            <w:rStyle w:val="aff"/>
            <w:caps/>
            <w:noProof/>
          </w:rPr>
          <w:t>10.9.</w:t>
        </w:r>
        <w:r w:rsidR="000E0DA1">
          <w:rPr>
            <w:rFonts w:asciiTheme="minorHAnsi" w:eastAsiaTheme="minorEastAsia" w:hAnsiTheme="minorHAnsi" w:cstheme="minorBidi"/>
            <w:noProof/>
            <w:sz w:val="22"/>
            <w:szCs w:val="22"/>
          </w:rPr>
          <w:tab/>
        </w:r>
        <w:r w:rsidR="000E0DA1" w:rsidRPr="000E280A">
          <w:rPr>
            <w:rStyle w:val="aff"/>
            <w:noProof/>
          </w:rPr>
          <w:t>Защитное заземление и молниезащита</w:t>
        </w:r>
        <w:r w:rsidR="000E0DA1">
          <w:rPr>
            <w:noProof/>
            <w:webHidden/>
          </w:rPr>
          <w:tab/>
        </w:r>
        <w:r w:rsidR="000E0DA1">
          <w:rPr>
            <w:noProof/>
            <w:webHidden/>
          </w:rPr>
          <w:fldChar w:fldCharType="begin"/>
        </w:r>
        <w:r w:rsidR="000E0DA1">
          <w:rPr>
            <w:noProof/>
            <w:webHidden/>
          </w:rPr>
          <w:instrText xml:space="preserve"> PAGEREF _Toc218000963 \h </w:instrText>
        </w:r>
        <w:r w:rsidR="000E0DA1">
          <w:rPr>
            <w:noProof/>
            <w:webHidden/>
          </w:rPr>
        </w:r>
        <w:r w:rsidR="000E0DA1">
          <w:rPr>
            <w:noProof/>
            <w:webHidden/>
          </w:rPr>
          <w:fldChar w:fldCharType="separate"/>
        </w:r>
        <w:r w:rsidR="000E0DA1">
          <w:rPr>
            <w:noProof/>
            <w:webHidden/>
          </w:rPr>
          <w:t>78</w:t>
        </w:r>
        <w:r w:rsidR="000E0DA1">
          <w:rPr>
            <w:noProof/>
            <w:webHidden/>
          </w:rPr>
          <w:fldChar w:fldCharType="end"/>
        </w:r>
      </w:hyperlink>
    </w:p>
    <w:p w14:paraId="0ADD1D85" w14:textId="3FAC916A" w:rsidR="000E0DA1" w:rsidRDefault="004B21FE">
      <w:pPr>
        <w:pStyle w:val="12"/>
        <w:rPr>
          <w:rFonts w:asciiTheme="minorHAnsi" w:eastAsiaTheme="minorEastAsia" w:hAnsiTheme="minorHAnsi" w:cstheme="minorBidi"/>
          <w:b w:val="0"/>
          <w:smallCaps w:val="0"/>
          <w:noProof/>
          <w:sz w:val="22"/>
          <w:szCs w:val="22"/>
        </w:rPr>
      </w:pPr>
      <w:hyperlink w:anchor="_Toc218000964" w:history="1">
        <w:r w:rsidR="000E0DA1" w:rsidRPr="000E280A">
          <w:rPr>
            <w:rStyle w:val="aff"/>
            <w:noProof/>
          </w:rPr>
          <w:t>11.</w:t>
        </w:r>
        <w:r w:rsidR="000E0DA1">
          <w:rPr>
            <w:rFonts w:asciiTheme="minorHAnsi" w:eastAsiaTheme="minorEastAsia" w:hAnsiTheme="minorHAnsi" w:cstheme="minorBidi"/>
            <w:b w:val="0"/>
            <w:smallCaps w:val="0"/>
            <w:noProof/>
            <w:sz w:val="22"/>
            <w:szCs w:val="22"/>
          </w:rPr>
          <w:tab/>
        </w:r>
        <w:r w:rsidR="000E0DA1" w:rsidRPr="000E280A">
          <w:rPr>
            <w:rStyle w:val="aff"/>
            <w:noProof/>
          </w:rPr>
          <w:t>Охрана труда и техника безопасности</w:t>
        </w:r>
        <w:r w:rsidR="000E0DA1">
          <w:rPr>
            <w:noProof/>
            <w:webHidden/>
          </w:rPr>
          <w:tab/>
        </w:r>
        <w:r w:rsidR="000E0DA1">
          <w:rPr>
            <w:noProof/>
            <w:webHidden/>
          </w:rPr>
          <w:fldChar w:fldCharType="begin"/>
        </w:r>
        <w:r w:rsidR="000E0DA1">
          <w:rPr>
            <w:noProof/>
            <w:webHidden/>
          </w:rPr>
          <w:instrText xml:space="preserve"> PAGEREF _Toc218000964 \h </w:instrText>
        </w:r>
        <w:r w:rsidR="000E0DA1">
          <w:rPr>
            <w:noProof/>
            <w:webHidden/>
          </w:rPr>
        </w:r>
        <w:r w:rsidR="000E0DA1">
          <w:rPr>
            <w:noProof/>
            <w:webHidden/>
          </w:rPr>
          <w:fldChar w:fldCharType="separate"/>
        </w:r>
        <w:r w:rsidR="000E0DA1">
          <w:rPr>
            <w:noProof/>
            <w:webHidden/>
          </w:rPr>
          <w:t>80</w:t>
        </w:r>
        <w:r w:rsidR="000E0DA1">
          <w:rPr>
            <w:noProof/>
            <w:webHidden/>
          </w:rPr>
          <w:fldChar w:fldCharType="end"/>
        </w:r>
      </w:hyperlink>
    </w:p>
    <w:p w14:paraId="5FC23E46" w14:textId="17FDB52D" w:rsidR="000E0DA1" w:rsidRDefault="004B21FE">
      <w:pPr>
        <w:pStyle w:val="25"/>
        <w:rPr>
          <w:rFonts w:asciiTheme="minorHAnsi" w:eastAsiaTheme="minorEastAsia" w:hAnsiTheme="minorHAnsi" w:cstheme="minorBidi"/>
          <w:noProof/>
          <w:sz w:val="22"/>
          <w:szCs w:val="22"/>
        </w:rPr>
      </w:pPr>
      <w:hyperlink w:anchor="_Toc218000965" w:history="1">
        <w:r w:rsidR="000E0DA1" w:rsidRPr="000E280A">
          <w:rPr>
            <w:rStyle w:val="aff"/>
            <w:caps/>
            <w:noProof/>
          </w:rPr>
          <w:t>11.1.</w:t>
        </w:r>
        <w:r w:rsidR="000E0DA1">
          <w:rPr>
            <w:rFonts w:asciiTheme="minorHAnsi" w:eastAsiaTheme="minorEastAsia" w:hAnsiTheme="minorHAnsi" w:cstheme="minorBidi"/>
            <w:noProof/>
            <w:sz w:val="22"/>
            <w:szCs w:val="22"/>
          </w:rPr>
          <w:tab/>
        </w:r>
        <w:r w:rsidR="000E0DA1" w:rsidRPr="000E280A">
          <w:rPr>
            <w:rStyle w:val="aff"/>
            <w:noProof/>
          </w:rPr>
          <w:t>Общие положения</w:t>
        </w:r>
        <w:r w:rsidR="000E0DA1">
          <w:rPr>
            <w:noProof/>
            <w:webHidden/>
          </w:rPr>
          <w:tab/>
        </w:r>
        <w:r w:rsidR="000E0DA1">
          <w:rPr>
            <w:noProof/>
            <w:webHidden/>
          </w:rPr>
          <w:fldChar w:fldCharType="begin"/>
        </w:r>
        <w:r w:rsidR="000E0DA1">
          <w:rPr>
            <w:noProof/>
            <w:webHidden/>
          </w:rPr>
          <w:instrText xml:space="preserve"> PAGEREF _Toc218000965 \h </w:instrText>
        </w:r>
        <w:r w:rsidR="000E0DA1">
          <w:rPr>
            <w:noProof/>
            <w:webHidden/>
          </w:rPr>
        </w:r>
        <w:r w:rsidR="000E0DA1">
          <w:rPr>
            <w:noProof/>
            <w:webHidden/>
          </w:rPr>
          <w:fldChar w:fldCharType="separate"/>
        </w:r>
        <w:r w:rsidR="000E0DA1">
          <w:rPr>
            <w:noProof/>
            <w:webHidden/>
          </w:rPr>
          <w:t>80</w:t>
        </w:r>
        <w:r w:rsidR="000E0DA1">
          <w:rPr>
            <w:noProof/>
            <w:webHidden/>
          </w:rPr>
          <w:fldChar w:fldCharType="end"/>
        </w:r>
      </w:hyperlink>
    </w:p>
    <w:p w14:paraId="39DBDDCB" w14:textId="0B7A665F" w:rsidR="000E0DA1" w:rsidRDefault="004B21FE">
      <w:pPr>
        <w:pStyle w:val="25"/>
        <w:rPr>
          <w:rFonts w:asciiTheme="minorHAnsi" w:eastAsiaTheme="minorEastAsia" w:hAnsiTheme="minorHAnsi" w:cstheme="minorBidi"/>
          <w:noProof/>
          <w:sz w:val="22"/>
          <w:szCs w:val="22"/>
        </w:rPr>
      </w:pPr>
      <w:hyperlink w:anchor="_Toc218000966" w:history="1">
        <w:r w:rsidR="000E0DA1" w:rsidRPr="000E280A">
          <w:rPr>
            <w:rStyle w:val="aff"/>
            <w:caps/>
            <w:noProof/>
          </w:rPr>
          <w:t>11.2.</w:t>
        </w:r>
        <w:r w:rsidR="000E0DA1">
          <w:rPr>
            <w:rFonts w:asciiTheme="minorHAnsi" w:eastAsiaTheme="minorEastAsia" w:hAnsiTheme="minorHAnsi" w:cstheme="minorBidi"/>
            <w:noProof/>
            <w:sz w:val="22"/>
            <w:szCs w:val="22"/>
          </w:rPr>
          <w:tab/>
        </w:r>
        <w:r w:rsidR="000E0DA1" w:rsidRPr="000E280A">
          <w:rPr>
            <w:rStyle w:val="aff"/>
            <w:noProof/>
          </w:rPr>
          <w:t>Защита персонала при возможных аварийных ситуациях</w:t>
        </w:r>
        <w:r w:rsidR="000E0DA1">
          <w:rPr>
            <w:noProof/>
            <w:webHidden/>
          </w:rPr>
          <w:tab/>
        </w:r>
        <w:r w:rsidR="000E0DA1">
          <w:rPr>
            <w:noProof/>
            <w:webHidden/>
          </w:rPr>
          <w:fldChar w:fldCharType="begin"/>
        </w:r>
        <w:r w:rsidR="000E0DA1">
          <w:rPr>
            <w:noProof/>
            <w:webHidden/>
          </w:rPr>
          <w:instrText xml:space="preserve"> PAGEREF _Toc218000966 \h </w:instrText>
        </w:r>
        <w:r w:rsidR="000E0DA1">
          <w:rPr>
            <w:noProof/>
            <w:webHidden/>
          </w:rPr>
        </w:r>
        <w:r w:rsidR="000E0DA1">
          <w:rPr>
            <w:noProof/>
            <w:webHidden/>
          </w:rPr>
          <w:fldChar w:fldCharType="separate"/>
        </w:r>
        <w:r w:rsidR="000E0DA1">
          <w:rPr>
            <w:noProof/>
            <w:webHidden/>
          </w:rPr>
          <w:t>80</w:t>
        </w:r>
        <w:r w:rsidR="000E0DA1">
          <w:rPr>
            <w:noProof/>
            <w:webHidden/>
          </w:rPr>
          <w:fldChar w:fldCharType="end"/>
        </w:r>
      </w:hyperlink>
    </w:p>
    <w:p w14:paraId="42D890D5" w14:textId="3517BF42" w:rsidR="000E0DA1" w:rsidRDefault="004B21FE">
      <w:pPr>
        <w:pStyle w:val="35"/>
        <w:rPr>
          <w:rFonts w:asciiTheme="minorHAnsi" w:eastAsiaTheme="minorEastAsia" w:hAnsiTheme="minorHAnsi" w:cstheme="minorBidi"/>
          <w:noProof/>
          <w:sz w:val="22"/>
          <w:szCs w:val="22"/>
        </w:rPr>
      </w:pPr>
      <w:hyperlink w:anchor="_Toc218000967" w:history="1">
        <w:r w:rsidR="000E0DA1" w:rsidRPr="000E280A">
          <w:rPr>
            <w:rStyle w:val="aff"/>
            <w:noProof/>
          </w:rPr>
          <w:t>11.2.1.</w:t>
        </w:r>
        <w:r w:rsidR="000E0DA1">
          <w:rPr>
            <w:rFonts w:asciiTheme="minorHAnsi" w:eastAsiaTheme="minorEastAsia" w:hAnsiTheme="minorHAnsi" w:cstheme="minorBidi"/>
            <w:noProof/>
            <w:sz w:val="22"/>
            <w:szCs w:val="22"/>
          </w:rPr>
          <w:tab/>
        </w:r>
        <w:r w:rsidR="000E0DA1" w:rsidRPr="000E280A">
          <w:rPr>
            <w:rStyle w:val="aff"/>
            <w:noProof/>
          </w:rPr>
          <w:t>Защита персонала</w:t>
        </w:r>
        <w:r w:rsidR="000E0DA1">
          <w:rPr>
            <w:noProof/>
            <w:webHidden/>
          </w:rPr>
          <w:tab/>
        </w:r>
        <w:r w:rsidR="000E0DA1">
          <w:rPr>
            <w:noProof/>
            <w:webHidden/>
          </w:rPr>
          <w:fldChar w:fldCharType="begin"/>
        </w:r>
        <w:r w:rsidR="000E0DA1">
          <w:rPr>
            <w:noProof/>
            <w:webHidden/>
          </w:rPr>
          <w:instrText xml:space="preserve"> PAGEREF _Toc218000967 \h </w:instrText>
        </w:r>
        <w:r w:rsidR="000E0DA1">
          <w:rPr>
            <w:noProof/>
            <w:webHidden/>
          </w:rPr>
        </w:r>
        <w:r w:rsidR="000E0DA1">
          <w:rPr>
            <w:noProof/>
            <w:webHidden/>
          </w:rPr>
          <w:fldChar w:fldCharType="separate"/>
        </w:r>
        <w:r w:rsidR="000E0DA1">
          <w:rPr>
            <w:noProof/>
            <w:webHidden/>
          </w:rPr>
          <w:t>80</w:t>
        </w:r>
        <w:r w:rsidR="000E0DA1">
          <w:rPr>
            <w:noProof/>
            <w:webHidden/>
          </w:rPr>
          <w:fldChar w:fldCharType="end"/>
        </w:r>
      </w:hyperlink>
    </w:p>
    <w:p w14:paraId="09391E4A" w14:textId="75312405" w:rsidR="000E0DA1" w:rsidRDefault="004B21FE">
      <w:pPr>
        <w:pStyle w:val="35"/>
        <w:rPr>
          <w:rFonts w:asciiTheme="minorHAnsi" w:eastAsiaTheme="minorEastAsia" w:hAnsiTheme="minorHAnsi" w:cstheme="minorBidi"/>
          <w:noProof/>
          <w:sz w:val="22"/>
          <w:szCs w:val="22"/>
        </w:rPr>
      </w:pPr>
      <w:hyperlink w:anchor="_Toc218000968" w:history="1">
        <w:r w:rsidR="000E0DA1" w:rsidRPr="000E280A">
          <w:rPr>
            <w:rStyle w:val="aff"/>
            <w:noProof/>
          </w:rPr>
          <w:t>11.2.2.</w:t>
        </w:r>
        <w:r w:rsidR="000E0DA1">
          <w:rPr>
            <w:rFonts w:asciiTheme="minorHAnsi" w:eastAsiaTheme="minorEastAsia" w:hAnsiTheme="minorHAnsi" w:cstheme="minorBidi"/>
            <w:noProof/>
            <w:sz w:val="22"/>
            <w:szCs w:val="22"/>
          </w:rPr>
          <w:tab/>
        </w:r>
        <w:r w:rsidR="000E0DA1" w:rsidRPr="000E280A">
          <w:rPr>
            <w:rStyle w:val="aff"/>
            <w:noProof/>
          </w:rPr>
          <w:t>Страхование жизни</w:t>
        </w:r>
        <w:r w:rsidR="000E0DA1">
          <w:rPr>
            <w:noProof/>
            <w:webHidden/>
          </w:rPr>
          <w:tab/>
        </w:r>
        <w:r w:rsidR="000E0DA1">
          <w:rPr>
            <w:noProof/>
            <w:webHidden/>
          </w:rPr>
          <w:fldChar w:fldCharType="begin"/>
        </w:r>
        <w:r w:rsidR="000E0DA1">
          <w:rPr>
            <w:noProof/>
            <w:webHidden/>
          </w:rPr>
          <w:instrText xml:space="preserve"> PAGEREF _Toc218000968 \h </w:instrText>
        </w:r>
        <w:r w:rsidR="000E0DA1">
          <w:rPr>
            <w:noProof/>
            <w:webHidden/>
          </w:rPr>
        </w:r>
        <w:r w:rsidR="000E0DA1">
          <w:rPr>
            <w:noProof/>
            <w:webHidden/>
          </w:rPr>
          <w:fldChar w:fldCharType="separate"/>
        </w:r>
        <w:r w:rsidR="000E0DA1">
          <w:rPr>
            <w:noProof/>
            <w:webHidden/>
          </w:rPr>
          <w:t>81</w:t>
        </w:r>
        <w:r w:rsidR="000E0DA1">
          <w:rPr>
            <w:noProof/>
            <w:webHidden/>
          </w:rPr>
          <w:fldChar w:fldCharType="end"/>
        </w:r>
      </w:hyperlink>
    </w:p>
    <w:p w14:paraId="6F4BA75D" w14:textId="6996CE33" w:rsidR="000E0DA1" w:rsidRDefault="004B21FE">
      <w:pPr>
        <w:pStyle w:val="25"/>
        <w:rPr>
          <w:rFonts w:asciiTheme="minorHAnsi" w:eastAsiaTheme="minorEastAsia" w:hAnsiTheme="minorHAnsi" w:cstheme="minorBidi"/>
          <w:noProof/>
          <w:sz w:val="22"/>
          <w:szCs w:val="22"/>
        </w:rPr>
      </w:pPr>
      <w:hyperlink w:anchor="_Toc218000969" w:history="1">
        <w:r w:rsidR="000E0DA1" w:rsidRPr="000E280A">
          <w:rPr>
            <w:rStyle w:val="aff"/>
            <w:caps/>
            <w:noProof/>
          </w:rPr>
          <w:t>11.3.</w:t>
        </w:r>
        <w:r w:rsidR="000E0DA1">
          <w:rPr>
            <w:rFonts w:asciiTheme="minorHAnsi" w:eastAsiaTheme="minorEastAsia" w:hAnsiTheme="minorHAnsi" w:cstheme="minorBidi"/>
            <w:noProof/>
            <w:sz w:val="22"/>
            <w:szCs w:val="22"/>
          </w:rPr>
          <w:tab/>
        </w:r>
        <w:r w:rsidR="000E0DA1" w:rsidRPr="000E280A">
          <w:rPr>
            <w:rStyle w:val="aff"/>
            <w:noProof/>
          </w:rPr>
          <w:t>Основные требования безопасности при эксплуатации объектов</w:t>
        </w:r>
        <w:r w:rsidR="000E0DA1">
          <w:rPr>
            <w:noProof/>
            <w:webHidden/>
          </w:rPr>
          <w:tab/>
        </w:r>
        <w:r w:rsidR="000E0DA1">
          <w:rPr>
            <w:noProof/>
            <w:webHidden/>
          </w:rPr>
          <w:fldChar w:fldCharType="begin"/>
        </w:r>
        <w:r w:rsidR="000E0DA1">
          <w:rPr>
            <w:noProof/>
            <w:webHidden/>
          </w:rPr>
          <w:instrText xml:space="preserve"> PAGEREF _Toc218000969 \h </w:instrText>
        </w:r>
        <w:r w:rsidR="000E0DA1">
          <w:rPr>
            <w:noProof/>
            <w:webHidden/>
          </w:rPr>
        </w:r>
        <w:r w:rsidR="000E0DA1">
          <w:rPr>
            <w:noProof/>
            <w:webHidden/>
          </w:rPr>
          <w:fldChar w:fldCharType="separate"/>
        </w:r>
        <w:r w:rsidR="000E0DA1">
          <w:rPr>
            <w:noProof/>
            <w:webHidden/>
          </w:rPr>
          <w:t>81</w:t>
        </w:r>
        <w:r w:rsidR="000E0DA1">
          <w:rPr>
            <w:noProof/>
            <w:webHidden/>
          </w:rPr>
          <w:fldChar w:fldCharType="end"/>
        </w:r>
      </w:hyperlink>
    </w:p>
    <w:p w14:paraId="44609A9D" w14:textId="0D9A789C" w:rsidR="000E0DA1" w:rsidRDefault="004B21FE">
      <w:pPr>
        <w:pStyle w:val="12"/>
        <w:rPr>
          <w:rFonts w:asciiTheme="minorHAnsi" w:eastAsiaTheme="minorEastAsia" w:hAnsiTheme="minorHAnsi" w:cstheme="minorBidi"/>
          <w:b w:val="0"/>
          <w:smallCaps w:val="0"/>
          <w:noProof/>
          <w:sz w:val="22"/>
          <w:szCs w:val="22"/>
        </w:rPr>
      </w:pPr>
      <w:hyperlink w:anchor="_Toc218000970" w:history="1">
        <w:r w:rsidR="000E0DA1" w:rsidRPr="000E280A">
          <w:rPr>
            <w:rStyle w:val="aff"/>
            <w:noProof/>
          </w:rPr>
          <w:t>12.</w:t>
        </w:r>
        <w:r w:rsidR="000E0DA1">
          <w:rPr>
            <w:rFonts w:asciiTheme="minorHAnsi" w:eastAsiaTheme="minorEastAsia" w:hAnsiTheme="minorHAnsi" w:cstheme="minorBidi"/>
            <w:b w:val="0"/>
            <w:smallCaps w:val="0"/>
            <w:noProof/>
            <w:sz w:val="22"/>
            <w:szCs w:val="22"/>
          </w:rPr>
          <w:tab/>
        </w:r>
        <w:r w:rsidR="000E0DA1" w:rsidRPr="000E280A">
          <w:rPr>
            <w:rStyle w:val="aff"/>
            <w:noProof/>
          </w:rPr>
          <w:t>Мероприятия по гражданской обороне, предупреждению чрезвычайных ситуаций и обеспечению радиационной безопасности</w:t>
        </w:r>
        <w:r w:rsidR="000E0DA1">
          <w:rPr>
            <w:noProof/>
            <w:webHidden/>
          </w:rPr>
          <w:tab/>
        </w:r>
        <w:r w:rsidR="000E0DA1">
          <w:rPr>
            <w:noProof/>
            <w:webHidden/>
          </w:rPr>
          <w:fldChar w:fldCharType="begin"/>
        </w:r>
        <w:r w:rsidR="000E0DA1">
          <w:rPr>
            <w:noProof/>
            <w:webHidden/>
          </w:rPr>
          <w:instrText xml:space="preserve"> PAGEREF _Toc218000970 \h </w:instrText>
        </w:r>
        <w:r w:rsidR="000E0DA1">
          <w:rPr>
            <w:noProof/>
            <w:webHidden/>
          </w:rPr>
        </w:r>
        <w:r w:rsidR="000E0DA1">
          <w:rPr>
            <w:noProof/>
            <w:webHidden/>
          </w:rPr>
          <w:fldChar w:fldCharType="separate"/>
        </w:r>
        <w:r w:rsidR="000E0DA1">
          <w:rPr>
            <w:noProof/>
            <w:webHidden/>
          </w:rPr>
          <w:t>83</w:t>
        </w:r>
        <w:r w:rsidR="000E0DA1">
          <w:rPr>
            <w:noProof/>
            <w:webHidden/>
          </w:rPr>
          <w:fldChar w:fldCharType="end"/>
        </w:r>
      </w:hyperlink>
    </w:p>
    <w:p w14:paraId="49184E61" w14:textId="59F261C7" w:rsidR="000E0DA1" w:rsidRDefault="004B21FE">
      <w:pPr>
        <w:pStyle w:val="25"/>
        <w:rPr>
          <w:rFonts w:asciiTheme="minorHAnsi" w:eastAsiaTheme="minorEastAsia" w:hAnsiTheme="minorHAnsi" w:cstheme="minorBidi"/>
          <w:noProof/>
          <w:sz w:val="22"/>
          <w:szCs w:val="22"/>
        </w:rPr>
      </w:pPr>
      <w:hyperlink w:anchor="_Toc218000971" w:history="1">
        <w:r w:rsidR="000E0DA1" w:rsidRPr="000E280A">
          <w:rPr>
            <w:rStyle w:val="aff"/>
            <w:caps/>
            <w:noProof/>
          </w:rPr>
          <w:t>12.1.</w:t>
        </w:r>
        <w:r w:rsidR="000E0DA1">
          <w:rPr>
            <w:rFonts w:asciiTheme="minorHAnsi" w:eastAsiaTheme="minorEastAsia" w:hAnsiTheme="minorHAnsi" w:cstheme="minorBidi"/>
            <w:noProof/>
            <w:sz w:val="22"/>
            <w:szCs w:val="22"/>
          </w:rPr>
          <w:tab/>
        </w:r>
        <w:r w:rsidR="000E0DA1" w:rsidRPr="000E280A">
          <w:rPr>
            <w:rStyle w:val="aff"/>
            <w:noProof/>
          </w:rPr>
          <w:t>Мероприятия по гражданской обороне</w:t>
        </w:r>
        <w:r w:rsidR="000E0DA1">
          <w:rPr>
            <w:noProof/>
            <w:webHidden/>
          </w:rPr>
          <w:tab/>
        </w:r>
        <w:r w:rsidR="000E0DA1">
          <w:rPr>
            <w:noProof/>
            <w:webHidden/>
          </w:rPr>
          <w:fldChar w:fldCharType="begin"/>
        </w:r>
        <w:r w:rsidR="000E0DA1">
          <w:rPr>
            <w:noProof/>
            <w:webHidden/>
          </w:rPr>
          <w:instrText xml:space="preserve"> PAGEREF _Toc218000971 \h </w:instrText>
        </w:r>
        <w:r w:rsidR="000E0DA1">
          <w:rPr>
            <w:noProof/>
            <w:webHidden/>
          </w:rPr>
        </w:r>
        <w:r w:rsidR="000E0DA1">
          <w:rPr>
            <w:noProof/>
            <w:webHidden/>
          </w:rPr>
          <w:fldChar w:fldCharType="separate"/>
        </w:r>
        <w:r w:rsidR="000E0DA1">
          <w:rPr>
            <w:noProof/>
            <w:webHidden/>
          </w:rPr>
          <w:t>83</w:t>
        </w:r>
        <w:r w:rsidR="000E0DA1">
          <w:rPr>
            <w:noProof/>
            <w:webHidden/>
          </w:rPr>
          <w:fldChar w:fldCharType="end"/>
        </w:r>
      </w:hyperlink>
    </w:p>
    <w:p w14:paraId="4483B4CE" w14:textId="3F37314C" w:rsidR="000E0DA1" w:rsidRDefault="004B21FE">
      <w:pPr>
        <w:pStyle w:val="35"/>
        <w:rPr>
          <w:rFonts w:asciiTheme="minorHAnsi" w:eastAsiaTheme="minorEastAsia" w:hAnsiTheme="minorHAnsi" w:cstheme="minorBidi"/>
          <w:noProof/>
          <w:sz w:val="22"/>
          <w:szCs w:val="22"/>
        </w:rPr>
      </w:pPr>
      <w:hyperlink w:anchor="_Toc218000972" w:history="1">
        <w:r w:rsidR="000E0DA1" w:rsidRPr="000E280A">
          <w:rPr>
            <w:rStyle w:val="aff"/>
            <w:noProof/>
          </w:rPr>
          <w:t>12.1.1.</w:t>
        </w:r>
        <w:r w:rsidR="000E0DA1">
          <w:rPr>
            <w:rFonts w:asciiTheme="minorHAnsi" w:eastAsiaTheme="minorEastAsia" w:hAnsiTheme="minorHAnsi" w:cstheme="minorBidi"/>
            <w:noProof/>
            <w:sz w:val="22"/>
            <w:szCs w:val="22"/>
          </w:rPr>
          <w:tab/>
        </w:r>
        <w:r w:rsidR="000E0DA1" w:rsidRPr="000E280A">
          <w:rPr>
            <w:rStyle w:val="aff"/>
            <w:noProof/>
          </w:rPr>
          <w:t>Общие положения</w:t>
        </w:r>
        <w:r w:rsidR="000E0DA1">
          <w:rPr>
            <w:noProof/>
            <w:webHidden/>
          </w:rPr>
          <w:tab/>
        </w:r>
        <w:r w:rsidR="000E0DA1">
          <w:rPr>
            <w:noProof/>
            <w:webHidden/>
          </w:rPr>
          <w:fldChar w:fldCharType="begin"/>
        </w:r>
        <w:r w:rsidR="000E0DA1">
          <w:rPr>
            <w:noProof/>
            <w:webHidden/>
          </w:rPr>
          <w:instrText xml:space="preserve"> PAGEREF _Toc218000972 \h </w:instrText>
        </w:r>
        <w:r w:rsidR="000E0DA1">
          <w:rPr>
            <w:noProof/>
            <w:webHidden/>
          </w:rPr>
        </w:r>
        <w:r w:rsidR="000E0DA1">
          <w:rPr>
            <w:noProof/>
            <w:webHidden/>
          </w:rPr>
          <w:fldChar w:fldCharType="separate"/>
        </w:r>
        <w:r w:rsidR="000E0DA1">
          <w:rPr>
            <w:noProof/>
            <w:webHidden/>
          </w:rPr>
          <w:t>83</w:t>
        </w:r>
        <w:r w:rsidR="000E0DA1">
          <w:rPr>
            <w:noProof/>
            <w:webHidden/>
          </w:rPr>
          <w:fldChar w:fldCharType="end"/>
        </w:r>
      </w:hyperlink>
    </w:p>
    <w:p w14:paraId="0BBC2D50" w14:textId="5F085075" w:rsidR="000E0DA1" w:rsidRDefault="004B21FE">
      <w:pPr>
        <w:pStyle w:val="35"/>
        <w:rPr>
          <w:rFonts w:asciiTheme="minorHAnsi" w:eastAsiaTheme="minorEastAsia" w:hAnsiTheme="minorHAnsi" w:cstheme="minorBidi"/>
          <w:noProof/>
          <w:sz w:val="22"/>
          <w:szCs w:val="22"/>
        </w:rPr>
      </w:pPr>
      <w:hyperlink w:anchor="_Toc218000973" w:history="1">
        <w:r w:rsidR="000E0DA1" w:rsidRPr="000E280A">
          <w:rPr>
            <w:rStyle w:val="aff"/>
            <w:noProof/>
          </w:rPr>
          <w:t>12.1.2.</w:t>
        </w:r>
        <w:r w:rsidR="000E0DA1">
          <w:rPr>
            <w:rFonts w:asciiTheme="minorHAnsi" w:eastAsiaTheme="minorEastAsia" w:hAnsiTheme="minorHAnsi" w:cstheme="minorBidi"/>
            <w:noProof/>
            <w:sz w:val="22"/>
            <w:szCs w:val="22"/>
          </w:rPr>
          <w:tab/>
        </w:r>
        <w:r w:rsidR="000E0DA1" w:rsidRPr="000E280A">
          <w:rPr>
            <w:rStyle w:val="aff"/>
            <w:noProof/>
          </w:rPr>
          <w:t>Инженерно-технические мероприятия гражданской обороны</w:t>
        </w:r>
        <w:r w:rsidR="000E0DA1">
          <w:rPr>
            <w:noProof/>
            <w:webHidden/>
          </w:rPr>
          <w:tab/>
        </w:r>
        <w:r w:rsidR="000E0DA1">
          <w:rPr>
            <w:noProof/>
            <w:webHidden/>
          </w:rPr>
          <w:fldChar w:fldCharType="begin"/>
        </w:r>
        <w:r w:rsidR="000E0DA1">
          <w:rPr>
            <w:noProof/>
            <w:webHidden/>
          </w:rPr>
          <w:instrText xml:space="preserve"> PAGEREF _Toc218000973 \h </w:instrText>
        </w:r>
        <w:r w:rsidR="000E0DA1">
          <w:rPr>
            <w:noProof/>
            <w:webHidden/>
          </w:rPr>
        </w:r>
        <w:r w:rsidR="000E0DA1">
          <w:rPr>
            <w:noProof/>
            <w:webHidden/>
          </w:rPr>
          <w:fldChar w:fldCharType="separate"/>
        </w:r>
        <w:r w:rsidR="000E0DA1">
          <w:rPr>
            <w:noProof/>
            <w:webHidden/>
          </w:rPr>
          <w:t>83</w:t>
        </w:r>
        <w:r w:rsidR="000E0DA1">
          <w:rPr>
            <w:noProof/>
            <w:webHidden/>
          </w:rPr>
          <w:fldChar w:fldCharType="end"/>
        </w:r>
      </w:hyperlink>
    </w:p>
    <w:p w14:paraId="4D230DCF" w14:textId="42C03EFE" w:rsidR="000E0DA1" w:rsidRDefault="004B21FE">
      <w:pPr>
        <w:pStyle w:val="35"/>
        <w:rPr>
          <w:rFonts w:asciiTheme="minorHAnsi" w:eastAsiaTheme="minorEastAsia" w:hAnsiTheme="minorHAnsi" w:cstheme="minorBidi"/>
          <w:noProof/>
          <w:sz w:val="22"/>
          <w:szCs w:val="22"/>
        </w:rPr>
      </w:pPr>
      <w:hyperlink w:anchor="_Toc218000974" w:history="1">
        <w:r w:rsidR="000E0DA1" w:rsidRPr="000E280A">
          <w:rPr>
            <w:rStyle w:val="aff"/>
            <w:noProof/>
          </w:rPr>
          <w:t>12.1.3.</w:t>
        </w:r>
        <w:r w:rsidR="000E0DA1">
          <w:rPr>
            <w:rFonts w:asciiTheme="minorHAnsi" w:eastAsiaTheme="minorEastAsia" w:hAnsiTheme="minorHAnsi" w:cstheme="minorBidi"/>
            <w:noProof/>
            <w:sz w:val="22"/>
            <w:szCs w:val="22"/>
          </w:rPr>
          <w:tab/>
        </w:r>
        <w:r w:rsidR="000E0DA1" w:rsidRPr="000E280A">
          <w:rPr>
            <w:rStyle w:val="aff"/>
            <w:noProof/>
          </w:rPr>
          <w:t>Мероприятия Гражданской обороны по защите объектов от современных средств поражения</w:t>
        </w:r>
        <w:r w:rsidR="000E0DA1">
          <w:rPr>
            <w:noProof/>
            <w:webHidden/>
          </w:rPr>
          <w:tab/>
        </w:r>
        <w:r w:rsidR="000E0DA1">
          <w:rPr>
            <w:noProof/>
            <w:webHidden/>
          </w:rPr>
          <w:fldChar w:fldCharType="begin"/>
        </w:r>
        <w:r w:rsidR="000E0DA1">
          <w:rPr>
            <w:noProof/>
            <w:webHidden/>
          </w:rPr>
          <w:instrText xml:space="preserve"> PAGEREF _Toc218000974 \h </w:instrText>
        </w:r>
        <w:r w:rsidR="000E0DA1">
          <w:rPr>
            <w:noProof/>
            <w:webHidden/>
          </w:rPr>
        </w:r>
        <w:r w:rsidR="000E0DA1">
          <w:rPr>
            <w:noProof/>
            <w:webHidden/>
          </w:rPr>
          <w:fldChar w:fldCharType="separate"/>
        </w:r>
        <w:r w:rsidR="000E0DA1">
          <w:rPr>
            <w:noProof/>
            <w:webHidden/>
          </w:rPr>
          <w:t>84</w:t>
        </w:r>
        <w:r w:rsidR="000E0DA1">
          <w:rPr>
            <w:noProof/>
            <w:webHidden/>
          </w:rPr>
          <w:fldChar w:fldCharType="end"/>
        </w:r>
      </w:hyperlink>
    </w:p>
    <w:p w14:paraId="54D59D6F" w14:textId="33A271E9" w:rsidR="000E0DA1" w:rsidRDefault="004B21FE">
      <w:pPr>
        <w:pStyle w:val="25"/>
        <w:rPr>
          <w:rFonts w:asciiTheme="minorHAnsi" w:eastAsiaTheme="minorEastAsia" w:hAnsiTheme="minorHAnsi" w:cstheme="minorBidi"/>
          <w:noProof/>
          <w:sz w:val="22"/>
          <w:szCs w:val="22"/>
        </w:rPr>
      </w:pPr>
      <w:hyperlink w:anchor="_Toc218000975" w:history="1">
        <w:r w:rsidR="000E0DA1" w:rsidRPr="000E280A">
          <w:rPr>
            <w:rStyle w:val="aff"/>
            <w:caps/>
            <w:noProof/>
          </w:rPr>
          <w:t>12.2.</w:t>
        </w:r>
        <w:r w:rsidR="000E0DA1">
          <w:rPr>
            <w:rFonts w:asciiTheme="minorHAnsi" w:eastAsiaTheme="minorEastAsia" w:hAnsiTheme="minorHAnsi" w:cstheme="minorBidi"/>
            <w:noProof/>
            <w:sz w:val="22"/>
            <w:szCs w:val="22"/>
          </w:rPr>
          <w:tab/>
        </w:r>
        <w:r w:rsidR="000E0DA1" w:rsidRPr="000E280A">
          <w:rPr>
            <w:rStyle w:val="aff"/>
            <w:noProof/>
          </w:rPr>
          <w:t>Мероприятия по предупреждению чрезвычайных ситуаций</w:t>
        </w:r>
        <w:r w:rsidR="000E0DA1">
          <w:rPr>
            <w:noProof/>
            <w:webHidden/>
          </w:rPr>
          <w:tab/>
        </w:r>
        <w:r w:rsidR="000E0DA1">
          <w:rPr>
            <w:noProof/>
            <w:webHidden/>
          </w:rPr>
          <w:fldChar w:fldCharType="begin"/>
        </w:r>
        <w:r w:rsidR="000E0DA1">
          <w:rPr>
            <w:noProof/>
            <w:webHidden/>
          </w:rPr>
          <w:instrText xml:space="preserve"> PAGEREF _Toc218000975 \h </w:instrText>
        </w:r>
        <w:r w:rsidR="000E0DA1">
          <w:rPr>
            <w:noProof/>
            <w:webHidden/>
          </w:rPr>
        </w:r>
        <w:r w:rsidR="000E0DA1">
          <w:rPr>
            <w:noProof/>
            <w:webHidden/>
          </w:rPr>
          <w:fldChar w:fldCharType="separate"/>
        </w:r>
        <w:r w:rsidR="000E0DA1">
          <w:rPr>
            <w:noProof/>
            <w:webHidden/>
          </w:rPr>
          <w:t>85</w:t>
        </w:r>
        <w:r w:rsidR="000E0DA1">
          <w:rPr>
            <w:noProof/>
            <w:webHidden/>
          </w:rPr>
          <w:fldChar w:fldCharType="end"/>
        </w:r>
      </w:hyperlink>
    </w:p>
    <w:p w14:paraId="22057FFF" w14:textId="30640CE9" w:rsidR="000E0DA1" w:rsidRDefault="004B21FE">
      <w:pPr>
        <w:pStyle w:val="35"/>
        <w:rPr>
          <w:rFonts w:asciiTheme="minorHAnsi" w:eastAsiaTheme="minorEastAsia" w:hAnsiTheme="minorHAnsi" w:cstheme="minorBidi"/>
          <w:noProof/>
          <w:sz w:val="22"/>
          <w:szCs w:val="22"/>
        </w:rPr>
      </w:pPr>
      <w:hyperlink w:anchor="_Toc218000976" w:history="1">
        <w:r w:rsidR="000E0DA1" w:rsidRPr="000E280A">
          <w:rPr>
            <w:rStyle w:val="aff"/>
            <w:bCs/>
            <w:noProof/>
          </w:rPr>
          <w:t>12.2.1.</w:t>
        </w:r>
        <w:r w:rsidR="000E0DA1">
          <w:rPr>
            <w:rFonts w:asciiTheme="minorHAnsi" w:eastAsiaTheme="minorEastAsia" w:hAnsiTheme="minorHAnsi" w:cstheme="minorBidi"/>
            <w:noProof/>
            <w:sz w:val="22"/>
            <w:szCs w:val="22"/>
          </w:rPr>
          <w:tab/>
        </w:r>
        <w:r w:rsidR="000E0DA1" w:rsidRPr="000E280A">
          <w:rPr>
            <w:rStyle w:val="aff"/>
            <w:noProof/>
          </w:rPr>
          <w:t>Общие положения</w:t>
        </w:r>
        <w:r w:rsidR="000E0DA1">
          <w:rPr>
            <w:noProof/>
            <w:webHidden/>
          </w:rPr>
          <w:tab/>
        </w:r>
        <w:r w:rsidR="000E0DA1">
          <w:rPr>
            <w:noProof/>
            <w:webHidden/>
          </w:rPr>
          <w:fldChar w:fldCharType="begin"/>
        </w:r>
        <w:r w:rsidR="000E0DA1">
          <w:rPr>
            <w:noProof/>
            <w:webHidden/>
          </w:rPr>
          <w:instrText xml:space="preserve"> PAGEREF _Toc218000976 \h </w:instrText>
        </w:r>
        <w:r w:rsidR="000E0DA1">
          <w:rPr>
            <w:noProof/>
            <w:webHidden/>
          </w:rPr>
        </w:r>
        <w:r w:rsidR="000E0DA1">
          <w:rPr>
            <w:noProof/>
            <w:webHidden/>
          </w:rPr>
          <w:fldChar w:fldCharType="separate"/>
        </w:r>
        <w:r w:rsidR="000E0DA1">
          <w:rPr>
            <w:noProof/>
            <w:webHidden/>
          </w:rPr>
          <w:t>85</w:t>
        </w:r>
        <w:r w:rsidR="000E0DA1">
          <w:rPr>
            <w:noProof/>
            <w:webHidden/>
          </w:rPr>
          <w:fldChar w:fldCharType="end"/>
        </w:r>
      </w:hyperlink>
    </w:p>
    <w:p w14:paraId="480C16DA" w14:textId="47DBBFBD" w:rsidR="000E0DA1" w:rsidRDefault="004B21FE">
      <w:pPr>
        <w:pStyle w:val="35"/>
        <w:rPr>
          <w:rFonts w:asciiTheme="minorHAnsi" w:eastAsiaTheme="minorEastAsia" w:hAnsiTheme="minorHAnsi" w:cstheme="minorBidi"/>
          <w:noProof/>
          <w:sz w:val="22"/>
          <w:szCs w:val="22"/>
        </w:rPr>
      </w:pPr>
      <w:hyperlink w:anchor="_Toc218000977" w:history="1">
        <w:r w:rsidR="000E0DA1" w:rsidRPr="000E280A">
          <w:rPr>
            <w:rStyle w:val="aff"/>
            <w:noProof/>
          </w:rPr>
          <w:t>12.2.2.</w:t>
        </w:r>
        <w:r w:rsidR="000E0DA1">
          <w:rPr>
            <w:rFonts w:asciiTheme="minorHAnsi" w:eastAsiaTheme="minorEastAsia" w:hAnsiTheme="minorHAnsi" w:cstheme="minorBidi"/>
            <w:noProof/>
            <w:sz w:val="22"/>
            <w:szCs w:val="22"/>
          </w:rPr>
          <w:tab/>
        </w:r>
        <w:r w:rsidR="000E0DA1" w:rsidRPr="000E280A">
          <w:rPr>
            <w:rStyle w:val="aff"/>
            <w:noProof/>
          </w:rPr>
          <w:t>Опасные сценарии развития возможных чрезвычайных ситуаций техногенного характера на проектируемых объектах</w:t>
        </w:r>
        <w:r w:rsidR="000E0DA1">
          <w:rPr>
            <w:noProof/>
            <w:webHidden/>
          </w:rPr>
          <w:tab/>
        </w:r>
        <w:r w:rsidR="000E0DA1">
          <w:rPr>
            <w:noProof/>
            <w:webHidden/>
          </w:rPr>
          <w:fldChar w:fldCharType="begin"/>
        </w:r>
        <w:r w:rsidR="000E0DA1">
          <w:rPr>
            <w:noProof/>
            <w:webHidden/>
          </w:rPr>
          <w:instrText xml:space="preserve"> PAGEREF _Toc218000977 \h </w:instrText>
        </w:r>
        <w:r w:rsidR="000E0DA1">
          <w:rPr>
            <w:noProof/>
            <w:webHidden/>
          </w:rPr>
        </w:r>
        <w:r w:rsidR="000E0DA1">
          <w:rPr>
            <w:noProof/>
            <w:webHidden/>
          </w:rPr>
          <w:fldChar w:fldCharType="separate"/>
        </w:r>
        <w:r w:rsidR="000E0DA1">
          <w:rPr>
            <w:noProof/>
            <w:webHidden/>
          </w:rPr>
          <w:t>85</w:t>
        </w:r>
        <w:r w:rsidR="000E0DA1">
          <w:rPr>
            <w:noProof/>
            <w:webHidden/>
          </w:rPr>
          <w:fldChar w:fldCharType="end"/>
        </w:r>
      </w:hyperlink>
    </w:p>
    <w:p w14:paraId="12D59266" w14:textId="4E8A681D" w:rsidR="000E0DA1" w:rsidRDefault="004B21FE">
      <w:pPr>
        <w:pStyle w:val="35"/>
        <w:rPr>
          <w:rFonts w:asciiTheme="minorHAnsi" w:eastAsiaTheme="minorEastAsia" w:hAnsiTheme="minorHAnsi" w:cstheme="minorBidi"/>
          <w:noProof/>
          <w:sz w:val="22"/>
          <w:szCs w:val="22"/>
        </w:rPr>
      </w:pPr>
      <w:hyperlink w:anchor="_Toc218000978" w:history="1">
        <w:r w:rsidR="000E0DA1" w:rsidRPr="000E280A">
          <w:rPr>
            <w:rStyle w:val="aff"/>
            <w:noProof/>
          </w:rPr>
          <w:t>12.2.3.</w:t>
        </w:r>
        <w:r w:rsidR="000E0DA1">
          <w:rPr>
            <w:rFonts w:asciiTheme="minorHAnsi" w:eastAsiaTheme="minorEastAsia" w:hAnsiTheme="minorHAnsi" w:cstheme="minorBidi"/>
            <w:noProof/>
            <w:sz w:val="22"/>
            <w:szCs w:val="22"/>
          </w:rPr>
          <w:tab/>
        </w:r>
        <w:r w:rsidR="000E0DA1" w:rsidRPr="000E280A">
          <w:rPr>
            <w:rStyle w:val="aff"/>
            <w:noProof/>
          </w:rPr>
          <w:t>Защита объектов от опасных природных процессов</w:t>
        </w:r>
        <w:r w:rsidR="000E0DA1">
          <w:rPr>
            <w:noProof/>
            <w:webHidden/>
          </w:rPr>
          <w:tab/>
        </w:r>
        <w:r w:rsidR="000E0DA1">
          <w:rPr>
            <w:noProof/>
            <w:webHidden/>
          </w:rPr>
          <w:fldChar w:fldCharType="begin"/>
        </w:r>
        <w:r w:rsidR="000E0DA1">
          <w:rPr>
            <w:noProof/>
            <w:webHidden/>
          </w:rPr>
          <w:instrText xml:space="preserve"> PAGEREF _Toc218000978 \h </w:instrText>
        </w:r>
        <w:r w:rsidR="000E0DA1">
          <w:rPr>
            <w:noProof/>
            <w:webHidden/>
          </w:rPr>
        </w:r>
        <w:r w:rsidR="000E0DA1">
          <w:rPr>
            <w:noProof/>
            <w:webHidden/>
          </w:rPr>
          <w:fldChar w:fldCharType="separate"/>
        </w:r>
        <w:r w:rsidR="000E0DA1">
          <w:rPr>
            <w:noProof/>
            <w:webHidden/>
          </w:rPr>
          <w:t>85</w:t>
        </w:r>
        <w:r w:rsidR="000E0DA1">
          <w:rPr>
            <w:noProof/>
            <w:webHidden/>
          </w:rPr>
          <w:fldChar w:fldCharType="end"/>
        </w:r>
      </w:hyperlink>
    </w:p>
    <w:p w14:paraId="265E076E" w14:textId="0BA33AB0" w:rsidR="000E0DA1" w:rsidRDefault="004B21FE">
      <w:pPr>
        <w:pStyle w:val="35"/>
        <w:rPr>
          <w:rFonts w:asciiTheme="minorHAnsi" w:eastAsiaTheme="minorEastAsia" w:hAnsiTheme="minorHAnsi" w:cstheme="minorBidi"/>
          <w:noProof/>
          <w:sz w:val="22"/>
          <w:szCs w:val="22"/>
        </w:rPr>
      </w:pPr>
      <w:hyperlink w:anchor="_Toc218000979" w:history="1">
        <w:r w:rsidR="000E0DA1" w:rsidRPr="000E280A">
          <w:rPr>
            <w:rStyle w:val="aff"/>
            <w:noProof/>
          </w:rPr>
          <w:t>12.2.4.</w:t>
        </w:r>
        <w:r w:rsidR="000E0DA1">
          <w:rPr>
            <w:rFonts w:asciiTheme="minorHAnsi" w:eastAsiaTheme="minorEastAsia" w:hAnsiTheme="minorHAnsi" w:cstheme="minorBidi"/>
            <w:noProof/>
            <w:sz w:val="22"/>
            <w:szCs w:val="22"/>
          </w:rPr>
          <w:tab/>
        </w:r>
        <w:r w:rsidR="000E0DA1" w:rsidRPr="000E280A">
          <w:rPr>
            <w:rStyle w:val="aff"/>
            <w:noProof/>
          </w:rPr>
          <w:t>Решения по обеспечению защиты персонала</w:t>
        </w:r>
        <w:r w:rsidR="000E0DA1">
          <w:rPr>
            <w:noProof/>
            <w:webHidden/>
          </w:rPr>
          <w:tab/>
        </w:r>
        <w:r w:rsidR="000E0DA1">
          <w:rPr>
            <w:noProof/>
            <w:webHidden/>
          </w:rPr>
          <w:fldChar w:fldCharType="begin"/>
        </w:r>
        <w:r w:rsidR="000E0DA1">
          <w:rPr>
            <w:noProof/>
            <w:webHidden/>
          </w:rPr>
          <w:instrText xml:space="preserve"> PAGEREF _Toc218000979 \h </w:instrText>
        </w:r>
        <w:r w:rsidR="000E0DA1">
          <w:rPr>
            <w:noProof/>
            <w:webHidden/>
          </w:rPr>
        </w:r>
        <w:r w:rsidR="000E0DA1">
          <w:rPr>
            <w:noProof/>
            <w:webHidden/>
          </w:rPr>
          <w:fldChar w:fldCharType="separate"/>
        </w:r>
        <w:r w:rsidR="000E0DA1">
          <w:rPr>
            <w:noProof/>
            <w:webHidden/>
          </w:rPr>
          <w:t>86</w:t>
        </w:r>
        <w:r w:rsidR="000E0DA1">
          <w:rPr>
            <w:noProof/>
            <w:webHidden/>
          </w:rPr>
          <w:fldChar w:fldCharType="end"/>
        </w:r>
      </w:hyperlink>
    </w:p>
    <w:p w14:paraId="004FDF88" w14:textId="43B6D6B9" w:rsidR="000E0DA1" w:rsidRDefault="004B21FE">
      <w:pPr>
        <w:pStyle w:val="35"/>
        <w:rPr>
          <w:rFonts w:asciiTheme="minorHAnsi" w:eastAsiaTheme="minorEastAsia" w:hAnsiTheme="minorHAnsi" w:cstheme="minorBidi"/>
          <w:noProof/>
          <w:sz w:val="22"/>
          <w:szCs w:val="22"/>
        </w:rPr>
      </w:pPr>
      <w:hyperlink w:anchor="_Toc218000980" w:history="1">
        <w:r w:rsidR="000E0DA1" w:rsidRPr="000E280A">
          <w:rPr>
            <w:rStyle w:val="aff"/>
            <w:noProof/>
          </w:rPr>
          <w:t>12.2.5.</w:t>
        </w:r>
        <w:r w:rsidR="000E0DA1">
          <w:rPr>
            <w:rFonts w:asciiTheme="minorHAnsi" w:eastAsiaTheme="minorEastAsia" w:hAnsiTheme="minorHAnsi" w:cstheme="minorBidi"/>
            <w:noProof/>
            <w:sz w:val="22"/>
            <w:szCs w:val="22"/>
          </w:rPr>
          <w:tab/>
        </w:r>
        <w:r w:rsidR="000E0DA1" w:rsidRPr="000E280A">
          <w:rPr>
            <w:rStyle w:val="aff"/>
            <w:noProof/>
          </w:rPr>
          <w:t>Решения по обеспечению охраны объектов от несанкционированного доступа и террористических актов</w:t>
        </w:r>
        <w:r w:rsidR="000E0DA1">
          <w:rPr>
            <w:noProof/>
            <w:webHidden/>
          </w:rPr>
          <w:tab/>
        </w:r>
        <w:r w:rsidR="000E0DA1">
          <w:rPr>
            <w:noProof/>
            <w:webHidden/>
          </w:rPr>
          <w:fldChar w:fldCharType="begin"/>
        </w:r>
        <w:r w:rsidR="000E0DA1">
          <w:rPr>
            <w:noProof/>
            <w:webHidden/>
          </w:rPr>
          <w:instrText xml:space="preserve"> PAGEREF _Toc218000980 \h </w:instrText>
        </w:r>
        <w:r w:rsidR="000E0DA1">
          <w:rPr>
            <w:noProof/>
            <w:webHidden/>
          </w:rPr>
        </w:r>
        <w:r w:rsidR="000E0DA1">
          <w:rPr>
            <w:noProof/>
            <w:webHidden/>
          </w:rPr>
          <w:fldChar w:fldCharType="separate"/>
        </w:r>
        <w:r w:rsidR="000E0DA1">
          <w:rPr>
            <w:noProof/>
            <w:webHidden/>
          </w:rPr>
          <w:t>86</w:t>
        </w:r>
        <w:r w:rsidR="000E0DA1">
          <w:rPr>
            <w:noProof/>
            <w:webHidden/>
          </w:rPr>
          <w:fldChar w:fldCharType="end"/>
        </w:r>
      </w:hyperlink>
    </w:p>
    <w:p w14:paraId="133F0C59" w14:textId="77355D34" w:rsidR="000E0DA1" w:rsidRDefault="004B21FE">
      <w:pPr>
        <w:pStyle w:val="35"/>
        <w:rPr>
          <w:rFonts w:asciiTheme="minorHAnsi" w:eastAsiaTheme="minorEastAsia" w:hAnsiTheme="minorHAnsi" w:cstheme="minorBidi"/>
          <w:noProof/>
          <w:sz w:val="22"/>
          <w:szCs w:val="22"/>
        </w:rPr>
      </w:pPr>
      <w:hyperlink w:anchor="_Toc218000981" w:history="1">
        <w:r w:rsidR="000E0DA1" w:rsidRPr="000E280A">
          <w:rPr>
            <w:rStyle w:val="aff"/>
            <w:noProof/>
          </w:rPr>
          <w:t>12.2.6.</w:t>
        </w:r>
        <w:r w:rsidR="000E0DA1">
          <w:rPr>
            <w:rFonts w:asciiTheme="minorHAnsi" w:eastAsiaTheme="minorEastAsia" w:hAnsiTheme="minorHAnsi" w:cstheme="minorBidi"/>
            <w:noProof/>
            <w:sz w:val="22"/>
            <w:szCs w:val="22"/>
          </w:rPr>
          <w:tab/>
        </w:r>
        <w:r w:rsidR="000E0DA1" w:rsidRPr="000E280A">
          <w:rPr>
            <w:rStyle w:val="aff"/>
            <w:noProof/>
          </w:rPr>
          <w:t>Решения по организации эвакуационных мероприятий</w:t>
        </w:r>
        <w:r w:rsidR="000E0DA1">
          <w:rPr>
            <w:noProof/>
            <w:webHidden/>
          </w:rPr>
          <w:tab/>
        </w:r>
        <w:r w:rsidR="000E0DA1">
          <w:rPr>
            <w:noProof/>
            <w:webHidden/>
          </w:rPr>
          <w:fldChar w:fldCharType="begin"/>
        </w:r>
        <w:r w:rsidR="000E0DA1">
          <w:rPr>
            <w:noProof/>
            <w:webHidden/>
          </w:rPr>
          <w:instrText xml:space="preserve"> PAGEREF _Toc218000981 \h </w:instrText>
        </w:r>
        <w:r w:rsidR="000E0DA1">
          <w:rPr>
            <w:noProof/>
            <w:webHidden/>
          </w:rPr>
        </w:r>
        <w:r w:rsidR="000E0DA1">
          <w:rPr>
            <w:noProof/>
            <w:webHidden/>
          </w:rPr>
          <w:fldChar w:fldCharType="separate"/>
        </w:r>
        <w:r w:rsidR="000E0DA1">
          <w:rPr>
            <w:noProof/>
            <w:webHidden/>
          </w:rPr>
          <w:t>87</w:t>
        </w:r>
        <w:r w:rsidR="000E0DA1">
          <w:rPr>
            <w:noProof/>
            <w:webHidden/>
          </w:rPr>
          <w:fldChar w:fldCharType="end"/>
        </w:r>
      </w:hyperlink>
    </w:p>
    <w:p w14:paraId="74C95EB0" w14:textId="3CD551A8" w:rsidR="000E0DA1" w:rsidRDefault="004B21FE">
      <w:pPr>
        <w:pStyle w:val="35"/>
        <w:rPr>
          <w:rFonts w:asciiTheme="minorHAnsi" w:eastAsiaTheme="minorEastAsia" w:hAnsiTheme="minorHAnsi" w:cstheme="minorBidi"/>
          <w:noProof/>
          <w:sz w:val="22"/>
          <w:szCs w:val="22"/>
        </w:rPr>
      </w:pPr>
      <w:hyperlink w:anchor="_Toc218000982" w:history="1">
        <w:r w:rsidR="000E0DA1" w:rsidRPr="000E280A">
          <w:rPr>
            <w:rStyle w:val="aff"/>
            <w:noProof/>
          </w:rPr>
          <w:t>12.2.7.</w:t>
        </w:r>
        <w:r w:rsidR="000E0DA1">
          <w:rPr>
            <w:rFonts w:asciiTheme="minorHAnsi" w:eastAsiaTheme="minorEastAsia" w:hAnsiTheme="minorHAnsi" w:cstheme="minorBidi"/>
            <w:noProof/>
            <w:sz w:val="22"/>
            <w:szCs w:val="22"/>
          </w:rPr>
          <w:tab/>
        </w:r>
        <w:r w:rsidR="000E0DA1" w:rsidRPr="000E280A">
          <w:rPr>
            <w:rStyle w:val="aff"/>
            <w:noProof/>
          </w:rPr>
          <w:t>Защитные мероприятия в области чрезвычайных ситуаций техногенного характера</w:t>
        </w:r>
        <w:r w:rsidR="000E0DA1">
          <w:rPr>
            <w:noProof/>
            <w:webHidden/>
          </w:rPr>
          <w:tab/>
        </w:r>
        <w:r w:rsidR="000E0DA1">
          <w:rPr>
            <w:noProof/>
            <w:webHidden/>
          </w:rPr>
          <w:fldChar w:fldCharType="begin"/>
        </w:r>
        <w:r w:rsidR="000E0DA1">
          <w:rPr>
            <w:noProof/>
            <w:webHidden/>
          </w:rPr>
          <w:instrText xml:space="preserve"> PAGEREF _Toc218000982 \h </w:instrText>
        </w:r>
        <w:r w:rsidR="000E0DA1">
          <w:rPr>
            <w:noProof/>
            <w:webHidden/>
          </w:rPr>
        </w:r>
        <w:r w:rsidR="000E0DA1">
          <w:rPr>
            <w:noProof/>
            <w:webHidden/>
          </w:rPr>
          <w:fldChar w:fldCharType="separate"/>
        </w:r>
        <w:r w:rsidR="000E0DA1">
          <w:rPr>
            <w:noProof/>
            <w:webHidden/>
          </w:rPr>
          <w:t>87</w:t>
        </w:r>
        <w:r w:rsidR="000E0DA1">
          <w:rPr>
            <w:noProof/>
            <w:webHidden/>
          </w:rPr>
          <w:fldChar w:fldCharType="end"/>
        </w:r>
      </w:hyperlink>
    </w:p>
    <w:p w14:paraId="6C428286" w14:textId="13533F0C" w:rsidR="000E0DA1" w:rsidRDefault="004B21FE">
      <w:pPr>
        <w:pStyle w:val="25"/>
        <w:rPr>
          <w:rFonts w:asciiTheme="minorHAnsi" w:eastAsiaTheme="minorEastAsia" w:hAnsiTheme="minorHAnsi" w:cstheme="minorBidi"/>
          <w:noProof/>
          <w:sz w:val="22"/>
          <w:szCs w:val="22"/>
        </w:rPr>
      </w:pPr>
      <w:hyperlink w:anchor="_Toc218000983" w:history="1">
        <w:r w:rsidR="000E0DA1" w:rsidRPr="000E280A">
          <w:rPr>
            <w:rStyle w:val="aff"/>
            <w:caps/>
            <w:noProof/>
          </w:rPr>
          <w:t>12.3.</w:t>
        </w:r>
        <w:r w:rsidR="000E0DA1">
          <w:rPr>
            <w:rFonts w:asciiTheme="minorHAnsi" w:eastAsiaTheme="minorEastAsia" w:hAnsiTheme="minorHAnsi" w:cstheme="minorBidi"/>
            <w:noProof/>
            <w:sz w:val="22"/>
            <w:szCs w:val="22"/>
          </w:rPr>
          <w:tab/>
        </w:r>
        <w:r w:rsidR="000E0DA1" w:rsidRPr="000E280A">
          <w:rPr>
            <w:rStyle w:val="aff"/>
            <w:noProof/>
          </w:rPr>
          <w:t>Мероприятия по обеспечению радиационной безопасности</w:t>
        </w:r>
        <w:r w:rsidR="000E0DA1">
          <w:rPr>
            <w:noProof/>
            <w:webHidden/>
          </w:rPr>
          <w:tab/>
        </w:r>
        <w:r w:rsidR="000E0DA1">
          <w:rPr>
            <w:noProof/>
            <w:webHidden/>
          </w:rPr>
          <w:fldChar w:fldCharType="begin"/>
        </w:r>
        <w:r w:rsidR="000E0DA1">
          <w:rPr>
            <w:noProof/>
            <w:webHidden/>
          </w:rPr>
          <w:instrText xml:space="preserve"> PAGEREF _Toc218000983 \h </w:instrText>
        </w:r>
        <w:r w:rsidR="000E0DA1">
          <w:rPr>
            <w:noProof/>
            <w:webHidden/>
          </w:rPr>
        </w:r>
        <w:r w:rsidR="000E0DA1">
          <w:rPr>
            <w:noProof/>
            <w:webHidden/>
          </w:rPr>
          <w:fldChar w:fldCharType="separate"/>
        </w:r>
        <w:r w:rsidR="000E0DA1">
          <w:rPr>
            <w:noProof/>
            <w:webHidden/>
          </w:rPr>
          <w:t>88</w:t>
        </w:r>
        <w:r w:rsidR="000E0DA1">
          <w:rPr>
            <w:noProof/>
            <w:webHidden/>
          </w:rPr>
          <w:fldChar w:fldCharType="end"/>
        </w:r>
      </w:hyperlink>
    </w:p>
    <w:p w14:paraId="4E963302" w14:textId="5A0A63A2" w:rsidR="000E0DA1" w:rsidRDefault="004B21FE">
      <w:pPr>
        <w:pStyle w:val="35"/>
        <w:rPr>
          <w:rFonts w:asciiTheme="minorHAnsi" w:eastAsiaTheme="minorEastAsia" w:hAnsiTheme="minorHAnsi" w:cstheme="minorBidi"/>
          <w:noProof/>
          <w:sz w:val="22"/>
          <w:szCs w:val="22"/>
        </w:rPr>
      </w:pPr>
      <w:hyperlink w:anchor="_Toc218000984" w:history="1">
        <w:r w:rsidR="000E0DA1" w:rsidRPr="000E280A">
          <w:rPr>
            <w:rStyle w:val="aff"/>
            <w:noProof/>
          </w:rPr>
          <w:t>12.3.1.</w:t>
        </w:r>
        <w:r w:rsidR="000E0DA1">
          <w:rPr>
            <w:rFonts w:asciiTheme="minorHAnsi" w:eastAsiaTheme="minorEastAsia" w:hAnsiTheme="minorHAnsi" w:cstheme="minorBidi"/>
            <w:noProof/>
            <w:sz w:val="22"/>
            <w:szCs w:val="22"/>
          </w:rPr>
          <w:tab/>
        </w:r>
        <w:r w:rsidR="000E0DA1" w:rsidRPr="000E280A">
          <w:rPr>
            <w:rStyle w:val="aff"/>
            <w:noProof/>
          </w:rPr>
          <w:t>Общие положения</w:t>
        </w:r>
        <w:r w:rsidR="000E0DA1">
          <w:rPr>
            <w:noProof/>
            <w:webHidden/>
          </w:rPr>
          <w:tab/>
        </w:r>
        <w:r w:rsidR="000E0DA1">
          <w:rPr>
            <w:noProof/>
            <w:webHidden/>
          </w:rPr>
          <w:fldChar w:fldCharType="begin"/>
        </w:r>
        <w:r w:rsidR="000E0DA1">
          <w:rPr>
            <w:noProof/>
            <w:webHidden/>
          </w:rPr>
          <w:instrText xml:space="preserve"> PAGEREF _Toc218000984 \h </w:instrText>
        </w:r>
        <w:r w:rsidR="000E0DA1">
          <w:rPr>
            <w:noProof/>
            <w:webHidden/>
          </w:rPr>
        </w:r>
        <w:r w:rsidR="000E0DA1">
          <w:rPr>
            <w:noProof/>
            <w:webHidden/>
          </w:rPr>
          <w:fldChar w:fldCharType="separate"/>
        </w:r>
        <w:r w:rsidR="000E0DA1">
          <w:rPr>
            <w:noProof/>
            <w:webHidden/>
          </w:rPr>
          <w:t>88</w:t>
        </w:r>
        <w:r w:rsidR="000E0DA1">
          <w:rPr>
            <w:noProof/>
            <w:webHidden/>
          </w:rPr>
          <w:fldChar w:fldCharType="end"/>
        </w:r>
      </w:hyperlink>
    </w:p>
    <w:p w14:paraId="732FB5F4" w14:textId="4001FD54" w:rsidR="000E0DA1" w:rsidRDefault="004B21FE">
      <w:pPr>
        <w:pStyle w:val="35"/>
        <w:rPr>
          <w:rFonts w:asciiTheme="minorHAnsi" w:eastAsiaTheme="minorEastAsia" w:hAnsiTheme="minorHAnsi" w:cstheme="minorBidi"/>
          <w:noProof/>
          <w:sz w:val="22"/>
          <w:szCs w:val="22"/>
        </w:rPr>
      </w:pPr>
      <w:hyperlink w:anchor="_Toc218000985" w:history="1">
        <w:r w:rsidR="000E0DA1" w:rsidRPr="000E280A">
          <w:rPr>
            <w:rStyle w:val="aff"/>
            <w:noProof/>
          </w:rPr>
          <w:t>12.3.2.</w:t>
        </w:r>
        <w:r w:rsidR="000E0DA1">
          <w:rPr>
            <w:rFonts w:asciiTheme="minorHAnsi" w:eastAsiaTheme="minorEastAsia" w:hAnsiTheme="minorHAnsi" w:cstheme="minorBidi"/>
            <w:noProof/>
            <w:sz w:val="22"/>
            <w:szCs w:val="22"/>
          </w:rPr>
          <w:tab/>
        </w:r>
        <w:r w:rsidR="000E0DA1" w:rsidRPr="000E280A">
          <w:rPr>
            <w:rStyle w:val="aff"/>
            <w:noProof/>
          </w:rPr>
          <w:t>Инженерно-технические мероприятия по обеспечению радиационной безопасности</w:t>
        </w:r>
        <w:r w:rsidR="000E0DA1">
          <w:rPr>
            <w:noProof/>
            <w:webHidden/>
          </w:rPr>
          <w:tab/>
        </w:r>
        <w:r w:rsidR="000E0DA1">
          <w:rPr>
            <w:noProof/>
            <w:webHidden/>
          </w:rPr>
          <w:fldChar w:fldCharType="begin"/>
        </w:r>
        <w:r w:rsidR="000E0DA1">
          <w:rPr>
            <w:noProof/>
            <w:webHidden/>
          </w:rPr>
          <w:instrText xml:space="preserve"> PAGEREF _Toc218000985 \h </w:instrText>
        </w:r>
        <w:r w:rsidR="000E0DA1">
          <w:rPr>
            <w:noProof/>
            <w:webHidden/>
          </w:rPr>
        </w:r>
        <w:r w:rsidR="000E0DA1">
          <w:rPr>
            <w:noProof/>
            <w:webHidden/>
          </w:rPr>
          <w:fldChar w:fldCharType="separate"/>
        </w:r>
        <w:r w:rsidR="000E0DA1">
          <w:rPr>
            <w:noProof/>
            <w:webHidden/>
          </w:rPr>
          <w:t>88</w:t>
        </w:r>
        <w:r w:rsidR="000E0DA1">
          <w:rPr>
            <w:noProof/>
            <w:webHidden/>
          </w:rPr>
          <w:fldChar w:fldCharType="end"/>
        </w:r>
      </w:hyperlink>
    </w:p>
    <w:p w14:paraId="086456DE" w14:textId="2176D288" w:rsidR="000E0DA1" w:rsidRDefault="004B21FE">
      <w:pPr>
        <w:pStyle w:val="12"/>
        <w:rPr>
          <w:rFonts w:asciiTheme="minorHAnsi" w:eastAsiaTheme="minorEastAsia" w:hAnsiTheme="minorHAnsi" w:cstheme="minorBidi"/>
          <w:b w:val="0"/>
          <w:smallCaps w:val="0"/>
          <w:noProof/>
          <w:sz w:val="22"/>
          <w:szCs w:val="22"/>
        </w:rPr>
      </w:pPr>
      <w:hyperlink w:anchor="_Toc218000986" w:history="1">
        <w:r w:rsidR="000E0DA1" w:rsidRPr="000E280A">
          <w:rPr>
            <w:rStyle w:val="aff"/>
            <w:noProof/>
          </w:rPr>
          <w:t>13.</w:t>
        </w:r>
        <w:r w:rsidR="000E0DA1">
          <w:rPr>
            <w:rFonts w:asciiTheme="minorHAnsi" w:eastAsiaTheme="minorEastAsia" w:hAnsiTheme="minorHAnsi" w:cstheme="minorBidi"/>
            <w:b w:val="0"/>
            <w:smallCaps w:val="0"/>
            <w:noProof/>
            <w:sz w:val="22"/>
            <w:szCs w:val="22"/>
          </w:rPr>
          <w:tab/>
        </w:r>
        <w:r w:rsidR="000E0DA1" w:rsidRPr="000E280A">
          <w:rPr>
            <w:rStyle w:val="aff"/>
            <w:noProof/>
          </w:rPr>
          <w:t>Нормативные документы</w:t>
        </w:r>
        <w:r w:rsidR="000E0DA1">
          <w:rPr>
            <w:noProof/>
            <w:webHidden/>
          </w:rPr>
          <w:tab/>
        </w:r>
        <w:r w:rsidR="000E0DA1">
          <w:rPr>
            <w:noProof/>
            <w:webHidden/>
          </w:rPr>
          <w:fldChar w:fldCharType="begin"/>
        </w:r>
        <w:r w:rsidR="000E0DA1">
          <w:rPr>
            <w:noProof/>
            <w:webHidden/>
          </w:rPr>
          <w:instrText xml:space="preserve"> PAGEREF _Toc218000986 \h </w:instrText>
        </w:r>
        <w:r w:rsidR="000E0DA1">
          <w:rPr>
            <w:noProof/>
            <w:webHidden/>
          </w:rPr>
        </w:r>
        <w:r w:rsidR="000E0DA1">
          <w:rPr>
            <w:noProof/>
            <w:webHidden/>
          </w:rPr>
          <w:fldChar w:fldCharType="separate"/>
        </w:r>
        <w:r w:rsidR="000E0DA1">
          <w:rPr>
            <w:noProof/>
            <w:webHidden/>
          </w:rPr>
          <w:t>90</w:t>
        </w:r>
        <w:r w:rsidR="000E0DA1">
          <w:rPr>
            <w:noProof/>
            <w:webHidden/>
          </w:rPr>
          <w:fldChar w:fldCharType="end"/>
        </w:r>
      </w:hyperlink>
    </w:p>
    <w:p w14:paraId="131E53E5" w14:textId="0C6534A1" w:rsidR="00655424" w:rsidRPr="0098719C" w:rsidRDefault="00B231D3" w:rsidP="00921EC4">
      <w:r w:rsidRPr="0098719C">
        <w:rPr>
          <w:b/>
          <w:smallCaps/>
        </w:rPr>
        <w:fldChar w:fldCharType="end"/>
      </w:r>
    </w:p>
    <w:p w14:paraId="141EF0F8" w14:textId="30B2E9E6" w:rsidR="00481B0A" w:rsidRDefault="00481B0A">
      <w:pPr>
        <w:rPr>
          <w:b/>
          <w:caps/>
        </w:rPr>
      </w:pPr>
      <w:bookmarkStart w:id="8" w:name="_Toc320897281"/>
      <w:bookmarkStart w:id="9" w:name="_Toc12538147"/>
      <w:bookmarkStart w:id="10" w:name="_Toc47338995"/>
      <w:bookmarkStart w:id="11" w:name="_Toc284432750"/>
      <w:bookmarkStart w:id="12" w:name="_Toc290629442"/>
      <w:bookmarkStart w:id="13" w:name="_Toc789059"/>
    </w:p>
    <w:p w14:paraId="0A2FB339" w14:textId="77777777" w:rsidR="00344474" w:rsidRDefault="00344474" w:rsidP="00C74128">
      <w:pPr>
        <w:pStyle w:val="EC-1"/>
        <w:sectPr w:rsidR="00344474" w:rsidSect="00F05925">
          <w:headerReference w:type="default" r:id="rId21"/>
          <w:footerReference w:type="default" r:id="rId22"/>
          <w:pgSz w:w="11906" w:h="16838" w:code="9"/>
          <w:pgMar w:top="851" w:right="567" w:bottom="2835" w:left="1418" w:header="0" w:footer="0" w:gutter="0"/>
          <w:pgNumType w:start="1"/>
          <w:cols w:space="708"/>
          <w:titlePg/>
          <w:docGrid w:linePitch="360"/>
        </w:sectPr>
      </w:pPr>
    </w:p>
    <w:p w14:paraId="67BF0B0D" w14:textId="77777777" w:rsidR="002806AA" w:rsidRDefault="002806AA">
      <w:pPr>
        <w:rPr>
          <w:b/>
          <w:caps/>
        </w:rPr>
      </w:pPr>
      <w:r>
        <w:br w:type="page"/>
      </w:r>
    </w:p>
    <w:p w14:paraId="5E3A751B" w14:textId="7D191E54" w:rsidR="00F15506" w:rsidRPr="0098719C" w:rsidRDefault="00F15506" w:rsidP="00C74128">
      <w:pPr>
        <w:pStyle w:val="EC-1"/>
      </w:pPr>
      <w:bookmarkStart w:id="14" w:name="_Toc218000859"/>
      <w:r w:rsidRPr="0098719C">
        <w:lastRenderedPageBreak/>
        <w:t>Общая часть</w:t>
      </w:r>
      <w:bookmarkEnd w:id="8"/>
      <w:bookmarkEnd w:id="9"/>
      <w:bookmarkEnd w:id="10"/>
      <w:bookmarkEnd w:id="14"/>
    </w:p>
    <w:p w14:paraId="03AB7616" w14:textId="0980DB71" w:rsidR="00F15506" w:rsidRPr="009308EB" w:rsidRDefault="00F15506" w:rsidP="0061168A">
      <w:pPr>
        <w:pStyle w:val="EC-2"/>
      </w:pPr>
      <w:bookmarkStart w:id="15" w:name="_Toc14705106"/>
      <w:bookmarkStart w:id="16" w:name="_Toc47338996"/>
      <w:bookmarkStart w:id="17" w:name="_Toc218000860"/>
      <w:bookmarkEnd w:id="11"/>
      <w:bookmarkEnd w:id="12"/>
      <w:r w:rsidRPr="009C2FA2">
        <w:t>Введение</w:t>
      </w:r>
      <w:bookmarkEnd w:id="15"/>
      <w:bookmarkEnd w:id="16"/>
      <w:bookmarkEnd w:id="17"/>
    </w:p>
    <w:p w14:paraId="63DDE555" w14:textId="1514E20F" w:rsidR="00F15506" w:rsidRPr="00035D35" w:rsidRDefault="00F15506" w:rsidP="00EB0D41">
      <w:pPr>
        <w:pStyle w:val="EC"/>
        <w:rPr>
          <w:sz w:val="24"/>
          <w:szCs w:val="24"/>
        </w:rPr>
      </w:pPr>
      <w:bookmarkStart w:id="18" w:name="_Hlk489619597"/>
      <w:bookmarkStart w:id="19" w:name="_Hlk525209358"/>
      <w:bookmarkStart w:id="20" w:name="_Hlk6380280"/>
      <w:bookmarkStart w:id="21" w:name="_Hlk5467698"/>
      <w:bookmarkStart w:id="22" w:name="O_1_2"/>
      <w:bookmarkStart w:id="23" w:name="_Toc210536806"/>
      <w:bookmarkStart w:id="24" w:name="_Toc314043343"/>
      <w:bookmarkStart w:id="25" w:name="_Toc14705107"/>
      <w:bookmarkEnd w:id="18"/>
      <w:bookmarkEnd w:id="19"/>
      <w:bookmarkEnd w:id="20"/>
      <w:bookmarkEnd w:id="21"/>
      <w:bookmarkEnd w:id="22"/>
      <w:bookmarkEnd w:id="23"/>
      <w:bookmarkEnd w:id="24"/>
      <w:r w:rsidRPr="009308EB">
        <w:rPr>
          <w:sz w:val="24"/>
          <w:szCs w:val="24"/>
        </w:rPr>
        <w:t xml:space="preserve">Рабочий </w:t>
      </w:r>
      <w:r w:rsidRPr="00035D35">
        <w:rPr>
          <w:sz w:val="24"/>
          <w:szCs w:val="24"/>
        </w:rPr>
        <w:t>проект «</w:t>
      </w:r>
      <w:r w:rsidR="00174FD1" w:rsidRPr="00035D35">
        <w:rPr>
          <w:sz w:val="24"/>
          <w:szCs w:val="24"/>
        </w:rPr>
        <w:t>Строительство Вахтового лагеря «</w:t>
      </w:r>
      <w:proofErr w:type="spellStart"/>
      <w:r w:rsidR="00174FD1" w:rsidRPr="00035D35">
        <w:rPr>
          <w:sz w:val="24"/>
          <w:szCs w:val="24"/>
        </w:rPr>
        <w:t>Кереге</w:t>
      </w:r>
      <w:proofErr w:type="spellEnd"/>
      <w:r w:rsidR="00174FD1" w:rsidRPr="00035D35">
        <w:rPr>
          <w:sz w:val="24"/>
          <w:szCs w:val="24"/>
        </w:rPr>
        <w:t xml:space="preserve">» и ВЛ-10кВ в Южной части участка №2 </w:t>
      </w:r>
      <w:proofErr w:type="spellStart"/>
      <w:r w:rsidR="00174FD1" w:rsidRPr="00035D35">
        <w:rPr>
          <w:sz w:val="24"/>
          <w:szCs w:val="24"/>
        </w:rPr>
        <w:t>Торткудук</w:t>
      </w:r>
      <w:proofErr w:type="spellEnd"/>
      <w:r w:rsidR="00174FD1" w:rsidRPr="00035D35">
        <w:rPr>
          <w:sz w:val="24"/>
          <w:szCs w:val="24"/>
        </w:rPr>
        <w:t xml:space="preserve"> месторождения </w:t>
      </w:r>
      <w:proofErr w:type="spellStart"/>
      <w:r w:rsidR="00174FD1" w:rsidRPr="00035D35">
        <w:rPr>
          <w:sz w:val="24"/>
          <w:szCs w:val="24"/>
        </w:rPr>
        <w:t>Моинкум</w:t>
      </w:r>
      <w:proofErr w:type="spellEnd"/>
      <w:r w:rsidR="00174FD1" w:rsidRPr="00035D35">
        <w:rPr>
          <w:sz w:val="24"/>
          <w:szCs w:val="24"/>
        </w:rPr>
        <w:t xml:space="preserve"> ТОО СП «КАТКО», </w:t>
      </w:r>
      <w:proofErr w:type="spellStart"/>
      <w:r w:rsidR="00174FD1" w:rsidRPr="00035D35">
        <w:rPr>
          <w:sz w:val="24"/>
          <w:szCs w:val="24"/>
        </w:rPr>
        <w:t>Сузакский</w:t>
      </w:r>
      <w:proofErr w:type="spellEnd"/>
      <w:r w:rsidR="00174FD1" w:rsidRPr="00035D35">
        <w:rPr>
          <w:sz w:val="24"/>
          <w:szCs w:val="24"/>
        </w:rPr>
        <w:t xml:space="preserve"> район, Туркестанская область</w:t>
      </w:r>
      <w:r w:rsidR="001A37BA" w:rsidRPr="00035D35">
        <w:rPr>
          <w:sz w:val="24"/>
          <w:szCs w:val="24"/>
        </w:rPr>
        <w:t>»</w:t>
      </w:r>
      <w:r w:rsidR="002244DB" w:rsidRPr="00035D35">
        <w:rPr>
          <w:sz w:val="24"/>
          <w:szCs w:val="24"/>
        </w:rPr>
        <w:t xml:space="preserve"> разработан на основании</w:t>
      </w:r>
      <w:r w:rsidRPr="00035D35">
        <w:rPr>
          <w:sz w:val="24"/>
          <w:szCs w:val="24"/>
        </w:rPr>
        <w:t>:</w:t>
      </w:r>
    </w:p>
    <w:p w14:paraId="52B3E8B0" w14:textId="7B6F6B62" w:rsidR="00F15506" w:rsidRPr="00035D35" w:rsidRDefault="00F15506" w:rsidP="0086086B">
      <w:pPr>
        <w:pStyle w:val="EC-"/>
        <w:ind w:left="0" w:firstLine="567"/>
        <w:jc w:val="both"/>
        <w:rPr>
          <w:sz w:val="24"/>
          <w:szCs w:val="24"/>
        </w:rPr>
      </w:pPr>
      <w:r w:rsidRPr="00035D35">
        <w:rPr>
          <w:sz w:val="24"/>
          <w:szCs w:val="24"/>
        </w:rPr>
        <w:t xml:space="preserve">договора </w:t>
      </w:r>
      <w:r w:rsidR="001A37BA" w:rsidRPr="00035D35">
        <w:rPr>
          <w:sz w:val="24"/>
          <w:szCs w:val="24"/>
        </w:rPr>
        <w:t>№</w:t>
      </w:r>
      <w:r w:rsidR="00035D35" w:rsidRPr="00035D35">
        <w:rPr>
          <w:sz w:val="24"/>
          <w:szCs w:val="24"/>
        </w:rPr>
        <w:t xml:space="preserve">1025000143 от 04.04.2025 </w:t>
      </w:r>
      <w:r w:rsidRPr="00035D35">
        <w:rPr>
          <w:sz w:val="24"/>
          <w:szCs w:val="24"/>
        </w:rPr>
        <w:t xml:space="preserve">г. между </w:t>
      </w:r>
      <w:r w:rsidR="00174FD1" w:rsidRPr="00035D35">
        <w:rPr>
          <w:sz w:val="24"/>
          <w:szCs w:val="24"/>
        </w:rPr>
        <w:t>ТОО СП «КАТКО</w:t>
      </w:r>
      <w:r w:rsidR="001A37BA" w:rsidRPr="00035D35">
        <w:rPr>
          <w:sz w:val="24"/>
          <w:szCs w:val="24"/>
        </w:rPr>
        <w:t xml:space="preserve">» </w:t>
      </w:r>
      <w:r w:rsidRPr="00035D35">
        <w:rPr>
          <w:sz w:val="24"/>
          <w:szCs w:val="24"/>
        </w:rPr>
        <w:t>и ТОО «Инженерный центр»;</w:t>
      </w:r>
      <w:r w:rsidR="00035D35" w:rsidRPr="00035D35">
        <w:rPr>
          <w:sz w:val="24"/>
          <w:szCs w:val="24"/>
        </w:rPr>
        <w:t xml:space="preserve"> </w:t>
      </w:r>
    </w:p>
    <w:p w14:paraId="5AF2769C" w14:textId="242007FF" w:rsidR="00F15506" w:rsidRPr="00035D35" w:rsidRDefault="00F15506" w:rsidP="0086086B">
      <w:pPr>
        <w:pStyle w:val="EC-"/>
        <w:ind w:left="0" w:firstLine="567"/>
        <w:jc w:val="both"/>
        <w:rPr>
          <w:sz w:val="24"/>
          <w:szCs w:val="24"/>
        </w:rPr>
      </w:pPr>
      <w:r w:rsidRPr="00035D35">
        <w:rPr>
          <w:sz w:val="24"/>
          <w:szCs w:val="24"/>
        </w:rPr>
        <w:t>задани</w:t>
      </w:r>
      <w:r w:rsidR="00657599" w:rsidRPr="00035D35">
        <w:rPr>
          <w:sz w:val="24"/>
          <w:szCs w:val="24"/>
        </w:rPr>
        <w:t>я</w:t>
      </w:r>
      <w:r w:rsidRPr="00035D35">
        <w:rPr>
          <w:sz w:val="24"/>
          <w:szCs w:val="24"/>
        </w:rPr>
        <w:t xml:space="preserve"> на разработку проекта, выданного </w:t>
      </w:r>
      <w:bookmarkStart w:id="26" w:name="_Hlk531548218"/>
      <w:bookmarkStart w:id="27" w:name="_Hlk531548200"/>
      <w:r w:rsidR="00174FD1" w:rsidRPr="00035D35">
        <w:rPr>
          <w:sz w:val="24"/>
          <w:szCs w:val="24"/>
        </w:rPr>
        <w:t>ТОО СП «КАТКО»</w:t>
      </w:r>
      <w:r w:rsidRPr="00035D35">
        <w:rPr>
          <w:sz w:val="24"/>
          <w:szCs w:val="24"/>
        </w:rPr>
        <w:t>;</w:t>
      </w:r>
      <w:bookmarkEnd w:id="26"/>
      <w:bookmarkEnd w:id="27"/>
    </w:p>
    <w:p w14:paraId="545D6C4D" w14:textId="675D1020" w:rsidR="007E0800" w:rsidRPr="00035D35" w:rsidRDefault="007E0800" w:rsidP="0086086B">
      <w:pPr>
        <w:pStyle w:val="EC-"/>
        <w:ind w:left="0" w:firstLine="567"/>
        <w:jc w:val="both"/>
        <w:rPr>
          <w:sz w:val="24"/>
          <w:szCs w:val="24"/>
        </w:rPr>
      </w:pPr>
      <w:r w:rsidRPr="00035D35">
        <w:rPr>
          <w:sz w:val="24"/>
          <w:szCs w:val="24"/>
        </w:rPr>
        <w:t xml:space="preserve">архитектурно-планировочного задания АПЗ № </w:t>
      </w:r>
      <w:r w:rsidR="00174FD1" w:rsidRPr="00035D35">
        <w:rPr>
          <w:sz w:val="24"/>
          <w:szCs w:val="24"/>
        </w:rPr>
        <w:t>KZ55VUA01728308 от 16.06.2025 г.</w:t>
      </w:r>
    </w:p>
    <w:p w14:paraId="50BE86A5" w14:textId="77D35944" w:rsidR="007E0800" w:rsidRPr="009308EB" w:rsidRDefault="007E0800" w:rsidP="0086086B">
      <w:pPr>
        <w:pStyle w:val="EC-"/>
        <w:ind w:left="0" w:firstLine="567"/>
        <w:jc w:val="both"/>
        <w:rPr>
          <w:sz w:val="24"/>
          <w:szCs w:val="24"/>
        </w:rPr>
      </w:pPr>
      <w:r w:rsidRPr="00035D35">
        <w:rPr>
          <w:sz w:val="24"/>
          <w:szCs w:val="24"/>
        </w:rPr>
        <w:t>технических условий на электроснабжение</w:t>
      </w:r>
      <w:r>
        <w:rPr>
          <w:sz w:val="24"/>
          <w:szCs w:val="24"/>
        </w:rPr>
        <w:t>, выданных Заказчиком.</w:t>
      </w:r>
    </w:p>
    <w:p w14:paraId="22BD343D" w14:textId="77777777" w:rsidR="00F15506" w:rsidRPr="009308EB" w:rsidRDefault="00F15506" w:rsidP="0086086B">
      <w:pPr>
        <w:pStyle w:val="EC-"/>
        <w:ind w:left="0" w:firstLine="567"/>
        <w:jc w:val="both"/>
        <w:rPr>
          <w:sz w:val="24"/>
          <w:szCs w:val="24"/>
        </w:rPr>
      </w:pPr>
      <w:r w:rsidRPr="009308EB">
        <w:rPr>
          <w:sz w:val="24"/>
          <w:szCs w:val="24"/>
        </w:rPr>
        <w:t>исходных данных, представленных Заказчиком;</w:t>
      </w:r>
    </w:p>
    <w:p w14:paraId="4F89BB69" w14:textId="77777777" w:rsidR="00F15506" w:rsidRPr="009308EB" w:rsidRDefault="00F15506" w:rsidP="0086086B">
      <w:pPr>
        <w:pStyle w:val="EC"/>
        <w:spacing w:before="0"/>
        <w:rPr>
          <w:sz w:val="24"/>
          <w:szCs w:val="24"/>
        </w:rPr>
      </w:pPr>
      <w:r w:rsidRPr="009308EB">
        <w:rPr>
          <w:sz w:val="24"/>
          <w:szCs w:val="24"/>
        </w:rPr>
        <w:t>Рабочий проект выполнен в соответствии с:</w:t>
      </w:r>
    </w:p>
    <w:p w14:paraId="71E78E46" w14:textId="77777777" w:rsidR="00B703B7" w:rsidRPr="00B500D9" w:rsidRDefault="00B703B7" w:rsidP="0086086B">
      <w:pPr>
        <w:pStyle w:val="EC-"/>
        <w:ind w:left="0" w:firstLine="567"/>
        <w:jc w:val="both"/>
        <w:rPr>
          <w:sz w:val="24"/>
          <w:szCs w:val="24"/>
        </w:rPr>
      </w:pPr>
      <w:bookmarkStart w:id="28" w:name="_Hlk20995484"/>
      <w:r w:rsidRPr="009308EB">
        <w:rPr>
          <w:sz w:val="24"/>
          <w:szCs w:val="24"/>
        </w:rPr>
        <w:t xml:space="preserve">СН РК </w:t>
      </w:r>
      <w:r w:rsidRPr="00B500D9">
        <w:rPr>
          <w:sz w:val="24"/>
          <w:szCs w:val="24"/>
        </w:rPr>
        <w:t>1.02-03-2022 - Порядок разработки, согласования, утверждения и состав проектной документации на строительство;</w:t>
      </w:r>
    </w:p>
    <w:p w14:paraId="74484D67" w14:textId="6780A0F6" w:rsidR="00B703B7" w:rsidRPr="00B500D9" w:rsidRDefault="00B703B7" w:rsidP="0086086B">
      <w:pPr>
        <w:pStyle w:val="EC-"/>
        <w:ind w:left="0" w:firstLine="567"/>
        <w:jc w:val="both"/>
        <w:rPr>
          <w:sz w:val="24"/>
          <w:szCs w:val="24"/>
        </w:rPr>
      </w:pPr>
      <w:r w:rsidRPr="00B500D9">
        <w:rPr>
          <w:sz w:val="24"/>
          <w:szCs w:val="24"/>
        </w:rPr>
        <w:t xml:space="preserve">инженерно-геологическими изысканиями, выполненными экспедицией ТОО «Инженерный центр» в </w:t>
      </w:r>
      <w:r w:rsidR="00174FD1">
        <w:rPr>
          <w:sz w:val="24"/>
          <w:szCs w:val="24"/>
        </w:rPr>
        <w:t>мае</w:t>
      </w:r>
      <w:r w:rsidR="000B2DEC" w:rsidRPr="00B500D9">
        <w:rPr>
          <w:sz w:val="24"/>
          <w:szCs w:val="24"/>
        </w:rPr>
        <w:t xml:space="preserve"> </w:t>
      </w:r>
      <w:r w:rsidRPr="00B500D9">
        <w:rPr>
          <w:sz w:val="24"/>
          <w:szCs w:val="24"/>
        </w:rPr>
        <w:t>202</w:t>
      </w:r>
      <w:r w:rsidR="00035D35">
        <w:rPr>
          <w:sz w:val="24"/>
          <w:szCs w:val="24"/>
        </w:rPr>
        <w:t>5</w:t>
      </w:r>
      <w:r w:rsidRPr="00B500D9">
        <w:rPr>
          <w:sz w:val="24"/>
          <w:szCs w:val="24"/>
        </w:rPr>
        <w:t xml:space="preserve"> г;</w:t>
      </w:r>
    </w:p>
    <w:p w14:paraId="14CE69F9" w14:textId="46E430AA" w:rsidR="00B703B7" w:rsidRDefault="00B703B7" w:rsidP="0086086B">
      <w:pPr>
        <w:pStyle w:val="EC-"/>
        <w:ind w:left="0" w:firstLine="567"/>
        <w:jc w:val="both"/>
        <w:rPr>
          <w:sz w:val="24"/>
          <w:szCs w:val="24"/>
        </w:rPr>
      </w:pPr>
      <w:r w:rsidRPr="00B500D9">
        <w:rPr>
          <w:sz w:val="24"/>
          <w:szCs w:val="24"/>
        </w:rPr>
        <w:t xml:space="preserve">инженерно-геодезическими изысканиями, выполненными экспедицией ТОО «Инженерный центр» в </w:t>
      </w:r>
      <w:bookmarkStart w:id="29" w:name="_Hlk20981054"/>
      <w:r w:rsidR="00174FD1">
        <w:rPr>
          <w:sz w:val="24"/>
          <w:szCs w:val="24"/>
        </w:rPr>
        <w:t>мае</w:t>
      </w:r>
      <w:r w:rsidRPr="00B500D9">
        <w:rPr>
          <w:sz w:val="24"/>
          <w:szCs w:val="24"/>
        </w:rPr>
        <w:t xml:space="preserve"> </w:t>
      </w:r>
      <w:bookmarkEnd w:id="29"/>
      <w:r w:rsidRPr="00B500D9">
        <w:rPr>
          <w:sz w:val="24"/>
          <w:szCs w:val="24"/>
        </w:rPr>
        <w:t>202</w:t>
      </w:r>
      <w:r w:rsidR="00174FD1">
        <w:rPr>
          <w:sz w:val="24"/>
          <w:szCs w:val="24"/>
        </w:rPr>
        <w:t>5</w:t>
      </w:r>
      <w:r w:rsidR="001A37BA" w:rsidRPr="00B500D9">
        <w:rPr>
          <w:sz w:val="24"/>
          <w:szCs w:val="24"/>
        </w:rPr>
        <w:t xml:space="preserve"> г.</w:t>
      </w:r>
    </w:p>
    <w:bookmarkEnd w:id="28"/>
    <w:p w14:paraId="79B9669D" w14:textId="68853429" w:rsidR="00F15506" w:rsidRPr="00B500D9" w:rsidRDefault="00F15506" w:rsidP="0086086B">
      <w:pPr>
        <w:pStyle w:val="EC"/>
        <w:spacing w:before="0"/>
        <w:rPr>
          <w:sz w:val="24"/>
          <w:szCs w:val="24"/>
        </w:rPr>
      </w:pPr>
      <w:r w:rsidRPr="00B500D9">
        <w:rPr>
          <w:sz w:val="24"/>
          <w:szCs w:val="24"/>
        </w:rPr>
        <w:t xml:space="preserve">Заказчиком проекта является </w:t>
      </w:r>
      <w:r w:rsidR="00174FD1" w:rsidRPr="00174FD1">
        <w:rPr>
          <w:sz w:val="24"/>
          <w:szCs w:val="24"/>
        </w:rPr>
        <w:t>ТОО СП «КАТКО»</w:t>
      </w:r>
      <w:r w:rsidRPr="00B500D9">
        <w:rPr>
          <w:sz w:val="24"/>
          <w:szCs w:val="24"/>
        </w:rPr>
        <w:t>.</w:t>
      </w:r>
      <w:r w:rsidR="00321064" w:rsidRPr="00B500D9">
        <w:rPr>
          <w:sz w:val="24"/>
          <w:szCs w:val="24"/>
        </w:rPr>
        <w:t xml:space="preserve"> </w:t>
      </w:r>
    </w:p>
    <w:p w14:paraId="58A28C3F" w14:textId="77777777" w:rsidR="00F15506" w:rsidRPr="00B500D9" w:rsidRDefault="00F15506" w:rsidP="0086086B">
      <w:pPr>
        <w:pStyle w:val="EC"/>
        <w:spacing w:before="0"/>
        <w:rPr>
          <w:sz w:val="24"/>
          <w:szCs w:val="24"/>
        </w:rPr>
      </w:pPr>
      <w:r w:rsidRPr="00B500D9">
        <w:rPr>
          <w:sz w:val="24"/>
          <w:szCs w:val="24"/>
        </w:rPr>
        <w:t>Проектной организацией является ТОО «Инженерный центр».</w:t>
      </w:r>
    </w:p>
    <w:p w14:paraId="6EEB266C" w14:textId="77777777" w:rsidR="00F15506" w:rsidRPr="00B500D9" w:rsidRDefault="00F15506" w:rsidP="0086086B">
      <w:pPr>
        <w:pStyle w:val="EC"/>
        <w:spacing w:before="0"/>
        <w:rPr>
          <w:sz w:val="24"/>
          <w:szCs w:val="24"/>
        </w:rPr>
      </w:pPr>
      <w:r w:rsidRPr="00B500D9">
        <w:rPr>
          <w:sz w:val="24"/>
          <w:szCs w:val="24"/>
        </w:rPr>
        <w:t>Вид строительства – новое.</w:t>
      </w:r>
    </w:p>
    <w:p w14:paraId="4E2DFFC2" w14:textId="79937D33" w:rsidR="00F15506" w:rsidRPr="007E32BB" w:rsidRDefault="00F15506" w:rsidP="0086086B">
      <w:pPr>
        <w:pStyle w:val="EC"/>
        <w:spacing w:before="0"/>
        <w:rPr>
          <w:sz w:val="24"/>
          <w:szCs w:val="24"/>
        </w:rPr>
      </w:pPr>
      <w:r w:rsidRPr="00B500D9">
        <w:rPr>
          <w:sz w:val="24"/>
          <w:szCs w:val="24"/>
        </w:rPr>
        <w:t xml:space="preserve">Продолжительность </w:t>
      </w:r>
      <w:r w:rsidRPr="00972A47">
        <w:rPr>
          <w:sz w:val="24"/>
          <w:szCs w:val="24"/>
        </w:rPr>
        <w:t>строительства</w:t>
      </w:r>
      <w:r w:rsidRPr="007E32BB">
        <w:rPr>
          <w:sz w:val="24"/>
          <w:szCs w:val="24"/>
        </w:rPr>
        <w:t xml:space="preserve">: </w:t>
      </w:r>
      <w:r w:rsidR="007E32BB" w:rsidRPr="007E32BB">
        <w:rPr>
          <w:sz w:val="24"/>
          <w:szCs w:val="24"/>
        </w:rPr>
        <w:t>8</w:t>
      </w:r>
      <w:r w:rsidR="00972A47" w:rsidRPr="007E32BB">
        <w:rPr>
          <w:sz w:val="24"/>
          <w:szCs w:val="24"/>
        </w:rPr>
        <w:t xml:space="preserve"> </w:t>
      </w:r>
      <w:r w:rsidRPr="007E32BB">
        <w:rPr>
          <w:sz w:val="24"/>
          <w:szCs w:val="24"/>
        </w:rPr>
        <w:t>месяц</w:t>
      </w:r>
      <w:r w:rsidR="001A37BA" w:rsidRPr="007E32BB">
        <w:rPr>
          <w:sz w:val="24"/>
          <w:szCs w:val="24"/>
        </w:rPr>
        <w:t>ев</w:t>
      </w:r>
      <w:r w:rsidRPr="007E32BB">
        <w:rPr>
          <w:sz w:val="24"/>
          <w:szCs w:val="24"/>
        </w:rPr>
        <w:t>.</w:t>
      </w:r>
    </w:p>
    <w:p w14:paraId="55B99F80" w14:textId="77777777" w:rsidR="00F15506" w:rsidRPr="009308EB" w:rsidRDefault="00F15506" w:rsidP="0086086B">
      <w:pPr>
        <w:pStyle w:val="EC"/>
        <w:spacing w:before="0"/>
        <w:rPr>
          <w:sz w:val="24"/>
          <w:szCs w:val="24"/>
        </w:rPr>
      </w:pPr>
      <w:r w:rsidRPr="007E32BB">
        <w:rPr>
          <w:sz w:val="24"/>
          <w:szCs w:val="24"/>
        </w:rPr>
        <w:t>Генподрядная организация будет определена на тендерных</w:t>
      </w:r>
      <w:r w:rsidRPr="009308EB">
        <w:rPr>
          <w:sz w:val="24"/>
          <w:szCs w:val="24"/>
        </w:rPr>
        <w:t xml:space="preserve"> условиях после завершения проектирования.</w:t>
      </w:r>
    </w:p>
    <w:p w14:paraId="729729AA" w14:textId="718B8914" w:rsidR="001A37BA" w:rsidRDefault="00F15506" w:rsidP="0086086B">
      <w:pPr>
        <w:pStyle w:val="EC"/>
        <w:rPr>
          <w:sz w:val="24"/>
          <w:szCs w:val="24"/>
        </w:rPr>
      </w:pPr>
      <w:r w:rsidRPr="009308EB">
        <w:rPr>
          <w:sz w:val="24"/>
          <w:szCs w:val="24"/>
        </w:rPr>
        <w:t xml:space="preserve">Целью </w:t>
      </w:r>
      <w:r w:rsidR="00E06724" w:rsidRPr="009308EB">
        <w:rPr>
          <w:sz w:val="24"/>
          <w:szCs w:val="24"/>
        </w:rPr>
        <w:t>проекта является строительство</w:t>
      </w:r>
      <w:r w:rsidRPr="009308EB">
        <w:rPr>
          <w:sz w:val="24"/>
          <w:szCs w:val="24"/>
        </w:rPr>
        <w:t xml:space="preserve"> </w:t>
      </w:r>
      <w:r w:rsidR="008010C7">
        <w:rPr>
          <w:sz w:val="24"/>
          <w:szCs w:val="24"/>
        </w:rPr>
        <w:t>в</w:t>
      </w:r>
      <w:r w:rsidR="008010C7" w:rsidRPr="008010C7">
        <w:rPr>
          <w:sz w:val="24"/>
          <w:szCs w:val="24"/>
        </w:rPr>
        <w:t>ахтового лагеря «</w:t>
      </w:r>
      <w:proofErr w:type="spellStart"/>
      <w:r w:rsidR="008010C7" w:rsidRPr="008010C7">
        <w:rPr>
          <w:sz w:val="24"/>
          <w:szCs w:val="24"/>
        </w:rPr>
        <w:t>Кереге</w:t>
      </w:r>
      <w:proofErr w:type="spellEnd"/>
      <w:r w:rsidR="008010C7" w:rsidRPr="008010C7">
        <w:rPr>
          <w:sz w:val="24"/>
          <w:szCs w:val="24"/>
        </w:rPr>
        <w:t xml:space="preserve">» </w:t>
      </w:r>
      <w:r w:rsidR="008010C7">
        <w:rPr>
          <w:sz w:val="24"/>
          <w:szCs w:val="24"/>
        </w:rPr>
        <w:t>на 120 мест в</w:t>
      </w:r>
      <w:r w:rsidR="008010C7" w:rsidRPr="008010C7">
        <w:rPr>
          <w:sz w:val="24"/>
          <w:szCs w:val="24"/>
        </w:rPr>
        <w:t xml:space="preserve"> Южной части участка №2 </w:t>
      </w:r>
      <w:proofErr w:type="spellStart"/>
      <w:r w:rsidR="008010C7" w:rsidRPr="008010C7">
        <w:rPr>
          <w:sz w:val="24"/>
          <w:szCs w:val="24"/>
        </w:rPr>
        <w:t>Торткудук</w:t>
      </w:r>
      <w:proofErr w:type="spellEnd"/>
      <w:r w:rsidR="008010C7" w:rsidRPr="008010C7">
        <w:rPr>
          <w:sz w:val="24"/>
          <w:szCs w:val="24"/>
        </w:rPr>
        <w:t xml:space="preserve"> месторождения </w:t>
      </w:r>
      <w:proofErr w:type="spellStart"/>
      <w:r w:rsidR="008010C7" w:rsidRPr="008010C7">
        <w:rPr>
          <w:sz w:val="24"/>
          <w:szCs w:val="24"/>
        </w:rPr>
        <w:t>Моинкум</w:t>
      </w:r>
      <w:proofErr w:type="spellEnd"/>
      <w:r w:rsidR="008010C7" w:rsidRPr="008010C7">
        <w:rPr>
          <w:sz w:val="24"/>
          <w:szCs w:val="24"/>
        </w:rPr>
        <w:t xml:space="preserve"> </w:t>
      </w:r>
      <w:r w:rsidR="001A37BA" w:rsidRPr="00C7608C">
        <w:rPr>
          <w:sz w:val="24"/>
          <w:szCs w:val="24"/>
        </w:rPr>
        <w:t xml:space="preserve">для обеспечения нужд </w:t>
      </w:r>
      <w:r w:rsidR="008010C7" w:rsidRPr="008010C7">
        <w:rPr>
          <w:sz w:val="24"/>
          <w:szCs w:val="24"/>
        </w:rPr>
        <w:t>ТОО СП «КАТКО</w:t>
      </w:r>
      <w:r w:rsidR="008010C7" w:rsidRPr="00C7608C">
        <w:rPr>
          <w:sz w:val="24"/>
          <w:szCs w:val="24"/>
        </w:rPr>
        <w:t>»</w:t>
      </w:r>
      <w:r w:rsidR="001A37BA" w:rsidRPr="00C7608C">
        <w:rPr>
          <w:sz w:val="24"/>
          <w:szCs w:val="24"/>
        </w:rPr>
        <w:t>.</w:t>
      </w:r>
    </w:p>
    <w:p w14:paraId="14B41AF1" w14:textId="19C5B333" w:rsidR="009C2FA2" w:rsidRPr="009308EB" w:rsidRDefault="009C2FA2">
      <w:pPr>
        <w:rPr>
          <w:rFonts w:eastAsia="Calibri"/>
          <w:b/>
          <w:smallCaps/>
        </w:rPr>
      </w:pPr>
      <w:bookmarkStart w:id="30" w:name="_Toc47338997"/>
    </w:p>
    <w:p w14:paraId="49C1A7B1" w14:textId="5199CF57" w:rsidR="00F15506" w:rsidRPr="009308EB" w:rsidRDefault="00F15506" w:rsidP="0061168A">
      <w:pPr>
        <w:pStyle w:val="EC-2"/>
      </w:pPr>
      <w:bookmarkStart w:id="31" w:name="_Toc218000861"/>
      <w:r w:rsidRPr="009308EB">
        <w:t>Краткая характеристика района</w:t>
      </w:r>
      <w:bookmarkEnd w:id="25"/>
      <w:bookmarkEnd w:id="30"/>
      <w:bookmarkEnd w:id="31"/>
    </w:p>
    <w:p w14:paraId="7302B016" w14:textId="149D59DD" w:rsidR="003328B6" w:rsidRPr="008010C7" w:rsidRDefault="003328B6" w:rsidP="00B500D9">
      <w:pPr>
        <w:pStyle w:val="EC"/>
        <w:rPr>
          <w:sz w:val="24"/>
          <w:szCs w:val="24"/>
          <w:highlight w:val="yellow"/>
        </w:rPr>
      </w:pPr>
      <w:bookmarkStart w:id="32" w:name="O_1_3"/>
      <w:bookmarkStart w:id="33" w:name="_Toc210536807"/>
      <w:bookmarkEnd w:id="32"/>
      <w:bookmarkEnd w:id="33"/>
      <w:r w:rsidRPr="003328B6">
        <w:rPr>
          <w:sz w:val="24"/>
          <w:szCs w:val="24"/>
        </w:rPr>
        <w:t xml:space="preserve">Район изысканий находится – месторождение </w:t>
      </w:r>
      <w:proofErr w:type="spellStart"/>
      <w:r w:rsidRPr="003328B6">
        <w:rPr>
          <w:sz w:val="24"/>
          <w:szCs w:val="24"/>
        </w:rPr>
        <w:t>Торткудук</w:t>
      </w:r>
      <w:proofErr w:type="spellEnd"/>
      <w:r w:rsidRPr="003328B6">
        <w:rPr>
          <w:sz w:val="24"/>
          <w:szCs w:val="24"/>
        </w:rPr>
        <w:t xml:space="preserve"> уранового рудника, расположенный в</w:t>
      </w:r>
      <w:r>
        <w:rPr>
          <w:sz w:val="24"/>
          <w:szCs w:val="24"/>
        </w:rPr>
        <w:t xml:space="preserve"> </w:t>
      </w:r>
      <w:r w:rsidRPr="003328B6">
        <w:rPr>
          <w:sz w:val="24"/>
          <w:szCs w:val="24"/>
        </w:rPr>
        <w:t xml:space="preserve">Созакском районе в </w:t>
      </w:r>
      <w:proofErr w:type="spellStart"/>
      <w:r w:rsidRPr="003328B6">
        <w:rPr>
          <w:sz w:val="24"/>
          <w:szCs w:val="24"/>
        </w:rPr>
        <w:t>Южно</w:t>
      </w:r>
      <w:proofErr w:type="spellEnd"/>
      <w:r w:rsidRPr="003328B6">
        <w:rPr>
          <w:sz w:val="24"/>
          <w:szCs w:val="24"/>
        </w:rPr>
        <w:t xml:space="preserve"> - Казахстанской области, к западу от </w:t>
      </w:r>
      <w:proofErr w:type="spellStart"/>
      <w:r w:rsidRPr="003328B6">
        <w:rPr>
          <w:sz w:val="24"/>
          <w:szCs w:val="24"/>
        </w:rPr>
        <w:t>Моинкум</w:t>
      </w:r>
      <w:proofErr w:type="spellEnd"/>
      <w:r w:rsidRPr="003328B6">
        <w:rPr>
          <w:sz w:val="24"/>
          <w:szCs w:val="24"/>
        </w:rPr>
        <w:t xml:space="preserve"> пустыни, около 250 км к</w:t>
      </w:r>
      <w:r>
        <w:rPr>
          <w:sz w:val="24"/>
          <w:szCs w:val="24"/>
        </w:rPr>
        <w:t xml:space="preserve"> </w:t>
      </w:r>
      <w:r w:rsidRPr="003328B6">
        <w:rPr>
          <w:sz w:val="24"/>
          <w:szCs w:val="24"/>
        </w:rPr>
        <w:t>северу от города Шымкента и 290 км к востоку от г. Кызылорды. Ближайшее село Сузак</w:t>
      </w:r>
      <w:r>
        <w:rPr>
          <w:sz w:val="24"/>
          <w:szCs w:val="24"/>
        </w:rPr>
        <w:t xml:space="preserve"> </w:t>
      </w:r>
      <w:r w:rsidRPr="003328B6">
        <w:rPr>
          <w:sz w:val="24"/>
          <w:szCs w:val="24"/>
        </w:rPr>
        <w:t>находится в 70 км к юго-западу, Республика Казахстан.</w:t>
      </w:r>
    </w:p>
    <w:p w14:paraId="714BDEB8" w14:textId="77777777" w:rsidR="003328B6" w:rsidRPr="003328B6" w:rsidRDefault="003328B6" w:rsidP="003328B6">
      <w:pPr>
        <w:pStyle w:val="EC"/>
        <w:rPr>
          <w:sz w:val="24"/>
          <w:szCs w:val="24"/>
        </w:rPr>
      </w:pPr>
      <w:r w:rsidRPr="003328B6">
        <w:rPr>
          <w:sz w:val="24"/>
          <w:szCs w:val="24"/>
        </w:rPr>
        <w:t>Климатический подрайон – IVГ.</w:t>
      </w:r>
    </w:p>
    <w:p w14:paraId="17995D8B" w14:textId="77777777" w:rsidR="003328B6" w:rsidRDefault="003328B6" w:rsidP="003328B6">
      <w:pPr>
        <w:pStyle w:val="EC"/>
        <w:rPr>
          <w:sz w:val="24"/>
          <w:szCs w:val="24"/>
        </w:rPr>
      </w:pPr>
      <w:r w:rsidRPr="003328B6">
        <w:rPr>
          <w:sz w:val="24"/>
          <w:szCs w:val="24"/>
        </w:rPr>
        <w:t>Район по весу снегового покрова – I.</w:t>
      </w:r>
    </w:p>
    <w:p w14:paraId="6FFE69CA" w14:textId="77777777" w:rsidR="003328B6" w:rsidRDefault="003328B6" w:rsidP="003328B6">
      <w:pPr>
        <w:pStyle w:val="EC"/>
        <w:rPr>
          <w:sz w:val="24"/>
          <w:szCs w:val="24"/>
        </w:rPr>
      </w:pPr>
      <w:r w:rsidRPr="003328B6">
        <w:rPr>
          <w:sz w:val="24"/>
          <w:szCs w:val="24"/>
        </w:rPr>
        <w:t>Район по толщине стенки гололеда – II.</w:t>
      </w:r>
    </w:p>
    <w:p w14:paraId="5C9C940B" w14:textId="0D6EF405" w:rsidR="003328B6" w:rsidRDefault="003328B6" w:rsidP="003328B6">
      <w:pPr>
        <w:pStyle w:val="EC"/>
        <w:rPr>
          <w:sz w:val="24"/>
          <w:szCs w:val="24"/>
        </w:rPr>
      </w:pPr>
      <w:r w:rsidRPr="003328B6">
        <w:rPr>
          <w:sz w:val="24"/>
          <w:szCs w:val="24"/>
        </w:rPr>
        <w:lastRenderedPageBreak/>
        <w:t>Район по давлению ветра – III</w:t>
      </w:r>
      <w:r w:rsidR="00B46100">
        <w:rPr>
          <w:sz w:val="24"/>
          <w:szCs w:val="24"/>
        </w:rPr>
        <w:t>.</w:t>
      </w:r>
    </w:p>
    <w:p w14:paraId="1A980C42" w14:textId="7C5EB814" w:rsidR="00B46100" w:rsidRPr="00B46100" w:rsidRDefault="00B46100" w:rsidP="00B46100">
      <w:pPr>
        <w:pStyle w:val="EC"/>
        <w:jc w:val="center"/>
        <w:rPr>
          <w:sz w:val="24"/>
          <w:szCs w:val="24"/>
        </w:rPr>
      </w:pPr>
      <w:r w:rsidRPr="00B46100">
        <w:rPr>
          <w:noProof/>
          <w:sz w:val="24"/>
          <w:szCs w:val="24"/>
        </w:rPr>
        <w:drawing>
          <wp:inline distT="0" distB="0" distL="0" distR="0" wp14:anchorId="6FC315AB" wp14:editId="61DD2845">
            <wp:extent cx="4600575" cy="5867400"/>
            <wp:effectExtent l="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00575" cy="5867400"/>
                    </a:xfrm>
                    <a:prstGeom prst="rect">
                      <a:avLst/>
                    </a:prstGeom>
                    <a:noFill/>
                    <a:ln>
                      <a:noFill/>
                    </a:ln>
                  </pic:spPr>
                </pic:pic>
              </a:graphicData>
            </a:graphic>
          </wp:inline>
        </w:drawing>
      </w:r>
    </w:p>
    <w:p w14:paraId="027AFA1A" w14:textId="77777777" w:rsidR="00D27EE3" w:rsidRDefault="00D27EE3" w:rsidP="00D27EE3">
      <w:pPr>
        <w:pStyle w:val="EC"/>
        <w:rPr>
          <w:sz w:val="24"/>
          <w:szCs w:val="24"/>
        </w:rPr>
      </w:pPr>
      <w:r w:rsidRPr="00D27EE3">
        <w:rPr>
          <w:sz w:val="24"/>
          <w:szCs w:val="24"/>
        </w:rPr>
        <w:t>Климат исследуемой территории резко конти</w:t>
      </w:r>
      <w:r>
        <w:rPr>
          <w:sz w:val="24"/>
          <w:szCs w:val="24"/>
        </w:rPr>
        <w:t xml:space="preserve">нентальный. Основные его черты: </w:t>
      </w:r>
      <w:r w:rsidRPr="00D27EE3">
        <w:rPr>
          <w:sz w:val="24"/>
          <w:szCs w:val="24"/>
        </w:rPr>
        <w:t>большие колебания температуры наружного возду</w:t>
      </w:r>
      <w:r>
        <w:rPr>
          <w:sz w:val="24"/>
          <w:szCs w:val="24"/>
        </w:rPr>
        <w:t xml:space="preserve">ха зимой и летом, днем и ночью, </w:t>
      </w:r>
      <w:r w:rsidRPr="00D27EE3">
        <w:rPr>
          <w:sz w:val="24"/>
          <w:szCs w:val="24"/>
        </w:rPr>
        <w:t>общая сухость воздуха, обилие солнечного</w:t>
      </w:r>
      <w:r>
        <w:rPr>
          <w:sz w:val="24"/>
          <w:szCs w:val="24"/>
        </w:rPr>
        <w:t xml:space="preserve"> света и относительно небольшое количество осадков. </w:t>
      </w:r>
    </w:p>
    <w:p w14:paraId="34361313" w14:textId="77777777" w:rsidR="00D27EE3" w:rsidRPr="00E62D13" w:rsidRDefault="00D27EE3" w:rsidP="00D27EE3">
      <w:pPr>
        <w:pStyle w:val="EC"/>
        <w:rPr>
          <w:sz w:val="24"/>
          <w:szCs w:val="24"/>
        </w:rPr>
      </w:pPr>
      <w:bookmarkStart w:id="34" w:name="_Hlk194419231"/>
      <w:r w:rsidRPr="00E62D13">
        <w:rPr>
          <w:sz w:val="24"/>
          <w:szCs w:val="24"/>
        </w:rPr>
        <w:t>Район строительства характеризуется следующими условиями:</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7"/>
        <w:gridCol w:w="6843"/>
        <w:gridCol w:w="2081"/>
      </w:tblGrid>
      <w:tr w:rsidR="00DB2936" w:rsidRPr="00DB2936" w14:paraId="2E716EC8" w14:textId="77777777" w:rsidTr="00DB2936">
        <w:trPr>
          <w:trHeight w:val="104"/>
        </w:trPr>
        <w:tc>
          <w:tcPr>
            <w:tcW w:w="498" w:type="pct"/>
          </w:tcPr>
          <w:p w14:paraId="6BE3CD7D" w14:textId="77777777" w:rsidR="00DB2936" w:rsidRPr="00DB2936" w:rsidRDefault="00DB2936" w:rsidP="00B46100">
            <w:pPr>
              <w:pStyle w:val="TableParagraph"/>
              <w:spacing w:line="268" w:lineRule="exact"/>
              <w:ind w:left="203"/>
              <w:jc w:val="left"/>
              <w:rPr>
                <w:rFonts w:ascii="Times New Roman" w:hAnsi="Times New Roman" w:cs="Times New Roman"/>
                <w:sz w:val="24"/>
                <w:szCs w:val="24"/>
              </w:rPr>
            </w:pPr>
            <w:r w:rsidRPr="00DB2936">
              <w:rPr>
                <w:rFonts w:ascii="Times New Roman" w:hAnsi="Times New Roman" w:cs="Times New Roman"/>
                <w:sz w:val="24"/>
                <w:szCs w:val="24"/>
              </w:rPr>
              <w:t>№</w:t>
            </w:r>
            <w:r w:rsidRPr="00DB2936">
              <w:rPr>
                <w:rFonts w:ascii="Times New Roman" w:hAnsi="Times New Roman" w:cs="Times New Roman"/>
                <w:spacing w:val="-1"/>
                <w:sz w:val="24"/>
                <w:szCs w:val="24"/>
              </w:rPr>
              <w:t xml:space="preserve"> </w:t>
            </w:r>
            <w:r w:rsidRPr="00DB2936">
              <w:rPr>
                <w:rFonts w:ascii="Times New Roman" w:hAnsi="Times New Roman" w:cs="Times New Roman"/>
                <w:spacing w:val="-10"/>
                <w:sz w:val="24"/>
                <w:szCs w:val="24"/>
              </w:rPr>
              <w:t>№</w:t>
            </w:r>
          </w:p>
          <w:p w14:paraId="1D4F1884" w14:textId="77777777" w:rsidR="00DB2936" w:rsidRPr="00DB2936" w:rsidRDefault="00DB2936" w:rsidP="00B46100">
            <w:pPr>
              <w:pStyle w:val="TableParagraph"/>
              <w:spacing w:line="264" w:lineRule="exact"/>
              <w:ind w:left="299"/>
              <w:jc w:val="left"/>
              <w:rPr>
                <w:rFonts w:ascii="Times New Roman" w:hAnsi="Times New Roman" w:cs="Times New Roman"/>
                <w:sz w:val="24"/>
                <w:szCs w:val="24"/>
              </w:rPr>
            </w:pPr>
            <w:r w:rsidRPr="00DB2936">
              <w:rPr>
                <w:rFonts w:ascii="Times New Roman" w:hAnsi="Times New Roman" w:cs="Times New Roman"/>
                <w:spacing w:val="-5"/>
                <w:sz w:val="24"/>
                <w:szCs w:val="24"/>
              </w:rPr>
              <w:t>п/п</w:t>
            </w:r>
          </w:p>
        </w:tc>
        <w:tc>
          <w:tcPr>
            <w:tcW w:w="3452" w:type="pct"/>
          </w:tcPr>
          <w:p w14:paraId="7E6C4D33" w14:textId="77777777" w:rsidR="00DB2936" w:rsidRPr="00DB2936" w:rsidRDefault="00DB2936" w:rsidP="00B46100">
            <w:pPr>
              <w:pStyle w:val="TableParagraph"/>
              <w:spacing w:line="268" w:lineRule="exact"/>
              <w:ind w:left="1807"/>
              <w:jc w:val="left"/>
              <w:rPr>
                <w:rFonts w:ascii="Times New Roman" w:hAnsi="Times New Roman" w:cs="Times New Roman"/>
                <w:sz w:val="24"/>
                <w:szCs w:val="24"/>
              </w:rPr>
            </w:pPr>
            <w:proofErr w:type="spellStart"/>
            <w:r w:rsidRPr="00DB2936">
              <w:rPr>
                <w:rFonts w:ascii="Times New Roman" w:hAnsi="Times New Roman" w:cs="Times New Roman"/>
                <w:sz w:val="24"/>
                <w:szCs w:val="24"/>
              </w:rPr>
              <w:t>Наименование</w:t>
            </w:r>
            <w:proofErr w:type="spellEnd"/>
            <w:r w:rsidRPr="00DB2936">
              <w:rPr>
                <w:rFonts w:ascii="Times New Roman" w:hAnsi="Times New Roman" w:cs="Times New Roman"/>
                <w:spacing w:val="-7"/>
                <w:sz w:val="24"/>
                <w:szCs w:val="24"/>
              </w:rPr>
              <w:t xml:space="preserve"> </w:t>
            </w:r>
            <w:proofErr w:type="spellStart"/>
            <w:r w:rsidRPr="00DB2936">
              <w:rPr>
                <w:rFonts w:ascii="Times New Roman" w:hAnsi="Times New Roman" w:cs="Times New Roman"/>
                <w:spacing w:val="-2"/>
                <w:sz w:val="24"/>
                <w:szCs w:val="24"/>
              </w:rPr>
              <w:t>показателей</w:t>
            </w:r>
            <w:proofErr w:type="spellEnd"/>
          </w:p>
        </w:tc>
        <w:tc>
          <w:tcPr>
            <w:tcW w:w="1050" w:type="pct"/>
          </w:tcPr>
          <w:p w14:paraId="1BDAA826" w14:textId="77777777" w:rsidR="00DB2936" w:rsidRPr="00DB2936" w:rsidRDefault="00DB2936" w:rsidP="00B46100">
            <w:pPr>
              <w:pStyle w:val="TableParagraph"/>
              <w:spacing w:line="268" w:lineRule="exact"/>
              <w:ind w:left="57"/>
              <w:jc w:val="left"/>
              <w:rPr>
                <w:rFonts w:ascii="Times New Roman" w:hAnsi="Times New Roman" w:cs="Times New Roman"/>
                <w:sz w:val="24"/>
                <w:szCs w:val="24"/>
              </w:rPr>
            </w:pPr>
            <w:proofErr w:type="spellStart"/>
            <w:r w:rsidRPr="00DB2936">
              <w:rPr>
                <w:rFonts w:ascii="Times New Roman" w:hAnsi="Times New Roman" w:cs="Times New Roman"/>
                <w:spacing w:val="-2"/>
                <w:sz w:val="24"/>
                <w:szCs w:val="24"/>
              </w:rPr>
              <w:t>Значения</w:t>
            </w:r>
            <w:proofErr w:type="spellEnd"/>
          </w:p>
        </w:tc>
      </w:tr>
      <w:tr w:rsidR="00DB2936" w:rsidRPr="00DB2936" w14:paraId="63D4DEA2" w14:textId="77777777" w:rsidTr="00DB2936">
        <w:trPr>
          <w:trHeight w:val="442"/>
        </w:trPr>
        <w:tc>
          <w:tcPr>
            <w:tcW w:w="498" w:type="pct"/>
          </w:tcPr>
          <w:p w14:paraId="50B3B23E" w14:textId="77777777" w:rsidR="00DB2936" w:rsidRPr="00DB2936" w:rsidRDefault="00DB2936" w:rsidP="00B46100">
            <w:pPr>
              <w:pStyle w:val="TableParagraph"/>
              <w:spacing w:line="270" w:lineRule="exact"/>
              <w:ind w:left="10"/>
              <w:rPr>
                <w:rFonts w:ascii="Times New Roman" w:hAnsi="Times New Roman" w:cs="Times New Roman"/>
                <w:sz w:val="24"/>
                <w:szCs w:val="24"/>
              </w:rPr>
            </w:pPr>
            <w:r w:rsidRPr="00DB2936">
              <w:rPr>
                <w:rFonts w:ascii="Times New Roman" w:hAnsi="Times New Roman" w:cs="Times New Roman"/>
                <w:spacing w:val="-10"/>
                <w:sz w:val="24"/>
                <w:szCs w:val="24"/>
              </w:rPr>
              <w:t>1</w:t>
            </w:r>
          </w:p>
        </w:tc>
        <w:tc>
          <w:tcPr>
            <w:tcW w:w="3452" w:type="pct"/>
          </w:tcPr>
          <w:p w14:paraId="18C9C839" w14:textId="77777777" w:rsidR="00DB2936" w:rsidRPr="00DB2936" w:rsidRDefault="00DB2936" w:rsidP="00B46100">
            <w:pPr>
              <w:pStyle w:val="TableParagraph"/>
              <w:spacing w:line="270" w:lineRule="exact"/>
              <w:ind w:left="108"/>
              <w:jc w:val="left"/>
              <w:rPr>
                <w:rFonts w:ascii="Times New Roman" w:hAnsi="Times New Roman" w:cs="Times New Roman"/>
                <w:sz w:val="24"/>
                <w:szCs w:val="24"/>
                <w:lang w:val="ru-RU"/>
              </w:rPr>
            </w:pPr>
            <w:r w:rsidRPr="00DB2936">
              <w:rPr>
                <w:rFonts w:ascii="Times New Roman" w:hAnsi="Times New Roman" w:cs="Times New Roman"/>
                <w:sz w:val="24"/>
                <w:szCs w:val="24"/>
                <w:lang w:val="ru-RU"/>
              </w:rPr>
              <w:t>Температура</w:t>
            </w:r>
            <w:r w:rsidRPr="00DB2936">
              <w:rPr>
                <w:rFonts w:ascii="Times New Roman" w:hAnsi="Times New Roman" w:cs="Times New Roman"/>
                <w:spacing w:val="-6"/>
                <w:sz w:val="24"/>
                <w:szCs w:val="24"/>
                <w:lang w:val="ru-RU"/>
              </w:rPr>
              <w:t xml:space="preserve"> </w:t>
            </w:r>
            <w:r w:rsidRPr="00DB2936">
              <w:rPr>
                <w:rFonts w:ascii="Times New Roman" w:hAnsi="Times New Roman" w:cs="Times New Roman"/>
                <w:sz w:val="24"/>
                <w:szCs w:val="24"/>
                <w:lang w:val="ru-RU"/>
              </w:rPr>
              <w:t>воздуха</w:t>
            </w:r>
            <w:r w:rsidRPr="00DB2936">
              <w:rPr>
                <w:rFonts w:ascii="Times New Roman" w:hAnsi="Times New Roman" w:cs="Times New Roman"/>
                <w:spacing w:val="-4"/>
                <w:sz w:val="24"/>
                <w:szCs w:val="24"/>
                <w:lang w:val="ru-RU"/>
              </w:rPr>
              <w:t xml:space="preserve"> </w:t>
            </w:r>
            <w:r w:rsidRPr="00DB2936">
              <w:rPr>
                <w:rFonts w:ascii="Times New Roman" w:hAnsi="Times New Roman" w:cs="Times New Roman"/>
                <w:sz w:val="24"/>
                <w:szCs w:val="24"/>
                <w:lang w:val="ru-RU"/>
              </w:rPr>
              <w:t>в</w:t>
            </w:r>
            <w:r w:rsidRPr="00DB2936">
              <w:rPr>
                <w:rFonts w:ascii="Times New Roman" w:hAnsi="Times New Roman" w:cs="Times New Roman"/>
                <w:spacing w:val="-2"/>
                <w:sz w:val="24"/>
                <w:szCs w:val="24"/>
                <w:lang w:val="ru-RU"/>
              </w:rPr>
              <w:t xml:space="preserve"> </w:t>
            </w:r>
            <w:r w:rsidRPr="00DB2936">
              <w:rPr>
                <w:rFonts w:ascii="Times New Roman" w:hAnsi="Times New Roman" w:cs="Times New Roman"/>
                <w:sz w:val="24"/>
                <w:szCs w:val="24"/>
                <w:lang w:val="ru-RU"/>
              </w:rPr>
              <w:t xml:space="preserve">градусах </w:t>
            </w:r>
            <w:r w:rsidRPr="00DB2936">
              <w:rPr>
                <w:rFonts w:ascii="Times New Roman" w:hAnsi="Times New Roman" w:cs="Times New Roman"/>
                <w:spacing w:val="-5"/>
                <w:sz w:val="24"/>
                <w:szCs w:val="24"/>
                <w:lang w:val="ru-RU"/>
              </w:rPr>
              <w:t>С:</w:t>
            </w:r>
          </w:p>
          <w:p w14:paraId="1012E211" w14:textId="77777777" w:rsidR="00DB2936" w:rsidRPr="00DB2936" w:rsidRDefault="00DB2936" w:rsidP="001F45B9">
            <w:pPr>
              <w:pStyle w:val="TableParagraph"/>
              <w:numPr>
                <w:ilvl w:val="0"/>
                <w:numId w:val="43"/>
              </w:numPr>
              <w:tabs>
                <w:tab w:val="left" w:pos="828"/>
              </w:tabs>
              <w:spacing w:line="293" w:lineRule="exact"/>
              <w:jc w:val="left"/>
              <w:rPr>
                <w:rFonts w:ascii="Times New Roman" w:hAnsi="Times New Roman" w:cs="Times New Roman"/>
                <w:sz w:val="24"/>
                <w:szCs w:val="24"/>
              </w:rPr>
            </w:pPr>
            <w:proofErr w:type="spellStart"/>
            <w:r w:rsidRPr="00DB2936">
              <w:rPr>
                <w:rFonts w:ascii="Times New Roman" w:hAnsi="Times New Roman" w:cs="Times New Roman"/>
                <w:sz w:val="24"/>
                <w:szCs w:val="24"/>
              </w:rPr>
              <w:t>средняя</w:t>
            </w:r>
            <w:proofErr w:type="spellEnd"/>
            <w:r w:rsidRPr="00DB2936">
              <w:rPr>
                <w:rFonts w:ascii="Times New Roman" w:hAnsi="Times New Roman" w:cs="Times New Roman"/>
                <w:spacing w:val="-1"/>
                <w:sz w:val="24"/>
                <w:szCs w:val="24"/>
              </w:rPr>
              <w:t xml:space="preserve"> </w:t>
            </w:r>
            <w:proofErr w:type="spellStart"/>
            <w:r w:rsidRPr="00DB2936">
              <w:rPr>
                <w:rFonts w:ascii="Times New Roman" w:hAnsi="Times New Roman" w:cs="Times New Roman"/>
                <w:sz w:val="24"/>
                <w:szCs w:val="24"/>
              </w:rPr>
              <w:t>за</w:t>
            </w:r>
            <w:proofErr w:type="spellEnd"/>
            <w:r w:rsidRPr="00DB2936">
              <w:rPr>
                <w:rFonts w:ascii="Times New Roman" w:hAnsi="Times New Roman" w:cs="Times New Roman"/>
                <w:spacing w:val="-2"/>
                <w:sz w:val="24"/>
                <w:szCs w:val="24"/>
              </w:rPr>
              <w:t xml:space="preserve"> </w:t>
            </w:r>
            <w:proofErr w:type="spellStart"/>
            <w:r w:rsidRPr="00DB2936">
              <w:rPr>
                <w:rFonts w:ascii="Times New Roman" w:hAnsi="Times New Roman" w:cs="Times New Roman"/>
                <w:spacing w:val="-5"/>
                <w:sz w:val="24"/>
                <w:szCs w:val="24"/>
              </w:rPr>
              <w:t>год</w:t>
            </w:r>
            <w:proofErr w:type="spellEnd"/>
          </w:p>
          <w:p w14:paraId="36FC4C28" w14:textId="4A16BDDB" w:rsidR="00B46100" w:rsidRDefault="00B46100" w:rsidP="001F45B9">
            <w:pPr>
              <w:pStyle w:val="TableParagraph"/>
              <w:numPr>
                <w:ilvl w:val="0"/>
                <w:numId w:val="43"/>
              </w:numPr>
              <w:tabs>
                <w:tab w:val="left" w:pos="828"/>
              </w:tabs>
              <w:spacing w:line="293" w:lineRule="exact"/>
              <w:jc w:val="left"/>
              <w:rPr>
                <w:rFonts w:ascii="Times New Roman" w:hAnsi="Times New Roman" w:cs="Times New Roman"/>
                <w:sz w:val="24"/>
                <w:szCs w:val="24"/>
                <w:lang w:val="ru-RU"/>
              </w:rPr>
            </w:pPr>
            <w:r>
              <w:rPr>
                <w:rFonts w:ascii="Times New Roman" w:hAnsi="Times New Roman" w:cs="Times New Roman"/>
                <w:sz w:val="24"/>
                <w:szCs w:val="24"/>
                <w:lang w:val="ru-RU"/>
              </w:rPr>
              <w:t>н</w:t>
            </w:r>
            <w:r w:rsidRPr="00B46100">
              <w:rPr>
                <w:rFonts w:ascii="Times New Roman" w:hAnsi="Times New Roman" w:cs="Times New Roman"/>
                <w:sz w:val="24"/>
                <w:szCs w:val="24"/>
                <w:lang w:val="ru-RU"/>
              </w:rPr>
              <w:t>аиболее холодный месяц (январь)</w:t>
            </w:r>
          </w:p>
          <w:p w14:paraId="5F8C3ACA" w14:textId="08027007" w:rsidR="00DB2936" w:rsidRPr="00B46100" w:rsidRDefault="00B46100" w:rsidP="001F45B9">
            <w:pPr>
              <w:pStyle w:val="TableParagraph"/>
              <w:numPr>
                <w:ilvl w:val="0"/>
                <w:numId w:val="43"/>
              </w:numPr>
              <w:tabs>
                <w:tab w:val="left" w:pos="828"/>
              </w:tabs>
              <w:spacing w:line="293" w:lineRule="exact"/>
              <w:jc w:val="left"/>
              <w:rPr>
                <w:rFonts w:ascii="Times New Roman" w:hAnsi="Times New Roman" w:cs="Times New Roman"/>
                <w:sz w:val="24"/>
                <w:szCs w:val="24"/>
                <w:lang w:val="ru-RU"/>
              </w:rPr>
            </w:pPr>
            <w:r>
              <w:rPr>
                <w:rFonts w:ascii="Times New Roman" w:hAnsi="Times New Roman" w:cs="Times New Roman"/>
                <w:sz w:val="24"/>
                <w:szCs w:val="24"/>
                <w:lang w:val="ru-RU"/>
              </w:rPr>
              <w:t>н</w:t>
            </w:r>
            <w:r w:rsidRPr="00B46100">
              <w:rPr>
                <w:rFonts w:ascii="Times New Roman" w:hAnsi="Times New Roman" w:cs="Times New Roman"/>
                <w:sz w:val="24"/>
                <w:szCs w:val="24"/>
                <w:lang w:val="ru-RU"/>
              </w:rPr>
              <w:t>аиболее жаркий месяц (июль)</w:t>
            </w:r>
          </w:p>
          <w:p w14:paraId="74DF32A9" w14:textId="77777777" w:rsidR="00DB2936" w:rsidRPr="00DB2936" w:rsidRDefault="00DB2936" w:rsidP="001F45B9">
            <w:pPr>
              <w:pStyle w:val="TableParagraph"/>
              <w:numPr>
                <w:ilvl w:val="0"/>
                <w:numId w:val="43"/>
              </w:numPr>
              <w:tabs>
                <w:tab w:val="left" w:pos="828"/>
              </w:tabs>
              <w:spacing w:line="293" w:lineRule="exact"/>
              <w:jc w:val="left"/>
              <w:rPr>
                <w:rFonts w:ascii="Times New Roman" w:hAnsi="Times New Roman" w:cs="Times New Roman"/>
                <w:sz w:val="24"/>
                <w:szCs w:val="24"/>
              </w:rPr>
            </w:pPr>
            <w:proofErr w:type="spellStart"/>
            <w:r w:rsidRPr="00DB2936">
              <w:rPr>
                <w:rFonts w:ascii="Times New Roman" w:hAnsi="Times New Roman" w:cs="Times New Roman"/>
                <w:sz w:val="24"/>
                <w:szCs w:val="24"/>
              </w:rPr>
              <w:t>средняя</w:t>
            </w:r>
            <w:proofErr w:type="spellEnd"/>
            <w:r w:rsidRPr="00DB2936">
              <w:rPr>
                <w:rFonts w:ascii="Times New Roman" w:hAnsi="Times New Roman" w:cs="Times New Roman"/>
                <w:spacing w:val="-2"/>
                <w:sz w:val="24"/>
                <w:szCs w:val="24"/>
              </w:rPr>
              <w:t xml:space="preserve"> </w:t>
            </w:r>
            <w:proofErr w:type="spellStart"/>
            <w:r w:rsidRPr="00DB2936">
              <w:rPr>
                <w:rFonts w:ascii="Times New Roman" w:hAnsi="Times New Roman" w:cs="Times New Roman"/>
                <w:sz w:val="24"/>
                <w:szCs w:val="24"/>
              </w:rPr>
              <w:t>наиболее</w:t>
            </w:r>
            <w:proofErr w:type="spellEnd"/>
            <w:r w:rsidRPr="00DB2936">
              <w:rPr>
                <w:rFonts w:ascii="Times New Roman" w:hAnsi="Times New Roman" w:cs="Times New Roman"/>
                <w:spacing w:val="-4"/>
                <w:sz w:val="24"/>
                <w:szCs w:val="24"/>
              </w:rPr>
              <w:t xml:space="preserve"> </w:t>
            </w:r>
            <w:proofErr w:type="spellStart"/>
            <w:r w:rsidRPr="00DB2936">
              <w:rPr>
                <w:rFonts w:ascii="Times New Roman" w:hAnsi="Times New Roman" w:cs="Times New Roman"/>
                <w:sz w:val="24"/>
                <w:szCs w:val="24"/>
              </w:rPr>
              <w:t>холодной</w:t>
            </w:r>
            <w:proofErr w:type="spellEnd"/>
            <w:r w:rsidRPr="00DB2936">
              <w:rPr>
                <w:rFonts w:ascii="Times New Roman" w:hAnsi="Times New Roman" w:cs="Times New Roman"/>
                <w:spacing w:val="-3"/>
                <w:sz w:val="24"/>
                <w:szCs w:val="24"/>
              </w:rPr>
              <w:t xml:space="preserve"> </w:t>
            </w:r>
            <w:proofErr w:type="spellStart"/>
            <w:r w:rsidRPr="00DB2936">
              <w:rPr>
                <w:rFonts w:ascii="Times New Roman" w:hAnsi="Times New Roman" w:cs="Times New Roman"/>
                <w:spacing w:val="-2"/>
                <w:sz w:val="24"/>
                <w:szCs w:val="24"/>
              </w:rPr>
              <w:t>пятидневки</w:t>
            </w:r>
            <w:proofErr w:type="spellEnd"/>
          </w:p>
          <w:p w14:paraId="31A76A57" w14:textId="77777777" w:rsidR="00DB2936" w:rsidRPr="00DB2936" w:rsidRDefault="00DB2936" w:rsidP="001F45B9">
            <w:pPr>
              <w:pStyle w:val="TableParagraph"/>
              <w:numPr>
                <w:ilvl w:val="0"/>
                <w:numId w:val="43"/>
              </w:numPr>
              <w:tabs>
                <w:tab w:val="left" w:pos="828"/>
              </w:tabs>
              <w:spacing w:line="279" w:lineRule="exact"/>
              <w:jc w:val="left"/>
              <w:rPr>
                <w:rFonts w:ascii="Times New Roman" w:hAnsi="Times New Roman" w:cs="Times New Roman"/>
                <w:sz w:val="24"/>
                <w:szCs w:val="24"/>
              </w:rPr>
            </w:pPr>
            <w:proofErr w:type="spellStart"/>
            <w:r w:rsidRPr="00DB2936">
              <w:rPr>
                <w:rFonts w:ascii="Times New Roman" w:hAnsi="Times New Roman" w:cs="Times New Roman"/>
                <w:sz w:val="24"/>
                <w:szCs w:val="24"/>
              </w:rPr>
              <w:t>средняя</w:t>
            </w:r>
            <w:proofErr w:type="spellEnd"/>
            <w:r w:rsidRPr="00DB2936">
              <w:rPr>
                <w:rFonts w:ascii="Times New Roman" w:hAnsi="Times New Roman" w:cs="Times New Roman"/>
                <w:spacing w:val="-2"/>
                <w:sz w:val="24"/>
                <w:szCs w:val="24"/>
              </w:rPr>
              <w:t xml:space="preserve"> </w:t>
            </w:r>
            <w:proofErr w:type="spellStart"/>
            <w:r w:rsidRPr="00DB2936">
              <w:rPr>
                <w:rFonts w:ascii="Times New Roman" w:hAnsi="Times New Roman" w:cs="Times New Roman"/>
                <w:sz w:val="24"/>
                <w:szCs w:val="24"/>
              </w:rPr>
              <w:t>наиболее</w:t>
            </w:r>
            <w:proofErr w:type="spellEnd"/>
            <w:r w:rsidRPr="00DB2936">
              <w:rPr>
                <w:rFonts w:ascii="Times New Roman" w:hAnsi="Times New Roman" w:cs="Times New Roman"/>
                <w:spacing w:val="-3"/>
                <w:sz w:val="24"/>
                <w:szCs w:val="24"/>
              </w:rPr>
              <w:t xml:space="preserve"> </w:t>
            </w:r>
            <w:proofErr w:type="spellStart"/>
            <w:r w:rsidRPr="00DB2936">
              <w:rPr>
                <w:rFonts w:ascii="Times New Roman" w:hAnsi="Times New Roman" w:cs="Times New Roman"/>
                <w:sz w:val="24"/>
                <w:szCs w:val="24"/>
              </w:rPr>
              <w:t>холодных</w:t>
            </w:r>
            <w:proofErr w:type="spellEnd"/>
            <w:r w:rsidRPr="00DB2936">
              <w:rPr>
                <w:rFonts w:ascii="Times New Roman" w:hAnsi="Times New Roman" w:cs="Times New Roman"/>
                <w:sz w:val="24"/>
                <w:szCs w:val="24"/>
              </w:rPr>
              <w:t xml:space="preserve"> </w:t>
            </w:r>
            <w:proofErr w:type="spellStart"/>
            <w:r w:rsidRPr="00DB2936">
              <w:rPr>
                <w:rFonts w:ascii="Times New Roman" w:hAnsi="Times New Roman" w:cs="Times New Roman"/>
                <w:spacing w:val="-2"/>
                <w:sz w:val="24"/>
                <w:szCs w:val="24"/>
              </w:rPr>
              <w:t>суток</w:t>
            </w:r>
            <w:proofErr w:type="spellEnd"/>
          </w:p>
        </w:tc>
        <w:tc>
          <w:tcPr>
            <w:tcW w:w="1050" w:type="pct"/>
          </w:tcPr>
          <w:p w14:paraId="630CCADD" w14:textId="77777777" w:rsidR="00B46100" w:rsidRDefault="00B46100" w:rsidP="00B46100">
            <w:pPr>
              <w:pStyle w:val="TableParagraph"/>
              <w:ind w:left="57"/>
              <w:jc w:val="left"/>
              <w:rPr>
                <w:rFonts w:ascii="Times New Roman" w:hAnsi="Times New Roman" w:cs="Times New Roman"/>
                <w:spacing w:val="-5"/>
                <w:sz w:val="24"/>
                <w:szCs w:val="24"/>
                <w:lang w:val="ru-RU"/>
              </w:rPr>
            </w:pPr>
          </w:p>
          <w:p w14:paraId="7EA769A3" w14:textId="5B263003" w:rsidR="00DB2936" w:rsidRPr="005C5EE2" w:rsidRDefault="005C5EE2" w:rsidP="00B46100">
            <w:pPr>
              <w:pStyle w:val="TableParagraph"/>
              <w:ind w:left="57"/>
              <w:jc w:val="left"/>
              <w:rPr>
                <w:rFonts w:ascii="Times New Roman" w:hAnsi="Times New Roman" w:cs="Times New Roman"/>
                <w:sz w:val="24"/>
                <w:szCs w:val="24"/>
                <w:lang w:val="ru-RU"/>
              </w:rPr>
            </w:pPr>
            <w:r>
              <w:rPr>
                <w:rFonts w:ascii="Times New Roman" w:hAnsi="Times New Roman" w:cs="Times New Roman"/>
                <w:spacing w:val="-5"/>
                <w:sz w:val="24"/>
                <w:szCs w:val="24"/>
                <w:lang w:val="ru-RU"/>
              </w:rPr>
              <w:t>+12,8</w:t>
            </w:r>
          </w:p>
          <w:p w14:paraId="778C90D7" w14:textId="5AF23B7D" w:rsidR="00DB2936" w:rsidRPr="00DB2936" w:rsidRDefault="00DB2936" w:rsidP="00B46100">
            <w:pPr>
              <w:pStyle w:val="TableParagraph"/>
              <w:ind w:left="57"/>
              <w:jc w:val="left"/>
              <w:rPr>
                <w:rFonts w:ascii="Times New Roman" w:hAnsi="Times New Roman" w:cs="Times New Roman"/>
                <w:sz w:val="24"/>
                <w:szCs w:val="24"/>
              </w:rPr>
            </w:pPr>
            <w:r w:rsidRPr="00DB2936">
              <w:rPr>
                <w:rFonts w:ascii="Times New Roman" w:hAnsi="Times New Roman" w:cs="Times New Roman"/>
                <w:spacing w:val="-2"/>
                <w:sz w:val="24"/>
                <w:szCs w:val="24"/>
              </w:rPr>
              <w:t>-</w:t>
            </w:r>
            <w:r w:rsidR="00B46100">
              <w:rPr>
                <w:rFonts w:ascii="Times New Roman" w:hAnsi="Times New Roman" w:cs="Times New Roman"/>
                <w:spacing w:val="-2"/>
                <w:sz w:val="24"/>
                <w:szCs w:val="24"/>
                <w:lang w:val="ru-RU"/>
              </w:rPr>
              <w:t>4,2</w:t>
            </w:r>
          </w:p>
          <w:p w14:paraId="669D8768" w14:textId="041DC1A5" w:rsidR="00DB2936" w:rsidRPr="00DB2936" w:rsidRDefault="00DB2936" w:rsidP="00B46100">
            <w:pPr>
              <w:pStyle w:val="TableParagraph"/>
              <w:ind w:left="57" w:right="3"/>
              <w:jc w:val="left"/>
              <w:rPr>
                <w:rFonts w:ascii="Times New Roman" w:hAnsi="Times New Roman" w:cs="Times New Roman"/>
                <w:sz w:val="24"/>
                <w:szCs w:val="24"/>
              </w:rPr>
            </w:pPr>
            <w:r w:rsidRPr="00DB2936">
              <w:rPr>
                <w:rFonts w:ascii="Times New Roman" w:hAnsi="Times New Roman" w:cs="Times New Roman"/>
                <w:spacing w:val="-5"/>
                <w:sz w:val="24"/>
                <w:szCs w:val="24"/>
              </w:rPr>
              <w:t>+</w:t>
            </w:r>
            <w:r w:rsidR="00B46100">
              <w:rPr>
                <w:rFonts w:ascii="Times New Roman" w:hAnsi="Times New Roman" w:cs="Times New Roman"/>
                <w:spacing w:val="-5"/>
                <w:sz w:val="24"/>
                <w:szCs w:val="24"/>
                <w:lang w:val="ru-RU"/>
              </w:rPr>
              <w:t>28,7</w:t>
            </w:r>
          </w:p>
          <w:p w14:paraId="3D8E449A" w14:textId="5CE37FE4" w:rsidR="00DB2936" w:rsidRPr="00DB2936" w:rsidRDefault="00DB2936" w:rsidP="00B46100">
            <w:pPr>
              <w:pStyle w:val="TableParagraph"/>
              <w:ind w:left="57"/>
              <w:jc w:val="left"/>
              <w:rPr>
                <w:rFonts w:ascii="Times New Roman" w:hAnsi="Times New Roman" w:cs="Times New Roman"/>
                <w:sz w:val="24"/>
                <w:szCs w:val="24"/>
              </w:rPr>
            </w:pPr>
            <w:r w:rsidRPr="00DB2936">
              <w:rPr>
                <w:rFonts w:ascii="Times New Roman" w:hAnsi="Times New Roman" w:cs="Times New Roman"/>
                <w:spacing w:val="-2"/>
                <w:sz w:val="24"/>
                <w:szCs w:val="24"/>
              </w:rPr>
              <w:t>-</w:t>
            </w:r>
            <w:r w:rsidRPr="00DB2936">
              <w:rPr>
                <w:rFonts w:ascii="Times New Roman" w:hAnsi="Times New Roman" w:cs="Times New Roman"/>
                <w:spacing w:val="-7"/>
                <w:sz w:val="24"/>
                <w:szCs w:val="24"/>
              </w:rPr>
              <w:t>2</w:t>
            </w:r>
            <w:r w:rsidR="00B46100">
              <w:rPr>
                <w:rFonts w:ascii="Times New Roman" w:hAnsi="Times New Roman" w:cs="Times New Roman"/>
                <w:spacing w:val="-7"/>
                <w:sz w:val="24"/>
                <w:szCs w:val="24"/>
                <w:lang w:val="ru-RU"/>
              </w:rPr>
              <w:t>6</w:t>
            </w:r>
          </w:p>
          <w:p w14:paraId="15EA97F9" w14:textId="3F60A4C3" w:rsidR="00DB2936" w:rsidRPr="00DB2936" w:rsidRDefault="00DB2936" w:rsidP="00B46100">
            <w:pPr>
              <w:pStyle w:val="TableParagraph"/>
              <w:ind w:left="57"/>
              <w:jc w:val="left"/>
              <w:rPr>
                <w:rFonts w:ascii="Times New Roman" w:hAnsi="Times New Roman" w:cs="Times New Roman"/>
                <w:sz w:val="24"/>
                <w:szCs w:val="24"/>
              </w:rPr>
            </w:pPr>
            <w:r w:rsidRPr="00DB2936">
              <w:rPr>
                <w:rFonts w:ascii="Times New Roman" w:hAnsi="Times New Roman" w:cs="Times New Roman"/>
                <w:spacing w:val="-2"/>
                <w:sz w:val="24"/>
                <w:szCs w:val="24"/>
              </w:rPr>
              <w:t>-</w:t>
            </w:r>
            <w:r w:rsidRPr="00DB2936">
              <w:rPr>
                <w:rFonts w:ascii="Times New Roman" w:hAnsi="Times New Roman" w:cs="Times New Roman"/>
                <w:spacing w:val="-7"/>
                <w:sz w:val="24"/>
                <w:szCs w:val="24"/>
              </w:rPr>
              <w:t>3</w:t>
            </w:r>
            <w:r w:rsidR="00B46100">
              <w:rPr>
                <w:rFonts w:ascii="Times New Roman" w:hAnsi="Times New Roman" w:cs="Times New Roman"/>
                <w:spacing w:val="-7"/>
                <w:sz w:val="24"/>
                <w:szCs w:val="24"/>
                <w:lang w:val="ru-RU"/>
              </w:rPr>
              <w:t>2,6</w:t>
            </w:r>
          </w:p>
        </w:tc>
      </w:tr>
      <w:tr w:rsidR="00DB2936" w:rsidRPr="00DB2936" w14:paraId="54145BB0" w14:textId="77777777" w:rsidTr="00DB2936">
        <w:trPr>
          <w:trHeight w:val="209"/>
        </w:trPr>
        <w:tc>
          <w:tcPr>
            <w:tcW w:w="498" w:type="pct"/>
          </w:tcPr>
          <w:p w14:paraId="786DC903" w14:textId="77777777" w:rsidR="00DB2936" w:rsidRPr="00DB2936" w:rsidRDefault="00DB2936" w:rsidP="00B46100">
            <w:pPr>
              <w:pStyle w:val="TableParagraph"/>
              <w:spacing w:line="268" w:lineRule="exact"/>
              <w:ind w:left="10"/>
              <w:rPr>
                <w:rFonts w:ascii="Times New Roman" w:hAnsi="Times New Roman" w:cs="Times New Roman"/>
                <w:sz w:val="24"/>
                <w:szCs w:val="24"/>
              </w:rPr>
            </w:pPr>
            <w:r w:rsidRPr="00DB2936">
              <w:rPr>
                <w:rFonts w:ascii="Times New Roman" w:hAnsi="Times New Roman" w:cs="Times New Roman"/>
                <w:spacing w:val="-10"/>
                <w:sz w:val="24"/>
                <w:szCs w:val="24"/>
              </w:rPr>
              <w:lastRenderedPageBreak/>
              <w:t>2</w:t>
            </w:r>
          </w:p>
        </w:tc>
        <w:tc>
          <w:tcPr>
            <w:tcW w:w="3452" w:type="pct"/>
          </w:tcPr>
          <w:p w14:paraId="26C561F7" w14:textId="77777777" w:rsidR="00DB2936" w:rsidRPr="00DB2936" w:rsidRDefault="00DB2936" w:rsidP="00B46100">
            <w:pPr>
              <w:pStyle w:val="TableParagraph"/>
              <w:ind w:left="108" w:right="15"/>
              <w:jc w:val="left"/>
              <w:rPr>
                <w:rFonts w:ascii="Times New Roman" w:hAnsi="Times New Roman" w:cs="Times New Roman"/>
                <w:sz w:val="24"/>
                <w:szCs w:val="24"/>
                <w:lang w:val="ru-RU"/>
              </w:rPr>
            </w:pPr>
            <w:r w:rsidRPr="00DB2936">
              <w:rPr>
                <w:rFonts w:ascii="Times New Roman" w:hAnsi="Times New Roman" w:cs="Times New Roman"/>
                <w:sz w:val="24"/>
                <w:szCs w:val="24"/>
                <w:lang w:val="ru-RU"/>
              </w:rPr>
              <w:t>Средняя</w:t>
            </w:r>
            <w:r w:rsidRPr="00DB2936">
              <w:rPr>
                <w:rFonts w:ascii="Times New Roman" w:hAnsi="Times New Roman" w:cs="Times New Roman"/>
                <w:spacing w:val="-10"/>
                <w:sz w:val="24"/>
                <w:szCs w:val="24"/>
                <w:lang w:val="ru-RU"/>
              </w:rPr>
              <w:t xml:space="preserve"> </w:t>
            </w:r>
            <w:r w:rsidRPr="00DB2936">
              <w:rPr>
                <w:rFonts w:ascii="Times New Roman" w:hAnsi="Times New Roman" w:cs="Times New Roman"/>
                <w:sz w:val="24"/>
                <w:szCs w:val="24"/>
                <w:lang w:val="ru-RU"/>
              </w:rPr>
              <w:t>месячная</w:t>
            </w:r>
            <w:r w:rsidRPr="00DB2936">
              <w:rPr>
                <w:rFonts w:ascii="Times New Roman" w:hAnsi="Times New Roman" w:cs="Times New Roman"/>
                <w:spacing w:val="-10"/>
                <w:sz w:val="24"/>
                <w:szCs w:val="24"/>
                <w:lang w:val="ru-RU"/>
              </w:rPr>
              <w:t xml:space="preserve"> </w:t>
            </w:r>
            <w:r w:rsidRPr="00DB2936">
              <w:rPr>
                <w:rFonts w:ascii="Times New Roman" w:hAnsi="Times New Roman" w:cs="Times New Roman"/>
                <w:sz w:val="24"/>
                <w:szCs w:val="24"/>
                <w:lang w:val="ru-RU"/>
              </w:rPr>
              <w:t>относительная</w:t>
            </w:r>
            <w:r w:rsidRPr="00DB2936">
              <w:rPr>
                <w:rFonts w:ascii="Times New Roman" w:hAnsi="Times New Roman" w:cs="Times New Roman"/>
                <w:spacing w:val="-10"/>
                <w:sz w:val="24"/>
                <w:szCs w:val="24"/>
                <w:lang w:val="ru-RU"/>
              </w:rPr>
              <w:t xml:space="preserve"> </w:t>
            </w:r>
            <w:r w:rsidRPr="00DB2936">
              <w:rPr>
                <w:rFonts w:ascii="Times New Roman" w:hAnsi="Times New Roman" w:cs="Times New Roman"/>
                <w:sz w:val="24"/>
                <w:szCs w:val="24"/>
                <w:lang w:val="ru-RU"/>
              </w:rPr>
              <w:t>влажность</w:t>
            </w:r>
            <w:r w:rsidRPr="00DB2936">
              <w:rPr>
                <w:rFonts w:ascii="Times New Roman" w:hAnsi="Times New Roman" w:cs="Times New Roman"/>
                <w:spacing w:val="-10"/>
                <w:sz w:val="24"/>
                <w:szCs w:val="24"/>
                <w:lang w:val="ru-RU"/>
              </w:rPr>
              <w:t xml:space="preserve"> </w:t>
            </w:r>
            <w:r w:rsidRPr="00DB2936">
              <w:rPr>
                <w:rFonts w:ascii="Times New Roman" w:hAnsi="Times New Roman" w:cs="Times New Roman"/>
                <w:sz w:val="24"/>
                <w:szCs w:val="24"/>
                <w:lang w:val="ru-RU"/>
              </w:rPr>
              <w:t>наиболее теплого месяца, %</w:t>
            </w:r>
          </w:p>
          <w:p w14:paraId="7D4C0D87" w14:textId="77777777" w:rsidR="00DB2936" w:rsidRPr="00DB2936" w:rsidRDefault="00DB2936" w:rsidP="00B46100">
            <w:pPr>
              <w:pStyle w:val="TableParagraph"/>
              <w:spacing w:line="270" w:lineRule="atLeast"/>
              <w:ind w:left="108" w:right="15"/>
              <w:jc w:val="left"/>
              <w:rPr>
                <w:rFonts w:ascii="Times New Roman" w:hAnsi="Times New Roman" w:cs="Times New Roman"/>
                <w:sz w:val="24"/>
                <w:szCs w:val="24"/>
                <w:lang w:val="ru-RU"/>
              </w:rPr>
            </w:pPr>
            <w:r w:rsidRPr="00DB2936">
              <w:rPr>
                <w:rFonts w:ascii="Times New Roman" w:hAnsi="Times New Roman" w:cs="Times New Roman"/>
                <w:sz w:val="24"/>
                <w:szCs w:val="24"/>
                <w:lang w:val="ru-RU"/>
              </w:rPr>
              <w:t>Средняя</w:t>
            </w:r>
            <w:r w:rsidRPr="00DB2936">
              <w:rPr>
                <w:rFonts w:ascii="Times New Roman" w:hAnsi="Times New Roman" w:cs="Times New Roman"/>
                <w:spacing w:val="-11"/>
                <w:sz w:val="24"/>
                <w:szCs w:val="24"/>
                <w:lang w:val="ru-RU"/>
              </w:rPr>
              <w:t xml:space="preserve"> </w:t>
            </w:r>
            <w:r w:rsidRPr="00DB2936">
              <w:rPr>
                <w:rFonts w:ascii="Times New Roman" w:hAnsi="Times New Roman" w:cs="Times New Roman"/>
                <w:sz w:val="24"/>
                <w:szCs w:val="24"/>
                <w:lang w:val="ru-RU"/>
              </w:rPr>
              <w:t>месячная</w:t>
            </w:r>
            <w:r w:rsidRPr="00DB2936">
              <w:rPr>
                <w:rFonts w:ascii="Times New Roman" w:hAnsi="Times New Roman" w:cs="Times New Roman"/>
                <w:spacing w:val="-11"/>
                <w:sz w:val="24"/>
                <w:szCs w:val="24"/>
                <w:lang w:val="ru-RU"/>
              </w:rPr>
              <w:t xml:space="preserve"> </w:t>
            </w:r>
            <w:r w:rsidRPr="00DB2936">
              <w:rPr>
                <w:rFonts w:ascii="Times New Roman" w:hAnsi="Times New Roman" w:cs="Times New Roman"/>
                <w:sz w:val="24"/>
                <w:szCs w:val="24"/>
                <w:lang w:val="ru-RU"/>
              </w:rPr>
              <w:t>относительная</w:t>
            </w:r>
            <w:r w:rsidRPr="00DB2936">
              <w:rPr>
                <w:rFonts w:ascii="Times New Roman" w:hAnsi="Times New Roman" w:cs="Times New Roman"/>
                <w:spacing w:val="-11"/>
                <w:sz w:val="24"/>
                <w:szCs w:val="24"/>
                <w:lang w:val="ru-RU"/>
              </w:rPr>
              <w:t xml:space="preserve"> </w:t>
            </w:r>
            <w:r w:rsidRPr="00DB2936">
              <w:rPr>
                <w:rFonts w:ascii="Times New Roman" w:hAnsi="Times New Roman" w:cs="Times New Roman"/>
                <w:sz w:val="24"/>
                <w:szCs w:val="24"/>
                <w:lang w:val="ru-RU"/>
              </w:rPr>
              <w:t>влажность</w:t>
            </w:r>
            <w:r w:rsidRPr="00DB2936">
              <w:rPr>
                <w:rFonts w:ascii="Times New Roman" w:hAnsi="Times New Roman" w:cs="Times New Roman"/>
                <w:spacing w:val="-11"/>
                <w:sz w:val="24"/>
                <w:szCs w:val="24"/>
                <w:lang w:val="ru-RU"/>
              </w:rPr>
              <w:t xml:space="preserve"> </w:t>
            </w:r>
            <w:r w:rsidRPr="00DB2936">
              <w:rPr>
                <w:rFonts w:ascii="Times New Roman" w:hAnsi="Times New Roman" w:cs="Times New Roman"/>
                <w:sz w:val="24"/>
                <w:szCs w:val="24"/>
                <w:lang w:val="ru-RU"/>
              </w:rPr>
              <w:t>воздуха наиболее холодного месяца, %</w:t>
            </w:r>
          </w:p>
        </w:tc>
        <w:tc>
          <w:tcPr>
            <w:tcW w:w="1050" w:type="pct"/>
          </w:tcPr>
          <w:p w14:paraId="69AFFB36" w14:textId="77777777" w:rsidR="00DB2936" w:rsidRPr="00DB2936" w:rsidRDefault="00DB2936" w:rsidP="00B46100">
            <w:pPr>
              <w:pStyle w:val="TableParagraph"/>
              <w:ind w:left="57" w:right="3"/>
              <w:jc w:val="left"/>
              <w:rPr>
                <w:rFonts w:ascii="Times New Roman" w:hAnsi="Times New Roman" w:cs="Times New Roman"/>
                <w:sz w:val="24"/>
                <w:szCs w:val="24"/>
              </w:rPr>
            </w:pPr>
            <w:r w:rsidRPr="00DB2936">
              <w:rPr>
                <w:rFonts w:ascii="Times New Roman" w:hAnsi="Times New Roman" w:cs="Times New Roman"/>
                <w:spacing w:val="-5"/>
                <w:sz w:val="24"/>
                <w:szCs w:val="24"/>
              </w:rPr>
              <w:t>39</w:t>
            </w:r>
          </w:p>
          <w:p w14:paraId="1F453A89" w14:textId="77777777" w:rsidR="00DB2936" w:rsidRPr="00DB2936" w:rsidRDefault="00DB2936" w:rsidP="00B46100">
            <w:pPr>
              <w:pStyle w:val="TableParagraph"/>
              <w:ind w:left="57"/>
              <w:jc w:val="left"/>
              <w:rPr>
                <w:rFonts w:ascii="Times New Roman" w:hAnsi="Times New Roman" w:cs="Times New Roman"/>
                <w:sz w:val="24"/>
                <w:szCs w:val="24"/>
              </w:rPr>
            </w:pPr>
          </w:p>
          <w:p w14:paraId="3DE34D2C" w14:textId="77777777" w:rsidR="00DB2936" w:rsidRPr="00DB2936" w:rsidRDefault="00DB2936" w:rsidP="00B46100">
            <w:pPr>
              <w:pStyle w:val="TableParagraph"/>
              <w:spacing w:line="264" w:lineRule="exact"/>
              <w:ind w:left="57" w:right="3"/>
              <w:jc w:val="left"/>
              <w:rPr>
                <w:rFonts w:ascii="Times New Roman" w:hAnsi="Times New Roman" w:cs="Times New Roman"/>
                <w:sz w:val="24"/>
                <w:szCs w:val="24"/>
              </w:rPr>
            </w:pPr>
            <w:r w:rsidRPr="00DB2936">
              <w:rPr>
                <w:rFonts w:ascii="Times New Roman" w:hAnsi="Times New Roman" w:cs="Times New Roman"/>
                <w:spacing w:val="-5"/>
                <w:sz w:val="24"/>
                <w:szCs w:val="24"/>
              </w:rPr>
              <w:t>79</w:t>
            </w:r>
          </w:p>
        </w:tc>
      </w:tr>
      <w:tr w:rsidR="00DB2936" w:rsidRPr="00DB2936" w14:paraId="06B59B40" w14:textId="77777777" w:rsidTr="00DB2936">
        <w:trPr>
          <w:trHeight w:val="163"/>
        </w:trPr>
        <w:tc>
          <w:tcPr>
            <w:tcW w:w="498" w:type="pct"/>
          </w:tcPr>
          <w:p w14:paraId="2C0E4C73" w14:textId="77777777" w:rsidR="00DB2936" w:rsidRPr="00DB2936" w:rsidRDefault="00DB2936" w:rsidP="00B46100">
            <w:pPr>
              <w:pStyle w:val="TableParagraph"/>
              <w:spacing w:line="267" w:lineRule="exact"/>
              <w:ind w:left="10"/>
              <w:rPr>
                <w:rFonts w:ascii="Times New Roman" w:hAnsi="Times New Roman" w:cs="Times New Roman"/>
                <w:sz w:val="24"/>
                <w:szCs w:val="24"/>
              </w:rPr>
            </w:pPr>
            <w:r w:rsidRPr="00DB2936">
              <w:rPr>
                <w:rFonts w:ascii="Times New Roman" w:hAnsi="Times New Roman" w:cs="Times New Roman"/>
                <w:spacing w:val="-10"/>
                <w:sz w:val="24"/>
                <w:szCs w:val="24"/>
              </w:rPr>
              <w:t>3</w:t>
            </w:r>
          </w:p>
        </w:tc>
        <w:tc>
          <w:tcPr>
            <w:tcW w:w="3452" w:type="pct"/>
          </w:tcPr>
          <w:p w14:paraId="55086FC5" w14:textId="77777777" w:rsidR="00B46100" w:rsidRDefault="00B46100" w:rsidP="00B46100">
            <w:pPr>
              <w:pStyle w:val="TableParagraph"/>
              <w:spacing w:line="267" w:lineRule="exact"/>
              <w:ind w:left="108"/>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Среднегодовое количество осадков</w:t>
            </w:r>
            <w:r w:rsidR="00DB2936" w:rsidRPr="00B46100">
              <w:rPr>
                <w:rFonts w:ascii="Times New Roman" w:hAnsi="Times New Roman" w:cs="Times New Roman"/>
                <w:sz w:val="24"/>
                <w:szCs w:val="24"/>
                <w:lang w:val="ru-RU"/>
              </w:rPr>
              <w:t>,</w:t>
            </w:r>
            <w:r w:rsidR="00DB2936" w:rsidRPr="00B46100">
              <w:rPr>
                <w:rFonts w:ascii="Times New Roman" w:hAnsi="Times New Roman" w:cs="Times New Roman"/>
                <w:spacing w:val="-3"/>
                <w:sz w:val="24"/>
                <w:szCs w:val="24"/>
                <w:lang w:val="ru-RU"/>
              </w:rPr>
              <w:t xml:space="preserve"> </w:t>
            </w:r>
            <w:r w:rsidR="00DB2936" w:rsidRPr="00B46100">
              <w:rPr>
                <w:rFonts w:ascii="Times New Roman" w:hAnsi="Times New Roman" w:cs="Times New Roman"/>
                <w:spacing w:val="-5"/>
                <w:sz w:val="24"/>
                <w:szCs w:val="24"/>
                <w:lang w:val="ru-RU"/>
              </w:rPr>
              <w:t>мм</w:t>
            </w:r>
            <w:r>
              <w:rPr>
                <w:rFonts w:ascii="Times New Roman" w:hAnsi="Times New Roman" w:cs="Times New Roman"/>
                <w:spacing w:val="-5"/>
                <w:sz w:val="24"/>
                <w:szCs w:val="24"/>
                <w:lang w:val="ru-RU"/>
              </w:rPr>
              <w:t xml:space="preserve">, </w:t>
            </w:r>
            <w:r w:rsidRPr="00B46100">
              <w:rPr>
                <w:rFonts w:ascii="Times New Roman" w:hAnsi="Times New Roman" w:cs="Times New Roman"/>
                <w:sz w:val="24"/>
                <w:szCs w:val="24"/>
                <w:lang w:val="ru-RU"/>
              </w:rPr>
              <w:t>в том числе</w:t>
            </w:r>
          </w:p>
          <w:p w14:paraId="4CF0796C" w14:textId="62E8A1D8" w:rsidR="00DB2936" w:rsidRPr="00B46100" w:rsidRDefault="00B46100" w:rsidP="00B46100">
            <w:pPr>
              <w:pStyle w:val="TableParagraph"/>
              <w:spacing w:line="267" w:lineRule="exact"/>
              <w:ind w:left="108"/>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 xml:space="preserve">в теплый период </w:t>
            </w:r>
          </w:p>
        </w:tc>
        <w:tc>
          <w:tcPr>
            <w:tcW w:w="1050" w:type="pct"/>
          </w:tcPr>
          <w:p w14:paraId="406F033E" w14:textId="1B5D6F19" w:rsidR="00DB2936" w:rsidRPr="00DB2936" w:rsidRDefault="00B46100" w:rsidP="00B46100">
            <w:pPr>
              <w:pStyle w:val="TableParagraph"/>
              <w:ind w:left="57" w:right="3"/>
              <w:jc w:val="left"/>
              <w:rPr>
                <w:rFonts w:ascii="Times New Roman" w:hAnsi="Times New Roman" w:cs="Times New Roman"/>
                <w:sz w:val="24"/>
                <w:szCs w:val="24"/>
              </w:rPr>
            </w:pPr>
            <w:r>
              <w:rPr>
                <w:rFonts w:ascii="Times New Roman" w:hAnsi="Times New Roman" w:cs="Times New Roman"/>
                <w:spacing w:val="-5"/>
                <w:sz w:val="24"/>
                <w:szCs w:val="24"/>
                <w:lang w:val="ru-RU"/>
              </w:rPr>
              <w:t>128</w:t>
            </w:r>
          </w:p>
          <w:p w14:paraId="7DDC47A6" w14:textId="557EBB44" w:rsidR="00DB2936" w:rsidRPr="00B46100" w:rsidRDefault="00B46100" w:rsidP="00B46100">
            <w:pPr>
              <w:pStyle w:val="TableParagraph"/>
              <w:ind w:left="57" w:right="3"/>
              <w:jc w:val="left"/>
              <w:rPr>
                <w:rFonts w:ascii="Times New Roman" w:hAnsi="Times New Roman" w:cs="Times New Roman"/>
                <w:sz w:val="24"/>
                <w:szCs w:val="24"/>
                <w:lang w:val="ru-RU"/>
              </w:rPr>
            </w:pPr>
            <w:r>
              <w:rPr>
                <w:rFonts w:ascii="Times New Roman" w:hAnsi="Times New Roman" w:cs="Times New Roman"/>
                <w:spacing w:val="-5"/>
                <w:sz w:val="24"/>
                <w:szCs w:val="24"/>
                <w:lang w:val="ru-RU"/>
              </w:rPr>
              <w:t>62</w:t>
            </w:r>
          </w:p>
        </w:tc>
      </w:tr>
      <w:tr w:rsidR="00DB2936" w:rsidRPr="00DB2936" w14:paraId="6F013AC9" w14:textId="77777777" w:rsidTr="00DB2936">
        <w:trPr>
          <w:trHeight w:val="322"/>
        </w:trPr>
        <w:tc>
          <w:tcPr>
            <w:tcW w:w="498" w:type="pct"/>
          </w:tcPr>
          <w:p w14:paraId="0011A81E" w14:textId="77777777" w:rsidR="00DB2936" w:rsidRPr="00DB2936" w:rsidRDefault="00DB2936" w:rsidP="00B46100">
            <w:pPr>
              <w:pStyle w:val="TableParagraph"/>
              <w:spacing w:line="270" w:lineRule="exact"/>
              <w:ind w:left="10"/>
              <w:rPr>
                <w:rFonts w:ascii="Times New Roman" w:hAnsi="Times New Roman" w:cs="Times New Roman"/>
                <w:sz w:val="24"/>
                <w:szCs w:val="24"/>
              </w:rPr>
            </w:pPr>
            <w:r w:rsidRPr="00DB2936">
              <w:rPr>
                <w:rFonts w:ascii="Times New Roman" w:hAnsi="Times New Roman" w:cs="Times New Roman"/>
                <w:spacing w:val="-10"/>
                <w:sz w:val="24"/>
                <w:szCs w:val="24"/>
              </w:rPr>
              <w:t>4</w:t>
            </w:r>
          </w:p>
        </w:tc>
        <w:tc>
          <w:tcPr>
            <w:tcW w:w="3452" w:type="pct"/>
          </w:tcPr>
          <w:p w14:paraId="406B2D69" w14:textId="77777777" w:rsidR="00DB2936" w:rsidRPr="00DB2936" w:rsidRDefault="00DB2936" w:rsidP="00B46100">
            <w:pPr>
              <w:pStyle w:val="TableParagraph"/>
              <w:spacing w:line="270" w:lineRule="exact"/>
              <w:ind w:left="108"/>
              <w:jc w:val="left"/>
              <w:rPr>
                <w:rFonts w:ascii="Times New Roman" w:hAnsi="Times New Roman" w:cs="Times New Roman"/>
                <w:sz w:val="24"/>
                <w:szCs w:val="24"/>
              </w:rPr>
            </w:pPr>
            <w:proofErr w:type="spellStart"/>
            <w:r w:rsidRPr="00DB2936">
              <w:rPr>
                <w:rFonts w:ascii="Times New Roman" w:hAnsi="Times New Roman" w:cs="Times New Roman"/>
                <w:sz w:val="24"/>
                <w:szCs w:val="24"/>
              </w:rPr>
              <w:t>Снежный</w:t>
            </w:r>
            <w:proofErr w:type="spellEnd"/>
            <w:r w:rsidRPr="00DB2936">
              <w:rPr>
                <w:rFonts w:ascii="Times New Roman" w:hAnsi="Times New Roman" w:cs="Times New Roman"/>
                <w:spacing w:val="-7"/>
                <w:sz w:val="24"/>
                <w:szCs w:val="24"/>
              </w:rPr>
              <w:t xml:space="preserve"> </w:t>
            </w:r>
            <w:proofErr w:type="spellStart"/>
            <w:r w:rsidRPr="00DB2936">
              <w:rPr>
                <w:rFonts w:ascii="Times New Roman" w:hAnsi="Times New Roman" w:cs="Times New Roman"/>
                <w:spacing w:val="-2"/>
                <w:sz w:val="24"/>
                <w:szCs w:val="24"/>
              </w:rPr>
              <w:t>покров</w:t>
            </w:r>
            <w:proofErr w:type="spellEnd"/>
            <w:r w:rsidRPr="00DB2936">
              <w:rPr>
                <w:rFonts w:ascii="Times New Roman" w:hAnsi="Times New Roman" w:cs="Times New Roman"/>
                <w:spacing w:val="-2"/>
                <w:sz w:val="24"/>
                <w:szCs w:val="24"/>
              </w:rPr>
              <w:t>:</w:t>
            </w:r>
          </w:p>
          <w:p w14:paraId="37E82DD7" w14:textId="7425A0DD" w:rsidR="00DB2936" w:rsidRPr="00B46100" w:rsidRDefault="00DB2936" w:rsidP="001F45B9">
            <w:pPr>
              <w:pStyle w:val="TableParagraph"/>
              <w:numPr>
                <w:ilvl w:val="0"/>
                <w:numId w:val="42"/>
              </w:numPr>
              <w:tabs>
                <w:tab w:val="left" w:pos="828"/>
              </w:tabs>
              <w:spacing w:line="293" w:lineRule="exact"/>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район</w:t>
            </w:r>
            <w:r w:rsidRPr="00B46100">
              <w:rPr>
                <w:rFonts w:ascii="Times New Roman" w:hAnsi="Times New Roman" w:cs="Times New Roman"/>
                <w:spacing w:val="-2"/>
                <w:sz w:val="24"/>
                <w:szCs w:val="24"/>
                <w:lang w:val="ru-RU"/>
              </w:rPr>
              <w:t xml:space="preserve"> </w:t>
            </w:r>
            <w:r w:rsidRPr="00B46100">
              <w:rPr>
                <w:rFonts w:ascii="Times New Roman" w:hAnsi="Times New Roman" w:cs="Times New Roman"/>
                <w:sz w:val="24"/>
                <w:szCs w:val="24"/>
                <w:lang w:val="ru-RU"/>
              </w:rPr>
              <w:t>по</w:t>
            </w:r>
            <w:r w:rsidRPr="00B46100">
              <w:rPr>
                <w:rFonts w:ascii="Times New Roman" w:hAnsi="Times New Roman" w:cs="Times New Roman"/>
                <w:spacing w:val="-1"/>
                <w:sz w:val="24"/>
                <w:szCs w:val="24"/>
                <w:lang w:val="ru-RU"/>
              </w:rPr>
              <w:t xml:space="preserve"> </w:t>
            </w:r>
            <w:r w:rsidRPr="00B46100">
              <w:rPr>
                <w:rFonts w:ascii="Times New Roman" w:hAnsi="Times New Roman" w:cs="Times New Roman"/>
                <w:sz w:val="24"/>
                <w:szCs w:val="24"/>
                <w:lang w:val="ru-RU"/>
              </w:rPr>
              <w:t>весу</w:t>
            </w:r>
            <w:r w:rsidRPr="00B46100">
              <w:rPr>
                <w:rFonts w:ascii="Times New Roman" w:hAnsi="Times New Roman" w:cs="Times New Roman"/>
                <w:spacing w:val="-5"/>
                <w:sz w:val="24"/>
                <w:szCs w:val="24"/>
                <w:lang w:val="ru-RU"/>
              </w:rPr>
              <w:t xml:space="preserve"> </w:t>
            </w:r>
            <w:r w:rsidRPr="00B46100">
              <w:rPr>
                <w:rFonts w:ascii="Times New Roman" w:hAnsi="Times New Roman" w:cs="Times New Roman"/>
                <w:sz w:val="24"/>
                <w:szCs w:val="24"/>
                <w:lang w:val="ru-RU"/>
              </w:rPr>
              <w:t>снегового</w:t>
            </w:r>
            <w:r w:rsidRPr="00B46100">
              <w:rPr>
                <w:rFonts w:ascii="Times New Roman" w:hAnsi="Times New Roman" w:cs="Times New Roman"/>
                <w:spacing w:val="-1"/>
                <w:sz w:val="24"/>
                <w:szCs w:val="24"/>
                <w:lang w:val="ru-RU"/>
              </w:rPr>
              <w:t xml:space="preserve"> </w:t>
            </w:r>
            <w:r w:rsidRPr="00B46100">
              <w:rPr>
                <w:rFonts w:ascii="Times New Roman" w:hAnsi="Times New Roman" w:cs="Times New Roman"/>
                <w:spacing w:val="-2"/>
                <w:sz w:val="24"/>
                <w:szCs w:val="24"/>
                <w:lang w:val="ru-RU"/>
              </w:rPr>
              <w:t>покрова</w:t>
            </w:r>
          </w:p>
        </w:tc>
        <w:tc>
          <w:tcPr>
            <w:tcW w:w="1050" w:type="pct"/>
          </w:tcPr>
          <w:p w14:paraId="3DA4177F" w14:textId="77777777" w:rsidR="00B46100" w:rsidRPr="00182EEC" w:rsidRDefault="00B46100" w:rsidP="00B46100">
            <w:pPr>
              <w:pStyle w:val="TableParagraph"/>
              <w:ind w:left="108"/>
              <w:jc w:val="left"/>
              <w:rPr>
                <w:rFonts w:ascii="Times New Roman" w:hAnsi="Times New Roman" w:cs="Times New Roman"/>
                <w:spacing w:val="-5"/>
                <w:sz w:val="24"/>
                <w:szCs w:val="24"/>
                <w:lang w:val="ru-RU"/>
              </w:rPr>
            </w:pPr>
          </w:p>
          <w:p w14:paraId="29745583" w14:textId="0923CE0A" w:rsidR="00DB2936" w:rsidRPr="00DB2936" w:rsidRDefault="00DB2936" w:rsidP="00B46100">
            <w:pPr>
              <w:pStyle w:val="TableParagraph"/>
              <w:ind w:left="108"/>
              <w:jc w:val="left"/>
              <w:rPr>
                <w:rFonts w:ascii="Times New Roman" w:hAnsi="Times New Roman" w:cs="Times New Roman"/>
                <w:sz w:val="24"/>
                <w:szCs w:val="24"/>
              </w:rPr>
            </w:pPr>
            <w:r w:rsidRPr="00DB2936">
              <w:rPr>
                <w:rFonts w:ascii="Times New Roman" w:hAnsi="Times New Roman" w:cs="Times New Roman"/>
                <w:spacing w:val="-5"/>
                <w:sz w:val="24"/>
                <w:szCs w:val="24"/>
              </w:rPr>
              <w:t>I</w:t>
            </w:r>
          </w:p>
        </w:tc>
      </w:tr>
      <w:tr w:rsidR="00DB2936" w:rsidRPr="00DB2936" w14:paraId="2F8DB3B7" w14:textId="77777777" w:rsidTr="00DB2936">
        <w:trPr>
          <w:trHeight w:val="52"/>
        </w:trPr>
        <w:tc>
          <w:tcPr>
            <w:tcW w:w="498" w:type="pct"/>
          </w:tcPr>
          <w:p w14:paraId="1D3913B4" w14:textId="77777777" w:rsidR="00DB2936" w:rsidRPr="00DB2936" w:rsidRDefault="00DB2936" w:rsidP="00B46100">
            <w:pPr>
              <w:pStyle w:val="TableParagraph"/>
              <w:spacing w:line="258" w:lineRule="exact"/>
              <w:ind w:left="10"/>
              <w:rPr>
                <w:rFonts w:ascii="Times New Roman" w:hAnsi="Times New Roman" w:cs="Times New Roman"/>
                <w:sz w:val="24"/>
                <w:szCs w:val="24"/>
              </w:rPr>
            </w:pPr>
            <w:r w:rsidRPr="00DB2936">
              <w:rPr>
                <w:rFonts w:ascii="Times New Roman" w:hAnsi="Times New Roman" w:cs="Times New Roman"/>
                <w:spacing w:val="-10"/>
                <w:sz w:val="24"/>
                <w:szCs w:val="24"/>
              </w:rPr>
              <w:t>5</w:t>
            </w:r>
          </w:p>
        </w:tc>
        <w:tc>
          <w:tcPr>
            <w:tcW w:w="3452" w:type="pct"/>
          </w:tcPr>
          <w:p w14:paraId="31B59C69" w14:textId="77777777" w:rsidR="00DB2936" w:rsidRPr="00DB2936" w:rsidRDefault="00DB2936" w:rsidP="00B46100">
            <w:pPr>
              <w:pStyle w:val="TableParagraph"/>
              <w:spacing w:line="258" w:lineRule="exact"/>
              <w:ind w:left="108"/>
              <w:jc w:val="left"/>
              <w:rPr>
                <w:rFonts w:ascii="Times New Roman" w:hAnsi="Times New Roman" w:cs="Times New Roman"/>
                <w:sz w:val="24"/>
                <w:szCs w:val="24"/>
              </w:rPr>
            </w:pPr>
            <w:proofErr w:type="spellStart"/>
            <w:r w:rsidRPr="00DB2936">
              <w:rPr>
                <w:rFonts w:ascii="Times New Roman" w:hAnsi="Times New Roman" w:cs="Times New Roman"/>
                <w:sz w:val="24"/>
                <w:szCs w:val="24"/>
              </w:rPr>
              <w:t>Ветровой</w:t>
            </w:r>
            <w:proofErr w:type="spellEnd"/>
            <w:r w:rsidRPr="00DB2936">
              <w:rPr>
                <w:rFonts w:ascii="Times New Roman" w:hAnsi="Times New Roman" w:cs="Times New Roman"/>
                <w:spacing w:val="-7"/>
                <w:sz w:val="24"/>
                <w:szCs w:val="24"/>
              </w:rPr>
              <w:t xml:space="preserve"> </w:t>
            </w:r>
            <w:proofErr w:type="spellStart"/>
            <w:r w:rsidRPr="00DB2936">
              <w:rPr>
                <w:rFonts w:ascii="Times New Roman" w:hAnsi="Times New Roman" w:cs="Times New Roman"/>
                <w:spacing w:val="-2"/>
                <w:sz w:val="24"/>
                <w:szCs w:val="24"/>
              </w:rPr>
              <w:t>район</w:t>
            </w:r>
            <w:proofErr w:type="spellEnd"/>
          </w:p>
        </w:tc>
        <w:tc>
          <w:tcPr>
            <w:tcW w:w="1050" w:type="pct"/>
          </w:tcPr>
          <w:p w14:paraId="1F3E2E94" w14:textId="3B47D59F" w:rsidR="00DB2936" w:rsidRPr="00DB2936" w:rsidRDefault="00DB2936" w:rsidP="00B46100">
            <w:pPr>
              <w:pStyle w:val="TableParagraph"/>
              <w:spacing w:line="258" w:lineRule="exact"/>
              <w:ind w:left="108"/>
              <w:jc w:val="left"/>
              <w:rPr>
                <w:rFonts w:ascii="Times New Roman" w:hAnsi="Times New Roman" w:cs="Times New Roman"/>
                <w:sz w:val="24"/>
                <w:szCs w:val="24"/>
              </w:rPr>
            </w:pPr>
            <w:r w:rsidRPr="00DB2936">
              <w:rPr>
                <w:rFonts w:ascii="Times New Roman" w:hAnsi="Times New Roman" w:cs="Times New Roman"/>
                <w:spacing w:val="-5"/>
                <w:sz w:val="24"/>
                <w:szCs w:val="24"/>
              </w:rPr>
              <w:t>III</w:t>
            </w:r>
            <w:r w:rsidRPr="00DB2936">
              <w:rPr>
                <w:rFonts w:ascii="Times New Roman" w:hAnsi="Times New Roman" w:cs="Times New Roman"/>
                <w:sz w:val="24"/>
                <w:szCs w:val="24"/>
              </w:rPr>
              <w:t xml:space="preserve"> </w:t>
            </w:r>
            <w:r w:rsidRPr="00DB2936">
              <w:rPr>
                <w:rFonts w:ascii="Times New Roman" w:hAnsi="Times New Roman" w:cs="Times New Roman"/>
                <w:spacing w:val="-5"/>
                <w:sz w:val="24"/>
                <w:szCs w:val="24"/>
              </w:rPr>
              <w:t>(0,</w:t>
            </w:r>
            <w:r w:rsidR="00235F7A">
              <w:rPr>
                <w:rFonts w:ascii="Times New Roman" w:hAnsi="Times New Roman" w:cs="Times New Roman"/>
                <w:spacing w:val="-5"/>
                <w:sz w:val="24"/>
                <w:szCs w:val="24"/>
                <w:lang w:val="ru-RU"/>
              </w:rPr>
              <w:t>56</w:t>
            </w:r>
            <w:r w:rsidRPr="00DB2936">
              <w:rPr>
                <w:rFonts w:ascii="Times New Roman" w:hAnsi="Times New Roman" w:cs="Times New Roman"/>
                <w:spacing w:val="-5"/>
                <w:sz w:val="24"/>
                <w:szCs w:val="24"/>
              </w:rPr>
              <w:t xml:space="preserve"> </w:t>
            </w:r>
            <w:proofErr w:type="spellStart"/>
            <w:r w:rsidRPr="00DB2936">
              <w:rPr>
                <w:rFonts w:ascii="Times New Roman" w:hAnsi="Times New Roman" w:cs="Times New Roman"/>
                <w:spacing w:val="-5"/>
                <w:sz w:val="24"/>
                <w:szCs w:val="24"/>
              </w:rPr>
              <w:t>кПа</w:t>
            </w:r>
            <w:proofErr w:type="spellEnd"/>
            <w:r w:rsidRPr="00DB2936">
              <w:rPr>
                <w:rFonts w:ascii="Times New Roman" w:hAnsi="Times New Roman" w:cs="Times New Roman"/>
                <w:spacing w:val="-5"/>
                <w:sz w:val="24"/>
                <w:szCs w:val="24"/>
              </w:rPr>
              <w:t>)</w:t>
            </w:r>
          </w:p>
        </w:tc>
      </w:tr>
      <w:tr w:rsidR="00DB2936" w:rsidRPr="00DB2936" w14:paraId="533C078A" w14:textId="77777777" w:rsidTr="00DB2936">
        <w:trPr>
          <w:trHeight w:val="52"/>
        </w:trPr>
        <w:tc>
          <w:tcPr>
            <w:tcW w:w="498" w:type="pct"/>
          </w:tcPr>
          <w:p w14:paraId="66726BF4" w14:textId="32236BEA" w:rsidR="00DB2936" w:rsidRPr="00B46100" w:rsidRDefault="00B46100" w:rsidP="00B46100">
            <w:pPr>
              <w:pStyle w:val="TableParagraph"/>
              <w:spacing w:line="258" w:lineRule="exact"/>
              <w:ind w:left="10"/>
              <w:rPr>
                <w:rFonts w:ascii="Times New Roman" w:hAnsi="Times New Roman" w:cs="Times New Roman"/>
                <w:sz w:val="24"/>
                <w:szCs w:val="24"/>
                <w:lang w:val="ru-RU"/>
              </w:rPr>
            </w:pPr>
            <w:r>
              <w:rPr>
                <w:rFonts w:ascii="Times New Roman" w:hAnsi="Times New Roman" w:cs="Times New Roman"/>
                <w:spacing w:val="-10"/>
                <w:sz w:val="24"/>
                <w:szCs w:val="24"/>
                <w:lang w:val="ru-RU"/>
              </w:rPr>
              <w:t>6</w:t>
            </w:r>
          </w:p>
        </w:tc>
        <w:tc>
          <w:tcPr>
            <w:tcW w:w="3452" w:type="pct"/>
          </w:tcPr>
          <w:p w14:paraId="4EA464D4" w14:textId="77777777" w:rsidR="00DB2936" w:rsidRPr="00DB2936" w:rsidRDefault="00DB2936" w:rsidP="00B46100">
            <w:pPr>
              <w:pStyle w:val="TableParagraph"/>
              <w:spacing w:line="258" w:lineRule="exact"/>
              <w:ind w:left="108"/>
              <w:jc w:val="left"/>
              <w:rPr>
                <w:rFonts w:ascii="Times New Roman" w:hAnsi="Times New Roman" w:cs="Times New Roman"/>
                <w:sz w:val="24"/>
                <w:szCs w:val="24"/>
                <w:lang w:val="ru-RU"/>
              </w:rPr>
            </w:pPr>
            <w:r w:rsidRPr="00DB2936">
              <w:rPr>
                <w:rFonts w:ascii="Times New Roman" w:hAnsi="Times New Roman" w:cs="Times New Roman"/>
                <w:sz w:val="24"/>
                <w:szCs w:val="24"/>
                <w:lang w:val="ru-RU"/>
              </w:rPr>
              <w:t>Климатический</w:t>
            </w:r>
            <w:r w:rsidRPr="00DB2936">
              <w:rPr>
                <w:rFonts w:ascii="Times New Roman" w:hAnsi="Times New Roman" w:cs="Times New Roman"/>
                <w:spacing w:val="-5"/>
                <w:sz w:val="24"/>
                <w:szCs w:val="24"/>
                <w:lang w:val="ru-RU"/>
              </w:rPr>
              <w:t xml:space="preserve"> </w:t>
            </w:r>
            <w:r w:rsidRPr="00DB2936">
              <w:rPr>
                <w:rFonts w:ascii="Times New Roman" w:hAnsi="Times New Roman" w:cs="Times New Roman"/>
                <w:sz w:val="24"/>
                <w:szCs w:val="24"/>
                <w:lang w:val="ru-RU"/>
              </w:rPr>
              <w:t>район</w:t>
            </w:r>
            <w:r w:rsidRPr="00DB2936">
              <w:rPr>
                <w:rFonts w:ascii="Times New Roman" w:hAnsi="Times New Roman" w:cs="Times New Roman"/>
                <w:spacing w:val="-6"/>
                <w:sz w:val="24"/>
                <w:szCs w:val="24"/>
                <w:lang w:val="ru-RU"/>
              </w:rPr>
              <w:t xml:space="preserve"> </w:t>
            </w:r>
            <w:r w:rsidRPr="00DB2936">
              <w:rPr>
                <w:rFonts w:ascii="Times New Roman" w:hAnsi="Times New Roman" w:cs="Times New Roman"/>
                <w:sz w:val="24"/>
                <w:szCs w:val="24"/>
                <w:lang w:val="ru-RU"/>
              </w:rPr>
              <w:t>по</w:t>
            </w:r>
            <w:r w:rsidRPr="00DB2936">
              <w:rPr>
                <w:rFonts w:ascii="Times New Roman" w:hAnsi="Times New Roman" w:cs="Times New Roman"/>
                <w:spacing w:val="-3"/>
                <w:sz w:val="24"/>
                <w:szCs w:val="24"/>
                <w:lang w:val="ru-RU"/>
              </w:rPr>
              <w:t xml:space="preserve"> </w:t>
            </w:r>
            <w:r w:rsidRPr="00DB2936">
              <w:rPr>
                <w:rFonts w:ascii="Times New Roman" w:hAnsi="Times New Roman" w:cs="Times New Roman"/>
                <w:sz w:val="24"/>
                <w:szCs w:val="24"/>
                <w:lang w:val="ru-RU"/>
              </w:rPr>
              <w:t>условиям</w:t>
            </w:r>
            <w:r w:rsidRPr="00DB2936">
              <w:rPr>
                <w:rFonts w:ascii="Times New Roman" w:hAnsi="Times New Roman" w:cs="Times New Roman"/>
                <w:spacing w:val="-5"/>
                <w:sz w:val="24"/>
                <w:szCs w:val="24"/>
                <w:lang w:val="ru-RU"/>
              </w:rPr>
              <w:t xml:space="preserve"> </w:t>
            </w:r>
            <w:r w:rsidRPr="00DB2936">
              <w:rPr>
                <w:rFonts w:ascii="Times New Roman" w:hAnsi="Times New Roman" w:cs="Times New Roman"/>
                <w:spacing w:val="-2"/>
                <w:sz w:val="24"/>
                <w:szCs w:val="24"/>
                <w:lang w:val="ru-RU"/>
              </w:rPr>
              <w:t>строительства</w:t>
            </w:r>
          </w:p>
        </w:tc>
        <w:tc>
          <w:tcPr>
            <w:tcW w:w="1050" w:type="pct"/>
          </w:tcPr>
          <w:p w14:paraId="13BCF628" w14:textId="77777777" w:rsidR="00DB2936" w:rsidRPr="00DB2936" w:rsidRDefault="00DB2936" w:rsidP="00B46100">
            <w:pPr>
              <w:pStyle w:val="TableParagraph"/>
              <w:spacing w:line="258" w:lineRule="exact"/>
              <w:ind w:left="108"/>
              <w:jc w:val="left"/>
              <w:rPr>
                <w:rFonts w:ascii="Times New Roman" w:hAnsi="Times New Roman" w:cs="Times New Roman"/>
                <w:sz w:val="24"/>
                <w:szCs w:val="24"/>
              </w:rPr>
            </w:pPr>
            <w:r w:rsidRPr="00DB2936">
              <w:rPr>
                <w:rFonts w:ascii="Times New Roman" w:hAnsi="Times New Roman" w:cs="Times New Roman"/>
                <w:sz w:val="24"/>
                <w:szCs w:val="24"/>
              </w:rPr>
              <w:t>IV-</w:t>
            </w:r>
            <w:r w:rsidRPr="00DB2936">
              <w:rPr>
                <w:rFonts w:ascii="Times New Roman" w:hAnsi="Times New Roman" w:cs="Times New Roman"/>
                <w:sz w:val="24"/>
                <w:szCs w:val="24"/>
                <w:lang w:val="kk-KZ"/>
              </w:rPr>
              <w:t>Г</w:t>
            </w:r>
          </w:p>
        </w:tc>
      </w:tr>
      <w:tr w:rsidR="00DB2936" w:rsidRPr="00DB2936" w14:paraId="1CCDF66B" w14:textId="77777777" w:rsidTr="00DB2936">
        <w:trPr>
          <w:trHeight w:val="271"/>
        </w:trPr>
        <w:tc>
          <w:tcPr>
            <w:tcW w:w="498" w:type="pct"/>
          </w:tcPr>
          <w:p w14:paraId="40FA1D03" w14:textId="6FBAEB8A" w:rsidR="00DB2936" w:rsidRPr="00B46100" w:rsidRDefault="00B46100" w:rsidP="00B46100">
            <w:pPr>
              <w:pStyle w:val="TableParagraph"/>
              <w:spacing w:line="268" w:lineRule="exact"/>
              <w:ind w:left="10"/>
              <w:rPr>
                <w:rFonts w:ascii="Times New Roman" w:hAnsi="Times New Roman" w:cs="Times New Roman"/>
                <w:sz w:val="24"/>
                <w:szCs w:val="24"/>
                <w:lang w:val="ru-RU"/>
              </w:rPr>
            </w:pPr>
            <w:r>
              <w:rPr>
                <w:rFonts w:ascii="Times New Roman" w:hAnsi="Times New Roman" w:cs="Times New Roman"/>
                <w:spacing w:val="-5"/>
                <w:sz w:val="24"/>
                <w:szCs w:val="24"/>
                <w:lang w:val="ru-RU"/>
              </w:rPr>
              <w:t>7</w:t>
            </w:r>
          </w:p>
        </w:tc>
        <w:tc>
          <w:tcPr>
            <w:tcW w:w="3452" w:type="pct"/>
          </w:tcPr>
          <w:p w14:paraId="5637DACC" w14:textId="77777777" w:rsidR="00DB2936" w:rsidRPr="00DB2936" w:rsidRDefault="00DB2936" w:rsidP="00B46100">
            <w:pPr>
              <w:pStyle w:val="TableParagraph"/>
              <w:spacing w:line="268" w:lineRule="exact"/>
              <w:ind w:left="108"/>
              <w:jc w:val="left"/>
              <w:rPr>
                <w:rFonts w:ascii="Times New Roman" w:hAnsi="Times New Roman" w:cs="Times New Roman"/>
                <w:sz w:val="24"/>
                <w:szCs w:val="24"/>
                <w:lang w:val="ru-RU"/>
              </w:rPr>
            </w:pPr>
            <w:r w:rsidRPr="00DB2936">
              <w:rPr>
                <w:rFonts w:ascii="Times New Roman" w:hAnsi="Times New Roman" w:cs="Times New Roman"/>
                <w:sz w:val="24"/>
                <w:szCs w:val="24"/>
                <w:lang w:val="ru-RU"/>
              </w:rPr>
              <w:t>Нормативная</w:t>
            </w:r>
            <w:r w:rsidRPr="00DB2936">
              <w:rPr>
                <w:rFonts w:ascii="Times New Roman" w:hAnsi="Times New Roman" w:cs="Times New Roman"/>
                <w:spacing w:val="-4"/>
                <w:sz w:val="24"/>
                <w:szCs w:val="24"/>
                <w:lang w:val="ru-RU"/>
              </w:rPr>
              <w:t xml:space="preserve"> </w:t>
            </w:r>
            <w:r w:rsidRPr="00DB2936">
              <w:rPr>
                <w:rFonts w:ascii="Times New Roman" w:hAnsi="Times New Roman" w:cs="Times New Roman"/>
                <w:sz w:val="24"/>
                <w:szCs w:val="24"/>
                <w:lang w:val="ru-RU"/>
              </w:rPr>
              <w:t>глубина</w:t>
            </w:r>
            <w:r w:rsidRPr="00DB2936">
              <w:rPr>
                <w:rFonts w:ascii="Times New Roman" w:hAnsi="Times New Roman" w:cs="Times New Roman"/>
                <w:spacing w:val="-4"/>
                <w:sz w:val="24"/>
                <w:szCs w:val="24"/>
                <w:lang w:val="ru-RU"/>
              </w:rPr>
              <w:t xml:space="preserve"> </w:t>
            </w:r>
            <w:r w:rsidRPr="00DB2936">
              <w:rPr>
                <w:rFonts w:ascii="Times New Roman" w:hAnsi="Times New Roman" w:cs="Times New Roman"/>
                <w:sz w:val="24"/>
                <w:szCs w:val="24"/>
                <w:lang w:val="ru-RU"/>
              </w:rPr>
              <w:t>сезонного</w:t>
            </w:r>
            <w:r w:rsidRPr="00DB2936">
              <w:rPr>
                <w:rFonts w:ascii="Times New Roman" w:hAnsi="Times New Roman" w:cs="Times New Roman"/>
                <w:spacing w:val="-6"/>
                <w:sz w:val="24"/>
                <w:szCs w:val="24"/>
                <w:lang w:val="ru-RU"/>
              </w:rPr>
              <w:t xml:space="preserve"> </w:t>
            </w:r>
            <w:r w:rsidRPr="00DB2936">
              <w:rPr>
                <w:rFonts w:ascii="Times New Roman" w:hAnsi="Times New Roman" w:cs="Times New Roman"/>
                <w:sz w:val="24"/>
                <w:szCs w:val="24"/>
                <w:lang w:val="ru-RU"/>
              </w:rPr>
              <w:t>промерзания,</w:t>
            </w:r>
            <w:r w:rsidRPr="00DB2936">
              <w:rPr>
                <w:rFonts w:ascii="Times New Roman" w:hAnsi="Times New Roman" w:cs="Times New Roman"/>
                <w:spacing w:val="-5"/>
                <w:sz w:val="24"/>
                <w:szCs w:val="24"/>
                <w:lang w:val="ru-RU"/>
              </w:rPr>
              <w:t xml:space="preserve"> см:</w:t>
            </w:r>
          </w:p>
          <w:p w14:paraId="6CED8257" w14:textId="4D444C8C" w:rsidR="00B46100" w:rsidRPr="00B46100" w:rsidRDefault="00B46100" w:rsidP="00B46100">
            <w:pPr>
              <w:pStyle w:val="TableParagraph"/>
              <w:tabs>
                <w:tab w:val="left" w:pos="828"/>
              </w:tabs>
              <w:spacing w:line="279" w:lineRule="exact"/>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w:t>
            </w:r>
            <w:r w:rsidRPr="00B46100">
              <w:rPr>
                <w:rFonts w:ascii="Times New Roman" w:hAnsi="Times New Roman" w:cs="Times New Roman"/>
                <w:sz w:val="24"/>
                <w:szCs w:val="24"/>
                <w:lang w:val="ru-RU"/>
              </w:rPr>
              <w:tab/>
              <w:t>суглинки и глины</w:t>
            </w:r>
          </w:p>
          <w:p w14:paraId="6EAE483A" w14:textId="20F84927" w:rsidR="00B46100" w:rsidRPr="00B46100" w:rsidRDefault="00B46100" w:rsidP="00B46100">
            <w:pPr>
              <w:pStyle w:val="TableParagraph"/>
              <w:tabs>
                <w:tab w:val="left" w:pos="828"/>
              </w:tabs>
              <w:spacing w:line="279" w:lineRule="exact"/>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w:t>
            </w:r>
            <w:r w:rsidRPr="00B46100">
              <w:rPr>
                <w:rFonts w:ascii="Times New Roman" w:hAnsi="Times New Roman" w:cs="Times New Roman"/>
                <w:sz w:val="24"/>
                <w:szCs w:val="24"/>
                <w:lang w:val="ru-RU"/>
              </w:rPr>
              <w:tab/>
              <w:t>супеси, пески мелкие и пылеватые</w:t>
            </w:r>
          </w:p>
          <w:p w14:paraId="2F15C664" w14:textId="736892E9" w:rsidR="00B46100" w:rsidRPr="00B46100" w:rsidRDefault="00B46100" w:rsidP="00B46100">
            <w:pPr>
              <w:pStyle w:val="TableParagraph"/>
              <w:tabs>
                <w:tab w:val="left" w:pos="828"/>
              </w:tabs>
              <w:spacing w:line="279" w:lineRule="exact"/>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w:t>
            </w:r>
            <w:r w:rsidRPr="00B46100">
              <w:rPr>
                <w:rFonts w:ascii="Times New Roman" w:hAnsi="Times New Roman" w:cs="Times New Roman"/>
                <w:sz w:val="24"/>
                <w:szCs w:val="24"/>
                <w:lang w:val="ru-RU"/>
              </w:rPr>
              <w:tab/>
              <w:t xml:space="preserve">пески средние, крупные и гравелистые </w:t>
            </w:r>
          </w:p>
          <w:p w14:paraId="75F0B66D" w14:textId="2E7D931F" w:rsidR="00B46100" w:rsidRPr="00B46100" w:rsidRDefault="00B46100" w:rsidP="00B46100">
            <w:pPr>
              <w:pStyle w:val="TableParagraph"/>
              <w:tabs>
                <w:tab w:val="left" w:pos="828"/>
              </w:tabs>
              <w:spacing w:line="279" w:lineRule="exact"/>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w:t>
            </w:r>
            <w:r w:rsidRPr="00B46100">
              <w:rPr>
                <w:rFonts w:ascii="Times New Roman" w:hAnsi="Times New Roman" w:cs="Times New Roman"/>
                <w:sz w:val="24"/>
                <w:szCs w:val="24"/>
                <w:lang w:val="ru-RU"/>
              </w:rPr>
              <w:tab/>
              <w:t>крупнообломочные грунты</w:t>
            </w:r>
          </w:p>
        </w:tc>
        <w:tc>
          <w:tcPr>
            <w:tcW w:w="1050" w:type="pct"/>
          </w:tcPr>
          <w:p w14:paraId="2E9366FE" w14:textId="5B0E7275" w:rsidR="00DB2936" w:rsidRPr="00B46100" w:rsidRDefault="00B46100" w:rsidP="00B46100">
            <w:pPr>
              <w:pStyle w:val="TableParagraph"/>
              <w:ind w:left="108"/>
              <w:jc w:val="left"/>
              <w:rPr>
                <w:rFonts w:ascii="Times New Roman" w:hAnsi="Times New Roman" w:cs="Times New Roman"/>
                <w:sz w:val="24"/>
                <w:szCs w:val="24"/>
                <w:lang w:val="ru-RU"/>
              </w:rPr>
            </w:pPr>
            <w:r>
              <w:rPr>
                <w:rFonts w:ascii="Times New Roman" w:hAnsi="Times New Roman" w:cs="Times New Roman"/>
                <w:spacing w:val="-5"/>
                <w:sz w:val="24"/>
                <w:szCs w:val="24"/>
                <w:lang w:val="ru-RU"/>
              </w:rPr>
              <w:t>62</w:t>
            </w:r>
          </w:p>
          <w:p w14:paraId="67E2DE56" w14:textId="3297EAF2" w:rsidR="00DB2936" w:rsidRPr="00B46100" w:rsidRDefault="00B46100" w:rsidP="00B46100">
            <w:pPr>
              <w:pStyle w:val="TableParagraph"/>
              <w:ind w:left="108"/>
              <w:jc w:val="left"/>
              <w:rPr>
                <w:rFonts w:ascii="Times New Roman" w:hAnsi="Times New Roman" w:cs="Times New Roman"/>
                <w:sz w:val="24"/>
                <w:szCs w:val="24"/>
                <w:lang w:val="ru-RU"/>
              </w:rPr>
            </w:pPr>
            <w:r>
              <w:rPr>
                <w:rFonts w:ascii="Times New Roman" w:hAnsi="Times New Roman" w:cs="Times New Roman"/>
                <w:sz w:val="24"/>
                <w:szCs w:val="24"/>
                <w:lang w:val="ru-RU"/>
              </w:rPr>
              <w:t>76</w:t>
            </w:r>
          </w:p>
          <w:p w14:paraId="3833A63F" w14:textId="77777777" w:rsidR="00DB2936" w:rsidRDefault="00B46100" w:rsidP="00B46100">
            <w:pPr>
              <w:pStyle w:val="TableParagraph"/>
              <w:ind w:left="108"/>
              <w:jc w:val="left"/>
              <w:rPr>
                <w:rFonts w:ascii="Times New Roman" w:hAnsi="Times New Roman" w:cs="Times New Roman"/>
                <w:sz w:val="24"/>
                <w:szCs w:val="24"/>
                <w:lang w:val="ru-RU"/>
              </w:rPr>
            </w:pPr>
            <w:r>
              <w:rPr>
                <w:rFonts w:ascii="Times New Roman" w:hAnsi="Times New Roman" w:cs="Times New Roman"/>
                <w:sz w:val="24"/>
                <w:szCs w:val="24"/>
                <w:lang w:val="ru-RU"/>
              </w:rPr>
              <w:t>81</w:t>
            </w:r>
          </w:p>
          <w:p w14:paraId="783B7A41" w14:textId="5D9DE623" w:rsidR="00B46100" w:rsidRPr="00B46100" w:rsidRDefault="00B46100" w:rsidP="00B46100">
            <w:pPr>
              <w:pStyle w:val="TableParagraph"/>
              <w:ind w:left="108"/>
              <w:jc w:val="left"/>
              <w:rPr>
                <w:rFonts w:ascii="Times New Roman" w:hAnsi="Times New Roman" w:cs="Times New Roman"/>
                <w:sz w:val="24"/>
                <w:szCs w:val="24"/>
                <w:lang w:val="ru-RU"/>
              </w:rPr>
            </w:pPr>
            <w:r>
              <w:rPr>
                <w:rFonts w:ascii="Times New Roman" w:hAnsi="Times New Roman" w:cs="Times New Roman"/>
                <w:sz w:val="24"/>
                <w:szCs w:val="24"/>
                <w:lang w:val="ru-RU"/>
              </w:rPr>
              <w:t>92</w:t>
            </w:r>
          </w:p>
        </w:tc>
      </w:tr>
      <w:tr w:rsidR="00B46100" w:rsidRPr="00DB2936" w14:paraId="408F1D50" w14:textId="77777777" w:rsidTr="00DB2936">
        <w:trPr>
          <w:trHeight w:val="52"/>
        </w:trPr>
        <w:tc>
          <w:tcPr>
            <w:tcW w:w="498" w:type="pct"/>
          </w:tcPr>
          <w:p w14:paraId="24732271" w14:textId="0071DBC6" w:rsidR="00B46100" w:rsidRPr="00B46100" w:rsidRDefault="00B46100" w:rsidP="00B46100">
            <w:pPr>
              <w:pStyle w:val="TableParagraph"/>
              <w:spacing w:line="256" w:lineRule="exact"/>
              <w:ind w:left="10"/>
              <w:rPr>
                <w:rFonts w:ascii="Times New Roman" w:hAnsi="Times New Roman" w:cs="Times New Roman"/>
                <w:sz w:val="24"/>
                <w:szCs w:val="24"/>
                <w:lang w:val="ru-RU"/>
              </w:rPr>
            </w:pPr>
            <w:r>
              <w:rPr>
                <w:rFonts w:ascii="Times New Roman" w:hAnsi="Times New Roman" w:cs="Times New Roman"/>
                <w:spacing w:val="-5"/>
                <w:sz w:val="24"/>
                <w:szCs w:val="24"/>
                <w:lang w:val="ru-RU"/>
              </w:rPr>
              <w:t>8</w:t>
            </w:r>
          </w:p>
        </w:tc>
        <w:tc>
          <w:tcPr>
            <w:tcW w:w="3452" w:type="pct"/>
          </w:tcPr>
          <w:p w14:paraId="6FFD0C09" w14:textId="3A0D1038" w:rsidR="00B46100" w:rsidRPr="00DB2936" w:rsidRDefault="00B46100" w:rsidP="00B46100">
            <w:pPr>
              <w:pStyle w:val="TableParagraph"/>
              <w:spacing w:line="256" w:lineRule="exact"/>
              <w:ind w:left="108"/>
              <w:jc w:val="left"/>
              <w:rPr>
                <w:rFonts w:ascii="Times New Roman" w:hAnsi="Times New Roman" w:cs="Times New Roman"/>
                <w:sz w:val="24"/>
                <w:szCs w:val="24"/>
              </w:rPr>
            </w:pPr>
            <w:proofErr w:type="spellStart"/>
            <w:r w:rsidRPr="00DB2936">
              <w:rPr>
                <w:rFonts w:ascii="Times New Roman" w:hAnsi="Times New Roman" w:cs="Times New Roman"/>
                <w:sz w:val="24"/>
                <w:szCs w:val="24"/>
              </w:rPr>
              <w:t>Сейсмичность</w:t>
            </w:r>
            <w:proofErr w:type="spellEnd"/>
            <w:r w:rsidRPr="00DB2936">
              <w:rPr>
                <w:rFonts w:ascii="Times New Roman" w:hAnsi="Times New Roman" w:cs="Times New Roman"/>
                <w:sz w:val="24"/>
                <w:szCs w:val="24"/>
              </w:rPr>
              <w:t>,</w:t>
            </w:r>
            <w:r w:rsidRPr="00DB2936">
              <w:rPr>
                <w:rFonts w:ascii="Times New Roman" w:hAnsi="Times New Roman" w:cs="Times New Roman"/>
                <w:spacing w:val="-5"/>
                <w:sz w:val="24"/>
                <w:szCs w:val="24"/>
              </w:rPr>
              <w:t xml:space="preserve"> </w:t>
            </w:r>
            <w:proofErr w:type="spellStart"/>
            <w:r w:rsidRPr="00DB2936">
              <w:rPr>
                <w:rFonts w:ascii="Times New Roman" w:hAnsi="Times New Roman" w:cs="Times New Roman"/>
                <w:spacing w:val="-2"/>
                <w:sz w:val="24"/>
                <w:szCs w:val="24"/>
              </w:rPr>
              <w:t>баллов</w:t>
            </w:r>
            <w:proofErr w:type="spellEnd"/>
          </w:p>
        </w:tc>
        <w:tc>
          <w:tcPr>
            <w:tcW w:w="1050" w:type="pct"/>
          </w:tcPr>
          <w:p w14:paraId="59C39DF1" w14:textId="22340C29" w:rsidR="00B46100" w:rsidRPr="00DB2936" w:rsidRDefault="00B46100" w:rsidP="00B46100">
            <w:pPr>
              <w:pStyle w:val="TableParagraph"/>
              <w:spacing w:line="256" w:lineRule="exact"/>
              <w:ind w:left="108"/>
              <w:jc w:val="left"/>
              <w:rPr>
                <w:rFonts w:ascii="Times New Roman" w:hAnsi="Times New Roman" w:cs="Times New Roman"/>
                <w:sz w:val="24"/>
                <w:szCs w:val="24"/>
              </w:rPr>
            </w:pPr>
            <w:proofErr w:type="spellStart"/>
            <w:r w:rsidRPr="00DB2936">
              <w:rPr>
                <w:rFonts w:ascii="Times New Roman" w:hAnsi="Times New Roman" w:cs="Times New Roman"/>
                <w:spacing w:val="-2"/>
                <w:sz w:val="24"/>
                <w:szCs w:val="24"/>
              </w:rPr>
              <w:t>несейсмичный</w:t>
            </w:r>
            <w:proofErr w:type="spellEnd"/>
          </w:p>
        </w:tc>
      </w:tr>
      <w:tr w:rsidR="00B46100" w:rsidRPr="00DB2936" w14:paraId="7B4098C4" w14:textId="77777777" w:rsidTr="00DB2936">
        <w:trPr>
          <w:trHeight w:val="52"/>
        </w:trPr>
        <w:tc>
          <w:tcPr>
            <w:tcW w:w="498" w:type="pct"/>
          </w:tcPr>
          <w:p w14:paraId="4D645C14" w14:textId="11D41044" w:rsidR="00B46100" w:rsidRPr="00B46100" w:rsidRDefault="00B46100" w:rsidP="00B46100">
            <w:pPr>
              <w:pStyle w:val="TableParagraph"/>
              <w:spacing w:line="256" w:lineRule="exact"/>
              <w:ind w:left="10"/>
              <w:rPr>
                <w:rFonts w:ascii="Times New Roman" w:hAnsi="Times New Roman" w:cs="Times New Roman"/>
                <w:sz w:val="24"/>
                <w:szCs w:val="24"/>
                <w:lang w:val="ru-RU"/>
              </w:rPr>
            </w:pPr>
            <w:r>
              <w:rPr>
                <w:rFonts w:ascii="Times New Roman" w:hAnsi="Times New Roman" w:cs="Times New Roman"/>
                <w:spacing w:val="-5"/>
                <w:sz w:val="24"/>
                <w:szCs w:val="24"/>
                <w:lang w:val="ru-RU"/>
              </w:rPr>
              <w:t>9</w:t>
            </w:r>
          </w:p>
        </w:tc>
        <w:tc>
          <w:tcPr>
            <w:tcW w:w="3452" w:type="pct"/>
          </w:tcPr>
          <w:p w14:paraId="1E2D5930" w14:textId="41C3563D" w:rsidR="00B46100" w:rsidRPr="00B46100" w:rsidRDefault="00B46100" w:rsidP="00B46100">
            <w:pPr>
              <w:pStyle w:val="TableParagraph"/>
              <w:spacing w:line="256" w:lineRule="exact"/>
              <w:ind w:left="108"/>
              <w:jc w:val="left"/>
              <w:rPr>
                <w:rFonts w:ascii="Times New Roman" w:hAnsi="Times New Roman" w:cs="Times New Roman"/>
                <w:sz w:val="24"/>
                <w:szCs w:val="24"/>
                <w:lang w:val="ru-RU"/>
              </w:rPr>
            </w:pPr>
            <w:r w:rsidRPr="00DB2936">
              <w:rPr>
                <w:rFonts w:ascii="Times New Roman" w:hAnsi="Times New Roman" w:cs="Times New Roman"/>
                <w:sz w:val="24"/>
                <w:szCs w:val="24"/>
                <w:lang w:val="ru-RU"/>
              </w:rPr>
              <w:t>Район</w:t>
            </w:r>
            <w:r w:rsidRPr="00DB2936">
              <w:rPr>
                <w:rFonts w:ascii="Times New Roman" w:hAnsi="Times New Roman" w:cs="Times New Roman"/>
                <w:spacing w:val="-2"/>
                <w:sz w:val="24"/>
                <w:szCs w:val="24"/>
                <w:lang w:val="ru-RU"/>
              </w:rPr>
              <w:t xml:space="preserve"> </w:t>
            </w:r>
            <w:r w:rsidRPr="00DB2936">
              <w:rPr>
                <w:rFonts w:ascii="Times New Roman" w:hAnsi="Times New Roman" w:cs="Times New Roman"/>
                <w:sz w:val="24"/>
                <w:szCs w:val="24"/>
                <w:lang w:val="ru-RU"/>
              </w:rPr>
              <w:t>по</w:t>
            </w:r>
            <w:r w:rsidRPr="00DB2936">
              <w:rPr>
                <w:rFonts w:ascii="Times New Roman" w:hAnsi="Times New Roman" w:cs="Times New Roman"/>
                <w:spacing w:val="-5"/>
                <w:sz w:val="24"/>
                <w:szCs w:val="24"/>
                <w:lang w:val="ru-RU"/>
              </w:rPr>
              <w:t xml:space="preserve"> </w:t>
            </w:r>
            <w:r w:rsidRPr="00DB2936">
              <w:rPr>
                <w:rFonts w:ascii="Times New Roman" w:hAnsi="Times New Roman" w:cs="Times New Roman"/>
                <w:sz w:val="24"/>
                <w:szCs w:val="24"/>
                <w:lang w:val="ru-RU"/>
              </w:rPr>
              <w:t>толщине</w:t>
            </w:r>
            <w:r w:rsidRPr="00DB2936">
              <w:rPr>
                <w:rFonts w:ascii="Times New Roman" w:hAnsi="Times New Roman" w:cs="Times New Roman"/>
                <w:spacing w:val="-3"/>
                <w:sz w:val="24"/>
                <w:szCs w:val="24"/>
                <w:lang w:val="ru-RU"/>
              </w:rPr>
              <w:t xml:space="preserve"> </w:t>
            </w:r>
            <w:r w:rsidRPr="00DB2936">
              <w:rPr>
                <w:rFonts w:ascii="Times New Roman" w:hAnsi="Times New Roman" w:cs="Times New Roman"/>
                <w:sz w:val="24"/>
                <w:szCs w:val="24"/>
                <w:lang w:val="ru-RU"/>
              </w:rPr>
              <w:t>стенки</w:t>
            </w:r>
            <w:r w:rsidRPr="00DB2936">
              <w:rPr>
                <w:rFonts w:ascii="Times New Roman" w:hAnsi="Times New Roman" w:cs="Times New Roman"/>
                <w:spacing w:val="2"/>
                <w:sz w:val="24"/>
                <w:szCs w:val="24"/>
                <w:lang w:val="ru-RU"/>
              </w:rPr>
              <w:t xml:space="preserve"> </w:t>
            </w:r>
            <w:r w:rsidRPr="00DB2936">
              <w:rPr>
                <w:rFonts w:ascii="Times New Roman" w:hAnsi="Times New Roman" w:cs="Times New Roman"/>
                <w:spacing w:val="-2"/>
                <w:sz w:val="24"/>
                <w:szCs w:val="24"/>
                <w:lang w:val="ru-RU"/>
              </w:rPr>
              <w:t>гололёда</w:t>
            </w:r>
          </w:p>
        </w:tc>
        <w:tc>
          <w:tcPr>
            <w:tcW w:w="1050" w:type="pct"/>
          </w:tcPr>
          <w:p w14:paraId="4CC34BD2" w14:textId="7DD037BA" w:rsidR="00B46100" w:rsidRPr="00DB2936" w:rsidRDefault="00B46100" w:rsidP="00B46100">
            <w:pPr>
              <w:pStyle w:val="TableParagraph"/>
              <w:spacing w:line="256" w:lineRule="exact"/>
              <w:ind w:left="108"/>
              <w:jc w:val="left"/>
              <w:rPr>
                <w:rFonts w:ascii="Times New Roman" w:hAnsi="Times New Roman" w:cs="Times New Roman"/>
                <w:sz w:val="24"/>
                <w:szCs w:val="24"/>
              </w:rPr>
            </w:pPr>
            <w:r w:rsidRPr="00DB2936">
              <w:rPr>
                <w:rFonts w:ascii="Times New Roman" w:hAnsi="Times New Roman" w:cs="Times New Roman"/>
                <w:spacing w:val="-5"/>
                <w:sz w:val="24"/>
                <w:szCs w:val="24"/>
              </w:rPr>
              <w:t>II</w:t>
            </w:r>
          </w:p>
        </w:tc>
      </w:tr>
    </w:tbl>
    <w:p w14:paraId="551C5478" w14:textId="5C1C6BE2" w:rsidR="00B46100" w:rsidRDefault="00B46100" w:rsidP="00B46100">
      <w:pPr>
        <w:pStyle w:val="EC"/>
        <w:rPr>
          <w:sz w:val="24"/>
          <w:szCs w:val="24"/>
        </w:rPr>
      </w:pPr>
      <w:r w:rsidRPr="00B46100">
        <w:rPr>
          <w:sz w:val="24"/>
          <w:szCs w:val="24"/>
        </w:rPr>
        <w:t xml:space="preserve">В геоморфологическом отношении участок проектирования месторождение </w:t>
      </w:r>
      <w:proofErr w:type="spellStart"/>
      <w:r w:rsidRPr="00B46100">
        <w:rPr>
          <w:sz w:val="24"/>
          <w:szCs w:val="24"/>
        </w:rPr>
        <w:t>Моиынкум</w:t>
      </w:r>
      <w:proofErr w:type="spellEnd"/>
      <w:r w:rsidRPr="00B46100">
        <w:rPr>
          <w:sz w:val="24"/>
          <w:szCs w:val="24"/>
        </w:rPr>
        <w:t xml:space="preserve"> расположено в Чу-</w:t>
      </w:r>
      <w:proofErr w:type="spellStart"/>
      <w:r w:rsidRPr="00B46100">
        <w:rPr>
          <w:sz w:val="24"/>
          <w:szCs w:val="24"/>
        </w:rPr>
        <w:t>Сарысуйской</w:t>
      </w:r>
      <w:proofErr w:type="spellEnd"/>
      <w:r w:rsidRPr="00B46100">
        <w:rPr>
          <w:sz w:val="24"/>
          <w:szCs w:val="24"/>
        </w:rPr>
        <w:t xml:space="preserve"> впадине северо-востоку от гор Каратау в пределах одноименного песчаного массива. Оно приурочено к </w:t>
      </w:r>
      <w:proofErr w:type="spellStart"/>
      <w:r w:rsidRPr="00B46100">
        <w:rPr>
          <w:sz w:val="24"/>
          <w:szCs w:val="24"/>
        </w:rPr>
        <w:t>Сузакской</w:t>
      </w:r>
      <w:proofErr w:type="spellEnd"/>
      <w:r w:rsidRPr="00B46100">
        <w:rPr>
          <w:sz w:val="24"/>
          <w:szCs w:val="24"/>
        </w:rPr>
        <w:t xml:space="preserve"> впадине и отделяется от </w:t>
      </w:r>
      <w:proofErr w:type="spellStart"/>
      <w:r w:rsidRPr="00B46100">
        <w:rPr>
          <w:sz w:val="24"/>
          <w:szCs w:val="24"/>
        </w:rPr>
        <w:t>Конжуганского</w:t>
      </w:r>
      <w:proofErr w:type="spellEnd"/>
      <w:r w:rsidRPr="00B46100">
        <w:rPr>
          <w:sz w:val="24"/>
          <w:szCs w:val="24"/>
        </w:rPr>
        <w:t xml:space="preserve"> месторождения </w:t>
      </w:r>
      <w:proofErr w:type="spellStart"/>
      <w:r w:rsidRPr="00B46100">
        <w:rPr>
          <w:sz w:val="24"/>
          <w:szCs w:val="24"/>
        </w:rPr>
        <w:t>Сузакским</w:t>
      </w:r>
      <w:proofErr w:type="spellEnd"/>
      <w:r w:rsidRPr="00B46100">
        <w:rPr>
          <w:sz w:val="24"/>
          <w:szCs w:val="24"/>
        </w:rPr>
        <w:t xml:space="preserve"> разломом. Участок проектирования представляет собой слабо волнистую поверхность. Высота бугров колеблется от 2,0- 4,0 м до 5,0-10,0 м.</w:t>
      </w:r>
    </w:p>
    <w:p w14:paraId="49639FEF" w14:textId="1C04D0B5" w:rsidR="00B46100" w:rsidRPr="00B46100" w:rsidRDefault="00B46100" w:rsidP="00B46100">
      <w:pPr>
        <w:pStyle w:val="EC"/>
        <w:rPr>
          <w:sz w:val="24"/>
          <w:szCs w:val="24"/>
        </w:rPr>
      </w:pPr>
      <w:r w:rsidRPr="00B46100">
        <w:rPr>
          <w:sz w:val="24"/>
          <w:szCs w:val="24"/>
        </w:rPr>
        <w:t>Подземные воды выработками глубиной 6,0 м не вскрыты.</w:t>
      </w:r>
    </w:p>
    <w:p w14:paraId="719E8828" w14:textId="5ED91775" w:rsidR="00B46100" w:rsidRDefault="00B46100" w:rsidP="00B46100">
      <w:pPr>
        <w:pStyle w:val="EC"/>
        <w:rPr>
          <w:sz w:val="24"/>
          <w:szCs w:val="24"/>
        </w:rPr>
      </w:pPr>
      <w:r w:rsidRPr="00B46100">
        <w:rPr>
          <w:sz w:val="24"/>
          <w:szCs w:val="24"/>
        </w:rPr>
        <w:t>В геологическом строении района проектирования на разведанную глубину до 6,0 м принимают участие аллювиально-эолового отложения представлены песком мелким.</w:t>
      </w:r>
    </w:p>
    <w:p w14:paraId="27392693" w14:textId="77777777" w:rsidR="00B46100" w:rsidRPr="00B46100" w:rsidRDefault="00B46100" w:rsidP="00B46100">
      <w:pPr>
        <w:pStyle w:val="EC"/>
        <w:rPr>
          <w:sz w:val="24"/>
          <w:szCs w:val="24"/>
        </w:rPr>
      </w:pPr>
      <w:r w:rsidRPr="00B46100">
        <w:rPr>
          <w:sz w:val="24"/>
          <w:szCs w:val="24"/>
        </w:rPr>
        <w:t>В пределах сжимаемой толщи грунтов выделены следующие инженерно-геологические элементы:</w:t>
      </w:r>
    </w:p>
    <w:p w14:paraId="4965CAE8" w14:textId="56899BE9" w:rsidR="00B46100" w:rsidRDefault="00B46100" w:rsidP="00B46100">
      <w:pPr>
        <w:pStyle w:val="EC"/>
        <w:rPr>
          <w:sz w:val="24"/>
          <w:szCs w:val="24"/>
        </w:rPr>
      </w:pPr>
      <w:r w:rsidRPr="00B46100">
        <w:rPr>
          <w:sz w:val="24"/>
          <w:szCs w:val="24"/>
        </w:rPr>
        <w:t xml:space="preserve">первый – слой песка мелкий, </w:t>
      </w:r>
      <w:proofErr w:type="spellStart"/>
      <w:r w:rsidRPr="00B46100">
        <w:rPr>
          <w:sz w:val="24"/>
          <w:szCs w:val="24"/>
        </w:rPr>
        <w:t>аvQI</w:t>
      </w:r>
      <w:proofErr w:type="spellEnd"/>
      <w:r w:rsidRPr="00B46100">
        <w:rPr>
          <w:sz w:val="24"/>
          <w:szCs w:val="24"/>
        </w:rPr>
        <w:t>-IV, вскрытой мощностью 2,70-5,80 м.</w:t>
      </w:r>
    </w:p>
    <w:p w14:paraId="10BC8A2B" w14:textId="01AD7A55" w:rsidR="00D27EE3" w:rsidRPr="00D93CF0" w:rsidRDefault="00D27EE3" w:rsidP="00D27EE3">
      <w:pPr>
        <w:pStyle w:val="EC"/>
        <w:rPr>
          <w:sz w:val="24"/>
          <w:szCs w:val="24"/>
        </w:rPr>
      </w:pPr>
      <w:r w:rsidRPr="00D93CF0">
        <w:rPr>
          <w:sz w:val="24"/>
          <w:szCs w:val="24"/>
        </w:rPr>
        <w:t xml:space="preserve">По данным инженерно-геологических изысканий выделен </w:t>
      </w:r>
      <w:proofErr w:type="gramStart"/>
      <w:r w:rsidRPr="00D93CF0">
        <w:rPr>
          <w:sz w:val="24"/>
          <w:szCs w:val="24"/>
        </w:rPr>
        <w:t>один  инженерно</w:t>
      </w:r>
      <w:proofErr w:type="gramEnd"/>
      <w:r w:rsidRPr="00D93CF0">
        <w:rPr>
          <w:sz w:val="24"/>
          <w:szCs w:val="24"/>
        </w:rPr>
        <w:t>-геологический элемент (далее ИГЭ-1)</w:t>
      </w:r>
      <w:r w:rsidR="00B46100">
        <w:rPr>
          <w:sz w:val="24"/>
          <w:szCs w:val="24"/>
        </w:rPr>
        <w:t>.</w:t>
      </w:r>
    </w:p>
    <w:p w14:paraId="2C0D5BC7" w14:textId="56186A29" w:rsidR="00D27EE3" w:rsidRPr="00D93CF0" w:rsidRDefault="00D27EE3" w:rsidP="00D27EE3">
      <w:pPr>
        <w:pStyle w:val="EC"/>
        <w:rPr>
          <w:sz w:val="24"/>
          <w:szCs w:val="24"/>
        </w:rPr>
      </w:pPr>
      <w:r w:rsidRPr="00D93CF0">
        <w:rPr>
          <w:sz w:val="24"/>
          <w:szCs w:val="24"/>
        </w:rPr>
        <w:t xml:space="preserve">ИГЭ–1 </w:t>
      </w:r>
      <w:r w:rsidR="00B46100" w:rsidRPr="00B46100">
        <w:rPr>
          <w:sz w:val="24"/>
          <w:szCs w:val="24"/>
        </w:rPr>
        <w:t xml:space="preserve">представлен песком мелким, </w:t>
      </w:r>
      <w:proofErr w:type="spellStart"/>
      <w:r w:rsidR="00B46100" w:rsidRPr="00B46100">
        <w:rPr>
          <w:sz w:val="24"/>
          <w:szCs w:val="24"/>
        </w:rPr>
        <w:t>аvQI</w:t>
      </w:r>
      <w:proofErr w:type="spellEnd"/>
      <w:r w:rsidR="00B46100" w:rsidRPr="00B46100">
        <w:rPr>
          <w:sz w:val="24"/>
          <w:szCs w:val="24"/>
        </w:rPr>
        <w:t xml:space="preserve">-IV, серо- бурого цвета, маловлажным, рыхлым и плотным, кварц-полевошпатового состава, с прожилками и выцветами гипса, с корнями растений до глубины 0,20 м, с прослойками песка пылеватого и средней крупности толщиной до 20 </w:t>
      </w:r>
      <w:proofErr w:type="gramStart"/>
      <w:r w:rsidR="00B46100" w:rsidRPr="00B46100">
        <w:rPr>
          <w:sz w:val="24"/>
          <w:szCs w:val="24"/>
        </w:rPr>
        <w:t>см.</w:t>
      </w:r>
      <w:r w:rsidRPr="00D93CF0">
        <w:rPr>
          <w:sz w:val="24"/>
          <w:szCs w:val="24"/>
        </w:rPr>
        <w:t>.</w:t>
      </w:r>
      <w:proofErr w:type="gramEnd"/>
      <w:r w:rsidRPr="00D93CF0">
        <w:rPr>
          <w:sz w:val="24"/>
          <w:szCs w:val="24"/>
        </w:rPr>
        <w:t xml:space="preserve"> </w:t>
      </w:r>
    </w:p>
    <w:p w14:paraId="1786B810" w14:textId="16982412" w:rsidR="00D27EE3" w:rsidRPr="000650BC" w:rsidRDefault="00D27EE3" w:rsidP="00D27EE3">
      <w:pPr>
        <w:pStyle w:val="EC"/>
        <w:ind w:left="567"/>
        <w:rPr>
          <w:sz w:val="24"/>
          <w:szCs w:val="24"/>
        </w:rPr>
      </w:pPr>
      <w:r>
        <w:rPr>
          <w:sz w:val="24"/>
          <w:szCs w:val="24"/>
        </w:rPr>
        <w:t>Плотность грунта</w:t>
      </w:r>
      <w:r>
        <w:rPr>
          <w:sz w:val="24"/>
          <w:szCs w:val="24"/>
        </w:rPr>
        <w:tab/>
      </w:r>
      <w:r>
        <w:rPr>
          <w:sz w:val="24"/>
          <w:szCs w:val="24"/>
        </w:rPr>
        <w:tab/>
      </w:r>
      <w:r>
        <w:rPr>
          <w:sz w:val="24"/>
          <w:szCs w:val="24"/>
        </w:rPr>
        <w:tab/>
      </w:r>
      <w:proofErr w:type="spellStart"/>
      <w:r>
        <w:rPr>
          <w:sz w:val="24"/>
          <w:szCs w:val="24"/>
        </w:rPr>
        <w:t>ρн</w:t>
      </w:r>
      <w:proofErr w:type="spellEnd"/>
      <w:r>
        <w:rPr>
          <w:sz w:val="24"/>
          <w:szCs w:val="24"/>
        </w:rPr>
        <w:t xml:space="preserve"> = 1.</w:t>
      </w:r>
      <w:r w:rsidR="008F2B22">
        <w:rPr>
          <w:sz w:val="24"/>
          <w:szCs w:val="24"/>
        </w:rPr>
        <w:t>57</w:t>
      </w:r>
      <w:r w:rsidRPr="000650BC">
        <w:rPr>
          <w:sz w:val="24"/>
          <w:szCs w:val="24"/>
        </w:rPr>
        <w:t xml:space="preserve"> г/см3, </w:t>
      </w:r>
    </w:p>
    <w:p w14:paraId="264FFE54" w14:textId="6C60BCDB" w:rsidR="00D27EE3" w:rsidRDefault="00D27EE3" w:rsidP="00D27EE3">
      <w:pPr>
        <w:pStyle w:val="EC"/>
        <w:ind w:left="567"/>
        <w:rPr>
          <w:sz w:val="24"/>
          <w:szCs w:val="24"/>
        </w:rPr>
      </w:pPr>
      <w:r w:rsidRPr="000650BC">
        <w:rPr>
          <w:sz w:val="24"/>
          <w:szCs w:val="24"/>
        </w:rPr>
        <w:t xml:space="preserve">Удельное сцепление </w:t>
      </w:r>
      <w:r w:rsidRPr="000650BC">
        <w:rPr>
          <w:sz w:val="24"/>
          <w:szCs w:val="24"/>
        </w:rPr>
        <w:tab/>
      </w:r>
      <w:r w:rsidRPr="000650BC">
        <w:rPr>
          <w:sz w:val="24"/>
          <w:szCs w:val="24"/>
        </w:rPr>
        <w:tab/>
      </w:r>
      <w:r w:rsidRPr="000650BC">
        <w:rPr>
          <w:sz w:val="24"/>
          <w:szCs w:val="24"/>
        </w:rPr>
        <w:tab/>
      </w:r>
      <w:proofErr w:type="spellStart"/>
      <w:r w:rsidRPr="000650BC">
        <w:rPr>
          <w:sz w:val="24"/>
          <w:szCs w:val="24"/>
        </w:rPr>
        <w:t>Сн</w:t>
      </w:r>
      <w:proofErr w:type="spellEnd"/>
      <w:r w:rsidRPr="000650BC">
        <w:rPr>
          <w:sz w:val="24"/>
          <w:szCs w:val="24"/>
        </w:rPr>
        <w:t xml:space="preserve"> = </w:t>
      </w:r>
      <w:r w:rsidR="008F2B22">
        <w:rPr>
          <w:sz w:val="24"/>
          <w:szCs w:val="24"/>
        </w:rPr>
        <w:t>1</w:t>
      </w:r>
      <w:r w:rsidRPr="000650BC">
        <w:rPr>
          <w:sz w:val="24"/>
          <w:szCs w:val="24"/>
        </w:rPr>
        <w:t xml:space="preserve"> кПа, </w:t>
      </w:r>
    </w:p>
    <w:p w14:paraId="65DC9F0D" w14:textId="33B3A765" w:rsidR="00D27EE3" w:rsidRPr="000650BC" w:rsidRDefault="00D27EE3" w:rsidP="00D27EE3">
      <w:pPr>
        <w:pStyle w:val="EC"/>
        <w:ind w:left="567"/>
        <w:rPr>
          <w:sz w:val="24"/>
          <w:szCs w:val="24"/>
        </w:rPr>
      </w:pPr>
      <w:r>
        <w:rPr>
          <w:sz w:val="24"/>
          <w:szCs w:val="24"/>
        </w:rPr>
        <w:t>У</w:t>
      </w:r>
      <w:r w:rsidRPr="000650BC">
        <w:rPr>
          <w:sz w:val="24"/>
          <w:szCs w:val="24"/>
        </w:rPr>
        <w:t xml:space="preserve">гол внутреннего трения </w:t>
      </w:r>
      <w:r>
        <w:rPr>
          <w:sz w:val="24"/>
          <w:szCs w:val="24"/>
        </w:rPr>
        <w:tab/>
      </w:r>
      <w:r>
        <w:rPr>
          <w:sz w:val="24"/>
          <w:szCs w:val="24"/>
        </w:rPr>
        <w:tab/>
      </w:r>
      <w:proofErr w:type="spellStart"/>
      <w:r w:rsidRPr="000650BC">
        <w:rPr>
          <w:sz w:val="24"/>
          <w:szCs w:val="24"/>
        </w:rPr>
        <w:t>φн</w:t>
      </w:r>
      <w:proofErr w:type="spellEnd"/>
      <w:r w:rsidRPr="000650BC">
        <w:rPr>
          <w:sz w:val="24"/>
          <w:szCs w:val="24"/>
        </w:rPr>
        <w:t xml:space="preserve"> = 2</w:t>
      </w:r>
      <w:r w:rsidR="008F2B22">
        <w:rPr>
          <w:sz w:val="24"/>
          <w:szCs w:val="24"/>
        </w:rPr>
        <w:t>9</w:t>
      </w:r>
      <w:r>
        <w:rPr>
          <w:sz w:val="24"/>
          <w:szCs w:val="24"/>
        </w:rPr>
        <w:t>°</w:t>
      </w:r>
    </w:p>
    <w:p w14:paraId="5BCE9AF3" w14:textId="6F97F58A" w:rsidR="00D27EE3" w:rsidRDefault="00D27EE3" w:rsidP="00D27EE3">
      <w:pPr>
        <w:pStyle w:val="EC"/>
        <w:ind w:left="567"/>
        <w:rPr>
          <w:sz w:val="24"/>
          <w:szCs w:val="24"/>
        </w:rPr>
      </w:pPr>
      <w:r w:rsidRPr="000650BC">
        <w:rPr>
          <w:sz w:val="24"/>
          <w:szCs w:val="24"/>
        </w:rPr>
        <w:t>Модуль деформации:</w:t>
      </w:r>
      <w:r w:rsidRPr="000650BC">
        <w:rPr>
          <w:sz w:val="24"/>
          <w:szCs w:val="24"/>
        </w:rPr>
        <w:tab/>
      </w:r>
      <w:r w:rsidRPr="000650BC">
        <w:rPr>
          <w:sz w:val="24"/>
          <w:szCs w:val="24"/>
        </w:rPr>
        <w:tab/>
      </w:r>
      <w:r w:rsidRPr="000650BC">
        <w:rPr>
          <w:sz w:val="24"/>
          <w:szCs w:val="24"/>
        </w:rPr>
        <w:tab/>
        <w:t xml:space="preserve">Ен = </w:t>
      </w:r>
      <w:r w:rsidR="008F2B22">
        <w:rPr>
          <w:sz w:val="24"/>
          <w:szCs w:val="24"/>
        </w:rPr>
        <w:t xml:space="preserve">21 </w:t>
      </w:r>
      <w:r w:rsidRPr="000650BC">
        <w:rPr>
          <w:sz w:val="24"/>
          <w:szCs w:val="24"/>
        </w:rPr>
        <w:t>МПа</w:t>
      </w:r>
    </w:p>
    <w:p w14:paraId="201B4554" w14:textId="4EFC4E98" w:rsidR="00D27EE3" w:rsidRPr="008F2B22" w:rsidRDefault="008F2B22" w:rsidP="008F2B22">
      <w:pPr>
        <w:pStyle w:val="EC"/>
        <w:rPr>
          <w:sz w:val="24"/>
          <w:szCs w:val="24"/>
          <w:lang w:val="x-none"/>
        </w:rPr>
      </w:pPr>
      <w:r w:rsidRPr="008F2B22">
        <w:rPr>
          <w:sz w:val="24"/>
          <w:szCs w:val="24"/>
          <w:lang w:val="x-none"/>
        </w:rPr>
        <w:t>Грунты характеризуются «высокой» коррозионной агрессивностью по отношению к углеродистой стали.</w:t>
      </w:r>
      <w:r>
        <w:rPr>
          <w:sz w:val="24"/>
          <w:szCs w:val="24"/>
        </w:rPr>
        <w:t xml:space="preserve"> </w:t>
      </w:r>
      <w:r w:rsidRPr="008F2B22">
        <w:rPr>
          <w:sz w:val="24"/>
          <w:szCs w:val="24"/>
          <w:lang w:val="x-none"/>
        </w:rPr>
        <w:t xml:space="preserve">Грунты сильноагрессивные к бетонам на портландцементе и </w:t>
      </w:r>
      <w:proofErr w:type="spellStart"/>
      <w:r w:rsidRPr="008F2B22">
        <w:rPr>
          <w:sz w:val="24"/>
          <w:szCs w:val="24"/>
          <w:lang w:val="x-none"/>
        </w:rPr>
        <w:lastRenderedPageBreak/>
        <w:t>среднеагрессивные</w:t>
      </w:r>
      <w:proofErr w:type="spellEnd"/>
      <w:r w:rsidRPr="008F2B22">
        <w:rPr>
          <w:sz w:val="24"/>
          <w:szCs w:val="24"/>
          <w:lang w:val="x-none"/>
        </w:rPr>
        <w:t xml:space="preserve"> к бетонам на </w:t>
      </w:r>
      <w:proofErr w:type="spellStart"/>
      <w:r w:rsidRPr="008F2B22">
        <w:rPr>
          <w:sz w:val="24"/>
          <w:szCs w:val="24"/>
          <w:lang w:val="x-none"/>
        </w:rPr>
        <w:t>сульфато</w:t>
      </w:r>
      <w:proofErr w:type="spellEnd"/>
      <w:r w:rsidRPr="008F2B22">
        <w:rPr>
          <w:sz w:val="24"/>
          <w:szCs w:val="24"/>
          <w:lang w:val="x-none"/>
        </w:rPr>
        <w:t>-стойких цементах.</w:t>
      </w:r>
    </w:p>
    <w:p w14:paraId="53E87FFA" w14:textId="7832E5CE" w:rsidR="008F2B22" w:rsidRDefault="008F2B22" w:rsidP="00D27EE3">
      <w:pPr>
        <w:pStyle w:val="EC"/>
        <w:rPr>
          <w:sz w:val="24"/>
          <w:szCs w:val="24"/>
        </w:rPr>
      </w:pPr>
      <w:r w:rsidRPr="008F2B22">
        <w:rPr>
          <w:sz w:val="24"/>
          <w:szCs w:val="24"/>
        </w:rPr>
        <w:t xml:space="preserve">Тип </w:t>
      </w:r>
      <w:proofErr w:type="spellStart"/>
      <w:r w:rsidRPr="008F2B22">
        <w:rPr>
          <w:sz w:val="24"/>
          <w:szCs w:val="24"/>
        </w:rPr>
        <w:t>просадочности</w:t>
      </w:r>
      <w:proofErr w:type="spellEnd"/>
      <w:r w:rsidRPr="008F2B22">
        <w:rPr>
          <w:sz w:val="24"/>
          <w:szCs w:val="24"/>
        </w:rPr>
        <w:t xml:space="preserve"> - I. Согласно СП РК 1.02-102-2014 категория сложности инженерно-геологических условий – I (простая).</w:t>
      </w:r>
    </w:p>
    <w:p w14:paraId="14DF14DC" w14:textId="666E217B" w:rsidR="005757E1" w:rsidRPr="009308EB" w:rsidRDefault="001F1014" w:rsidP="005757E1">
      <w:pPr>
        <w:pStyle w:val="EC-2"/>
      </w:pPr>
      <w:bookmarkStart w:id="35" w:name="_Toc218000862"/>
      <w:bookmarkEnd w:id="34"/>
      <w:r>
        <w:t>Существующее положение</w:t>
      </w:r>
      <w:bookmarkEnd w:id="35"/>
    </w:p>
    <w:p w14:paraId="7C7F8E84" w14:textId="5133945E" w:rsidR="00C7608C" w:rsidRPr="00C7608C" w:rsidRDefault="00A501E4" w:rsidP="005757E1">
      <w:pPr>
        <w:pStyle w:val="EC"/>
        <w:rPr>
          <w:sz w:val="24"/>
          <w:szCs w:val="24"/>
        </w:rPr>
      </w:pPr>
      <w:r w:rsidRPr="00A501E4">
        <w:rPr>
          <w:sz w:val="24"/>
          <w:szCs w:val="24"/>
        </w:rPr>
        <w:t xml:space="preserve">ТОО СП «КАТКО» осуществляет добычу урана на месторождениях «Южный </w:t>
      </w:r>
      <w:proofErr w:type="spellStart"/>
      <w:r w:rsidRPr="00A501E4">
        <w:rPr>
          <w:sz w:val="24"/>
          <w:szCs w:val="24"/>
        </w:rPr>
        <w:t>Моинкум</w:t>
      </w:r>
      <w:proofErr w:type="spellEnd"/>
      <w:r w:rsidRPr="00A501E4">
        <w:rPr>
          <w:sz w:val="24"/>
          <w:szCs w:val="24"/>
        </w:rPr>
        <w:t>» (Северная</w:t>
      </w:r>
      <w:r>
        <w:rPr>
          <w:sz w:val="24"/>
          <w:szCs w:val="24"/>
        </w:rPr>
        <w:t xml:space="preserve"> </w:t>
      </w:r>
      <w:r w:rsidRPr="00A501E4">
        <w:rPr>
          <w:sz w:val="24"/>
          <w:szCs w:val="24"/>
        </w:rPr>
        <w:t xml:space="preserve">часть) и </w:t>
      </w:r>
      <w:proofErr w:type="spellStart"/>
      <w:r w:rsidRPr="00A501E4">
        <w:rPr>
          <w:sz w:val="24"/>
          <w:szCs w:val="24"/>
        </w:rPr>
        <w:t>Торткудук</w:t>
      </w:r>
      <w:proofErr w:type="spellEnd"/>
      <w:r w:rsidRPr="00A501E4">
        <w:rPr>
          <w:sz w:val="24"/>
          <w:szCs w:val="24"/>
        </w:rPr>
        <w:t>, расположенных в Шу-</w:t>
      </w:r>
      <w:proofErr w:type="spellStart"/>
      <w:r w:rsidRPr="00A501E4">
        <w:rPr>
          <w:sz w:val="24"/>
          <w:szCs w:val="24"/>
        </w:rPr>
        <w:t>Сарысуйской</w:t>
      </w:r>
      <w:proofErr w:type="spellEnd"/>
      <w:r w:rsidRPr="00A501E4">
        <w:rPr>
          <w:sz w:val="24"/>
          <w:szCs w:val="24"/>
        </w:rPr>
        <w:t xml:space="preserve"> урановой провинции в административном</w:t>
      </w:r>
      <w:r>
        <w:rPr>
          <w:sz w:val="24"/>
          <w:szCs w:val="24"/>
        </w:rPr>
        <w:t xml:space="preserve"> </w:t>
      </w:r>
      <w:r w:rsidRPr="00A501E4">
        <w:rPr>
          <w:sz w:val="24"/>
          <w:szCs w:val="24"/>
        </w:rPr>
        <w:t xml:space="preserve">отношении относящейся к </w:t>
      </w:r>
      <w:proofErr w:type="spellStart"/>
      <w:r w:rsidRPr="00A501E4">
        <w:rPr>
          <w:sz w:val="24"/>
          <w:szCs w:val="24"/>
        </w:rPr>
        <w:t>Сузакскому</w:t>
      </w:r>
      <w:proofErr w:type="spellEnd"/>
      <w:r w:rsidRPr="00A501E4">
        <w:rPr>
          <w:sz w:val="24"/>
          <w:szCs w:val="24"/>
        </w:rPr>
        <w:t xml:space="preserve"> району Туркестанской области. </w:t>
      </w:r>
      <w:r w:rsidR="007378FC">
        <w:rPr>
          <w:sz w:val="24"/>
          <w:szCs w:val="24"/>
        </w:rPr>
        <w:t>Проектируемый вахтовый поселок р</w:t>
      </w:r>
      <w:r w:rsidR="00C7608C" w:rsidRPr="00C7608C">
        <w:rPr>
          <w:sz w:val="24"/>
          <w:szCs w:val="24"/>
        </w:rPr>
        <w:t xml:space="preserve">асположен </w:t>
      </w:r>
      <w:r w:rsidR="007378FC" w:rsidRPr="00035D35">
        <w:rPr>
          <w:sz w:val="24"/>
          <w:szCs w:val="24"/>
        </w:rPr>
        <w:t xml:space="preserve">в Южной части участка №2 </w:t>
      </w:r>
      <w:proofErr w:type="spellStart"/>
      <w:r w:rsidR="007378FC" w:rsidRPr="00035D35">
        <w:rPr>
          <w:sz w:val="24"/>
          <w:szCs w:val="24"/>
        </w:rPr>
        <w:t>Торткудук</w:t>
      </w:r>
      <w:proofErr w:type="spellEnd"/>
      <w:r w:rsidR="007378FC" w:rsidRPr="00035D35">
        <w:rPr>
          <w:sz w:val="24"/>
          <w:szCs w:val="24"/>
        </w:rPr>
        <w:t xml:space="preserve"> </w:t>
      </w:r>
      <w:r w:rsidR="007378FC">
        <w:rPr>
          <w:sz w:val="24"/>
          <w:szCs w:val="24"/>
        </w:rPr>
        <w:t xml:space="preserve">существующего </w:t>
      </w:r>
      <w:r w:rsidR="007378FC" w:rsidRPr="00035D35">
        <w:rPr>
          <w:sz w:val="24"/>
          <w:szCs w:val="24"/>
        </w:rPr>
        <w:t xml:space="preserve">месторождения </w:t>
      </w:r>
      <w:proofErr w:type="spellStart"/>
      <w:r w:rsidR="007378FC" w:rsidRPr="00035D35">
        <w:rPr>
          <w:sz w:val="24"/>
          <w:szCs w:val="24"/>
        </w:rPr>
        <w:t>Моинкум</w:t>
      </w:r>
      <w:proofErr w:type="spellEnd"/>
      <w:r w:rsidR="007378FC" w:rsidRPr="00035D35">
        <w:rPr>
          <w:sz w:val="24"/>
          <w:szCs w:val="24"/>
        </w:rPr>
        <w:t xml:space="preserve"> </w:t>
      </w:r>
      <w:r w:rsidR="007378FC">
        <w:rPr>
          <w:sz w:val="24"/>
          <w:szCs w:val="24"/>
        </w:rPr>
        <w:t xml:space="preserve">в </w:t>
      </w:r>
      <w:proofErr w:type="spellStart"/>
      <w:r w:rsidR="007378FC" w:rsidRPr="00035D35">
        <w:rPr>
          <w:sz w:val="24"/>
          <w:szCs w:val="24"/>
        </w:rPr>
        <w:t>Сузакск</w:t>
      </w:r>
      <w:r w:rsidR="007378FC">
        <w:rPr>
          <w:sz w:val="24"/>
          <w:szCs w:val="24"/>
        </w:rPr>
        <w:t>ом</w:t>
      </w:r>
      <w:proofErr w:type="spellEnd"/>
      <w:r w:rsidR="007378FC" w:rsidRPr="00035D35">
        <w:rPr>
          <w:sz w:val="24"/>
          <w:szCs w:val="24"/>
        </w:rPr>
        <w:t xml:space="preserve"> район</w:t>
      </w:r>
      <w:r w:rsidR="007378FC">
        <w:rPr>
          <w:sz w:val="24"/>
          <w:szCs w:val="24"/>
        </w:rPr>
        <w:t>е</w:t>
      </w:r>
      <w:r w:rsidR="007378FC" w:rsidRPr="00035D35">
        <w:rPr>
          <w:sz w:val="24"/>
          <w:szCs w:val="24"/>
        </w:rPr>
        <w:t xml:space="preserve"> Туркестанск</w:t>
      </w:r>
      <w:r w:rsidR="007378FC">
        <w:rPr>
          <w:sz w:val="24"/>
          <w:szCs w:val="24"/>
        </w:rPr>
        <w:t>ой</w:t>
      </w:r>
      <w:r w:rsidR="007378FC" w:rsidRPr="00035D35">
        <w:rPr>
          <w:sz w:val="24"/>
          <w:szCs w:val="24"/>
        </w:rPr>
        <w:t xml:space="preserve"> област</w:t>
      </w:r>
      <w:r w:rsidR="007378FC">
        <w:rPr>
          <w:sz w:val="24"/>
          <w:szCs w:val="24"/>
        </w:rPr>
        <w:t>и</w:t>
      </w:r>
      <w:r w:rsidR="00C7608C" w:rsidRPr="00F7015A">
        <w:rPr>
          <w:sz w:val="24"/>
          <w:szCs w:val="24"/>
        </w:rPr>
        <w:t>.</w:t>
      </w:r>
    </w:p>
    <w:p w14:paraId="7A12C249" w14:textId="77777777" w:rsidR="00A4144F" w:rsidRDefault="00BB4B68" w:rsidP="007378FC">
      <w:pPr>
        <w:pStyle w:val="EC"/>
        <w:rPr>
          <w:color w:val="000000" w:themeColor="text1"/>
          <w:sz w:val="24"/>
          <w:szCs w:val="24"/>
        </w:rPr>
      </w:pPr>
      <w:r>
        <w:rPr>
          <w:color w:val="000000" w:themeColor="text1"/>
          <w:sz w:val="24"/>
          <w:szCs w:val="24"/>
        </w:rPr>
        <w:t xml:space="preserve">Услуги по проведению аварийно-спасательных работ при возникновении чрезвычайных ситуаций природного или техногенного характера на всех объектах ТОО СП «КАТКО» и на территории месторождения </w:t>
      </w:r>
      <w:proofErr w:type="spellStart"/>
      <w:r>
        <w:rPr>
          <w:color w:val="000000" w:themeColor="text1"/>
          <w:sz w:val="24"/>
          <w:szCs w:val="24"/>
        </w:rPr>
        <w:t>Моинкум</w:t>
      </w:r>
      <w:proofErr w:type="spellEnd"/>
      <w:r>
        <w:rPr>
          <w:color w:val="000000" w:themeColor="text1"/>
          <w:sz w:val="24"/>
          <w:szCs w:val="24"/>
        </w:rPr>
        <w:t>, а также услуги по Обеспечению пожарной безопасности, предупреждению и тушению возможных пожаров на объектах ТОО СП «КАТКО», выполняет Консорциум ТОО «Республиканский центральный штаб профессиональных военизированных аварийно-спасательных служб» и ТОО «РАД и АСТ» на основании договора №1024000157 от 15.04.2024 г.</w:t>
      </w:r>
      <w:r w:rsidR="00A4144F">
        <w:rPr>
          <w:color w:val="000000" w:themeColor="text1"/>
          <w:sz w:val="24"/>
          <w:szCs w:val="24"/>
        </w:rPr>
        <w:t xml:space="preserve"> </w:t>
      </w:r>
    </w:p>
    <w:p w14:paraId="0C124B60" w14:textId="5B9B90E7" w:rsidR="00BB4B68" w:rsidRDefault="00A4144F" w:rsidP="007378FC">
      <w:pPr>
        <w:pStyle w:val="EC"/>
        <w:rPr>
          <w:color w:val="000000" w:themeColor="text1"/>
          <w:sz w:val="24"/>
          <w:szCs w:val="24"/>
        </w:rPr>
      </w:pPr>
      <w:r>
        <w:rPr>
          <w:color w:val="000000" w:themeColor="text1"/>
          <w:sz w:val="24"/>
          <w:szCs w:val="24"/>
        </w:rPr>
        <w:t>В</w:t>
      </w:r>
      <w:r w:rsidRPr="00A4144F">
        <w:rPr>
          <w:color w:val="000000" w:themeColor="text1"/>
          <w:sz w:val="24"/>
          <w:szCs w:val="24"/>
        </w:rPr>
        <w:t>ремя прибытия первого пожарного подразделения к месту вызова не более 20 минут от существующего пожарного депо на участке STK (перерабатывающий комплекс), расстояние около 2-х км.</w:t>
      </w:r>
    </w:p>
    <w:p w14:paraId="7250B568" w14:textId="41574BC0" w:rsidR="001F1014" w:rsidRPr="00FD3324" w:rsidRDefault="007378FC" w:rsidP="001F1014">
      <w:pPr>
        <w:pStyle w:val="EC"/>
        <w:rPr>
          <w:sz w:val="24"/>
          <w:szCs w:val="24"/>
        </w:rPr>
      </w:pPr>
      <w:r>
        <w:rPr>
          <w:sz w:val="24"/>
          <w:szCs w:val="24"/>
        </w:rPr>
        <w:t>М</w:t>
      </w:r>
      <w:r w:rsidRPr="00035D35">
        <w:rPr>
          <w:sz w:val="24"/>
          <w:szCs w:val="24"/>
        </w:rPr>
        <w:t>есторождени</w:t>
      </w:r>
      <w:r>
        <w:rPr>
          <w:sz w:val="24"/>
          <w:szCs w:val="24"/>
        </w:rPr>
        <w:t>е</w:t>
      </w:r>
      <w:r w:rsidRPr="00035D35">
        <w:rPr>
          <w:sz w:val="24"/>
          <w:szCs w:val="24"/>
        </w:rPr>
        <w:t xml:space="preserve"> </w:t>
      </w:r>
      <w:proofErr w:type="spellStart"/>
      <w:r w:rsidRPr="00035D35">
        <w:rPr>
          <w:sz w:val="24"/>
          <w:szCs w:val="24"/>
        </w:rPr>
        <w:t>Моинкум</w:t>
      </w:r>
      <w:proofErr w:type="spellEnd"/>
      <w:r w:rsidRPr="00035D35">
        <w:rPr>
          <w:sz w:val="24"/>
          <w:szCs w:val="24"/>
        </w:rPr>
        <w:t xml:space="preserve"> </w:t>
      </w:r>
      <w:r w:rsidR="001F1014" w:rsidRPr="00C7608C">
        <w:rPr>
          <w:sz w:val="24"/>
          <w:szCs w:val="24"/>
        </w:rPr>
        <w:t xml:space="preserve">является действующим, на </w:t>
      </w:r>
      <w:r>
        <w:rPr>
          <w:sz w:val="24"/>
          <w:szCs w:val="24"/>
        </w:rPr>
        <w:t xml:space="preserve">близлежащей </w:t>
      </w:r>
      <w:r w:rsidR="001F1014" w:rsidRPr="00C7608C">
        <w:rPr>
          <w:sz w:val="24"/>
          <w:szCs w:val="24"/>
        </w:rPr>
        <w:t>территории</w:t>
      </w:r>
      <w:r>
        <w:rPr>
          <w:sz w:val="24"/>
          <w:szCs w:val="24"/>
        </w:rPr>
        <w:t xml:space="preserve"> кроме </w:t>
      </w:r>
      <w:r w:rsidRPr="00FD3324">
        <w:rPr>
          <w:sz w:val="24"/>
          <w:szCs w:val="24"/>
        </w:rPr>
        <w:t>производственных</w:t>
      </w:r>
      <w:r>
        <w:rPr>
          <w:sz w:val="24"/>
          <w:szCs w:val="24"/>
        </w:rPr>
        <w:t xml:space="preserve"> объектов расположены в</w:t>
      </w:r>
      <w:r w:rsidR="00DE409E">
        <w:rPr>
          <w:sz w:val="24"/>
          <w:szCs w:val="24"/>
        </w:rPr>
        <w:t>а</w:t>
      </w:r>
      <w:r>
        <w:rPr>
          <w:sz w:val="24"/>
          <w:szCs w:val="24"/>
        </w:rPr>
        <w:t xml:space="preserve">хтовый поселок </w:t>
      </w:r>
      <w:proofErr w:type="spellStart"/>
      <w:r>
        <w:rPr>
          <w:sz w:val="24"/>
          <w:szCs w:val="24"/>
        </w:rPr>
        <w:t>Шанырак</w:t>
      </w:r>
      <w:proofErr w:type="spellEnd"/>
      <w:r>
        <w:rPr>
          <w:sz w:val="24"/>
          <w:szCs w:val="24"/>
        </w:rPr>
        <w:t xml:space="preserve">, </w:t>
      </w:r>
      <w:r w:rsidR="001F1014" w:rsidRPr="00FD3324">
        <w:rPr>
          <w:sz w:val="24"/>
          <w:szCs w:val="24"/>
        </w:rPr>
        <w:t>административно-бытовые корпуса</w:t>
      </w:r>
      <w:r>
        <w:rPr>
          <w:sz w:val="24"/>
          <w:szCs w:val="24"/>
        </w:rPr>
        <w:t xml:space="preserve"> и </w:t>
      </w:r>
      <w:proofErr w:type="gramStart"/>
      <w:r>
        <w:rPr>
          <w:sz w:val="24"/>
          <w:szCs w:val="24"/>
        </w:rPr>
        <w:t>т.д..</w:t>
      </w:r>
      <w:proofErr w:type="gramEnd"/>
    </w:p>
    <w:p w14:paraId="1D4C5424" w14:textId="51911BB4" w:rsidR="001F1014" w:rsidRDefault="001F1014" w:rsidP="001F1014">
      <w:pPr>
        <w:pStyle w:val="EC"/>
        <w:rPr>
          <w:sz w:val="24"/>
          <w:szCs w:val="24"/>
        </w:rPr>
      </w:pPr>
      <w:r w:rsidRPr="00FD3324">
        <w:rPr>
          <w:sz w:val="24"/>
          <w:szCs w:val="24"/>
        </w:rPr>
        <w:t>Для оказания первой медицинской помощи</w:t>
      </w:r>
      <w:r w:rsidR="007378FC">
        <w:rPr>
          <w:sz w:val="24"/>
          <w:szCs w:val="24"/>
        </w:rPr>
        <w:t xml:space="preserve"> на территории проектируемого вахтового поселка </w:t>
      </w:r>
      <w:r w:rsidRPr="00FD3324">
        <w:rPr>
          <w:sz w:val="24"/>
          <w:szCs w:val="24"/>
        </w:rPr>
        <w:t xml:space="preserve">предусмотрен </w:t>
      </w:r>
      <w:proofErr w:type="gramStart"/>
      <w:r w:rsidR="007378FC">
        <w:rPr>
          <w:sz w:val="24"/>
          <w:szCs w:val="24"/>
        </w:rPr>
        <w:t>медицинский блок</w:t>
      </w:r>
      <w:proofErr w:type="gramEnd"/>
      <w:r w:rsidR="007378FC">
        <w:rPr>
          <w:sz w:val="24"/>
          <w:szCs w:val="24"/>
        </w:rPr>
        <w:t xml:space="preserve"> оборудованный кабинетами врача, психолога и палатами-изоляторами</w:t>
      </w:r>
      <w:r w:rsidRPr="00FD3324">
        <w:rPr>
          <w:sz w:val="24"/>
          <w:szCs w:val="24"/>
        </w:rPr>
        <w:t>.</w:t>
      </w:r>
    </w:p>
    <w:p w14:paraId="7BC3ED67" w14:textId="24F0451C" w:rsidR="00C92E5C" w:rsidRDefault="007378FC" w:rsidP="00AA1EB1">
      <w:pPr>
        <w:pStyle w:val="EC"/>
        <w:rPr>
          <w:sz w:val="24"/>
          <w:szCs w:val="24"/>
        </w:rPr>
      </w:pPr>
      <w:r>
        <w:rPr>
          <w:sz w:val="24"/>
          <w:szCs w:val="24"/>
        </w:rPr>
        <w:t xml:space="preserve">На месторождении </w:t>
      </w:r>
      <w:r w:rsidR="00C92E5C" w:rsidRPr="00C92E5C">
        <w:rPr>
          <w:sz w:val="24"/>
          <w:szCs w:val="24"/>
        </w:rPr>
        <w:t xml:space="preserve">не предусматривается труд инвалидов. Доступ населения на территорию </w:t>
      </w:r>
      <w:r w:rsidR="00ED6E24">
        <w:rPr>
          <w:sz w:val="24"/>
          <w:szCs w:val="24"/>
        </w:rPr>
        <w:t>месторождения</w:t>
      </w:r>
      <w:r w:rsidR="00C92E5C" w:rsidRPr="00C92E5C">
        <w:rPr>
          <w:sz w:val="24"/>
          <w:szCs w:val="24"/>
        </w:rPr>
        <w:t xml:space="preserve"> запрещен.</w:t>
      </w:r>
    </w:p>
    <w:p w14:paraId="30980C28" w14:textId="42CFB5F0" w:rsidR="00A501E4" w:rsidRPr="00A501E4" w:rsidRDefault="00A501E4" w:rsidP="00AA1EB1">
      <w:pPr>
        <w:pStyle w:val="EC"/>
        <w:rPr>
          <w:b/>
          <w:bCs w:val="0"/>
          <w:sz w:val="24"/>
          <w:szCs w:val="24"/>
        </w:rPr>
      </w:pPr>
      <w:r w:rsidRPr="00A501E4">
        <w:rPr>
          <w:b/>
          <w:bCs w:val="0"/>
          <w:sz w:val="24"/>
          <w:szCs w:val="24"/>
        </w:rPr>
        <w:t>Водоснабжение лагеря</w:t>
      </w:r>
    </w:p>
    <w:p w14:paraId="72A12F83" w14:textId="77777777" w:rsidR="00A501E4" w:rsidRDefault="00A501E4" w:rsidP="00A501E4">
      <w:pPr>
        <w:pStyle w:val="EC"/>
        <w:rPr>
          <w:sz w:val="24"/>
          <w:szCs w:val="24"/>
        </w:rPr>
      </w:pPr>
      <w:r w:rsidRPr="00A501E4">
        <w:rPr>
          <w:sz w:val="24"/>
          <w:szCs w:val="24"/>
        </w:rPr>
        <w:t>Для хозяйственно-питьевого</w:t>
      </w:r>
      <w:r>
        <w:rPr>
          <w:sz w:val="24"/>
          <w:szCs w:val="24"/>
        </w:rPr>
        <w:t xml:space="preserve"> </w:t>
      </w:r>
      <w:r w:rsidRPr="00A501E4">
        <w:rPr>
          <w:sz w:val="24"/>
          <w:szCs w:val="24"/>
        </w:rPr>
        <w:t>водоснабжения вахтового лагеря подрядчиков ТОО СП «КАТКО» будут эксплуатироваться проектные</w:t>
      </w:r>
      <w:r>
        <w:rPr>
          <w:sz w:val="24"/>
          <w:szCs w:val="24"/>
        </w:rPr>
        <w:t xml:space="preserve"> </w:t>
      </w:r>
      <w:r w:rsidRPr="00A501E4">
        <w:rPr>
          <w:sz w:val="24"/>
          <w:szCs w:val="24"/>
        </w:rPr>
        <w:t>разведочно-эксплуатационные скважины №№STC_V_2113_1, STC_V_2114_1, расположенные на участке</w:t>
      </w:r>
      <w:r>
        <w:rPr>
          <w:sz w:val="24"/>
          <w:szCs w:val="24"/>
        </w:rPr>
        <w:t xml:space="preserve"> </w:t>
      </w:r>
      <w:r w:rsidRPr="00A501E4">
        <w:rPr>
          <w:sz w:val="24"/>
          <w:szCs w:val="24"/>
        </w:rPr>
        <w:t>№2 (</w:t>
      </w:r>
      <w:proofErr w:type="spellStart"/>
      <w:r w:rsidRPr="00A501E4">
        <w:rPr>
          <w:sz w:val="24"/>
          <w:szCs w:val="24"/>
        </w:rPr>
        <w:t>Торткудук</w:t>
      </w:r>
      <w:proofErr w:type="spellEnd"/>
      <w:r w:rsidRPr="00A501E4">
        <w:rPr>
          <w:sz w:val="24"/>
          <w:szCs w:val="24"/>
        </w:rPr>
        <w:t xml:space="preserve">), </w:t>
      </w:r>
      <w:proofErr w:type="spellStart"/>
      <w:r w:rsidRPr="00A501E4">
        <w:rPr>
          <w:sz w:val="24"/>
          <w:szCs w:val="24"/>
        </w:rPr>
        <w:t>подучасток</w:t>
      </w:r>
      <w:proofErr w:type="spellEnd"/>
      <w:r w:rsidRPr="00A501E4">
        <w:rPr>
          <w:sz w:val="24"/>
          <w:szCs w:val="24"/>
        </w:rPr>
        <w:t xml:space="preserve"> «Южный </w:t>
      </w:r>
      <w:proofErr w:type="spellStart"/>
      <w:r w:rsidRPr="00A501E4">
        <w:rPr>
          <w:sz w:val="24"/>
          <w:szCs w:val="24"/>
        </w:rPr>
        <w:t>Торткудук</w:t>
      </w:r>
      <w:proofErr w:type="spellEnd"/>
      <w:r w:rsidRPr="00A501E4">
        <w:rPr>
          <w:sz w:val="24"/>
          <w:szCs w:val="24"/>
        </w:rPr>
        <w:t xml:space="preserve">» уранового месторождения </w:t>
      </w:r>
      <w:proofErr w:type="spellStart"/>
      <w:r w:rsidRPr="00A501E4">
        <w:rPr>
          <w:sz w:val="24"/>
          <w:szCs w:val="24"/>
        </w:rPr>
        <w:t>Моинкум</w:t>
      </w:r>
      <w:proofErr w:type="spellEnd"/>
      <w:r w:rsidRPr="00A501E4">
        <w:rPr>
          <w:sz w:val="24"/>
          <w:szCs w:val="24"/>
        </w:rPr>
        <w:t>. В</w:t>
      </w:r>
      <w:r>
        <w:rPr>
          <w:sz w:val="24"/>
          <w:szCs w:val="24"/>
        </w:rPr>
        <w:t xml:space="preserve"> </w:t>
      </w:r>
      <w:r w:rsidRPr="00A501E4">
        <w:rPr>
          <w:sz w:val="24"/>
          <w:szCs w:val="24"/>
        </w:rPr>
        <w:t xml:space="preserve">административном отношении участок проектных водозаборных скважин №№STC_V_2113_1, STC_V_2114_1 ТОО СП «КАТКО» расположен на территории </w:t>
      </w:r>
      <w:proofErr w:type="spellStart"/>
      <w:r w:rsidRPr="00A501E4">
        <w:rPr>
          <w:sz w:val="24"/>
          <w:szCs w:val="24"/>
        </w:rPr>
        <w:t>Сузакского</w:t>
      </w:r>
      <w:proofErr w:type="spellEnd"/>
      <w:r w:rsidRPr="00A501E4">
        <w:rPr>
          <w:sz w:val="24"/>
          <w:szCs w:val="24"/>
        </w:rPr>
        <w:t xml:space="preserve"> района Туркестанской области, на</w:t>
      </w:r>
      <w:r>
        <w:rPr>
          <w:sz w:val="24"/>
          <w:szCs w:val="24"/>
        </w:rPr>
        <w:t xml:space="preserve"> </w:t>
      </w:r>
      <w:r w:rsidRPr="00A501E4">
        <w:rPr>
          <w:sz w:val="24"/>
          <w:szCs w:val="24"/>
        </w:rPr>
        <w:t>земельном участке с кадастровым номером 19-297-089-005, находящемся во временном владении и</w:t>
      </w:r>
      <w:r>
        <w:rPr>
          <w:sz w:val="24"/>
          <w:szCs w:val="24"/>
        </w:rPr>
        <w:t xml:space="preserve"> </w:t>
      </w:r>
      <w:r w:rsidRPr="00A501E4">
        <w:rPr>
          <w:sz w:val="24"/>
          <w:szCs w:val="24"/>
        </w:rPr>
        <w:t xml:space="preserve">пользовании ТОО СП «КАТКО» согласно Договору временного землепользования №1 от 14 </w:t>
      </w:r>
      <w:r w:rsidRPr="00A501E4">
        <w:rPr>
          <w:sz w:val="24"/>
          <w:szCs w:val="24"/>
        </w:rPr>
        <w:lastRenderedPageBreak/>
        <w:t>июня 2021</w:t>
      </w:r>
      <w:r>
        <w:rPr>
          <w:sz w:val="24"/>
          <w:szCs w:val="24"/>
        </w:rPr>
        <w:t xml:space="preserve"> </w:t>
      </w:r>
      <w:r w:rsidRPr="00A501E4">
        <w:rPr>
          <w:sz w:val="24"/>
          <w:szCs w:val="24"/>
        </w:rPr>
        <w:t>года, сроком до 03 марта 2039 года.</w:t>
      </w:r>
    </w:p>
    <w:p w14:paraId="5DE1EECB" w14:textId="27C7450D" w:rsidR="00A501E4" w:rsidRPr="00A501E4" w:rsidRDefault="00A501E4" w:rsidP="00A501E4">
      <w:pPr>
        <w:pStyle w:val="EC"/>
        <w:rPr>
          <w:sz w:val="24"/>
          <w:szCs w:val="24"/>
        </w:rPr>
      </w:pPr>
      <w:r>
        <w:rPr>
          <w:sz w:val="24"/>
          <w:szCs w:val="24"/>
        </w:rPr>
        <w:t xml:space="preserve">Получено </w:t>
      </w:r>
      <w:r w:rsidRPr="00A501E4">
        <w:rPr>
          <w:sz w:val="24"/>
          <w:szCs w:val="24"/>
        </w:rPr>
        <w:t>Санитарно-эпидемиологическое заключение</w:t>
      </w:r>
      <w:r>
        <w:rPr>
          <w:sz w:val="24"/>
          <w:szCs w:val="24"/>
        </w:rPr>
        <w:t xml:space="preserve"> </w:t>
      </w:r>
      <w:r w:rsidRPr="00A501E4">
        <w:rPr>
          <w:sz w:val="24"/>
          <w:szCs w:val="24"/>
        </w:rPr>
        <w:t>№ KZ22VBZ00067362</w:t>
      </w:r>
      <w:r>
        <w:rPr>
          <w:sz w:val="24"/>
          <w:szCs w:val="24"/>
        </w:rPr>
        <w:t xml:space="preserve"> от</w:t>
      </w:r>
      <w:r w:rsidRPr="00A501E4">
        <w:rPr>
          <w:sz w:val="24"/>
          <w:szCs w:val="24"/>
        </w:rPr>
        <w:t xml:space="preserve"> 31.07.2025</w:t>
      </w:r>
      <w:r>
        <w:rPr>
          <w:sz w:val="24"/>
          <w:szCs w:val="24"/>
        </w:rPr>
        <w:t xml:space="preserve"> </w:t>
      </w:r>
      <w:r w:rsidRPr="00A501E4">
        <w:rPr>
          <w:sz w:val="24"/>
          <w:szCs w:val="24"/>
        </w:rPr>
        <w:t>г.</w:t>
      </w:r>
      <w:r>
        <w:rPr>
          <w:sz w:val="24"/>
          <w:szCs w:val="24"/>
        </w:rPr>
        <w:t xml:space="preserve"> на </w:t>
      </w:r>
      <w:r w:rsidRPr="00A501E4">
        <w:rPr>
          <w:sz w:val="24"/>
          <w:szCs w:val="24"/>
        </w:rPr>
        <w:t>Проект установления зон санитарной охраны для подземного источника хозяйственно-питьевого</w:t>
      </w:r>
      <w:r>
        <w:rPr>
          <w:sz w:val="24"/>
          <w:szCs w:val="24"/>
        </w:rPr>
        <w:t xml:space="preserve"> </w:t>
      </w:r>
      <w:r w:rsidRPr="00A501E4">
        <w:rPr>
          <w:sz w:val="24"/>
          <w:szCs w:val="24"/>
        </w:rPr>
        <w:t xml:space="preserve">водоснабжения вахтового лагеря подрядчиков ТОО СП «КАТКО» – проектных водозаборных скважин №№STC_V_2113_1, STC_V_2114_1, расположенных в </w:t>
      </w:r>
      <w:proofErr w:type="spellStart"/>
      <w:r w:rsidRPr="00A501E4">
        <w:rPr>
          <w:sz w:val="24"/>
          <w:szCs w:val="24"/>
        </w:rPr>
        <w:t>Сузакском</w:t>
      </w:r>
      <w:proofErr w:type="spellEnd"/>
      <w:r w:rsidRPr="00A501E4">
        <w:rPr>
          <w:sz w:val="24"/>
          <w:szCs w:val="24"/>
        </w:rPr>
        <w:t xml:space="preserve"> районе Туркестанской области</w:t>
      </w:r>
      <w:r>
        <w:rPr>
          <w:sz w:val="24"/>
          <w:szCs w:val="24"/>
        </w:rPr>
        <w:t>.</w:t>
      </w:r>
    </w:p>
    <w:p w14:paraId="2B421208" w14:textId="77777777" w:rsidR="00A501E4" w:rsidRPr="00A501E4" w:rsidRDefault="00A501E4" w:rsidP="00A501E4">
      <w:pPr>
        <w:pStyle w:val="EC"/>
        <w:rPr>
          <w:sz w:val="24"/>
          <w:szCs w:val="24"/>
        </w:rPr>
      </w:pPr>
      <w:r w:rsidRPr="00A501E4">
        <w:rPr>
          <w:sz w:val="24"/>
          <w:szCs w:val="24"/>
        </w:rPr>
        <w:t xml:space="preserve">Согласно международной </w:t>
      </w:r>
      <w:proofErr w:type="spellStart"/>
      <w:r w:rsidRPr="00A501E4">
        <w:rPr>
          <w:sz w:val="24"/>
          <w:szCs w:val="24"/>
        </w:rPr>
        <w:t>разграфки</w:t>
      </w:r>
      <w:proofErr w:type="spellEnd"/>
      <w:r w:rsidRPr="00A501E4">
        <w:rPr>
          <w:sz w:val="24"/>
          <w:szCs w:val="24"/>
        </w:rPr>
        <w:t xml:space="preserve"> масштаба 1:200 000 участок разведки находится в </w:t>
      </w:r>
      <w:proofErr w:type="spellStart"/>
      <w:r w:rsidRPr="00A501E4">
        <w:rPr>
          <w:sz w:val="24"/>
          <w:szCs w:val="24"/>
        </w:rPr>
        <w:t>северозападной</w:t>
      </w:r>
      <w:proofErr w:type="spellEnd"/>
      <w:r w:rsidRPr="00A501E4">
        <w:rPr>
          <w:sz w:val="24"/>
          <w:szCs w:val="24"/>
        </w:rPr>
        <w:t xml:space="preserve"> краевой части листа L-42-XXXIV. В географическом отношении рассматриваемая территория</w:t>
      </w:r>
      <w:r>
        <w:rPr>
          <w:sz w:val="24"/>
          <w:szCs w:val="24"/>
        </w:rPr>
        <w:t xml:space="preserve"> </w:t>
      </w:r>
      <w:r w:rsidRPr="00A501E4">
        <w:rPr>
          <w:sz w:val="24"/>
          <w:szCs w:val="24"/>
        </w:rPr>
        <w:t xml:space="preserve">приурочена к центральной части песчаного массива </w:t>
      </w:r>
      <w:proofErr w:type="spellStart"/>
      <w:r w:rsidRPr="00A501E4">
        <w:rPr>
          <w:sz w:val="24"/>
          <w:szCs w:val="24"/>
        </w:rPr>
        <w:t>Мойынкум</w:t>
      </w:r>
      <w:proofErr w:type="spellEnd"/>
      <w:r w:rsidRPr="00A501E4">
        <w:rPr>
          <w:sz w:val="24"/>
          <w:szCs w:val="24"/>
        </w:rPr>
        <w:t>.</w:t>
      </w:r>
    </w:p>
    <w:p w14:paraId="20BA78ED" w14:textId="77777777" w:rsidR="00A501E4" w:rsidRDefault="00A501E4" w:rsidP="00A501E4">
      <w:pPr>
        <w:pStyle w:val="EC"/>
        <w:rPr>
          <w:sz w:val="24"/>
          <w:szCs w:val="24"/>
        </w:rPr>
      </w:pPr>
      <w:r>
        <w:rPr>
          <w:sz w:val="24"/>
          <w:szCs w:val="24"/>
        </w:rPr>
        <w:t>В</w:t>
      </w:r>
      <w:r w:rsidRPr="00A501E4">
        <w:rPr>
          <w:sz w:val="24"/>
          <w:szCs w:val="24"/>
        </w:rPr>
        <w:t>одозаборные скважины ТОО СП «КАТКО» №STC_V_2113_1 (основная), №STC_V_2114_1 (резервная), согласно генеральному плану строительства, будут находится на отдельном участке.</w:t>
      </w:r>
      <w:r w:rsidRPr="00A501E4">
        <w:rPr>
          <w:sz w:val="24"/>
          <w:szCs w:val="24"/>
        </w:rPr>
        <w:cr/>
        <w:t>Проектные скважины №№STC_V_2113_1, STC_V_2114_1 будут оборудованы с учетом предотвращения</w:t>
      </w:r>
      <w:r>
        <w:rPr>
          <w:sz w:val="24"/>
          <w:szCs w:val="24"/>
        </w:rPr>
        <w:t xml:space="preserve"> </w:t>
      </w:r>
      <w:r w:rsidRPr="00A501E4">
        <w:rPr>
          <w:sz w:val="24"/>
          <w:szCs w:val="24"/>
        </w:rPr>
        <w:t>возможности загрязнения подземных вод через оголовок и устье скважин. Оголовки скважин будут</w:t>
      </w:r>
      <w:r>
        <w:rPr>
          <w:sz w:val="24"/>
          <w:szCs w:val="24"/>
        </w:rPr>
        <w:t xml:space="preserve"> </w:t>
      </w:r>
      <w:r w:rsidRPr="00A501E4">
        <w:rPr>
          <w:sz w:val="24"/>
          <w:szCs w:val="24"/>
        </w:rPr>
        <w:t>надежно загерметизированы. Доступ посторонних лиц к водозабору будет исключен. По периметру</w:t>
      </w:r>
      <w:r>
        <w:rPr>
          <w:sz w:val="24"/>
          <w:szCs w:val="24"/>
        </w:rPr>
        <w:t xml:space="preserve"> </w:t>
      </w:r>
      <w:r w:rsidRPr="00A501E4">
        <w:rPr>
          <w:sz w:val="24"/>
          <w:szCs w:val="24"/>
        </w:rPr>
        <w:t>территории первого пояса зоны санитарной охраны будет возведено ограждение - 2-хметровый глухой</w:t>
      </w:r>
      <w:r>
        <w:rPr>
          <w:sz w:val="24"/>
          <w:szCs w:val="24"/>
        </w:rPr>
        <w:t xml:space="preserve"> </w:t>
      </w:r>
      <w:r w:rsidRPr="00A501E4">
        <w:rPr>
          <w:sz w:val="24"/>
          <w:szCs w:val="24"/>
        </w:rPr>
        <w:t>забор, оборудованный поверх колючей проволокой на 0,5 м в высоту. Ограждение будет оборудоваться</w:t>
      </w:r>
      <w:r>
        <w:rPr>
          <w:sz w:val="24"/>
          <w:szCs w:val="24"/>
        </w:rPr>
        <w:t xml:space="preserve"> </w:t>
      </w:r>
      <w:r w:rsidRPr="00A501E4">
        <w:rPr>
          <w:sz w:val="24"/>
          <w:szCs w:val="24"/>
        </w:rPr>
        <w:t>соответствующими информирующими табличками «Зона санитарной охраны первого пояса»,</w:t>
      </w:r>
      <w:r>
        <w:rPr>
          <w:sz w:val="24"/>
          <w:szCs w:val="24"/>
        </w:rPr>
        <w:t xml:space="preserve"> </w:t>
      </w:r>
      <w:r w:rsidRPr="00A501E4">
        <w:rPr>
          <w:sz w:val="24"/>
          <w:szCs w:val="24"/>
        </w:rPr>
        <w:t>«Посторонним вход воспрещен». На площади проектного водозаборного участка и на прилегающей к</w:t>
      </w:r>
      <w:r>
        <w:rPr>
          <w:sz w:val="24"/>
          <w:szCs w:val="24"/>
        </w:rPr>
        <w:t xml:space="preserve"> </w:t>
      </w:r>
      <w:r w:rsidRPr="00A501E4">
        <w:rPr>
          <w:sz w:val="24"/>
          <w:szCs w:val="24"/>
        </w:rPr>
        <w:t>нему территории отсутствуют свалки, поля орошения, скотомогильники, сельскохозяйственные</w:t>
      </w:r>
      <w:r>
        <w:rPr>
          <w:sz w:val="24"/>
          <w:szCs w:val="24"/>
        </w:rPr>
        <w:t xml:space="preserve"> </w:t>
      </w:r>
      <w:r w:rsidRPr="00A501E4">
        <w:rPr>
          <w:sz w:val="24"/>
          <w:szCs w:val="24"/>
        </w:rPr>
        <w:t>предприятия и другие объекты, обуславливающие опасность микробного и химического загрязнения.</w:t>
      </w:r>
      <w:r>
        <w:rPr>
          <w:sz w:val="24"/>
          <w:szCs w:val="24"/>
        </w:rPr>
        <w:t xml:space="preserve"> </w:t>
      </w:r>
    </w:p>
    <w:p w14:paraId="23AD3539" w14:textId="2E3115F8" w:rsidR="00A501E4" w:rsidRPr="00A501E4" w:rsidRDefault="00A501E4" w:rsidP="00A501E4">
      <w:pPr>
        <w:pStyle w:val="EC"/>
        <w:rPr>
          <w:sz w:val="24"/>
          <w:szCs w:val="24"/>
        </w:rPr>
      </w:pPr>
      <w:r w:rsidRPr="00A501E4">
        <w:rPr>
          <w:sz w:val="24"/>
          <w:szCs w:val="24"/>
        </w:rPr>
        <w:t>Ближайшие возможные участки загрязнения подземных вод находятся на расстоянии 11,5 и более км от</w:t>
      </w:r>
      <w:r>
        <w:rPr>
          <w:sz w:val="24"/>
          <w:szCs w:val="24"/>
        </w:rPr>
        <w:t xml:space="preserve"> </w:t>
      </w:r>
      <w:r w:rsidRPr="00A501E4">
        <w:rPr>
          <w:sz w:val="24"/>
          <w:szCs w:val="24"/>
        </w:rPr>
        <w:t>участка проектных водозаборных скважин ТОО СП «КАТКО» и расположены за пределами зон</w:t>
      </w:r>
      <w:r>
        <w:rPr>
          <w:sz w:val="24"/>
          <w:szCs w:val="24"/>
        </w:rPr>
        <w:t xml:space="preserve"> </w:t>
      </w:r>
      <w:r w:rsidRPr="00A501E4">
        <w:rPr>
          <w:sz w:val="24"/>
          <w:szCs w:val="24"/>
        </w:rPr>
        <w:t>санитарной охраны водозабора всех трех поясов. К потенциальным возможным участкам загрязнения</w:t>
      </w:r>
      <w:r>
        <w:rPr>
          <w:sz w:val="24"/>
          <w:szCs w:val="24"/>
        </w:rPr>
        <w:t xml:space="preserve"> </w:t>
      </w:r>
      <w:r w:rsidRPr="00A501E4">
        <w:rPr>
          <w:sz w:val="24"/>
          <w:szCs w:val="24"/>
        </w:rPr>
        <w:t>подземных вод относятся все производственные и сельскохозяйственные объекты и комплексы,</w:t>
      </w:r>
      <w:r>
        <w:rPr>
          <w:sz w:val="24"/>
          <w:szCs w:val="24"/>
        </w:rPr>
        <w:t xml:space="preserve"> </w:t>
      </w:r>
      <w:r w:rsidRPr="00A501E4">
        <w:rPr>
          <w:sz w:val="24"/>
          <w:szCs w:val="24"/>
        </w:rPr>
        <w:t>различные сооружения санитарно-технические, транспортной инфраструктуры, установки и объекты</w:t>
      </w:r>
      <w:r>
        <w:rPr>
          <w:sz w:val="24"/>
          <w:szCs w:val="24"/>
        </w:rPr>
        <w:t xml:space="preserve"> </w:t>
      </w:r>
      <w:r w:rsidRPr="00A501E4">
        <w:rPr>
          <w:sz w:val="24"/>
          <w:szCs w:val="24"/>
        </w:rPr>
        <w:t>коммунального назначения способные оказать негативное влияние на состояние подземных вод. Для</w:t>
      </w:r>
      <w:r>
        <w:rPr>
          <w:sz w:val="24"/>
          <w:szCs w:val="24"/>
        </w:rPr>
        <w:t xml:space="preserve"> </w:t>
      </w:r>
      <w:r w:rsidRPr="00A501E4">
        <w:rPr>
          <w:sz w:val="24"/>
          <w:szCs w:val="24"/>
        </w:rPr>
        <w:t xml:space="preserve">указанных объектов, </w:t>
      </w:r>
      <w:proofErr w:type="gramStart"/>
      <w:r w:rsidRPr="00A501E4">
        <w:rPr>
          <w:sz w:val="24"/>
          <w:szCs w:val="24"/>
        </w:rPr>
        <w:t>согласно санитарных правил</w:t>
      </w:r>
      <w:proofErr w:type="gramEnd"/>
      <w:r w:rsidRPr="00A501E4">
        <w:rPr>
          <w:sz w:val="24"/>
          <w:szCs w:val="24"/>
        </w:rPr>
        <w:t xml:space="preserve"> «Санитарно-эпидемиологические требования к</w:t>
      </w:r>
      <w:r>
        <w:rPr>
          <w:sz w:val="24"/>
          <w:szCs w:val="24"/>
        </w:rPr>
        <w:t xml:space="preserve"> </w:t>
      </w:r>
      <w:r w:rsidRPr="00A501E4">
        <w:rPr>
          <w:sz w:val="24"/>
          <w:szCs w:val="24"/>
        </w:rPr>
        <w:t>санитарно-защитным зонам объектов, являющихся объектами воздействия на среду обитания и здоровье</w:t>
      </w:r>
      <w:r>
        <w:rPr>
          <w:sz w:val="24"/>
          <w:szCs w:val="24"/>
        </w:rPr>
        <w:t xml:space="preserve"> </w:t>
      </w:r>
      <w:r w:rsidRPr="00A501E4">
        <w:rPr>
          <w:sz w:val="24"/>
          <w:szCs w:val="24"/>
        </w:rPr>
        <w:t>человека» - выделяется специальная санитарно-защитная зона.</w:t>
      </w:r>
    </w:p>
    <w:p w14:paraId="0BA84B80" w14:textId="2DF7C708" w:rsidR="00A501E4" w:rsidRPr="00A501E4" w:rsidRDefault="00A501E4" w:rsidP="00A501E4">
      <w:pPr>
        <w:pStyle w:val="EC"/>
        <w:rPr>
          <w:sz w:val="24"/>
          <w:szCs w:val="24"/>
        </w:rPr>
      </w:pPr>
      <w:r w:rsidRPr="00A501E4">
        <w:rPr>
          <w:sz w:val="24"/>
          <w:szCs w:val="24"/>
        </w:rPr>
        <w:t>Ближайший завод самого ТОО СП «КАТКО» находится в 11,5 км юго-западнее, а территория ГНПС</w:t>
      </w:r>
      <w:r>
        <w:rPr>
          <w:sz w:val="24"/>
          <w:szCs w:val="24"/>
        </w:rPr>
        <w:t xml:space="preserve"> </w:t>
      </w:r>
      <w:r w:rsidRPr="00A501E4">
        <w:rPr>
          <w:sz w:val="24"/>
          <w:szCs w:val="24"/>
        </w:rPr>
        <w:t>«</w:t>
      </w:r>
      <w:proofErr w:type="spellStart"/>
      <w:r w:rsidRPr="00A501E4">
        <w:rPr>
          <w:sz w:val="24"/>
          <w:szCs w:val="24"/>
        </w:rPr>
        <w:t>Шолак-Корган</w:t>
      </w:r>
      <w:proofErr w:type="spellEnd"/>
      <w:r w:rsidRPr="00A501E4">
        <w:rPr>
          <w:sz w:val="24"/>
          <w:szCs w:val="24"/>
        </w:rPr>
        <w:t>» расположен в 28 км юго-западнее участка проектного водозабора ТОО СП «КАТКО</w:t>
      </w:r>
      <w:r>
        <w:rPr>
          <w:sz w:val="24"/>
          <w:szCs w:val="24"/>
        </w:rPr>
        <w:t>»</w:t>
      </w:r>
      <w:r w:rsidRPr="00A501E4">
        <w:rPr>
          <w:sz w:val="24"/>
          <w:szCs w:val="24"/>
        </w:rPr>
        <w:t>.</w:t>
      </w:r>
    </w:p>
    <w:p w14:paraId="2CBDE288" w14:textId="77777777" w:rsidR="00A501E4" w:rsidRPr="00A501E4" w:rsidRDefault="00A501E4" w:rsidP="00A501E4">
      <w:pPr>
        <w:pStyle w:val="EC"/>
        <w:rPr>
          <w:sz w:val="24"/>
          <w:szCs w:val="24"/>
        </w:rPr>
      </w:pPr>
      <w:r w:rsidRPr="00A501E4">
        <w:rPr>
          <w:sz w:val="24"/>
          <w:szCs w:val="24"/>
        </w:rPr>
        <w:t xml:space="preserve">Сельскохозяйственные предприятия вблизи участка проектного водозабора для </w:t>
      </w:r>
      <w:proofErr w:type="spellStart"/>
      <w:r w:rsidRPr="00A501E4">
        <w:rPr>
          <w:sz w:val="24"/>
          <w:szCs w:val="24"/>
        </w:rPr>
        <w:t>хозяйственнопитьевого</w:t>
      </w:r>
      <w:proofErr w:type="spellEnd"/>
      <w:r w:rsidRPr="00A501E4">
        <w:rPr>
          <w:sz w:val="24"/>
          <w:szCs w:val="24"/>
        </w:rPr>
        <w:t xml:space="preserve"> водоснабжения ТОО СП «КАТКО» отсутствуют.</w:t>
      </w:r>
    </w:p>
    <w:p w14:paraId="5DC0EC49" w14:textId="691CADC5" w:rsidR="00A501E4" w:rsidRPr="00A501E4" w:rsidRDefault="00A501E4" w:rsidP="00A501E4">
      <w:pPr>
        <w:pStyle w:val="EC"/>
        <w:rPr>
          <w:sz w:val="24"/>
          <w:szCs w:val="24"/>
        </w:rPr>
      </w:pPr>
      <w:r w:rsidRPr="00A501E4">
        <w:rPr>
          <w:sz w:val="24"/>
          <w:szCs w:val="24"/>
        </w:rPr>
        <w:lastRenderedPageBreak/>
        <w:t>На расстоянии 1000 м от проектного водозабора ТОО СП «КАТКО» нет очагов распространения</w:t>
      </w:r>
      <w:r>
        <w:rPr>
          <w:sz w:val="24"/>
          <w:szCs w:val="24"/>
        </w:rPr>
        <w:t xml:space="preserve"> </w:t>
      </w:r>
      <w:r w:rsidRPr="00A501E4">
        <w:rPr>
          <w:sz w:val="24"/>
          <w:szCs w:val="24"/>
        </w:rPr>
        <w:t>сибирской язвы и нет скотомогильников (биотермических ям).</w:t>
      </w:r>
    </w:p>
    <w:p w14:paraId="0BA84B5C" w14:textId="77777777" w:rsidR="00A501E4" w:rsidRDefault="00A501E4" w:rsidP="00A501E4">
      <w:pPr>
        <w:pStyle w:val="EC"/>
        <w:rPr>
          <w:sz w:val="24"/>
          <w:szCs w:val="24"/>
        </w:rPr>
      </w:pPr>
      <w:r w:rsidRPr="00A501E4">
        <w:rPr>
          <w:sz w:val="24"/>
          <w:szCs w:val="24"/>
        </w:rPr>
        <w:t>Проектный водозаборный участок для хозяйственно-питьевого водоснабжения ТОО СП «КАТКО»</w:t>
      </w:r>
      <w:r>
        <w:rPr>
          <w:sz w:val="24"/>
          <w:szCs w:val="24"/>
        </w:rPr>
        <w:t xml:space="preserve"> </w:t>
      </w:r>
      <w:r w:rsidRPr="00A501E4">
        <w:rPr>
          <w:sz w:val="24"/>
          <w:szCs w:val="24"/>
        </w:rPr>
        <w:t>находится на земельном участке с кадастровым номером 19-297-089-005 и расчетный радиус зоны</w:t>
      </w:r>
      <w:r>
        <w:rPr>
          <w:sz w:val="24"/>
          <w:szCs w:val="24"/>
        </w:rPr>
        <w:t xml:space="preserve"> </w:t>
      </w:r>
      <w:r w:rsidRPr="00A501E4">
        <w:rPr>
          <w:sz w:val="24"/>
          <w:szCs w:val="24"/>
        </w:rPr>
        <w:t>санитарной охраны III-го пояса составляет 620,4 м, следовательно, границы ЗСО всех трех поясов</w:t>
      </w:r>
      <w:r>
        <w:rPr>
          <w:sz w:val="24"/>
          <w:szCs w:val="24"/>
        </w:rPr>
        <w:t xml:space="preserve"> </w:t>
      </w:r>
      <w:r w:rsidRPr="00A501E4">
        <w:rPr>
          <w:sz w:val="24"/>
          <w:szCs w:val="24"/>
        </w:rPr>
        <w:t>находятся на территории, на которой отсутствуют очаги распространения сибирской язвы и нет</w:t>
      </w:r>
      <w:r>
        <w:rPr>
          <w:sz w:val="24"/>
          <w:szCs w:val="24"/>
        </w:rPr>
        <w:t xml:space="preserve"> </w:t>
      </w:r>
      <w:r w:rsidRPr="00A501E4">
        <w:rPr>
          <w:sz w:val="24"/>
          <w:szCs w:val="24"/>
        </w:rPr>
        <w:t>скотомогильников (биотермических ям) и других потенциальных участков загрязнения подземных вод.</w:t>
      </w:r>
    </w:p>
    <w:p w14:paraId="64F9EF5F" w14:textId="77777777" w:rsidR="00A501E4" w:rsidRDefault="00A501E4" w:rsidP="00AA1EB1">
      <w:pPr>
        <w:pStyle w:val="EC"/>
        <w:rPr>
          <w:sz w:val="24"/>
          <w:szCs w:val="24"/>
        </w:rPr>
      </w:pPr>
    </w:p>
    <w:p w14:paraId="64408BC7" w14:textId="77777777" w:rsidR="00F15506" w:rsidRPr="009308EB" w:rsidRDefault="00F15506" w:rsidP="0061168A">
      <w:pPr>
        <w:pStyle w:val="EC-2"/>
      </w:pPr>
      <w:bookmarkStart w:id="36" w:name="_Toc314043344"/>
      <w:bookmarkStart w:id="37" w:name="_Toc47339022"/>
      <w:bookmarkStart w:id="38" w:name="_Toc218000863"/>
      <w:bookmarkEnd w:id="13"/>
      <w:bookmarkEnd w:id="36"/>
      <w:r w:rsidRPr="009308EB">
        <w:t>Уровень ответственности проектируемых объектов</w:t>
      </w:r>
      <w:bookmarkEnd w:id="37"/>
      <w:bookmarkEnd w:id="38"/>
    </w:p>
    <w:p w14:paraId="1B3F2E5B" w14:textId="7197AB51" w:rsidR="00F15506" w:rsidRDefault="00F15506" w:rsidP="00C74128">
      <w:pPr>
        <w:pStyle w:val="EC"/>
        <w:rPr>
          <w:sz w:val="24"/>
          <w:szCs w:val="24"/>
        </w:rPr>
      </w:pPr>
      <w:bookmarkStart w:id="39" w:name="_Hlk24348594"/>
      <w:r w:rsidRPr="009308EB">
        <w:rPr>
          <w:sz w:val="24"/>
          <w:szCs w:val="24"/>
        </w:rPr>
        <w:t xml:space="preserve">Согласно «Правилам определения общего порядка отнесения зданий и сооружений к технически и (или) технологически сложным объектам» (утверждены «Приказом Министра национальной экономики Республики Казахстан от 28 февраля 2015 года № 165), объект строительства относится к </w:t>
      </w:r>
      <w:r w:rsidR="00B562EE" w:rsidRPr="009308EB">
        <w:rPr>
          <w:sz w:val="24"/>
          <w:szCs w:val="24"/>
        </w:rPr>
        <w:t xml:space="preserve">объектам </w:t>
      </w:r>
      <w:r w:rsidR="00B562EE" w:rsidRPr="009308EB">
        <w:rPr>
          <w:b/>
          <w:sz w:val="24"/>
          <w:szCs w:val="24"/>
        </w:rPr>
        <w:t>II (норм</w:t>
      </w:r>
      <w:r w:rsidR="006D4461">
        <w:rPr>
          <w:b/>
          <w:sz w:val="24"/>
          <w:szCs w:val="24"/>
        </w:rPr>
        <w:t>ального) уровня ответственности</w:t>
      </w:r>
      <w:r w:rsidR="00E36764">
        <w:rPr>
          <w:b/>
          <w:sz w:val="24"/>
          <w:szCs w:val="24"/>
        </w:rPr>
        <w:t>, не относящихся к технически сложным</w:t>
      </w:r>
      <w:r w:rsidRPr="009308EB">
        <w:rPr>
          <w:sz w:val="24"/>
          <w:szCs w:val="24"/>
        </w:rPr>
        <w:t>.</w:t>
      </w:r>
    </w:p>
    <w:p w14:paraId="5C4FC761" w14:textId="77777777" w:rsidR="00411DC3" w:rsidRDefault="00411DC3" w:rsidP="00661463">
      <w:pPr>
        <w:ind w:firstLine="708"/>
        <w:jc w:val="center"/>
        <w:rPr>
          <w:b/>
          <w:bCs/>
        </w:rPr>
      </w:pPr>
      <w:bookmarkStart w:id="40" w:name="_Toc47339023"/>
      <w:bookmarkEnd w:id="39"/>
    </w:p>
    <w:p w14:paraId="61DDBD6C" w14:textId="77777777" w:rsidR="00411DC3" w:rsidRDefault="00411DC3" w:rsidP="00661463">
      <w:pPr>
        <w:ind w:firstLine="708"/>
        <w:jc w:val="center"/>
        <w:rPr>
          <w:b/>
          <w:bCs/>
        </w:rPr>
      </w:pPr>
    </w:p>
    <w:p w14:paraId="718A79F3" w14:textId="7BA0C620" w:rsidR="00661463" w:rsidRDefault="000F201A" w:rsidP="00661463">
      <w:pPr>
        <w:ind w:firstLine="708"/>
        <w:jc w:val="center"/>
        <w:rPr>
          <w:b/>
          <w:bCs/>
        </w:rPr>
      </w:pPr>
      <w:r>
        <w:rPr>
          <w:b/>
          <w:bCs/>
        </w:rPr>
        <w:t>Рабочий п</w:t>
      </w:r>
      <w:r w:rsidR="00661463" w:rsidRPr="00163A7D">
        <w:rPr>
          <w:b/>
          <w:bCs/>
        </w:rPr>
        <w:t xml:space="preserve">роект соответствует </w:t>
      </w:r>
      <w:r w:rsidRPr="000F201A">
        <w:rPr>
          <w:b/>
          <w:bCs/>
        </w:rPr>
        <w:t xml:space="preserve">государственным </w:t>
      </w:r>
      <w:r w:rsidR="00661463" w:rsidRPr="00163A7D">
        <w:rPr>
          <w:b/>
          <w:bCs/>
        </w:rPr>
        <w:t>нормативным требованиям РК по надежности,</w:t>
      </w:r>
      <w:r>
        <w:rPr>
          <w:b/>
          <w:bCs/>
        </w:rPr>
        <w:t xml:space="preserve"> </w:t>
      </w:r>
      <w:r w:rsidR="00661463" w:rsidRPr="00163A7D">
        <w:rPr>
          <w:b/>
          <w:bCs/>
        </w:rPr>
        <w:t>устойчивости и пожарной безопасности.</w:t>
      </w:r>
    </w:p>
    <w:p w14:paraId="68755716" w14:textId="384B6A8D" w:rsidR="00661463" w:rsidRDefault="00661463" w:rsidP="00661463">
      <w:pPr>
        <w:ind w:firstLine="708"/>
        <w:rPr>
          <w:b/>
          <w:bCs/>
        </w:rPr>
      </w:pPr>
    </w:p>
    <w:p w14:paraId="40436E14" w14:textId="77777777" w:rsidR="007378FC" w:rsidRDefault="007378FC" w:rsidP="00661463">
      <w:pPr>
        <w:ind w:firstLine="708"/>
        <w:rPr>
          <w:b/>
          <w:bCs/>
        </w:rPr>
      </w:pPr>
    </w:p>
    <w:p w14:paraId="789AD1E9" w14:textId="00097682" w:rsidR="00661463" w:rsidRPr="00163A7D" w:rsidRDefault="00661463" w:rsidP="00661463">
      <w:pPr>
        <w:ind w:left="1416" w:firstLine="708"/>
        <w:rPr>
          <w:b/>
          <w:bCs/>
        </w:rPr>
      </w:pPr>
      <w:r>
        <w:rPr>
          <w:b/>
          <w:bCs/>
        </w:rPr>
        <w:t xml:space="preserve">ГИП </w:t>
      </w:r>
      <w:r>
        <w:rPr>
          <w:b/>
          <w:bCs/>
        </w:rPr>
        <w:tab/>
      </w:r>
      <w:r>
        <w:rPr>
          <w:b/>
          <w:bCs/>
        </w:rPr>
        <w:tab/>
      </w:r>
      <w:r>
        <w:rPr>
          <w:b/>
          <w:bCs/>
        </w:rPr>
        <w:tab/>
      </w:r>
      <w:r w:rsidRPr="00B80008">
        <w:rPr>
          <w:noProof/>
          <w:sz w:val="22"/>
          <w:szCs w:val="22"/>
        </w:rPr>
        <w:drawing>
          <wp:anchor distT="0" distB="0" distL="114300" distR="114300" simplePos="0" relativeHeight="251763712" behindDoc="1" locked="0" layoutInCell="1" allowOverlap="1" wp14:anchorId="736595BB" wp14:editId="38D547C1">
            <wp:simplePos x="0" y="0"/>
            <wp:positionH relativeFrom="column">
              <wp:posOffset>2700020</wp:posOffset>
            </wp:positionH>
            <wp:positionV relativeFrom="paragraph">
              <wp:posOffset>-1905</wp:posOffset>
            </wp:positionV>
            <wp:extent cx="499745" cy="314960"/>
            <wp:effectExtent l="0" t="0" r="0" b="8890"/>
            <wp:wrapNone/>
            <wp:docPr id="125" name="Рисунок 125" descr="C:\Users\v.samarina\Pictures\Под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samarina\Pictures\Подп.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9745" cy="31496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ab/>
      </w:r>
      <w:r>
        <w:rPr>
          <w:b/>
          <w:bCs/>
        </w:rPr>
        <w:tab/>
        <w:t>Самарина В.В.</w:t>
      </w:r>
    </w:p>
    <w:p w14:paraId="6673DF90" w14:textId="77777777" w:rsidR="00661463" w:rsidRPr="00675F91" w:rsidRDefault="00661463" w:rsidP="00661463"/>
    <w:p w14:paraId="17F85B29" w14:textId="5CF39948" w:rsidR="00481B0A" w:rsidRPr="009308EB" w:rsidRDefault="00481B0A" w:rsidP="009308EB">
      <w:pPr>
        <w:pStyle w:val="EC"/>
        <w:ind w:firstLine="0"/>
        <w:jc w:val="center"/>
        <w:rPr>
          <w:b/>
          <w:caps/>
          <w:sz w:val="32"/>
          <w:szCs w:val="32"/>
        </w:rPr>
      </w:pPr>
      <w:r w:rsidRPr="009308EB">
        <w:rPr>
          <w:sz w:val="32"/>
          <w:szCs w:val="32"/>
        </w:rPr>
        <w:br w:type="page"/>
      </w:r>
    </w:p>
    <w:p w14:paraId="53DD4F1E" w14:textId="785D6D35" w:rsidR="00277914" w:rsidRPr="009308EB" w:rsidRDefault="00277914" w:rsidP="00277914">
      <w:pPr>
        <w:pStyle w:val="EC-1"/>
      </w:pPr>
      <w:bookmarkStart w:id="41" w:name="_Toc218000864"/>
      <w:bookmarkStart w:id="42" w:name="_Toc37312273"/>
      <w:bookmarkEnd w:id="40"/>
      <w:r>
        <w:lastRenderedPageBreak/>
        <w:t>Г</w:t>
      </w:r>
      <w:r w:rsidR="003030AD">
        <w:t>енеральный план и транспорт</w:t>
      </w:r>
      <w:bookmarkEnd w:id="41"/>
    </w:p>
    <w:p w14:paraId="6C311600" w14:textId="77777777" w:rsidR="00277914" w:rsidRPr="009308EB" w:rsidRDefault="00277914" w:rsidP="00277914">
      <w:pPr>
        <w:pStyle w:val="EC-2"/>
      </w:pPr>
      <w:bookmarkStart w:id="43" w:name="_Toc218000865"/>
      <w:r w:rsidRPr="009308EB">
        <w:t>Введение</w:t>
      </w:r>
      <w:bookmarkEnd w:id="43"/>
    </w:p>
    <w:p w14:paraId="4C327159" w14:textId="05BBF712" w:rsidR="00277914" w:rsidRPr="00277914" w:rsidRDefault="00277914" w:rsidP="00277914">
      <w:pPr>
        <w:pStyle w:val="EC"/>
        <w:rPr>
          <w:sz w:val="24"/>
          <w:szCs w:val="24"/>
        </w:rPr>
      </w:pPr>
      <w:r>
        <w:rPr>
          <w:sz w:val="24"/>
          <w:szCs w:val="24"/>
        </w:rPr>
        <w:t>Раздел Г</w:t>
      </w:r>
      <w:r w:rsidR="003030AD">
        <w:rPr>
          <w:sz w:val="24"/>
          <w:szCs w:val="24"/>
        </w:rPr>
        <w:t>енеральный план рабочего</w:t>
      </w:r>
      <w:r>
        <w:rPr>
          <w:sz w:val="24"/>
          <w:szCs w:val="24"/>
        </w:rPr>
        <w:t xml:space="preserve"> проекта «</w:t>
      </w:r>
      <w:r w:rsidR="00255608" w:rsidRPr="00035D35">
        <w:rPr>
          <w:sz w:val="24"/>
          <w:szCs w:val="24"/>
        </w:rPr>
        <w:t>Строительство Вахтового лагеря «</w:t>
      </w:r>
      <w:proofErr w:type="spellStart"/>
      <w:r w:rsidR="00255608" w:rsidRPr="00035D35">
        <w:rPr>
          <w:sz w:val="24"/>
          <w:szCs w:val="24"/>
        </w:rPr>
        <w:t>Кереге</w:t>
      </w:r>
      <w:proofErr w:type="spellEnd"/>
      <w:r w:rsidR="00255608" w:rsidRPr="00035D35">
        <w:rPr>
          <w:sz w:val="24"/>
          <w:szCs w:val="24"/>
        </w:rPr>
        <w:t xml:space="preserve">» и ВЛ-10кВ в Южной части участка №2 </w:t>
      </w:r>
      <w:proofErr w:type="spellStart"/>
      <w:r w:rsidR="00255608" w:rsidRPr="00035D35">
        <w:rPr>
          <w:sz w:val="24"/>
          <w:szCs w:val="24"/>
        </w:rPr>
        <w:t>Торткудук</w:t>
      </w:r>
      <w:proofErr w:type="spellEnd"/>
      <w:r w:rsidR="00255608" w:rsidRPr="00035D35">
        <w:rPr>
          <w:sz w:val="24"/>
          <w:szCs w:val="24"/>
        </w:rPr>
        <w:t xml:space="preserve"> месторождения </w:t>
      </w:r>
      <w:proofErr w:type="spellStart"/>
      <w:r w:rsidR="00255608" w:rsidRPr="00035D35">
        <w:rPr>
          <w:sz w:val="24"/>
          <w:szCs w:val="24"/>
        </w:rPr>
        <w:t>Моинкум</w:t>
      </w:r>
      <w:proofErr w:type="spellEnd"/>
      <w:r w:rsidR="00255608" w:rsidRPr="00035D35">
        <w:rPr>
          <w:sz w:val="24"/>
          <w:szCs w:val="24"/>
        </w:rPr>
        <w:t xml:space="preserve"> ТОО СП «КАТКО», </w:t>
      </w:r>
      <w:proofErr w:type="spellStart"/>
      <w:r w:rsidR="00255608" w:rsidRPr="00035D35">
        <w:rPr>
          <w:sz w:val="24"/>
          <w:szCs w:val="24"/>
        </w:rPr>
        <w:t>Сузакский</w:t>
      </w:r>
      <w:proofErr w:type="spellEnd"/>
      <w:r w:rsidR="00255608" w:rsidRPr="00035D35">
        <w:rPr>
          <w:sz w:val="24"/>
          <w:szCs w:val="24"/>
        </w:rPr>
        <w:t xml:space="preserve"> район, Туркестанская область</w:t>
      </w:r>
      <w:r>
        <w:rPr>
          <w:sz w:val="24"/>
          <w:szCs w:val="24"/>
        </w:rPr>
        <w:t>»</w:t>
      </w:r>
      <w:r w:rsidRPr="00277914">
        <w:rPr>
          <w:sz w:val="24"/>
          <w:szCs w:val="24"/>
        </w:rPr>
        <w:t xml:space="preserve"> выполнен </w:t>
      </w:r>
      <w:r w:rsidR="007C2C3B" w:rsidRPr="007C2C3B">
        <w:rPr>
          <w:sz w:val="24"/>
          <w:szCs w:val="24"/>
        </w:rPr>
        <w:t>в соответствии с требованиями действующих нормативно-технических документов Республики Казахстан, обеспечивающих безопасную эксплуатацию запроектированного объекта</w:t>
      </w:r>
      <w:r w:rsidRPr="00277914">
        <w:rPr>
          <w:sz w:val="24"/>
          <w:szCs w:val="24"/>
        </w:rPr>
        <w:t>:</w:t>
      </w:r>
    </w:p>
    <w:p w14:paraId="46334616" w14:textId="7E0A1087" w:rsidR="00277914" w:rsidRPr="00277914" w:rsidRDefault="00277914" w:rsidP="00DD5625">
      <w:pPr>
        <w:pStyle w:val="EC"/>
        <w:numPr>
          <w:ilvl w:val="0"/>
          <w:numId w:val="35"/>
        </w:numPr>
        <w:ind w:left="0" w:firstLine="567"/>
        <w:rPr>
          <w:sz w:val="24"/>
          <w:szCs w:val="24"/>
        </w:rPr>
      </w:pPr>
      <w:r w:rsidRPr="00277914">
        <w:rPr>
          <w:sz w:val="24"/>
          <w:szCs w:val="24"/>
        </w:rPr>
        <w:t>СН РК 1.02-03-2022 «Порядок разработки, согласования, утверждения и состав проектной документации на строительство».</w:t>
      </w:r>
    </w:p>
    <w:p w14:paraId="3814A344" w14:textId="6329009B" w:rsidR="00277914" w:rsidRPr="00277914" w:rsidRDefault="00277914" w:rsidP="00DD5625">
      <w:pPr>
        <w:pStyle w:val="EC"/>
        <w:numPr>
          <w:ilvl w:val="0"/>
          <w:numId w:val="35"/>
        </w:numPr>
        <w:ind w:left="0" w:firstLine="567"/>
        <w:rPr>
          <w:sz w:val="24"/>
          <w:szCs w:val="24"/>
        </w:rPr>
      </w:pPr>
      <w:r w:rsidRPr="00277914">
        <w:rPr>
          <w:sz w:val="24"/>
          <w:szCs w:val="24"/>
        </w:rPr>
        <w:t>СН РК 3.01-03-2011 «Генеральные планы промышленных предприятий».</w:t>
      </w:r>
    </w:p>
    <w:p w14:paraId="0AC8496A" w14:textId="37091400" w:rsidR="00277914" w:rsidRPr="00277914" w:rsidRDefault="00277914" w:rsidP="00DD5625">
      <w:pPr>
        <w:pStyle w:val="EC"/>
        <w:numPr>
          <w:ilvl w:val="0"/>
          <w:numId w:val="35"/>
        </w:numPr>
        <w:ind w:left="0" w:firstLine="567"/>
        <w:rPr>
          <w:sz w:val="24"/>
          <w:szCs w:val="24"/>
        </w:rPr>
      </w:pPr>
      <w:r w:rsidRPr="00277914">
        <w:rPr>
          <w:sz w:val="24"/>
          <w:szCs w:val="24"/>
        </w:rPr>
        <w:t>СП РК 3.01-103-2012 «Генеральные планы промышленных предприятий».</w:t>
      </w:r>
    </w:p>
    <w:p w14:paraId="0BD29B62" w14:textId="77777777" w:rsidR="00B72B5C" w:rsidRDefault="00277914" w:rsidP="00510523">
      <w:pPr>
        <w:pStyle w:val="EC"/>
        <w:numPr>
          <w:ilvl w:val="0"/>
          <w:numId w:val="35"/>
        </w:numPr>
        <w:ind w:left="0" w:firstLine="567"/>
        <w:rPr>
          <w:sz w:val="24"/>
          <w:szCs w:val="24"/>
        </w:rPr>
      </w:pPr>
      <w:r w:rsidRPr="00B72B5C">
        <w:rPr>
          <w:sz w:val="24"/>
          <w:szCs w:val="24"/>
        </w:rPr>
        <w:t xml:space="preserve">Технический регламент «Общие требования к пожарной безопасности» (с изменениями по состоянию на 26.02.2023 г.) № 405. </w:t>
      </w:r>
    </w:p>
    <w:p w14:paraId="2DDD4CD6" w14:textId="77777777" w:rsidR="00B72B5C" w:rsidRDefault="007C2C3B" w:rsidP="00510523">
      <w:pPr>
        <w:pStyle w:val="EC"/>
        <w:numPr>
          <w:ilvl w:val="0"/>
          <w:numId w:val="35"/>
        </w:numPr>
        <w:ind w:left="0" w:firstLine="567"/>
        <w:rPr>
          <w:sz w:val="24"/>
          <w:szCs w:val="24"/>
        </w:rPr>
      </w:pPr>
      <w:r w:rsidRPr="00B72B5C">
        <w:rPr>
          <w:sz w:val="24"/>
          <w:szCs w:val="24"/>
        </w:rPr>
        <w:t>СН РК 3.03-22-2013 «Промышленный транспорт»;</w:t>
      </w:r>
    </w:p>
    <w:p w14:paraId="6B15D703" w14:textId="77777777" w:rsidR="00B72B5C" w:rsidRDefault="007C2C3B" w:rsidP="00510523">
      <w:pPr>
        <w:pStyle w:val="EC"/>
        <w:numPr>
          <w:ilvl w:val="0"/>
          <w:numId w:val="35"/>
        </w:numPr>
        <w:ind w:left="0" w:firstLine="567"/>
        <w:rPr>
          <w:sz w:val="24"/>
          <w:szCs w:val="24"/>
        </w:rPr>
      </w:pPr>
      <w:r w:rsidRPr="00B72B5C">
        <w:rPr>
          <w:sz w:val="24"/>
          <w:szCs w:val="24"/>
        </w:rPr>
        <w:t>СН РК 3.03-101-2013 «Автомобильные дороги»;</w:t>
      </w:r>
    </w:p>
    <w:p w14:paraId="7A3FB128" w14:textId="77777777" w:rsidR="00B72B5C" w:rsidRDefault="007C2C3B" w:rsidP="00510523">
      <w:pPr>
        <w:pStyle w:val="EC"/>
        <w:numPr>
          <w:ilvl w:val="0"/>
          <w:numId w:val="35"/>
        </w:numPr>
        <w:ind w:left="0" w:firstLine="567"/>
        <w:rPr>
          <w:sz w:val="24"/>
          <w:szCs w:val="24"/>
        </w:rPr>
      </w:pPr>
      <w:r w:rsidRPr="00B72B5C">
        <w:rPr>
          <w:sz w:val="24"/>
          <w:szCs w:val="24"/>
        </w:rPr>
        <w:t xml:space="preserve">СН РК 3.02-24-2011 «Сооружения промышленных предприятий»; </w:t>
      </w:r>
    </w:p>
    <w:p w14:paraId="5D8360F1" w14:textId="77777777" w:rsidR="00B72B5C" w:rsidRDefault="007C2C3B" w:rsidP="00510523">
      <w:pPr>
        <w:pStyle w:val="EC"/>
        <w:numPr>
          <w:ilvl w:val="0"/>
          <w:numId w:val="35"/>
        </w:numPr>
        <w:ind w:left="0" w:firstLine="567"/>
        <w:rPr>
          <w:sz w:val="24"/>
          <w:szCs w:val="24"/>
        </w:rPr>
      </w:pPr>
      <w:r w:rsidRPr="00B72B5C">
        <w:rPr>
          <w:sz w:val="24"/>
          <w:szCs w:val="24"/>
        </w:rPr>
        <w:t>ГОСТ 21.508-93 «Правила выполнения рабочей документации генеральных планов предприятий, сооружений и жилищно-гражданских объектов»;</w:t>
      </w:r>
    </w:p>
    <w:p w14:paraId="14ACC3DD" w14:textId="0E869EB6" w:rsidR="007C2C3B" w:rsidRPr="00B72B5C" w:rsidRDefault="007C2C3B" w:rsidP="00510523">
      <w:pPr>
        <w:pStyle w:val="EC"/>
        <w:numPr>
          <w:ilvl w:val="0"/>
          <w:numId w:val="35"/>
        </w:numPr>
        <w:ind w:left="0" w:firstLine="567"/>
        <w:rPr>
          <w:sz w:val="24"/>
          <w:szCs w:val="24"/>
        </w:rPr>
      </w:pPr>
      <w:r w:rsidRPr="00B72B5C">
        <w:rPr>
          <w:sz w:val="24"/>
          <w:szCs w:val="24"/>
        </w:rPr>
        <w:t>ГОСТ 21.204-93 «СПДС. Условные графические обозначения и изображения элементов генеральных планов и сооружений транспорта».</w:t>
      </w:r>
    </w:p>
    <w:p w14:paraId="65123CDA" w14:textId="77777777" w:rsidR="007C2C3B" w:rsidRPr="007C2C3B" w:rsidRDefault="007C2C3B" w:rsidP="007C2C3B">
      <w:pPr>
        <w:pStyle w:val="EC"/>
        <w:rPr>
          <w:sz w:val="24"/>
          <w:szCs w:val="24"/>
        </w:rPr>
      </w:pPr>
      <w:r w:rsidRPr="007C2C3B">
        <w:rPr>
          <w:sz w:val="24"/>
          <w:szCs w:val="24"/>
        </w:rPr>
        <w:t>-система высот - балтийская.</w:t>
      </w:r>
    </w:p>
    <w:p w14:paraId="121F66ED" w14:textId="142AD991" w:rsidR="007C2C3B" w:rsidRDefault="007C2C3B" w:rsidP="007C2C3B">
      <w:pPr>
        <w:pStyle w:val="EC"/>
        <w:rPr>
          <w:sz w:val="24"/>
          <w:szCs w:val="24"/>
        </w:rPr>
      </w:pPr>
      <w:r w:rsidRPr="007C2C3B">
        <w:rPr>
          <w:sz w:val="24"/>
          <w:szCs w:val="24"/>
        </w:rPr>
        <w:t>-система координат - местная.</w:t>
      </w:r>
    </w:p>
    <w:p w14:paraId="4AE94540" w14:textId="77777777" w:rsidR="00B72B5C" w:rsidRDefault="00B72B5C" w:rsidP="007C2C3B">
      <w:pPr>
        <w:pStyle w:val="EC"/>
        <w:rPr>
          <w:sz w:val="24"/>
          <w:szCs w:val="24"/>
        </w:rPr>
      </w:pPr>
    </w:p>
    <w:p w14:paraId="0B58D4E3" w14:textId="307A3CB2" w:rsidR="00277914" w:rsidRPr="009308EB" w:rsidRDefault="00277914" w:rsidP="00277914">
      <w:pPr>
        <w:pStyle w:val="EC-2"/>
        <w:tabs>
          <w:tab w:val="clear" w:pos="567"/>
          <w:tab w:val="num" w:pos="851"/>
        </w:tabs>
      </w:pPr>
      <w:bookmarkStart w:id="44" w:name="_Toc218000866"/>
      <w:r>
        <w:t>Краткая характеристика площадки строительства</w:t>
      </w:r>
      <w:bookmarkEnd w:id="44"/>
    </w:p>
    <w:p w14:paraId="5772AC5D" w14:textId="77777777" w:rsidR="00035A53" w:rsidRPr="003328B6" w:rsidRDefault="00035A53" w:rsidP="00035A53">
      <w:pPr>
        <w:pStyle w:val="EC"/>
        <w:rPr>
          <w:sz w:val="24"/>
          <w:szCs w:val="24"/>
        </w:rPr>
      </w:pPr>
      <w:r w:rsidRPr="003328B6">
        <w:rPr>
          <w:sz w:val="24"/>
          <w:szCs w:val="24"/>
        </w:rPr>
        <w:t>Климатический подрайон – IVГ.</w:t>
      </w:r>
    </w:p>
    <w:p w14:paraId="654B43C0" w14:textId="77777777" w:rsidR="00035A53" w:rsidRDefault="00035A53" w:rsidP="00035A53">
      <w:pPr>
        <w:pStyle w:val="EC"/>
        <w:rPr>
          <w:sz w:val="24"/>
          <w:szCs w:val="24"/>
        </w:rPr>
      </w:pPr>
      <w:r w:rsidRPr="003328B6">
        <w:rPr>
          <w:sz w:val="24"/>
          <w:szCs w:val="24"/>
        </w:rPr>
        <w:t>Район по весу снегового покрова – I.</w:t>
      </w:r>
    </w:p>
    <w:p w14:paraId="13730008" w14:textId="77777777" w:rsidR="00035A53" w:rsidRDefault="00035A53" w:rsidP="00035A53">
      <w:pPr>
        <w:pStyle w:val="EC"/>
        <w:rPr>
          <w:sz w:val="24"/>
          <w:szCs w:val="24"/>
        </w:rPr>
      </w:pPr>
      <w:r w:rsidRPr="003328B6">
        <w:rPr>
          <w:sz w:val="24"/>
          <w:szCs w:val="24"/>
        </w:rPr>
        <w:t>Район по толщине стенки гололеда – II.</w:t>
      </w:r>
    </w:p>
    <w:p w14:paraId="3DD5003C" w14:textId="77777777" w:rsidR="00035A53" w:rsidRDefault="00035A53" w:rsidP="00035A53">
      <w:pPr>
        <w:pStyle w:val="EC"/>
        <w:rPr>
          <w:sz w:val="24"/>
          <w:szCs w:val="24"/>
        </w:rPr>
      </w:pPr>
      <w:r w:rsidRPr="003328B6">
        <w:rPr>
          <w:sz w:val="24"/>
          <w:szCs w:val="24"/>
        </w:rPr>
        <w:t>Район по давлению ветра – III</w:t>
      </w:r>
      <w:r>
        <w:rPr>
          <w:sz w:val="24"/>
          <w:szCs w:val="24"/>
        </w:rPr>
        <w:t>.</w:t>
      </w:r>
    </w:p>
    <w:p w14:paraId="7A167E18" w14:textId="77777777" w:rsidR="00035A53" w:rsidRDefault="00035A53" w:rsidP="00035A53">
      <w:pPr>
        <w:pStyle w:val="EC"/>
        <w:rPr>
          <w:sz w:val="24"/>
          <w:szCs w:val="24"/>
        </w:rPr>
      </w:pPr>
      <w:r w:rsidRPr="00D27EE3">
        <w:rPr>
          <w:sz w:val="24"/>
          <w:szCs w:val="24"/>
        </w:rPr>
        <w:t>Климат исследуемой территории резко конти</w:t>
      </w:r>
      <w:r>
        <w:rPr>
          <w:sz w:val="24"/>
          <w:szCs w:val="24"/>
        </w:rPr>
        <w:t xml:space="preserve">нентальный. Основные его черты: </w:t>
      </w:r>
      <w:r w:rsidRPr="00D27EE3">
        <w:rPr>
          <w:sz w:val="24"/>
          <w:szCs w:val="24"/>
        </w:rPr>
        <w:t>большие колебания температуры наружного возду</w:t>
      </w:r>
      <w:r>
        <w:rPr>
          <w:sz w:val="24"/>
          <w:szCs w:val="24"/>
        </w:rPr>
        <w:t xml:space="preserve">ха зимой и летом, днем и ночью, </w:t>
      </w:r>
      <w:r w:rsidRPr="00D27EE3">
        <w:rPr>
          <w:sz w:val="24"/>
          <w:szCs w:val="24"/>
        </w:rPr>
        <w:t>общая сухость воздуха, обилие солнечного</w:t>
      </w:r>
      <w:r>
        <w:rPr>
          <w:sz w:val="24"/>
          <w:szCs w:val="24"/>
        </w:rPr>
        <w:t xml:space="preserve"> света и относительно небольшое количество осадков. </w:t>
      </w:r>
    </w:p>
    <w:p w14:paraId="4BF06178" w14:textId="77777777" w:rsidR="00035A53" w:rsidRPr="00E62D13" w:rsidRDefault="00035A53" w:rsidP="00035A53">
      <w:pPr>
        <w:pStyle w:val="EC"/>
        <w:rPr>
          <w:sz w:val="24"/>
          <w:szCs w:val="24"/>
        </w:rPr>
      </w:pPr>
      <w:r w:rsidRPr="00E62D13">
        <w:rPr>
          <w:sz w:val="24"/>
          <w:szCs w:val="24"/>
        </w:rPr>
        <w:lastRenderedPageBreak/>
        <w:t>Район строительства характеризуется следующими условиями:</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7"/>
        <w:gridCol w:w="6843"/>
        <w:gridCol w:w="2081"/>
      </w:tblGrid>
      <w:tr w:rsidR="00035A53" w:rsidRPr="00DB2936" w14:paraId="4539BF8C" w14:textId="77777777" w:rsidTr="00510523">
        <w:trPr>
          <w:trHeight w:val="104"/>
        </w:trPr>
        <w:tc>
          <w:tcPr>
            <w:tcW w:w="498" w:type="pct"/>
          </w:tcPr>
          <w:p w14:paraId="5FD81115" w14:textId="77777777" w:rsidR="00035A53" w:rsidRPr="00DB2936" w:rsidRDefault="00035A53" w:rsidP="00510523">
            <w:pPr>
              <w:pStyle w:val="TableParagraph"/>
              <w:spacing w:line="268" w:lineRule="exact"/>
              <w:ind w:left="203"/>
              <w:jc w:val="left"/>
              <w:rPr>
                <w:rFonts w:ascii="Times New Roman" w:hAnsi="Times New Roman" w:cs="Times New Roman"/>
                <w:sz w:val="24"/>
                <w:szCs w:val="24"/>
              </w:rPr>
            </w:pPr>
            <w:r w:rsidRPr="00DB2936">
              <w:rPr>
                <w:rFonts w:ascii="Times New Roman" w:hAnsi="Times New Roman" w:cs="Times New Roman"/>
                <w:sz w:val="24"/>
                <w:szCs w:val="24"/>
              </w:rPr>
              <w:t>№</w:t>
            </w:r>
            <w:r w:rsidRPr="00DB2936">
              <w:rPr>
                <w:rFonts w:ascii="Times New Roman" w:hAnsi="Times New Roman" w:cs="Times New Roman"/>
                <w:spacing w:val="-1"/>
                <w:sz w:val="24"/>
                <w:szCs w:val="24"/>
              </w:rPr>
              <w:t xml:space="preserve"> </w:t>
            </w:r>
            <w:r w:rsidRPr="00DB2936">
              <w:rPr>
                <w:rFonts w:ascii="Times New Roman" w:hAnsi="Times New Roman" w:cs="Times New Roman"/>
                <w:spacing w:val="-10"/>
                <w:sz w:val="24"/>
                <w:szCs w:val="24"/>
              </w:rPr>
              <w:t>№</w:t>
            </w:r>
          </w:p>
          <w:p w14:paraId="7F144052" w14:textId="77777777" w:rsidR="00035A53" w:rsidRPr="00DB2936" w:rsidRDefault="00035A53" w:rsidP="00510523">
            <w:pPr>
              <w:pStyle w:val="TableParagraph"/>
              <w:spacing w:line="264" w:lineRule="exact"/>
              <w:ind w:left="299"/>
              <w:jc w:val="left"/>
              <w:rPr>
                <w:rFonts w:ascii="Times New Roman" w:hAnsi="Times New Roman" w:cs="Times New Roman"/>
                <w:sz w:val="24"/>
                <w:szCs w:val="24"/>
              </w:rPr>
            </w:pPr>
            <w:r w:rsidRPr="00DB2936">
              <w:rPr>
                <w:rFonts w:ascii="Times New Roman" w:hAnsi="Times New Roman" w:cs="Times New Roman"/>
                <w:spacing w:val="-5"/>
                <w:sz w:val="24"/>
                <w:szCs w:val="24"/>
              </w:rPr>
              <w:t>п/п</w:t>
            </w:r>
          </w:p>
        </w:tc>
        <w:tc>
          <w:tcPr>
            <w:tcW w:w="3452" w:type="pct"/>
          </w:tcPr>
          <w:p w14:paraId="46F486FF" w14:textId="77777777" w:rsidR="00035A53" w:rsidRPr="00DB2936" w:rsidRDefault="00035A53" w:rsidP="00510523">
            <w:pPr>
              <w:pStyle w:val="TableParagraph"/>
              <w:spacing w:line="268" w:lineRule="exact"/>
              <w:ind w:left="1807"/>
              <w:jc w:val="left"/>
              <w:rPr>
                <w:rFonts w:ascii="Times New Roman" w:hAnsi="Times New Roman" w:cs="Times New Roman"/>
                <w:sz w:val="24"/>
                <w:szCs w:val="24"/>
              </w:rPr>
            </w:pPr>
            <w:proofErr w:type="spellStart"/>
            <w:r w:rsidRPr="00DB2936">
              <w:rPr>
                <w:rFonts w:ascii="Times New Roman" w:hAnsi="Times New Roman" w:cs="Times New Roman"/>
                <w:sz w:val="24"/>
                <w:szCs w:val="24"/>
              </w:rPr>
              <w:t>Наименование</w:t>
            </w:r>
            <w:proofErr w:type="spellEnd"/>
            <w:r w:rsidRPr="00DB2936">
              <w:rPr>
                <w:rFonts w:ascii="Times New Roman" w:hAnsi="Times New Roman" w:cs="Times New Roman"/>
                <w:spacing w:val="-7"/>
                <w:sz w:val="24"/>
                <w:szCs w:val="24"/>
              </w:rPr>
              <w:t xml:space="preserve"> </w:t>
            </w:r>
            <w:proofErr w:type="spellStart"/>
            <w:r w:rsidRPr="00DB2936">
              <w:rPr>
                <w:rFonts w:ascii="Times New Roman" w:hAnsi="Times New Roman" w:cs="Times New Roman"/>
                <w:spacing w:val="-2"/>
                <w:sz w:val="24"/>
                <w:szCs w:val="24"/>
              </w:rPr>
              <w:t>показателей</w:t>
            </w:r>
            <w:proofErr w:type="spellEnd"/>
          </w:p>
        </w:tc>
        <w:tc>
          <w:tcPr>
            <w:tcW w:w="1050" w:type="pct"/>
          </w:tcPr>
          <w:p w14:paraId="2DEBAC32" w14:textId="77777777" w:rsidR="00035A53" w:rsidRPr="00DB2936" w:rsidRDefault="00035A53" w:rsidP="00510523">
            <w:pPr>
              <w:pStyle w:val="TableParagraph"/>
              <w:spacing w:line="268" w:lineRule="exact"/>
              <w:ind w:left="57"/>
              <w:jc w:val="left"/>
              <w:rPr>
                <w:rFonts w:ascii="Times New Roman" w:hAnsi="Times New Roman" w:cs="Times New Roman"/>
                <w:sz w:val="24"/>
                <w:szCs w:val="24"/>
              </w:rPr>
            </w:pPr>
            <w:proofErr w:type="spellStart"/>
            <w:r w:rsidRPr="00DB2936">
              <w:rPr>
                <w:rFonts w:ascii="Times New Roman" w:hAnsi="Times New Roman" w:cs="Times New Roman"/>
                <w:spacing w:val="-2"/>
                <w:sz w:val="24"/>
                <w:szCs w:val="24"/>
              </w:rPr>
              <w:t>Значения</w:t>
            </w:r>
            <w:proofErr w:type="spellEnd"/>
          </w:p>
        </w:tc>
      </w:tr>
      <w:tr w:rsidR="00035A53" w:rsidRPr="00DB2936" w14:paraId="1BA8CC50" w14:textId="77777777" w:rsidTr="00510523">
        <w:trPr>
          <w:trHeight w:val="442"/>
        </w:trPr>
        <w:tc>
          <w:tcPr>
            <w:tcW w:w="498" w:type="pct"/>
          </w:tcPr>
          <w:p w14:paraId="53763F57" w14:textId="77777777" w:rsidR="00035A53" w:rsidRPr="00DB2936" w:rsidRDefault="00035A53" w:rsidP="00510523">
            <w:pPr>
              <w:pStyle w:val="TableParagraph"/>
              <w:spacing w:line="270" w:lineRule="exact"/>
              <w:ind w:left="10"/>
              <w:rPr>
                <w:rFonts w:ascii="Times New Roman" w:hAnsi="Times New Roman" w:cs="Times New Roman"/>
                <w:sz w:val="24"/>
                <w:szCs w:val="24"/>
              </w:rPr>
            </w:pPr>
            <w:r w:rsidRPr="00DB2936">
              <w:rPr>
                <w:rFonts w:ascii="Times New Roman" w:hAnsi="Times New Roman" w:cs="Times New Roman"/>
                <w:spacing w:val="-10"/>
                <w:sz w:val="24"/>
                <w:szCs w:val="24"/>
              </w:rPr>
              <w:t>1</w:t>
            </w:r>
          </w:p>
        </w:tc>
        <w:tc>
          <w:tcPr>
            <w:tcW w:w="3452" w:type="pct"/>
          </w:tcPr>
          <w:p w14:paraId="7A68D281" w14:textId="77777777" w:rsidR="00035A53" w:rsidRPr="00DB2936" w:rsidRDefault="00035A53" w:rsidP="00510523">
            <w:pPr>
              <w:pStyle w:val="TableParagraph"/>
              <w:spacing w:line="270" w:lineRule="exact"/>
              <w:ind w:left="108"/>
              <w:jc w:val="left"/>
              <w:rPr>
                <w:rFonts w:ascii="Times New Roman" w:hAnsi="Times New Roman" w:cs="Times New Roman"/>
                <w:sz w:val="24"/>
                <w:szCs w:val="24"/>
                <w:lang w:val="ru-RU"/>
              </w:rPr>
            </w:pPr>
            <w:r w:rsidRPr="00DB2936">
              <w:rPr>
                <w:rFonts w:ascii="Times New Roman" w:hAnsi="Times New Roman" w:cs="Times New Roman"/>
                <w:sz w:val="24"/>
                <w:szCs w:val="24"/>
                <w:lang w:val="ru-RU"/>
              </w:rPr>
              <w:t>Температура</w:t>
            </w:r>
            <w:r w:rsidRPr="00DB2936">
              <w:rPr>
                <w:rFonts w:ascii="Times New Roman" w:hAnsi="Times New Roman" w:cs="Times New Roman"/>
                <w:spacing w:val="-6"/>
                <w:sz w:val="24"/>
                <w:szCs w:val="24"/>
                <w:lang w:val="ru-RU"/>
              </w:rPr>
              <w:t xml:space="preserve"> </w:t>
            </w:r>
            <w:r w:rsidRPr="00DB2936">
              <w:rPr>
                <w:rFonts w:ascii="Times New Roman" w:hAnsi="Times New Roman" w:cs="Times New Roman"/>
                <w:sz w:val="24"/>
                <w:szCs w:val="24"/>
                <w:lang w:val="ru-RU"/>
              </w:rPr>
              <w:t>воздуха</w:t>
            </w:r>
            <w:r w:rsidRPr="00DB2936">
              <w:rPr>
                <w:rFonts w:ascii="Times New Roman" w:hAnsi="Times New Roman" w:cs="Times New Roman"/>
                <w:spacing w:val="-4"/>
                <w:sz w:val="24"/>
                <w:szCs w:val="24"/>
                <w:lang w:val="ru-RU"/>
              </w:rPr>
              <w:t xml:space="preserve"> </w:t>
            </w:r>
            <w:r w:rsidRPr="00DB2936">
              <w:rPr>
                <w:rFonts w:ascii="Times New Roman" w:hAnsi="Times New Roman" w:cs="Times New Roman"/>
                <w:sz w:val="24"/>
                <w:szCs w:val="24"/>
                <w:lang w:val="ru-RU"/>
              </w:rPr>
              <w:t>в</w:t>
            </w:r>
            <w:r w:rsidRPr="00DB2936">
              <w:rPr>
                <w:rFonts w:ascii="Times New Roman" w:hAnsi="Times New Roman" w:cs="Times New Roman"/>
                <w:spacing w:val="-2"/>
                <w:sz w:val="24"/>
                <w:szCs w:val="24"/>
                <w:lang w:val="ru-RU"/>
              </w:rPr>
              <w:t xml:space="preserve"> </w:t>
            </w:r>
            <w:r w:rsidRPr="00DB2936">
              <w:rPr>
                <w:rFonts w:ascii="Times New Roman" w:hAnsi="Times New Roman" w:cs="Times New Roman"/>
                <w:sz w:val="24"/>
                <w:szCs w:val="24"/>
                <w:lang w:val="ru-RU"/>
              </w:rPr>
              <w:t xml:space="preserve">градусах </w:t>
            </w:r>
            <w:r w:rsidRPr="00DB2936">
              <w:rPr>
                <w:rFonts w:ascii="Times New Roman" w:hAnsi="Times New Roman" w:cs="Times New Roman"/>
                <w:spacing w:val="-5"/>
                <w:sz w:val="24"/>
                <w:szCs w:val="24"/>
                <w:lang w:val="ru-RU"/>
              </w:rPr>
              <w:t>С:</w:t>
            </w:r>
          </w:p>
          <w:p w14:paraId="2260A044" w14:textId="77777777" w:rsidR="00035A53" w:rsidRPr="00DB2936" w:rsidRDefault="00035A53" w:rsidP="001F45B9">
            <w:pPr>
              <w:pStyle w:val="TableParagraph"/>
              <w:numPr>
                <w:ilvl w:val="0"/>
                <w:numId w:val="43"/>
              </w:numPr>
              <w:tabs>
                <w:tab w:val="left" w:pos="828"/>
              </w:tabs>
              <w:spacing w:line="293" w:lineRule="exact"/>
              <w:jc w:val="left"/>
              <w:rPr>
                <w:rFonts w:ascii="Times New Roman" w:hAnsi="Times New Roman" w:cs="Times New Roman"/>
                <w:sz w:val="24"/>
                <w:szCs w:val="24"/>
              </w:rPr>
            </w:pPr>
            <w:proofErr w:type="spellStart"/>
            <w:r w:rsidRPr="00DB2936">
              <w:rPr>
                <w:rFonts w:ascii="Times New Roman" w:hAnsi="Times New Roman" w:cs="Times New Roman"/>
                <w:sz w:val="24"/>
                <w:szCs w:val="24"/>
              </w:rPr>
              <w:t>средняя</w:t>
            </w:r>
            <w:proofErr w:type="spellEnd"/>
            <w:r w:rsidRPr="00DB2936">
              <w:rPr>
                <w:rFonts w:ascii="Times New Roman" w:hAnsi="Times New Roman" w:cs="Times New Roman"/>
                <w:spacing w:val="-1"/>
                <w:sz w:val="24"/>
                <w:szCs w:val="24"/>
              </w:rPr>
              <w:t xml:space="preserve"> </w:t>
            </w:r>
            <w:proofErr w:type="spellStart"/>
            <w:r w:rsidRPr="00DB2936">
              <w:rPr>
                <w:rFonts w:ascii="Times New Roman" w:hAnsi="Times New Roman" w:cs="Times New Roman"/>
                <w:sz w:val="24"/>
                <w:szCs w:val="24"/>
              </w:rPr>
              <w:t>за</w:t>
            </w:r>
            <w:proofErr w:type="spellEnd"/>
            <w:r w:rsidRPr="00DB2936">
              <w:rPr>
                <w:rFonts w:ascii="Times New Roman" w:hAnsi="Times New Roman" w:cs="Times New Roman"/>
                <w:spacing w:val="-2"/>
                <w:sz w:val="24"/>
                <w:szCs w:val="24"/>
              </w:rPr>
              <w:t xml:space="preserve"> </w:t>
            </w:r>
            <w:proofErr w:type="spellStart"/>
            <w:r w:rsidRPr="00DB2936">
              <w:rPr>
                <w:rFonts w:ascii="Times New Roman" w:hAnsi="Times New Roman" w:cs="Times New Roman"/>
                <w:spacing w:val="-5"/>
                <w:sz w:val="24"/>
                <w:szCs w:val="24"/>
              </w:rPr>
              <w:t>год</w:t>
            </w:r>
            <w:proofErr w:type="spellEnd"/>
          </w:p>
          <w:p w14:paraId="6FF11EDA" w14:textId="77777777" w:rsidR="00035A53" w:rsidRDefault="00035A53" w:rsidP="001F45B9">
            <w:pPr>
              <w:pStyle w:val="TableParagraph"/>
              <w:numPr>
                <w:ilvl w:val="0"/>
                <w:numId w:val="43"/>
              </w:numPr>
              <w:tabs>
                <w:tab w:val="left" w:pos="828"/>
              </w:tabs>
              <w:spacing w:line="293" w:lineRule="exact"/>
              <w:jc w:val="left"/>
              <w:rPr>
                <w:rFonts w:ascii="Times New Roman" w:hAnsi="Times New Roman" w:cs="Times New Roman"/>
                <w:sz w:val="24"/>
                <w:szCs w:val="24"/>
                <w:lang w:val="ru-RU"/>
              </w:rPr>
            </w:pPr>
            <w:r>
              <w:rPr>
                <w:rFonts w:ascii="Times New Roman" w:hAnsi="Times New Roman" w:cs="Times New Roman"/>
                <w:sz w:val="24"/>
                <w:szCs w:val="24"/>
                <w:lang w:val="ru-RU"/>
              </w:rPr>
              <w:t>н</w:t>
            </w:r>
            <w:r w:rsidRPr="00B46100">
              <w:rPr>
                <w:rFonts w:ascii="Times New Roman" w:hAnsi="Times New Roman" w:cs="Times New Roman"/>
                <w:sz w:val="24"/>
                <w:szCs w:val="24"/>
                <w:lang w:val="ru-RU"/>
              </w:rPr>
              <w:t>аиболее холодный месяц (январь)</w:t>
            </w:r>
          </w:p>
          <w:p w14:paraId="10397C59" w14:textId="77777777" w:rsidR="00035A53" w:rsidRPr="00B46100" w:rsidRDefault="00035A53" w:rsidP="001F45B9">
            <w:pPr>
              <w:pStyle w:val="TableParagraph"/>
              <w:numPr>
                <w:ilvl w:val="0"/>
                <w:numId w:val="43"/>
              </w:numPr>
              <w:tabs>
                <w:tab w:val="left" w:pos="828"/>
              </w:tabs>
              <w:spacing w:line="293" w:lineRule="exact"/>
              <w:jc w:val="left"/>
              <w:rPr>
                <w:rFonts w:ascii="Times New Roman" w:hAnsi="Times New Roman" w:cs="Times New Roman"/>
                <w:sz w:val="24"/>
                <w:szCs w:val="24"/>
                <w:lang w:val="ru-RU"/>
              </w:rPr>
            </w:pPr>
            <w:r>
              <w:rPr>
                <w:rFonts w:ascii="Times New Roman" w:hAnsi="Times New Roman" w:cs="Times New Roman"/>
                <w:sz w:val="24"/>
                <w:szCs w:val="24"/>
                <w:lang w:val="ru-RU"/>
              </w:rPr>
              <w:t>н</w:t>
            </w:r>
            <w:r w:rsidRPr="00B46100">
              <w:rPr>
                <w:rFonts w:ascii="Times New Roman" w:hAnsi="Times New Roman" w:cs="Times New Roman"/>
                <w:sz w:val="24"/>
                <w:szCs w:val="24"/>
                <w:lang w:val="ru-RU"/>
              </w:rPr>
              <w:t>аиболее жаркий месяц (июль)</w:t>
            </w:r>
          </w:p>
          <w:p w14:paraId="08640C38" w14:textId="77777777" w:rsidR="00035A53" w:rsidRPr="00DB2936" w:rsidRDefault="00035A53" w:rsidP="001F45B9">
            <w:pPr>
              <w:pStyle w:val="TableParagraph"/>
              <w:numPr>
                <w:ilvl w:val="0"/>
                <w:numId w:val="43"/>
              </w:numPr>
              <w:tabs>
                <w:tab w:val="left" w:pos="828"/>
              </w:tabs>
              <w:spacing w:line="293" w:lineRule="exact"/>
              <w:jc w:val="left"/>
              <w:rPr>
                <w:rFonts w:ascii="Times New Roman" w:hAnsi="Times New Roman" w:cs="Times New Roman"/>
                <w:sz w:val="24"/>
                <w:szCs w:val="24"/>
              </w:rPr>
            </w:pPr>
            <w:proofErr w:type="spellStart"/>
            <w:r w:rsidRPr="00DB2936">
              <w:rPr>
                <w:rFonts w:ascii="Times New Roman" w:hAnsi="Times New Roman" w:cs="Times New Roman"/>
                <w:sz w:val="24"/>
                <w:szCs w:val="24"/>
              </w:rPr>
              <w:t>средняя</w:t>
            </w:r>
            <w:proofErr w:type="spellEnd"/>
            <w:r w:rsidRPr="00DB2936">
              <w:rPr>
                <w:rFonts w:ascii="Times New Roman" w:hAnsi="Times New Roman" w:cs="Times New Roman"/>
                <w:spacing w:val="-2"/>
                <w:sz w:val="24"/>
                <w:szCs w:val="24"/>
              </w:rPr>
              <w:t xml:space="preserve"> </w:t>
            </w:r>
            <w:proofErr w:type="spellStart"/>
            <w:r w:rsidRPr="00DB2936">
              <w:rPr>
                <w:rFonts w:ascii="Times New Roman" w:hAnsi="Times New Roman" w:cs="Times New Roman"/>
                <w:sz w:val="24"/>
                <w:szCs w:val="24"/>
              </w:rPr>
              <w:t>наиболее</w:t>
            </w:r>
            <w:proofErr w:type="spellEnd"/>
            <w:r w:rsidRPr="00DB2936">
              <w:rPr>
                <w:rFonts w:ascii="Times New Roman" w:hAnsi="Times New Roman" w:cs="Times New Roman"/>
                <w:spacing w:val="-4"/>
                <w:sz w:val="24"/>
                <w:szCs w:val="24"/>
              </w:rPr>
              <w:t xml:space="preserve"> </w:t>
            </w:r>
            <w:proofErr w:type="spellStart"/>
            <w:r w:rsidRPr="00DB2936">
              <w:rPr>
                <w:rFonts w:ascii="Times New Roman" w:hAnsi="Times New Roman" w:cs="Times New Roman"/>
                <w:sz w:val="24"/>
                <w:szCs w:val="24"/>
              </w:rPr>
              <w:t>холодной</w:t>
            </w:r>
            <w:proofErr w:type="spellEnd"/>
            <w:r w:rsidRPr="00DB2936">
              <w:rPr>
                <w:rFonts w:ascii="Times New Roman" w:hAnsi="Times New Roman" w:cs="Times New Roman"/>
                <w:spacing w:val="-3"/>
                <w:sz w:val="24"/>
                <w:szCs w:val="24"/>
              </w:rPr>
              <w:t xml:space="preserve"> </w:t>
            </w:r>
            <w:proofErr w:type="spellStart"/>
            <w:r w:rsidRPr="00DB2936">
              <w:rPr>
                <w:rFonts w:ascii="Times New Roman" w:hAnsi="Times New Roman" w:cs="Times New Roman"/>
                <w:spacing w:val="-2"/>
                <w:sz w:val="24"/>
                <w:szCs w:val="24"/>
              </w:rPr>
              <w:t>пятидневки</w:t>
            </w:r>
            <w:proofErr w:type="spellEnd"/>
          </w:p>
          <w:p w14:paraId="0135886E" w14:textId="77777777" w:rsidR="00035A53" w:rsidRPr="00DB2936" w:rsidRDefault="00035A53" w:rsidP="001F45B9">
            <w:pPr>
              <w:pStyle w:val="TableParagraph"/>
              <w:numPr>
                <w:ilvl w:val="0"/>
                <w:numId w:val="43"/>
              </w:numPr>
              <w:tabs>
                <w:tab w:val="left" w:pos="828"/>
              </w:tabs>
              <w:spacing w:line="279" w:lineRule="exact"/>
              <w:jc w:val="left"/>
              <w:rPr>
                <w:rFonts w:ascii="Times New Roman" w:hAnsi="Times New Roman" w:cs="Times New Roman"/>
                <w:sz w:val="24"/>
                <w:szCs w:val="24"/>
              </w:rPr>
            </w:pPr>
            <w:proofErr w:type="spellStart"/>
            <w:r w:rsidRPr="00DB2936">
              <w:rPr>
                <w:rFonts w:ascii="Times New Roman" w:hAnsi="Times New Roman" w:cs="Times New Roman"/>
                <w:sz w:val="24"/>
                <w:szCs w:val="24"/>
              </w:rPr>
              <w:t>средняя</w:t>
            </w:r>
            <w:proofErr w:type="spellEnd"/>
            <w:r w:rsidRPr="00DB2936">
              <w:rPr>
                <w:rFonts w:ascii="Times New Roman" w:hAnsi="Times New Roman" w:cs="Times New Roman"/>
                <w:spacing w:val="-2"/>
                <w:sz w:val="24"/>
                <w:szCs w:val="24"/>
              </w:rPr>
              <w:t xml:space="preserve"> </w:t>
            </w:r>
            <w:proofErr w:type="spellStart"/>
            <w:r w:rsidRPr="00DB2936">
              <w:rPr>
                <w:rFonts w:ascii="Times New Roman" w:hAnsi="Times New Roman" w:cs="Times New Roman"/>
                <w:sz w:val="24"/>
                <w:szCs w:val="24"/>
              </w:rPr>
              <w:t>наиболее</w:t>
            </w:r>
            <w:proofErr w:type="spellEnd"/>
            <w:r w:rsidRPr="00DB2936">
              <w:rPr>
                <w:rFonts w:ascii="Times New Roman" w:hAnsi="Times New Roman" w:cs="Times New Roman"/>
                <w:spacing w:val="-3"/>
                <w:sz w:val="24"/>
                <w:szCs w:val="24"/>
              </w:rPr>
              <w:t xml:space="preserve"> </w:t>
            </w:r>
            <w:proofErr w:type="spellStart"/>
            <w:r w:rsidRPr="00DB2936">
              <w:rPr>
                <w:rFonts w:ascii="Times New Roman" w:hAnsi="Times New Roman" w:cs="Times New Roman"/>
                <w:sz w:val="24"/>
                <w:szCs w:val="24"/>
              </w:rPr>
              <w:t>холодных</w:t>
            </w:r>
            <w:proofErr w:type="spellEnd"/>
            <w:r w:rsidRPr="00DB2936">
              <w:rPr>
                <w:rFonts w:ascii="Times New Roman" w:hAnsi="Times New Roman" w:cs="Times New Roman"/>
                <w:sz w:val="24"/>
                <w:szCs w:val="24"/>
              </w:rPr>
              <w:t xml:space="preserve"> </w:t>
            </w:r>
            <w:proofErr w:type="spellStart"/>
            <w:r w:rsidRPr="00DB2936">
              <w:rPr>
                <w:rFonts w:ascii="Times New Roman" w:hAnsi="Times New Roman" w:cs="Times New Roman"/>
                <w:spacing w:val="-2"/>
                <w:sz w:val="24"/>
                <w:szCs w:val="24"/>
              </w:rPr>
              <w:t>суток</w:t>
            </w:r>
            <w:proofErr w:type="spellEnd"/>
          </w:p>
        </w:tc>
        <w:tc>
          <w:tcPr>
            <w:tcW w:w="1050" w:type="pct"/>
          </w:tcPr>
          <w:p w14:paraId="7DBF8D65" w14:textId="77777777" w:rsidR="00035A53" w:rsidRDefault="00035A53" w:rsidP="00510523">
            <w:pPr>
              <w:pStyle w:val="TableParagraph"/>
              <w:ind w:left="57"/>
              <w:jc w:val="left"/>
              <w:rPr>
                <w:rFonts w:ascii="Times New Roman" w:hAnsi="Times New Roman" w:cs="Times New Roman"/>
                <w:spacing w:val="-5"/>
                <w:sz w:val="24"/>
                <w:szCs w:val="24"/>
                <w:lang w:val="ru-RU"/>
              </w:rPr>
            </w:pPr>
          </w:p>
          <w:p w14:paraId="38A046B1" w14:textId="77777777" w:rsidR="00035A53" w:rsidRPr="005C5EE2" w:rsidRDefault="00035A53" w:rsidP="00510523">
            <w:pPr>
              <w:pStyle w:val="TableParagraph"/>
              <w:ind w:left="57"/>
              <w:jc w:val="left"/>
              <w:rPr>
                <w:rFonts w:ascii="Times New Roman" w:hAnsi="Times New Roman" w:cs="Times New Roman"/>
                <w:sz w:val="24"/>
                <w:szCs w:val="24"/>
                <w:lang w:val="ru-RU"/>
              </w:rPr>
            </w:pPr>
            <w:r>
              <w:rPr>
                <w:rFonts w:ascii="Times New Roman" w:hAnsi="Times New Roman" w:cs="Times New Roman"/>
                <w:spacing w:val="-5"/>
                <w:sz w:val="24"/>
                <w:szCs w:val="24"/>
                <w:lang w:val="ru-RU"/>
              </w:rPr>
              <w:t>+12,8</w:t>
            </w:r>
          </w:p>
          <w:p w14:paraId="77C4C200" w14:textId="77777777" w:rsidR="00035A53" w:rsidRPr="00DB2936" w:rsidRDefault="00035A53" w:rsidP="00510523">
            <w:pPr>
              <w:pStyle w:val="TableParagraph"/>
              <w:ind w:left="57"/>
              <w:jc w:val="left"/>
              <w:rPr>
                <w:rFonts w:ascii="Times New Roman" w:hAnsi="Times New Roman" w:cs="Times New Roman"/>
                <w:sz w:val="24"/>
                <w:szCs w:val="24"/>
              </w:rPr>
            </w:pPr>
            <w:r w:rsidRPr="00DB2936">
              <w:rPr>
                <w:rFonts w:ascii="Times New Roman" w:hAnsi="Times New Roman" w:cs="Times New Roman"/>
                <w:spacing w:val="-2"/>
                <w:sz w:val="24"/>
                <w:szCs w:val="24"/>
              </w:rPr>
              <w:t>-</w:t>
            </w:r>
            <w:r>
              <w:rPr>
                <w:rFonts w:ascii="Times New Roman" w:hAnsi="Times New Roman" w:cs="Times New Roman"/>
                <w:spacing w:val="-2"/>
                <w:sz w:val="24"/>
                <w:szCs w:val="24"/>
                <w:lang w:val="ru-RU"/>
              </w:rPr>
              <w:t>4,2</w:t>
            </w:r>
          </w:p>
          <w:p w14:paraId="525361B3" w14:textId="77777777" w:rsidR="00035A53" w:rsidRPr="00DB2936" w:rsidRDefault="00035A53" w:rsidP="00510523">
            <w:pPr>
              <w:pStyle w:val="TableParagraph"/>
              <w:ind w:left="57" w:right="3"/>
              <w:jc w:val="left"/>
              <w:rPr>
                <w:rFonts w:ascii="Times New Roman" w:hAnsi="Times New Roman" w:cs="Times New Roman"/>
                <w:sz w:val="24"/>
                <w:szCs w:val="24"/>
              </w:rPr>
            </w:pPr>
            <w:r w:rsidRPr="00DB2936">
              <w:rPr>
                <w:rFonts w:ascii="Times New Roman" w:hAnsi="Times New Roman" w:cs="Times New Roman"/>
                <w:spacing w:val="-5"/>
                <w:sz w:val="24"/>
                <w:szCs w:val="24"/>
              </w:rPr>
              <w:t>+</w:t>
            </w:r>
            <w:r>
              <w:rPr>
                <w:rFonts w:ascii="Times New Roman" w:hAnsi="Times New Roman" w:cs="Times New Roman"/>
                <w:spacing w:val="-5"/>
                <w:sz w:val="24"/>
                <w:szCs w:val="24"/>
                <w:lang w:val="ru-RU"/>
              </w:rPr>
              <w:t>28,7</w:t>
            </w:r>
          </w:p>
          <w:p w14:paraId="63D7F8DA" w14:textId="77777777" w:rsidR="00035A53" w:rsidRPr="00DB2936" w:rsidRDefault="00035A53" w:rsidP="00510523">
            <w:pPr>
              <w:pStyle w:val="TableParagraph"/>
              <w:ind w:left="57"/>
              <w:jc w:val="left"/>
              <w:rPr>
                <w:rFonts w:ascii="Times New Roman" w:hAnsi="Times New Roman" w:cs="Times New Roman"/>
                <w:sz w:val="24"/>
                <w:szCs w:val="24"/>
              </w:rPr>
            </w:pPr>
            <w:r w:rsidRPr="00DB2936">
              <w:rPr>
                <w:rFonts w:ascii="Times New Roman" w:hAnsi="Times New Roman" w:cs="Times New Roman"/>
                <w:spacing w:val="-2"/>
                <w:sz w:val="24"/>
                <w:szCs w:val="24"/>
              </w:rPr>
              <w:t>-</w:t>
            </w:r>
            <w:r w:rsidRPr="00DB2936">
              <w:rPr>
                <w:rFonts w:ascii="Times New Roman" w:hAnsi="Times New Roman" w:cs="Times New Roman"/>
                <w:spacing w:val="-7"/>
                <w:sz w:val="24"/>
                <w:szCs w:val="24"/>
              </w:rPr>
              <w:t>2</w:t>
            </w:r>
            <w:r>
              <w:rPr>
                <w:rFonts w:ascii="Times New Roman" w:hAnsi="Times New Roman" w:cs="Times New Roman"/>
                <w:spacing w:val="-7"/>
                <w:sz w:val="24"/>
                <w:szCs w:val="24"/>
                <w:lang w:val="ru-RU"/>
              </w:rPr>
              <w:t>6</w:t>
            </w:r>
          </w:p>
          <w:p w14:paraId="6F72A174" w14:textId="77777777" w:rsidR="00035A53" w:rsidRPr="00DB2936" w:rsidRDefault="00035A53" w:rsidP="00510523">
            <w:pPr>
              <w:pStyle w:val="TableParagraph"/>
              <w:ind w:left="57"/>
              <w:jc w:val="left"/>
              <w:rPr>
                <w:rFonts w:ascii="Times New Roman" w:hAnsi="Times New Roman" w:cs="Times New Roman"/>
                <w:sz w:val="24"/>
                <w:szCs w:val="24"/>
              </w:rPr>
            </w:pPr>
            <w:r w:rsidRPr="00DB2936">
              <w:rPr>
                <w:rFonts w:ascii="Times New Roman" w:hAnsi="Times New Roman" w:cs="Times New Roman"/>
                <w:spacing w:val="-2"/>
                <w:sz w:val="24"/>
                <w:szCs w:val="24"/>
              </w:rPr>
              <w:t>-</w:t>
            </w:r>
            <w:r w:rsidRPr="00DB2936">
              <w:rPr>
                <w:rFonts w:ascii="Times New Roman" w:hAnsi="Times New Roman" w:cs="Times New Roman"/>
                <w:spacing w:val="-7"/>
                <w:sz w:val="24"/>
                <w:szCs w:val="24"/>
              </w:rPr>
              <w:t>3</w:t>
            </w:r>
            <w:r>
              <w:rPr>
                <w:rFonts w:ascii="Times New Roman" w:hAnsi="Times New Roman" w:cs="Times New Roman"/>
                <w:spacing w:val="-7"/>
                <w:sz w:val="24"/>
                <w:szCs w:val="24"/>
                <w:lang w:val="ru-RU"/>
              </w:rPr>
              <w:t>2,6</w:t>
            </w:r>
          </w:p>
        </w:tc>
      </w:tr>
      <w:tr w:rsidR="00035A53" w:rsidRPr="00DB2936" w14:paraId="0140B530" w14:textId="77777777" w:rsidTr="00510523">
        <w:trPr>
          <w:trHeight w:val="209"/>
        </w:trPr>
        <w:tc>
          <w:tcPr>
            <w:tcW w:w="498" w:type="pct"/>
          </w:tcPr>
          <w:p w14:paraId="35B2E591" w14:textId="77777777" w:rsidR="00035A53" w:rsidRPr="00DB2936" w:rsidRDefault="00035A53" w:rsidP="00510523">
            <w:pPr>
              <w:pStyle w:val="TableParagraph"/>
              <w:spacing w:line="268" w:lineRule="exact"/>
              <w:ind w:left="10"/>
              <w:rPr>
                <w:rFonts w:ascii="Times New Roman" w:hAnsi="Times New Roman" w:cs="Times New Roman"/>
                <w:sz w:val="24"/>
                <w:szCs w:val="24"/>
              </w:rPr>
            </w:pPr>
            <w:r w:rsidRPr="00DB2936">
              <w:rPr>
                <w:rFonts w:ascii="Times New Roman" w:hAnsi="Times New Roman" w:cs="Times New Roman"/>
                <w:spacing w:val="-10"/>
                <w:sz w:val="24"/>
                <w:szCs w:val="24"/>
              </w:rPr>
              <w:t>2</w:t>
            </w:r>
          </w:p>
        </w:tc>
        <w:tc>
          <w:tcPr>
            <w:tcW w:w="3452" w:type="pct"/>
          </w:tcPr>
          <w:p w14:paraId="2B1DB09D" w14:textId="77777777" w:rsidR="00035A53" w:rsidRPr="00DB2936" w:rsidRDefault="00035A53" w:rsidP="00510523">
            <w:pPr>
              <w:pStyle w:val="TableParagraph"/>
              <w:ind w:left="108" w:right="15"/>
              <w:jc w:val="left"/>
              <w:rPr>
                <w:rFonts w:ascii="Times New Roman" w:hAnsi="Times New Roman" w:cs="Times New Roman"/>
                <w:sz w:val="24"/>
                <w:szCs w:val="24"/>
                <w:lang w:val="ru-RU"/>
              </w:rPr>
            </w:pPr>
            <w:r w:rsidRPr="00DB2936">
              <w:rPr>
                <w:rFonts w:ascii="Times New Roman" w:hAnsi="Times New Roman" w:cs="Times New Roman"/>
                <w:sz w:val="24"/>
                <w:szCs w:val="24"/>
                <w:lang w:val="ru-RU"/>
              </w:rPr>
              <w:t>Средняя</w:t>
            </w:r>
            <w:r w:rsidRPr="00DB2936">
              <w:rPr>
                <w:rFonts w:ascii="Times New Roman" w:hAnsi="Times New Roman" w:cs="Times New Roman"/>
                <w:spacing w:val="-10"/>
                <w:sz w:val="24"/>
                <w:szCs w:val="24"/>
                <w:lang w:val="ru-RU"/>
              </w:rPr>
              <w:t xml:space="preserve"> </w:t>
            </w:r>
            <w:r w:rsidRPr="00DB2936">
              <w:rPr>
                <w:rFonts w:ascii="Times New Roman" w:hAnsi="Times New Roman" w:cs="Times New Roman"/>
                <w:sz w:val="24"/>
                <w:szCs w:val="24"/>
                <w:lang w:val="ru-RU"/>
              </w:rPr>
              <w:t>месячная</w:t>
            </w:r>
            <w:r w:rsidRPr="00DB2936">
              <w:rPr>
                <w:rFonts w:ascii="Times New Roman" w:hAnsi="Times New Roman" w:cs="Times New Roman"/>
                <w:spacing w:val="-10"/>
                <w:sz w:val="24"/>
                <w:szCs w:val="24"/>
                <w:lang w:val="ru-RU"/>
              </w:rPr>
              <w:t xml:space="preserve"> </w:t>
            </w:r>
            <w:r w:rsidRPr="00DB2936">
              <w:rPr>
                <w:rFonts w:ascii="Times New Roman" w:hAnsi="Times New Roman" w:cs="Times New Roman"/>
                <w:sz w:val="24"/>
                <w:szCs w:val="24"/>
                <w:lang w:val="ru-RU"/>
              </w:rPr>
              <w:t>относительная</w:t>
            </w:r>
            <w:r w:rsidRPr="00DB2936">
              <w:rPr>
                <w:rFonts w:ascii="Times New Roman" w:hAnsi="Times New Roman" w:cs="Times New Roman"/>
                <w:spacing w:val="-10"/>
                <w:sz w:val="24"/>
                <w:szCs w:val="24"/>
                <w:lang w:val="ru-RU"/>
              </w:rPr>
              <w:t xml:space="preserve"> </w:t>
            </w:r>
            <w:r w:rsidRPr="00DB2936">
              <w:rPr>
                <w:rFonts w:ascii="Times New Roman" w:hAnsi="Times New Roman" w:cs="Times New Roman"/>
                <w:sz w:val="24"/>
                <w:szCs w:val="24"/>
                <w:lang w:val="ru-RU"/>
              </w:rPr>
              <w:t>влажность</w:t>
            </w:r>
            <w:r w:rsidRPr="00DB2936">
              <w:rPr>
                <w:rFonts w:ascii="Times New Roman" w:hAnsi="Times New Roman" w:cs="Times New Roman"/>
                <w:spacing w:val="-10"/>
                <w:sz w:val="24"/>
                <w:szCs w:val="24"/>
                <w:lang w:val="ru-RU"/>
              </w:rPr>
              <w:t xml:space="preserve"> </w:t>
            </w:r>
            <w:r w:rsidRPr="00DB2936">
              <w:rPr>
                <w:rFonts w:ascii="Times New Roman" w:hAnsi="Times New Roman" w:cs="Times New Roman"/>
                <w:sz w:val="24"/>
                <w:szCs w:val="24"/>
                <w:lang w:val="ru-RU"/>
              </w:rPr>
              <w:t>наиболее теплого месяца, %</w:t>
            </w:r>
          </w:p>
          <w:p w14:paraId="2D0D2EB5" w14:textId="77777777" w:rsidR="00035A53" w:rsidRPr="00DB2936" w:rsidRDefault="00035A53" w:rsidP="00510523">
            <w:pPr>
              <w:pStyle w:val="TableParagraph"/>
              <w:spacing w:line="270" w:lineRule="atLeast"/>
              <w:ind w:left="108" w:right="15"/>
              <w:jc w:val="left"/>
              <w:rPr>
                <w:rFonts w:ascii="Times New Roman" w:hAnsi="Times New Roman" w:cs="Times New Roman"/>
                <w:sz w:val="24"/>
                <w:szCs w:val="24"/>
                <w:lang w:val="ru-RU"/>
              </w:rPr>
            </w:pPr>
            <w:r w:rsidRPr="00DB2936">
              <w:rPr>
                <w:rFonts w:ascii="Times New Roman" w:hAnsi="Times New Roman" w:cs="Times New Roman"/>
                <w:sz w:val="24"/>
                <w:szCs w:val="24"/>
                <w:lang w:val="ru-RU"/>
              </w:rPr>
              <w:t>Средняя</w:t>
            </w:r>
            <w:r w:rsidRPr="00DB2936">
              <w:rPr>
                <w:rFonts w:ascii="Times New Roman" w:hAnsi="Times New Roman" w:cs="Times New Roman"/>
                <w:spacing w:val="-11"/>
                <w:sz w:val="24"/>
                <w:szCs w:val="24"/>
                <w:lang w:val="ru-RU"/>
              </w:rPr>
              <w:t xml:space="preserve"> </w:t>
            </w:r>
            <w:r w:rsidRPr="00DB2936">
              <w:rPr>
                <w:rFonts w:ascii="Times New Roman" w:hAnsi="Times New Roman" w:cs="Times New Roman"/>
                <w:sz w:val="24"/>
                <w:szCs w:val="24"/>
                <w:lang w:val="ru-RU"/>
              </w:rPr>
              <w:t>месячная</w:t>
            </w:r>
            <w:r w:rsidRPr="00DB2936">
              <w:rPr>
                <w:rFonts w:ascii="Times New Roman" w:hAnsi="Times New Roman" w:cs="Times New Roman"/>
                <w:spacing w:val="-11"/>
                <w:sz w:val="24"/>
                <w:szCs w:val="24"/>
                <w:lang w:val="ru-RU"/>
              </w:rPr>
              <w:t xml:space="preserve"> </w:t>
            </w:r>
            <w:r w:rsidRPr="00DB2936">
              <w:rPr>
                <w:rFonts w:ascii="Times New Roman" w:hAnsi="Times New Roman" w:cs="Times New Roman"/>
                <w:sz w:val="24"/>
                <w:szCs w:val="24"/>
                <w:lang w:val="ru-RU"/>
              </w:rPr>
              <w:t>относительная</w:t>
            </w:r>
            <w:r w:rsidRPr="00DB2936">
              <w:rPr>
                <w:rFonts w:ascii="Times New Roman" w:hAnsi="Times New Roman" w:cs="Times New Roman"/>
                <w:spacing w:val="-11"/>
                <w:sz w:val="24"/>
                <w:szCs w:val="24"/>
                <w:lang w:val="ru-RU"/>
              </w:rPr>
              <w:t xml:space="preserve"> </w:t>
            </w:r>
            <w:r w:rsidRPr="00DB2936">
              <w:rPr>
                <w:rFonts w:ascii="Times New Roman" w:hAnsi="Times New Roman" w:cs="Times New Roman"/>
                <w:sz w:val="24"/>
                <w:szCs w:val="24"/>
                <w:lang w:val="ru-RU"/>
              </w:rPr>
              <w:t>влажность</w:t>
            </w:r>
            <w:r w:rsidRPr="00DB2936">
              <w:rPr>
                <w:rFonts w:ascii="Times New Roman" w:hAnsi="Times New Roman" w:cs="Times New Roman"/>
                <w:spacing w:val="-11"/>
                <w:sz w:val="24"/>
                <w:szCs w:val="24"/>
                <w:lang w:val="ru-RU"/>
              </w:rPr>
              <w:t xml:space="preserve"> </w:t>
            </w:r>
            <w:r w:rsidRPr="00DB2936">
              <w:rPr>
                <w:rFonts w:ascii="Times New Roman" w:hAnsi="Times New Roman" w:cs="Times New Roman"/>
                <w:sz w:val="24"/>
                <w:szCs w:val="24"/>
                <w:lang w:val="ru-RU"/>
              </w:rPr>
              <w:t>воздуха наиболее холодного месяца, %</w:t>
            </w:r>
          </w:p>
        </w:tc>
        <w:tc>
          <w:tcPr>
            <w:tcW w:w="1050" w:type="pct"/>
          </w:tcPr>
          <w:p w14:paraId="6DC5AE04" w14:textId="77777777" w:rsidR="00035A53" w:rsidRPr="00DB2936" w:rsidRDefault="00035A53" w:rsidP="00510523">
            <w:pPr>
              <w:pStyle w:val="TableParagraph"/>
              <w:ind w:left="57" w:right="3"/>
              <w:jc w:val="left"/>
              <w:rPr>
                <w:rFonts w:ascii="Times New Roman" w:hAnsi="Times New Roman" w:cs="Times New Roman"/>
                <w:sz w:val="24"/>
                <w:szCs w:val="24"/>
              </w:rPr>
            </w:pPr>
            <w:r w:rsidRPr="00DB2936">
              <w:rPr>
                <w:rFonts w:ascii="Times New Roman" w:hAnsi="Times New Roman" w:cs="Times New Roman"/>
                <w:spacing w:val="-5"/>
                <w:sz w:val="24"/>
                <w:szCs w:val="24"/>
              </w:rPr>
              <w:t>39</w:t>
            </w:r>
          </w:p>
          <w:p w14:paraId="53B1CE9B" w14:textId="77777777" w:rsidR="00035A53" w:rsidRPr="00DB2936" w:rsidRDefault="00035A53" w:rsidP="00510523">
            <w:pPr>
              <w:pStyle w:val="TableParagraph"/>
              <w:ind w:left="57"/>
              <w:jc w:val="left"/>
              <w:rPr>
                <w:rFonts w:ascii="Times New Roman" w:hAnsi="Times New Roman" w:cs="Times New Roman"/>
                <w:sz w:val="24"/>
                <w:szCs w:val="24"/>
              </w:rPr>
            </w:pPr>
          </w:p>
          <w:p w14:paraId="674FF396" w14:textId="77777777" w:rsidR="00035A53" w:rsidRPr="00DB2936" w:rsidRDefault="00035A53" w:rsidP="00510523">
            <w:pPr>
              <w:pStyle w:val="TableParagraph"/>
              <w:spacing w:line="264" w:lineRule="exact"/>
              <w:ind w:left="57" w:right="3"/>
              <w:jc w:val="left"/>
              <w:rPr>
                <w:rFonts w:ascii="Times New Roman" w:hAnsi="Times New Roman" w:cs="Times New Roman"/>
                <w:sz w:val="24"/>
                <w:szCs w:val="24"/>
              </w:rPr>
            </w:pPr>
            <w:r w:rsidRPr="00DB2936">
              <w:rPr>
                <w:rFonts w:ascii="Times New Roman" w:hAnsi="Times New Roman" w:cs="Times New Roman"/>
                <w:spacing w:val="-5"/>
                <w:sz w:val="24"/>
                <w:szCs w:val="24"/>
              </w:rPr>
              <w:t>79</w:t>
            </w:r>
          </w:p>
        </w:tc>
      </w:tr>
      <w:tr w:rsidR="00035A53" w:rsidRPr="00DB2936" w14:paraId="51B7E006" w14:textId="77777777" w:rsidTr="00510523">
        <w:trPr>
          <w:trHeight w:val="163"/>
        </w:trPr>
        <w:tc>
          <w:tcPr>
            <w:tcW w:w="498" w:type="pct"/>
          </w:tcPr>
          <w:p w14:paraId="2A7390EF" w14:textId="77777777" w:rsidR="00035A53" w:rsidRPr="00DB2936" w:rsidRDefault="00035A53" w:rsidP="00510523">
            <w:pPr>
              <w:pStyle w:val="TableParagraph"/>
              <w:spacing w:line="267" w:lineRule="exact"/>
              <w:ind w:left="10"/>
              <w:rPr>
                <w:rFonts w:ascii="Times New Roman" w:hAnsi="Times New Roman" w:cs="Times New Roman"/>
                <w:sz w:val="24"/>
                <w:szCs w:val="24"/>
              </w:rPr>
            </w:pPr>
            <w:r w:rsidRPr="00DB2936">
              <w:rPr>
                <w:rFonts w:ascii="Times New Roman" w:hAnsi="Times New Roman" w:cs="Times New Roman"/>
                <w:spacing w:val="-10"/>
                <w:sz w:val="24"/>
                <w:szCs w:val="24"/>
              </w:rPr>
              <w:t>3</w:t>
            </w:r>
          </w:p>
        </w:tc>
        <w:tc>
          <w:tcPr>
            <w:tcW w:w="3452" w:type="pct"/>
          </w:tcPr>
          <w:p w14:paraId="2E8BF7E5" w14:textId="77777777" w:rsidR="00035A53" w:rsidRDefault="00035A53" w:rsidP="00510523">
            <w:pPr>
              <w:pStyle w:val="TableParagraph"/>
              <w:spacing w:line="267" w:lineRule="exact"/>
              <w:ind w:left="108"/>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Среднегодовое количество осадков,</w:t>
            </w:r>
            <w:r w:rsidRPr="00B46100">
              <w:rPr>
                <w:rFonts w:ascii="Times New Roman" w:hAnsi="Times New Roman" w:cs="Times New Roman"/>
                <w:spacing w:val="-3"/>
                <w:sz w:val="24"/>
                <w:szCs w:val="24"/>
                <w:lang w:val="ru-RU"/>
              </w:rPr>
              <w:t xml:space="preserve"> </w:t>
            </w:r>
            <w:r w:rsidRPr="00B46100">
              <w:rPr>
                <w:rFonts w:ascii="Times New Roman" w:hAnsi="Times New Roman" w:cs="Times New Roman"/>
                <w:spacing w:val="-5"/>
                <w:sz w:val="24"/>
                <w:szCs w:val="24"/>
                <w:lang w:val="ru-RU"/>
              </w:rPr>
              <w:t>мм</w:t>
            </w:r>
            <w:r>
              <w:rPr>
                <w:rFonts w:ascii="Times New Roman" w:hAnsi="Times New Roman" w:cs="Times New Roman"/>
                <w:spacing w:val="-5"/>
                <w:sz w:val="24"/>
                <w:szCs w:val="24"/>
                <w:lang w:val="ru-RU"/>
              </w:rPr>
              <w:t xml:space="preserve">, </w:t>
            </w:r>
            <w:r w:rsidRPr="00B46100">
              <w:rPr>
                <w:rFonts w:ascii="Times New Roman" w:hAnsi="Times New Roman" w:cs="Times New Roman"/>
                <w:sz w:val="24"/>
                <w:szCs w:val="24"/>
                <w:lang w:val="ru-RU"/>
              </w:rPr>
              <w:t>в том числе</w:t>
            </w:r>
          </w:p>
          <w:p w14:paraId="4AB1CDB7" w14:textId="77777777" w:rsidR="00035A53" w:rsidRPr="00B46100" w:rsidRDefault="00035A53" w:rsidP="00510523">
            <w:pPr>
              <w:pStyle w:val="TableParagraph"/>
              <w:spacing w:line="267" w:lineRule="exact"/>
              <w:ind w:left="108"/>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 xml:space="preserve">в теплый период </w:t>
            </w:r>
          </w:p>
        </w:tc>
        <w:tc>
          <w:tcPr>
            <w:tcW w:w="1050" w:type="pct"/>
          </w:tcPr>
          <w:p w14:paraId="222DCC8C" w14:textId="77777777" w:rsidR="00035A53" w:rsidRPr="00DB2936" w:rsidRDefault="00035A53" w:rsidP="00510523">
            <w:pPr>
              <w:pStyle w:val="TableParagraph"/>
              <w:ind w:left="57" w:right="3"/>
              <w:jc w:val="left"/>
              <w:rPr>
                <w:rFonts w:ascii="Times New Roman" w:hAnsi="Times New Roman" w:cs="Times New Roman"/>
                <w:sz w:val="24"/>
                <w:szCs w:val="24"/>
              </w:rPr>
            </w:pPr>
            <w:r>
              <w:rPr>
                <w:rFonts w:ascii="Times New Roman" w:hAnsi="Times New Roman" w:cs="Times New Roman"/>
                <w:spacing w:val="-5"/>
                <w:sz w:val="24"/>
                <w:szCs w:val="24"/>
                <w:lang w:val="ru-RU"/>
              </w:rPr>
              <w:t>128</w:t>
            </w:r>
          </w:p>
          <w:p w14:paraId="520CD799" w14:textId="77777777" w:rsidR="00035A53" w:rsidRPr="00B46100" w:rsidRDefault="00035A53" w:rsidP="00510523">
            <w:pPr>
              <w:pStyle w:val="TableParagraph"/>
              <w:ind w:left="57" w:right="3"/>
              <w:jc w:val="left"/>
              <w:rPr>
                <w:rFonts w:ascii="Times New Roman" w:hAnsi="Times New Roman" w:cs="Times New Roman"/>
                <w:sz w:val="24"/>
                <w:szCs w:val="24"/>
                <w:lang w:val="ru-RU"/>
              </w:rPr>
            </w:pPr>
            <w:r>
              <w:rPr>
                <w:rFonts w:ascii="Times New Roman" w:hAnsi="Times New Roman" w:cs="Times New Roman"/>
                <w:spacing w:val="-5"/>
                <w:sz w:val="24"/>
                <w:szCs w:val="24"/>
                <w:lang w:val="ru-RU"/>
              </w:rPr>
              <w:t>62</w:t>
            </w:r>
          </w:p>
        </w:tc>
      </w:tr>
      <w:tr w:rsidR="00035A53" w:rsidRPr="00DB2936" w14:paraId="61B65825" w14:textId="77777777" w:rsidTr="00510523">
        <w:trPr>
          <w:trHeight w:val="322"/>
        </w:trPr>
        <w:tc>
          <w:tcPr>
            <w:tcW w:w="498" w:type="pct"/>
          </w:tcPr>
          <w:p w14:paraId="161A1F0C" w14:textId="77777777" w:rsidR="00035A53" w:rsidRPr="00DB2936" w:rsidRDefault="00035A53" w:rsidP="00510523">
            <w:pPr>
              <w:pStyle w:val="TableParagraph"/>
              <w:spacing w:line="270" w:lineRule="exact"/>
              <w:ind w:left="10"/>
              <w:rPr>
                <w:rFonts w:ascii="Times New Roman" w:hAnsi="Times New Roman" w:cs="Times New Roman"/>
                <w:sz w:val="24"/>
                <w:szCs w:val="24"/>
              </w:rPr>
            </w:pPr>
            <w:r w:rsidRPr="00DB2936">
              <w:rPr>
                <w:rFonts w:ascii="Times New Roman" w:hAnsi="Times New Roman" w:cs="Times New Roman"/>
                <w:spacing w:val="-10"/>
                <w:sz w:val="24"/>
                <w:szCs w:val="24"/>
              </w:rPr>
              <w:t>4</w:t>
            </w:r>
          </w:p>
        </w:tc>
        <w:tc>
          <w:tcPr>
            <w:tcW w:w="3452" w:type="pct"/>
          </w:tcPr>
          <w:p w14:paraId="0325D32C" w14:textId="77777777" w:rsidR="00035A53" w:rsidRPr="00DB2936" w:rsidRDefault="00035A53" w:rsidP="00510523">
            <w:pPr>
              <w:pStyle w:val="TableParagraph"/>
              <w:spacing w:line="270" w:lineRule="exact"/>
              <w:ind w:left="108"/>
              <w:jc w:val="left"/>
              <w:rPr>
                <w:rFonts w:ascii="Times New Roman" w:hAnsi="Times New Roman" w:cs="Times New Roman"/>
                <w:sz w:val="24"/>
                <w:szCs w:val="24"/>
              </w:rPr>
            </w:pPr>
            <w:proofErr w:type="spellStart"/>
            <w:r w:rsidRPr="00DB2936">
              <w:rPr>
                <w:rFonts w:ascii="Times New Roman" w:hAnsi="Times New Roman" w:cs="Times New Roman"/>
                <w:sz w:val="24"/>
                <w:szCs w:val="24"/>
              </w:rPr>
              <w:t>Снежный</w:t>
            </w:r>
            <w:proofErr w:type="spellEnd"/>
            <w:r w:rsidRPr="00DB2936">
              <w:rPr>
                <w:rFonts w:ascii="Times New Roman" w:hAnsi="Times New Roman" w:cs="Times New Roman"/>
                <w:spacing w:val="-7"/>
                <w:sz w:val="24"/>
                <w:szCs w:val="24"/>
              </w:rPr>
              <w:t xml:space="preserve"> </w:t>
            </w:r>
            <w:proofErr w:type="spellStart"/>
            <w:r w:rsidRPr="00DB2936">
              <w:rPr>
                <w:rFonts w:ascii="Times New Roman" w:hAnsi="Times New Roman" w:cs="Times New Roman"/>
                <w:spacing w:val="-2"/>
                <w:sz w:val="24"/>
                <w:szCs w:val="24"/>
              </w:rPr>
              <w:t>покров</w:t>
            </w:r>
            <w:proofErr w:type="spellEnd"/>
            <w:r w:rsidRPr="00DB2936">
              <w:rPr>
                <w:rFonts w:ascii="Times New Roman" w:hAnsi="Times New Roman" w:cs="Times New Roman"/>
                <w:spacing w:val="-2"/>
                <w:sz w:val="24"/>
                <w:szCs w:val="24"/>
              </w:rPr>
              <w:t>:</w:t>
            </w:r>
          </w:p>
          <w:p w14:paraId="5D230138" w14:textId="77777777" w:rsidR="00035A53" w:rsidRPr="00B46100" w:rsidRDefault="00035A53" w:rsidP="001F45B9">
            <w:pPr>
              <w:pStyle w:val="TableParagraph"/>
              <w:numPr>
                <w:ilvl w:val="0"/>
                <w:numId w:val="42"/>
              </w:numPr>
              <w:tabs>
                <w:tab w:val="left" w:pos="828"/>
              </w:tabs>
              <w:spacing w:line="293" w:lineRule="exact"/>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район</w:t>
            </w:r>
            <w:r w:rsidRPr="00B46100">
              <w:rPr>
                <w:rFonts w:ascii="Times New Roman" w:hAnsi="Times New Roman" w:cs="Times New Roman"/>
                <w:spacing w:val="-2"/>
                <w:sz w:val="24"/>
                <w:szCs w:val="24"/>
                <w:lang w:val="ru-RU"/>
              </w:rPr>
              <w:t xml:space="preserve"> </w:t>
            </w:r>
            <w:r w:rsidRPr="00B46100">
              <w:rPr>
                <w:rFonts w:ascii="Times New Roman" w:hAnsi="Times New Roman" w:cs="Times New Roman"/>
                <w:sz w:val="24"/>
                <w:szCs w:val="24"/>
                <w:lang w:val="ru-RU"/>
              </w:rPr>
              <w:t>по</w:t>
            </w:r>
            <w:r w:rsidRPr="00B46100">
              <w:rPr>
                <w:rFonts w:ascii="Times New Roman" w:hAnsi="Times New Roman" w:cs="Times New Roman"/>
                <w:spacing w:val="-1"/>
                <w:sz w:val="24"/>
                <w:szCs w:val="24"/>
                <w:lang w:val="ru-RU"/>
              </w:rPr>
              <w:t xml:space="preserve"> </w:t>
            </w:r>
            <w:r w:rsidRPr="00B46100">
              <w:rPr>
                <w:rFonts w:ascii="Times New Roman" w:hAnsi="Times New Roman" w:cs="Times New Roman"/>
                <w:sz w:val="24"/>
                <w:szCs w:val="24"/>
                <w:lang w:val="ru-RU"/>
              </w:rPr>
              <w:t>весу</w:t>
            </w:r>
            <w:r w:rsidRPr="00B46100">
              <w:rPr>
                <w:rFonts w:ascii="Times New Roman" w:hAnsi="Times New Roman" w:cs="Times New Roman"/>
                <w:spacing w:val="-5"/>
                <w:sz w:val="24"/>
                <w:szCs w:val="24"/>
                <w:lang w:val="ru-RU"/>
              </w:rPr>
              <w:t xml:space="preserve"> </w:t>
            </w:r>
            <w:r w:rsidRPr="00B46100">
              <w:rPr>
                <w:rFonts w:ascii="Times New Roman" w:hAnsi="Times New Roman" w:cs="Times New Roman"/>
                <w:sz w:val="24"/>
                <w:szCs w:val="24"/>
                <w:lang w:val="ru-RU"/>
              </w:rPr>
              <w:t>снегового</w:t>
            </w:r>
            <w:r w:rsidRPr="00B46100">
              <w:rPr>
                <w:rFonts w:ascii="Times New Roman" w:hAnsi="Times New Roman" w:cs="Times New Roman"/>
                <w:spacing w:val="-1"/>
                <w:sz w:val="24"/>
                <w:szCs w:val="24"/>
                <w:lang w:val="ru-RU"/>
              </w:rPr>
              <w:t xml:space="preserve"> </w:t>
            </w:r>
            <w:r w:rsidRPr="00B46100">
              <w:rPr>
                <w:rFonts w:ascii="Times New Roman" w:hAnsi="Times New Roman" w:cs="Times New Roman"/>
                <w:spacing w:val="-2"/>
                <w:sz w:val="24"/>
                <w:szCs w:val="24"/>
                <w:lang w:val="ru-RU"/>
              </w:rPr>
              <w:t>покрова</w:t>
            </w:r>
          </w:p>
        </w:tc>
        <w:tc>
          <w:tcPr>
            <w:tcW w:w="1050" w:type="pct"/>
          </w:tcPr>
          <w:p w14:paraId="22F2B111" w14:textId="77777777" w:rsidR="00035A53" w:rsidRPr="00035A53" w:rsidRDefault="00035A53" w:rsidP="00510523">
            <w:pPr>
              <w:pStyle w:val="TableParagraph"/>
              <w:ind w:left="108"/>
              <w:jc w:val="left"/>
              <w:rPr>
                <w:rFonts w:ascii="Times New Roman" w:hAnsi="Times New Roman" w:cs="Times New Roman"/>
                <w:spacing w:val="-5"/>
                <w:sz w:val="24"/>
                <w:szCs w:val="24"/>
                <w:lang w:val="ru-RU"/>
              </w:rPr>
            </w:pPr>
          </w:p>
          <w:p w14:paraId="537F9CFC" w14:textId="77777777" w:rsidR="00035A53" w:rsidRPr="00DB2936" w:rsidRDefault="00035A53" w:rsidP="00510523">
            <w:pPr>
              <w:pStyle w:val="TableParagraph"/>
              <w:ind w:left="108"/>
              <w:jc w:val="left"/>
              <w:rPr>
                <w:rFonts w:ascii="Times New Roman" w:hAnsi="Times New Roman" w:cs="Times New Roman"/>
                <w:sz w:val="24"/>
                <w:szCs w:val="24"/>
              </w:rPr>
            </w:pPr>
            <w:r w:rsidRPr="00DB2936">
              <w:rPr>
                <w:rFonts w:ascii="Times New Roman" w:hAnsi="Times New Roman" w:cs="Times New Roman"/>
                <w:spacing w:val="-5"/>
                <w:sz w:val="24"/>
                <w:szCs w:val="24"/>
              </w:rPr>
              <w:t>I</w:t>
            </w:r>
          </w:p>
        </w:tc>
      </w:tr>
      <w:tr w:rsidR="00035A53" w:rsidRPr="00DB2936" w14:paraId="7D52C936" w14:textId="77777777" w:rsidTr="00510523">
        <w:trPr>
          <w:trHeight w:val="52"/>
        </w:trPr>
        <w:tc>
          <w:tcPr>
            <w:tcW w:w="498" w:type="pct"/>
          </w:tcPr>
          <w:p w14:paraId="2B607329" w14:textId="77777777" w:rsidR="00035A53" w:rsidRPr="00DB2936" w:rsidRDefault="00035A53" w:rsidP="00510523">
            <w:pPr>
              <w:pStyle w:val="TableParagraph"/>
              <w:spacing w:line="258" w:lineRule="exact"/>
              <w:ind w:left="10"/>
              <w:rPr>
                <w:rFonts w:ascii="Times New Roman" w:hAnsi="Times New Roman" w:cs="Times New Roman"/>
                <w:sz w:val="24"/>
                <w:szCs w:val="24"/>
              </w:rPr>
            </w:pPr>
            <w:r w:rsidRPr="00DB2936">
              <w:rPr>
                <w:rFonts w:ascii="Times New Roman" w:hAnsi="Times New Roman" w:cs="Times New Roman"/>
                <w:spacing w:val="-10"/>
                <w:sz w:val="24"/>
                <w:szCs w:val="24"/>
              </w:rPr>
              <w:t>5</w:t>
            </w:r>
          </w:p>
        </w:tc>
        <w:tc>
          <w:tcPr>
            <w:tcW w:w="3452" w:type="pct"/>
          </w:tcPr>
          <w:p w14:paraId="2E2EBF11" w14:textId="77777777" w:rsidR="00035A53" w:rsidRPr="00DB2936" w:rsidRDefault="00035A53" w:rsidP="00510523">
            <w:pPr>
              <w:pStyle w:val="TableParagraph"/>
              <w:spacing w:line="258" w:lineRule="exact"/>
              <w:ind w:left="108"/>
              <w:jc w:val="left"/>
              <w:rPr>
                <w:rFonts w:ascii="Times New Roman" w:hAnsi="Times New Roman" w:cs="Times New Roman"/>
                <w:sz w:val="24"/>
                <w:szCs w:val="24"/>
              </w:rPr>
            </w:pPr>
            <w:proofErr w:type="spellStart"/>
            <w:r w:rsidRPr="00DB2936">
              <w:rPr>
                <w:rFonts w:ascii="Times New Roman" w:hAnsi="Times New Roman" w:cs="Times New Roman"/>
                <w:sz w:val="24"/>
                <w:szCs w:val="24"/>
              </w:rPr>
              <w:t>Ветровой</w:t>
            </w:r>
            <w:proofErr w:type="spellEnd"/>
            <w:r w:rsidRPr="00DB2936">
              <w:rPr>
                <w:rFonts w:ascii="Times New Roman" w:hAnsi="Times New Roman" w:cs="Times New Roman"/>
                <w:spacing w:val="-7"/>
                <w:sz w:val="24"/>
                <w:szCs w:val="24"/>
              </w:rPr>
              <w:t xml:space="preserve"> </w:t>
            </w:r>
            <w:proofErr w:type="spellStart"/>
            <w:r w:rsidRPr="00DB2936">
              <w:rPr>
                <w:rFonts w:ascii="Times New Roman" w:hAnsi="Times New Roman" w:cs="Times New Roman"/>
                <w:spacing w:val="-2"/>
                <w:sz w:val="24"/>
                <w:szCs w:val="24"/>
              </w:rPr>
              <w:t>район</w:t>
            </w:r>
            <w:proofErr w:type="spellEnd"/>
          </w:p>
        </w:tc>
        <w:tc>
          <w:tcPr>
            <w:tcW w:w="1050" w:type="pct"/>
          </w:tcPr>
          <w:p w14:paraId="5264BA7A" w14:textId="77777777" w:rsidR="00035A53" w:rsidRPr="00DB2936" w:rsidRDefault="00035A53" w:rsidP="00510523">
            <w:pPr>
              <w:pStyle w:val="TableParagraph"/>
              <w:spacing w:line="258" w:lineRule="exact"/>
              <w:ind w:left="108"/>
              <w:jc w:val="left"/>
              <w:rPr>
                <w:rFonts w:ascii="Times New Roman" w:hAnsi="Times New Roman" w:cs="Times New Roman"/>
                <w:sz w:val="24"/>
                <w:szCs w:val="24"/>
              </w:rPr>
            </w:pPr>
            <w:r w:rsidRPr="00DB2936">
              <w:rPr>
                <w:rFonts w:ascii="Times New Roman" w:hAnsi="Times New Roman" w:cs="Times New Roman"/>
                <w:spacing w:val="-5"/>
                <w:sz w:val="24"/>
                <w:szCs w:val="24"/>
              </w:rPr>
              <w:t>III</w:t>
            </w:r>
            <w:r w:rsidRPr="00DB2936">
              <w:rPr>
                <w:rFonts w:ascii="Times New Roman" w:hAnsi="Times New Roman" w:cs="Times New Roman"/>
                <w:sz w:val="24"/>
                <w:szCs w:val="24"/>
              </w:rPr>
              <w:t xml:space="preserve"> </w:t>
            </w:r>
            <w:r w:rsidRPr="00DB2936">
              <w:rPr>
                <w:rFonts w:ascii="Times New Roman" w:hAnsi="Times New Roman" w:cs="Times New Roman"/>
                <w:spacing w:val="-5"/>
                <w:sz w:val="24"/>
                <w:szCs w:val="24"/>
              </w:rPr>
              <w:t xml:space="preserve">(0,38 </w:t>
            </w:r>
            <w:proofErr w:type="spellStart"/>
            <w:r w:rsidRPr="00DB2936">
              <w:rPr>
                <w:rFonts w:ascii="Times New Roman" w:hAnsi="Times New Roman" w:cs="Times New Roman"/>
                <w:spacing w:val="-5"/>
                <w:sz w:val="24"/>
                <w:szCs w:val="24"/>
              </w:rPr>
              <w:t>кПа</w:t>
            </w:r>
            <w:proofErr w:type="spellEnd"/>
            <w:r w:rsidRPr="00DB2936">
              <w:rPr>
                <w:rFonts w:ascii="Times New Roman" w:hAnsi="Times New Roman" w:cs="Times New Roman"/>
                <w:spacing w:val="-5"/>
                <w:sz w:val="24"/>
                <w:szCs w:val="24"/>
              </w:rPr>
              <w:t>)</w:t>
            </w:r>
          </w:p>
        </w:tc>
      </w:tr>
      <w:tr w:rsidR="00035A53" w:rsidRPr="00DB2936" w14:paraId="5DCB939E" w14:textId="77777777" w:rsidTr="00510523">
        <w:trPr>
          <w:trHeight w:val="52"/>
        </w:trPr>
        <w:tc>
          <w:tcPr>
            <w:tcW w:w="498" w:type="pct"/>
          </w:tcPr>
          <w:p w14:paraId="6BFE1639" w14:textId="77777777" w:rsidR="00035A53" w:rsidRPr="00B46100" w:rsidRDefault="00035A53" w:rsidP="00510523">
            <w:pPr>
              <w:pStyle w:val="TableParagraph"/>
              <w:spacing w:line="258" w:lineRule="exact"/>
              <w:ind w:left="10"/>
              <w:rPr>
                <w:rFonts w:ascii="Times New Roman" w:hAnsi="Times New Roman" w:cs="Times New Roman"/>
                <w:sz w:val="24"/>
                <w:szCs w:val="24"/>
                <w:lang w:val="ru-RU"/>
              </w:rPr>
            </w:pPr>
            <w:r>
              <w:rPr>
                <w:rFonts w:ascii="Times New Roman" w:hAnsi="Times New Roman" w:cs="Times New Roman"/>
                <w:spacing w:val="-10"/>
                <w:sz w:val="24"/>
                <w:szCs w:val="24"/>
                <w:lang w:val="ru-RU"/>
              </w:rPr>
              <w:t>6</w:t>
            </w:r>
          </w:p>
        </w:tc>
        <w:tc>
          <w:tcPr>
            <w:tcW w:w="3452" w:type="pct"/>
          </w:tcPr>
          <w:p w14:paraId="0DA7816B" w14:textId="77777777" w:rsidR="00035A53" w:rsidRPr="00DB2936" w:rsidRDefault="00035A53" w:rsidP="00510523">
            <w:pPr>
              <w:pStyle w:val="TableParagraph"/>
              <w:spacing w:line="258" w:lineRule="exact"/>
              <w:ind w:left="108"/>
              <w:jc w:val="left"/>
              <w:rPr>
                <w:rFonts w:ascii="Times New Roman" w:hAnsi="Times New Roman" w:cs="Times New Roman"/>
                <w:sz w:val="24"/>
                <w:szCs w:val="24"/>
                <w:lang w:val="ru-RU"/>
              </w:rPr>
            </w:pPr>
            <w:r w:rsidRPr="00DB2936">
              <w:rPr>
                <w:rFonts w:ascii="Times New Roman" w:hAnsi="Times New Roman" w:cs="Times New Roman"/>
                <w:sz w:val="24"/>
                <w:szCs w:val="24"/>
                <w:lang w:val="ru-RU"/>
              </w:rPr>
              <w:t>Климатический</w:t>
            </w:r>
            <w:r w:rsidRPr="00DB2936">
              <w:rPr>
                <w:rFonts w:ascii="Times New Roman" w:hAnsi="Times New Roman" w:cs="Times New Roman"/>
                <w:spacing w:val="-5"/>
                <w:sz w:val="24"/>
                <w:szCs w:val="24"/>
                <w:lang w:val="ru-RU"/>
              </w:rPr>
              <w:t xml:space="preserve"> </w:t>
            </w:r>
            <w:r w:rsidRPr="00DB2936">
              <w:rPr>
                <w:rFonts w:ascii="Times New Roman" w:hAnsi="Times New Roman" w:cs="Times New Roman"/>
                <w:sz w:val="24"/>
                <w:szCs w:val="24"/>
                <w:lang w:val="ru-RU"/>
              </w:rPr>
              <w:t>район</w:t>
            </w:r>
            <w:r w:rsidRPr="00DB2936">
              <w:rPr>
                <w:rFonts w:ascii="Times New Roman" w:hAnsi="Times New Roman" w:cs="Times New Roman"/>
                <w:spacing w:val="-6"/>
                <w:sz w:val="24"/>
                <w:szCs w:val="24"/>
                <w:lang w:val="ru-RU"/>
              </w:rPr>
              <w:t xml:space="preserve"> </w:t>
            </w:r>
            <w:r w:rsidRPr="00DB2936">
              <w:rPr>
                <w:rFonts w:ascii="Times New Roman" w:hAnsi="Times New Roman" w:cs="Times New Roman"/>
                <w:sz w:val="24"/>
                <w:szCs w:val="24"/>
                <w:lang w:val="ru-RU"/>
              </w:rPr>
              <w:t>по</w:t>
            </w:r>
            <w:r w:rsidRPr="00DB2936">
              <w:rPr>
                <w:rFonts w:ascii="Times New Roman" w:hAnsi="Times New Roman" w:cs="Times New Roman"/>
                <w:spacing w:val="-3"/>
                <w:sz w:val="24"/>
                <w:szCs w:val="24"/>
                <w:lang w:val="ru-RU"/>
              </w:rPr>
              <w:t xml:space="preserve"> </w:t>
            </w:r>
            <w:r w:rsidRPr="00DB2936">
              <w:rPr>
                <w:rFonts w:ascii="Times New Roman" w:hAnsi="Times New Roman" w:cs="Times New Roman"/>
                <w:sz w:val="24"/>
                <w:szCs w:val="24"/>
                <w:lang w:val="ru-RU"/>
              </w:rPr>
              <w:t>условиям</w:t>
            </w:r>
            <w:r w:rsidRPr="00DB2936">
              <w:rPr>
                <w:rFonts w:ascii="Times New Roman" w:hAnsi="Times New Roman" w:cs="Times New Roman"/>
                <w:spacing w:val="-5"/>
                <w:sz w:val="24"/>
                <w:szCs w:val="24"/>
                <w:lang w:val="ru-RU"/>
              </w:rPr>
              <w:t xml:space="preserve"> </w:t>
            </w:r>
            <w:r w:rsidRPr="00DB2936">
              <w:rPr>
                <w:rFonts w:ascii="Times New Roman" w:hAnsi="Times New Roman" w:cs="Times New Roman"/>
                <w:spacing w:val="-2"/>
                <w:sz w:val="24"/>
                <w:szCs w:val="24"/>
                <w:lang w:val="ru-RU"/>
              </w:rPr>
              <w:t>строительства</w:t>
            </w:r>
          </w:p>
        </w:tc>
        <w:tc>
          <w:tcPr>
            <w:tcW w:w="1050" w:type="pct"/>
          </w:tcPr>
          <w:p w14:paraId="6E1CB152" w14:textId="77777777" w:rsidR="00035A53" w:rsidRPr="00DB2936" w:rsidRDefault="00035A53" w:rsidP="00510523">
            <w:pPr>
              <w:pStyle w:val="TableParagraph"/>
              <w:spacing w:line="258" w:lineRule="exact"/>
              <w:ind w:left="108"/>
              <w:jc w:val="left"/>
              <w:rPr>
                <w:rFonts w:ascii="Times New Roman" w:hAnsi="Times New Roman" w:cs="Times New Roman"/>
                <w:sz w:val="24"/>
                <w:szCs w:val="24"/>
              </w:rPr>
            </w:pPr>
            <w:r w:rsidRPr="00DB2936">
              <w:rPr>
                <w:rFonts w:ascii="Times New Roman" w:hAnsi="Times New Roman" w:cs="Times New Roman"/>
                <w:sz w:val="24"/>
                <w:szCs w:val="24"/>
              </w:rPr>
              <w:t>IV-</w:t>
            </w:r>
            <w:r w:rsidRPr="00DB2936">
              <w:rPr>
                <w:rFonts w:ascii="Times New Roman" w:hAnsi="Times New Roman" w:cs="Times New Roman"/>
                <w:sz w:val="24"/>
                <w:szCs w:val="24"/>
                <w:lang w:val="kk-KZ"/>
              </w:rPr>
              <w:t>Г</w:t>
            </w:r>
          </w:p>
        </w:tc>
      </w:tr>
      <w:tr w:rsidR="00035A53" w:rsidRPr="00DB2936" w14:paraId="1CBCC6CD" w14:textId="77777777" w:rsidTr="00510523">
        <w:trPr>
          <w:trHeight w:val="271"/>
        </w:trPr>
        <w:tc>
          <w:tcPr>
            <w:tcW w:w="498" w:type="pct"/>
          </w:tcPr>
          <w:p w14:paraId="65EB05EA" w14:textId="77777777" w:rsidR="00035A53" w:rsidRPr="00B46100" w:rsidRDefault="00035A53" w:rsidP="00510523">
            <w:pPr>
              <w:pStyle w:val="TableParagraph"/>
              <w:spacing w:line="268" w:lineRule="exact"/>
              <w:ind w:left="10"/>
              <w:rPr>
                <w:rFonts w:ascii="Times New Roman" w:hAnsi="Times New Roman" w:cs="Times New Roman"/>
                <w:sz w:val="24"/>
                <w:szCs w:val="24"/>
                <w:lang w:val="ru-RU"/>
              </w:rPr>
            </w:pPr>
            <w:r>
              <w:rPr>
                <w:rFonts w:ascii="Times New Roman" w:hAnsi="Times New Roman" w:cs="Times New Roman"/>
                <w:spacing w:val="-5"/>
                <w:sz w:val="24"/>
                <w:szCs w:val="24"/>
                <w:lang w:val="ru-RU"/>
              </w:rPr>
              <w:t>7</w:t>
            </w:r>
          </w:p>
        </w:tc>
        <w:tc>
          <w:tcPr>
            <w:tcW w:w="3452" w:type="pct"/>
          </w:tcPr>
          <w:p w14:paraId="044EC2F8" w14:textId="77777777" w:rsidR="00035A53" w:rsidRPr="00DB2936" w:rsidRDefault="00035A53" w:rsidP="00510523">
            <w:pPr>
              <w:pStyle w:val="TableParagraph"/>
              <w:spacing w:line="268" w:lineRule="exact"/>
              <w:ind w:left="108"/>
              <w:jc w:val="left"/>
              <w:rPr>
                <w:rFonts w:ascii="Times New Roman" w:hAnsi="Times New Roman" w:cs="Times New Roman"/>
                <w:sz w:val="24"/>
                <w:szCs w:val="24"/>
                <w:lang w:val="ru-RU"/>
              </w:rPr>
            </w:pPr>
            <w:r w:rsidRPr="00DB2936">
              <w:rPr>
                <w:rFonts w:ascii="Times New Roman" w:hAnsi="Times New Roman" w:cs="Times New Roman"/>
                <w:sz w:val="24"/>
                <w:szCs w:val="24"/>
                <w:lang w:val="ru-RU"/>
              </w:rPr>
              <w:t>Нормативная</w:t>
            </w:r>
            <w:r w:rsidRPr="00DB2936">
              <w:rPr>
                <w:rFonts w:ascii="Times New Roman" w:hAnsi="Times New Roman" w:cs="Times New Roman"/>
                <w:spacing w:val="-4"/>
                <w:sz w:val="24"/>
                <w:szCs w:val="24"/>
                <w:lang w:val="ru-RU"/>
              </w:rPr>
              <w:t xml:space="preserve"> </w:t>
            </w:r>
            <w:r w:rsidRPr="00DB2936">
              <w:rPr>
                <w:rFonts w:ascii="Times New Roman" w:hAnsi="Times New Roman" w:cs="Times New Roman"/>
                <w:sz w:val="24"/>
                <w:szCs w:val="24"/>
                <w:lang w:val="ru-RU"/>
              </w:rPr>
              <w:t>глубина</w:t>
            </w:r>
            <w:r w:rsidRPr="00DB2936">
              <w:rPr>
                <w:rFonts w:ascii="Times New Roman" w:hAnsi="Times New Roman" w:cs="Times New Roman"/>
                <w:spacing w:val="-4"/>
                <w:sz w:val="24"/>
                <w:szCs w:val="24"/>
                <w:lang w:val="ru-RU"/>
              </w:rPr>
              <w:t xml:space="preserve"> </w:t>
            </w:r>
            <w:r w:rsidRPr="00DB2936">
              <w:rPr>
                <w:rFonts w:ascii="Times New Roman" w:hAnsi="Times New Roman" w:cs="Times New Roman"/>
                <w:sz w:val="24"/>
                <w:szCs w:val="24"/>
                <w:lang w:val="ru-RU"/>
              </w:rPr>
              <w:t>сезонного</w:t>
            </w:r>
            <w:r w:rsidRPr="00DB2936">
              <w:rPr>
                <w:rFonts w:ascii="Times New Roman" w:hAnsi="Times New Roman" w:cs="Times New Roman"/>
                <w:spacing w:val="-6"/>
                <w:sz w:val="24"/>
                <w:szCs w:val="24"/>
                <w:lang w:val="ru-RU"/>
              </w:rPr>
              <w:t xml:space="preserve"> </w:t>
            </w:r>
            <w:r w:rsidRPr="00DB2936">
              <w:rPr>
                <w:rFonts w:ascii="Times New Roman" w:hAnsi="Times New Roman" w:cs="Times New Roman"/>
                <w:sz w:val="24"/>
                <w:szCs w:val="24"/>
                <w:lang w:val="ru-RU"/>
              </w:rPr>
              <w:t>промерзания,</w:t>
            </w:r>
            <w:r w:rsidRPr="00DB2936">
              <w:rPr>
                <w:rFonts w:ascii="Times New Roman" w:hAnsi="Times New Roman" w:cs="Times New Roman"/>
                <w:spacing w:val="-5"/>
                <w:sz w:val="24"/>
                <w:szCs w:val="24"/>
                <w:lang w:val="ru-RU"/>
              </w:rPr>
              <w:t xml:space="preserve"> см:</w:t>
            </w:r>
          </w:p>
          <w:p w14:paraId="5C9A5937" w14:textId="77777777" w:rsidR="00035A53" w:rsidRPr="00B46100" w:rsidRDefault="00035A53" w:rsidP="00510523">
            <w:pPr>
              <w:pStyle w:val="TableParagraph"/>
              <w:tabs>
                <w:tab w:val="left" w:pos="828"/>
              </w:tabs>
              <w:spacing w:line="279" w:lineRule="exact"/>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w:t>
            </w:r>
            <w:r w:rsidRPr="00B46100">
              <w:rPr>
                <w:rFonts w:ascii="Times New Roman" w:hAnsi="Times New Roman" w:cs="Times New Roman"/>
                <w:sz w:val="24"/>
                <w:szCs w:val="24"/>
                <w:lang w:val="ru-RU"/>
              </w:rPr>
              <w:tab/>
              <w:t>суглинки и глины</w:t>
            </w:r>
          </w:p>
          <w:p w14:paraId="285D8ADE" w14:textId="77777777" w:rsidR="00035A53" w:rsidRPr="00B46100" w:rsidRDefault="00035A53" w:rsidP="00510523">
            <w:pPr>
              <w:pStyle w:val="TableParagraph"/>
              <w:tabs>
                <w:tab w:val="left" w:pos="828"/>
              </w:tabs>
              <w:spacing w:line="279" w:lineRule="exact"/>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w:t>
            </w:r>
            <w:r w:rsidRPr="00B46100">
              <w:rPr>
                <w:rFonts w:ascii="Times New Roman" w:hAnsi="Times New Roman" w:cs="Times New Roman"/>
                <w:sz w:val="24"/>
                <w:szCs w:val="24"/>
                <w:lang w:val="ru-RU"/>
              </w:rPr>
              <w:tab/>
              <w:t>супеси, пески мелкие и пылеватые</w:t>
            </w:r>
          </w:p>
          <w:p w14:paraId="27A5321A" w14:textId="77777777" w:rsidR="00035A53" w:rsidRPr="00B46100" w:rsidRDefault="00035A53" w:rsidP="00510523">
            <w:pPr>
              <w:pStyle w:val="TableParagraph"/>
              <w:tabs>
                <w:tab w:val="left" w:pos="828"/>
              </w:tabs>
              <w:spacing w:line="279" w:lineRule="exact"/>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w:t>
            </w:r>
            <w:r w:rsidRPr="00B46100">
              <w:rPr>
                <w:rFonts w:ascii="Times New Roman" w:hAnsi="Times New Roman" w:cs="Times New Roman"/>
                <w:sz w:val="24"/>
                <w:szCs w:val="24"/>
                <w:lang w:val="ru-RU"/>
              </w:rPr>
              <w:tab/>
              <w:t xml:space="preserve">пески средние, крупные и гравелистые </w:t>
            </w:r>
          </w:p>
          <w:p w14:paraId="077FE5EB" w14:textId="77777777" w:rsidR="00035A53" w:rsidRPr="00B46100" w:rsidRDefault="00035A53" w:rsidP="00510523">
            <w:pPr>
              <w:pStyle w:val="TableParagraph"/>
              <w:tabs>
                <w:tab w:val="left" w:pos="828"/>
              </w:tabs>
              <w:spacing w:line="279" w:lineRule="exact"/>
              <w:jc w:val="left"/>
              <w:rPr>
                <w:rFonts w:ascii="Times New Roman" w:hAnsi="Times New Roman" w:cs="Times New Roman"/>
                <w:sz w:val="24"/>
                <w:szCs w:val="24"/>
                <w:lang w:val="ru-RU"/>
              </w:rPr>
            </w:pPr>
            <w:r w:rsidRPr="00B46100">
              <w:rPr>
                <w:rFonts w:ascii="Times New Roman" w:hAnsi="Times New Roman" w:cs="Times New Roman"/>
                <w:sz w:val="24"/>
                <w:szCs w:val="24"/>
                <w:lang w:val="ru-RU"/>
              </w:rPr>
              <w:t>-</w:t>
            </w:r>
            <w:r w:rsidRPr="00B46100">
              <w:rPr>
                <w:rFonts w:ascii="Times New Roman" w:hAnsi="Times New Roman" w:cs="Times New Roman"/>
                <w:sz w:val="24"/>
                <w:szCs w:val="24"/>
                <w:lang w:val="ru-RU"/>
              </w:rPr>
              <w:tab/>
              <w:t>крупнообломочные грунты</w:t>
            </w:r>
          </w:p>
        </w:tc>
        <w:tc>
          <w:tcPr>
            <w:tcW w:w="1050" w:type="pct"/>
          </w:tcPr>
          <w:p w14:paraId="50A40D03" w14:textId="77777777" w:rsidR="00035A53" w:rsidRPr="00B46100" w:rsidRDefault="00035A53" w:rsidP="00510523">
            <w:pPr>
              <w:pStyle w:val="TableParagraph"/>
              <w:ind w:left="108"/>
              <w:jc w:val="left"/>
              <w:rPr>
                <w:rFonts w:ascii="Times New Roman" w:hAnsi="Times New Roman" w:cs="Times New Roman"/>
                <w:sz w:val="24"/>
                <w:szCs w:val="24"/>
                <w:lang w:val="ru-RU"/>
              </w:rPr>
            </w:pPr>
            <w:r>
              <w:rPr>
                <w:rFonts w:ascii="Times New Roman" w:hAnsi="Times New Roman" w:cs="Times New Roman"/>
                <w:spacing w:val="-5"/>
                <w:sz w:val="24"/>
                <w:szCs w:val="24"/>
                <w:lang w:val="ru-RU"/>
              </w:rPr>
              <w:t>62</w:t>
            </w:r>
          </w:p>
          <w:p w14:paraId="4093FF1C" w14:textId="77777777" w:rsidR="00035A53" w:rsidRPr="00B46100" w:rsidRDefault="00035A53" w:rsidP="00510523">
            <w:pPr>
              <w:pStyle w:val="TableParagraph"/>
              <w:ind w:left="108"/>
              <w:jc w:val="left"/>
              <w:rPr>
                <w:rFonts w:ascii="Times New Roman" w:hAnsi="Times New Roman" w:cs="Times New Roman"/>
                <w:sz w:val="24"/>
                <w:szCs w:val="24"/>
                <w:lang w:val="ru-RU"/>
              </w:rPr>
            </w:pPr>
            <w:r>
              <w:rPr>
                <w:rFonts w:ascii="Times New Roman" w:hAnsi="Times New Roman" w:cs="Times New Roman"/>
                <w:sz w:val="24"/>
                <w:szCs w:val="24"/>
                <w:lang w:val="ru-RU"/>
              </w:rPr>
              <w:t>76</w:t>
            </w:r>
          </w:p>
          <w:p w14:paraId="08AEB8E8" w14:textId="77777777" w:rsidR="00035A53" w:rsidRDefault="00035A53" w:rsidP="00510523">
            <w:pPr>
              <w:pStyle w:val="TableParagraph"/>
              <w:ind w:left="108"/>
              <w:jc w:val="left"/>
              <w:rPr>
                <w:rFonts w:ascii="Times New Roman" w:hAnsi="Times New Roman" w:cs="Times New Roman"/>
                <w:sz w:val="24"/>
                <w:szCs w:val="24"/>
                <w:lang w:val="ru-RU"/>
              </w:rPr>
            </w:pPr>
            <w:r>
              <w:rPr>
                <w:rFonts w:ascii="Times New Roman" w:hAnsi="Times New Roman" w:cs="Times New Roman"/>
                <w:sz w:val="24"/>
                <w:szCs w:val="24"/>
                <w:lang w:val="ru-RU"/>
              </w:rPr>
              <w:t>81</w:t>
            </w:r>
          </w:p>
          <w:p w14:paraId="31F846B1" w14:textId="77777777" w:rsidR="00035A53" w:rsidRPr="00B46100" w:rsidRDefault="00035A53" w:rsidP="00510523">
            <w:pPr>
              <w:pStyle w:val="TableParagraph"/>
              <w:ind w:left="108"/>
              <w:jc w:val="left"/>
              <w:rPr>
                <w:rFonts w:ascii="Times New Roman" w:hAnsi="Times New Roman" w:cs="Times New Roman"/>
                <w:sz w:val="24"/>
                <w:szCs w:val="24"/>
                <w:lang w:val="ru-RU"/>
              </w:rPr>
            </w:pPr>
            <w:r>
              <w:rPr>
                <w:rFonts w:ascii="Times New Roman" w:hAnsi="Times New Roman" w:cs="Times New Roman"/>
                <w:sz w:val="24"/>
                <w:szCs w:val="24"/>
                <w:lang w:val="ru-RU"/>
              </w:rPr>
              <w:t>92</w:t>
            </w:r>
          </w:p>
        </w:tc>
      </w:tr>
      <w:tr w:rsidR="00035A53" w:rsidRPr="00DB2936" w14:paraId="3A56A3ED" w14:textId="77777777" w:rsidTr="00510523">
        <w:trPr>
          <w:trHeight w:val="52"/>
        </w:trPr>
        <w:tc>
          <w:tcPr>
            <w:tcW w:w="498" w:type="pct"/>
          </w:tcPr>
          <w:p w14:paraId="1123596D" w14:textId="77777777" w:rsidR="00035A53" w:rsidRPr="00B46100" w:rsidRDefault="00035A53" w:rsidP="00510523">
            <w:pPr>
              <w:pStyle w:val="TableParagraph"/>
              <w:spacing w:line="256" w:lineRule="exact"/>
              <w:ind w:left="10"/>
              <w:rPr>
                <w:rFonts w:ascii="Times New Roman" w:hAnsi="Times New Roman" w:cs="Times New Roman"/>
                <w:sz w:val="24"/>
                <w:szCs w:val="24"/>
                <w:lang w:val="ru-RU"/>
              </w:rPr>
            </w:pPr>
            <w:r>
              <w:rPr>
                <w:rFonts w:ascii="Times New Roman" w:hAnsi="Times New Roman" w:cs="Times New Roman"/>
                <w:spacing w:val="-5"/>
                <w:sz w:val="24"/>
                <w:szCs w:val="24"/>
                <w:lang w:val="ru-RU"/>
              </w:rPr>
              <w:t>8</w:t>
            </w:r>
          </w:p>
        </w:tc>
        <w:tc>
          <w:tcPr>
            <w:tcW w:w="3452" w:type="pct"/>
          </w:tcPr>
          <w:p w14:paraId="142A71DC" w14:textId="77777777" w:rsidR="00035A53" w:rsidRPr="00DB2936" w:rsidRDefault="00035A53" w:rsidP="00510523">
            <w:pPr>
              <w:pStyle w:val="TableParagraph"/>
              <w:spacing w:line="256" w:lineRule="exact"/>
              <w:ind w:left="108"/>
              <w:jc w:val="left"/>
              <w:rPr>
                <w:rFonts w:ascii="Times New Roman" w:hAnsi="Times New Roman" w:cs="Times New Roman"/>
                <w:sz w:val="24"/>
                <w:szCs w:val="24"/>
              </w:rPr>
            </w:pPr>
            <w:proofErr w:type="spellStart"/>
            <w:r w:rsidRPr="00DB2936">
              <w:rPr>
                <w:rFonts w:ascii="Times New Roman" w:hAnsi="Times New Roman" w:cs="Times New Roman"/>
                <w:sz w:val="24"/>
                <w:szCs w:val="24"/>
              </w:rPr>
              <w:t>Сейсмичность</w:t>
            </w:r>
            <w:proofErr w:type="spellEnd"/>
            <w:r w:rsidRPr="00DB2936">
              <w:rPr>
                <w:rFonts w:ascii="Times New Roman" w:hAnsi="Times New Roman" w:cs="Times New Roman"/>
                <w:sz w:val="24"/>
                <w:szCs w:val="24"/>
              </w:rPr>
              <w:t>,</w:t>
            </w:r>
            <w:r w:rsidRPr="00DB2936">
              <w:rPr>
                <w:rFonts w:ascii="Times New Roman" w:hAnsi="Times New Roman" w:cs="Times New Roman"/>
                <w:spacing w:val="-5"/>
                <w:sz w:val="24"/>
                <w:szCs w:val="24"/>
              </w:rPr>
              <w:t xml:space="preserve"> </w:t>
            </w:r>
            <w:proofErr w:type="spellStart"/>
            <w:r w:rsidRPr="00DB2936">
              <w:rPr>
                <w:rFonts w:ascii="Times New Roman" w:hAnsi="Times New Roman" w:cs="Times New Roman"/>
                <w:spacing w:val="-2"/>
                <w:sz w:val="24"/>
                <w:szCs w:val="24"/>
              </w:rPr>
              <w:t>баллов</w:t>
            </w:r>
            <w:proofErr w:type="spellEnd"/>
          </w:p>
        </w:tc>
        <w:tc>
          <w:tcPr>
            <w:tcW w:w="1050" w:type="pct"/>
          </w:tcPr>
          <w:p w14:paraId="3B5EAE6F" w14:textId="77777777" w:rsidR="00035A53" w:rsidRPr="00DB2936" w:rsidRDefault="00035A53" w:rsidP="00510523">
            <w:pPr>
              <w:pStyle w:val="TableParagraph"/>
              <w:spacing w:line="256" w:lineRule="exact"/>
              <w:ind w:left="108"/>
              <w:jc w:val="left"/>
              <w:rPr>
                <w:rFonts w:ascii="Times New Roman" w:hAnsi="Times New Roman" w:cs="Times New Roman"/>
                <w:sz w:val="24"/>
                <w:szCs w:val="24"/>
              </w:rPr>
            </w:pPr>
            <w:proofErr w:type="spellStart"/>
            <w:r w:rsidRPr="00DB2936">
              <w:rPr>
                <w:rFonts w:ascii="Times New Roman" w:hAnsi="Times New Roman" w:cs="Times New Roman"/>
                <w:spacing w:val="-2"/>
                <w:sz w:val="24"/>
                <w:szCs w:val="24"/>
              </w:rPr>
              <w:t>несейсмичный</w:t>
            </w:r>
            <w:proofErr w:type="spellEnd"/>
          </w:p>
        </w:tc>
      </w:tr>
      <w:tr w:rsidR="00035A53" w:rsidRPr="00DB2936" w14:paraId="01AAD0E2" w14:textId="77777777" w:rsidTr="00510523">
        <w:trPr>
          <w:trHeight w:val="52"/>
        </w:trPr>
        <w:tc>
          <w:tcPr>
            <w:tcW w:w="498" w:type="pct"/>
          </w:tcPr>
          <w:p w14:paraId="28DB9F81" w14:textId="77777777" w:rsidR="00035A53" w:rsidRPr="00B46100" w:rsidRDefault="00035A53" w:rsidP="00510523">
            <w:pPr>
              <w:pStyle w:val="TableParagraph"/>
              <w:spacing w:line="256" w:lineRule="exact"/>
              <w:ind w:left="10"/>
              <w:rPr>
                <w:rFonts w:ascii="Times New Roman" w:hAnsi="Times New Roman" w:cs="Times New Roman"/>
                <w:sz w:val="24"/>
                <w:szCs w:val="24"/>
                <w:lang w:val="ru-RU"/>
              </w:rPr>
            </w:pPr>
            <w:r>
              <w:rPr>
                <w:rFonts w:ascii="Times New Roman" w:hAnsi="Times New Roman" w:cs="Times New Roman"/>
                <w:spacing w:val="-5"/>
                <w:sz w:val="24"/>
                <w:szCs w:val="24"/>
                <w:lang w:val="ru-RU"/>
              </w:rPr>
              <w:t>9</w:t>
            </w:r>
          </w:p>
        </w:tc>
        <w:tc>
          <w:tcPr>
            <w:tcW w:w="3452" w:type="pct"/>
          </w:tcPr>
          <w:p w14:paraId="0C82DAA1" w14:textId="77777777" w:rsidR="00035A53" w:rsidRPr="00B46100" w:rsidRDefault="00035A53" w:rsidP="00510523">
            <w:pPr>
              <w:pStyle w:val="TableParagraph"/>
              <w:spacing w:line="256" w:lineRule="exact"/>
              <w:ind w:left="108"/>
              <w:jc w:val="left"/>
              <w:rPr>
                <w:rFonts w:ascii="Times New Roman" w:hAnsi="Times New Roman" w:cs="Times New Roman"/>
                <w:sz w:val="24"/>
                <w:szCs w:val="24"/>
                <w:lang w:val="ru-RU"/>
              </w:rPr>
            </w:pPr>
            <w:r w:rsidRPr="00DB2936">
              <w:rPr>
                <w:rFonts w:ascii="Times New Roman" w:hAnsi="Times New Roman" w:cs="Times New Roman"/>
                <w:sz w:val="24"/>
                <w:szCs w:val="24"/>
                <w:lang w:val="ru-RU"/>
              </w:rPr>
              <w:t>Район</w:t>
            </w:r>
            <w:r w:rsidRPr="00DB2936">
              <w:rPr>
                <w:rFonts w:ascii="Times New Roman" w:hAnsi="Times New Roman" w:cs="Times New Roman"/>
                <w:spacing w:val="-2"/>
                <w:sz w:val="24"/>
                <w:szCs w:val="24"/>
                <w:lang w:val="ru-RU"/>
              </w:rPr>
              <w:t xml:space="preserve"> </w:t>
            </w:r>
            <w:r w:rsidRPr="00DB2936">
              <w:rPr>
                <w:rFonts w:ascii="Times New Roman" w:hAnsi="Times New Roman" w:cs="Times New Roman"/>
                <w:sz w:val="24"/>
                <w:szCs w:val="24"/>
                <w:lang w:val="ru-RU"/>
              </w:rPr>
              <w:t>по</w:t>
            </w:r>
            <w:r w:rsidRPr="00DB2936">
              <w:rPr>
                <w:rFonts w:ascii="Times New Roman" w:hAnsi="Times New Roman" w:cs="Times New Roman"/>
                <w:spacing w:val="-5"/>
                <w:sz w:val="24"/>
                <w:szCs w:val="24"/>
                <w:lang w:val="ru-RU"/>
              </w:rPr>
              <w:t xml:space="preserve"> </w:t>
            </w:r>
            <w:r w:rsidRPr="00DB2936">
              <w:rPr>
                <w:rFonts w:ascii="Times New Roman" w:hAnsi="Times New Roman" w:cs="Times New Roman"/>
                <w:sz w:val="24"/>
                <w:szCs w:val="24"/>
                <w:lang w:val="ru-RU"/>
              </w:rPr>
              <w:t>толщине</w:t>
            </w:r>
            <w:r w:rsidRPr="00DB2936">
              <w:rPr>
                <w:rFonts w:ascii="Times New Roman" w:hAnsi="Times New Roman" w:cs="Times New Roman"/>
                <w:spacing w:val="-3"/>
                <w:sz w:val="24"/>
                <w:szCs w:val="24"/>
                <w:lang w:val="ru-RU"/>
              </w:rPr>
              <w:t xml:space="preserve"> </w:t>
            </w:r>
            <w:r w:rsidRPr="00DB2936">
              <w:rPr>
                <w:rFonts w:ascii="Times New Roman" w:hAnsi="Times New Roman" w:cs="Times New Roman"/>
                <w:sz w:val="24"/>
                <w:szCs w:val="24"/>
                <w:lang w:val="ru-RU"/>
              </w:rPr>
              <w:t>стенки</w:t>
            </w:r>
            <w:r w:rsidRPr="00DB2936">
              <w:rPr>
                <w:rFonts w:ascii="Times New Roman" w:hAnsi="Times New Roman" w:cs="Times New Roman"/>
                <w:spacing w:val="2"/>
                <w:sz w:val="24"/>
                <w:szCs w:val="24"/>
                <w:lang w:val="ru-RU"/>
              </w:rPr>
              <w:t xml:space="preserve"> </w:t>
            </w:r>
            <w:r w:rsidRPr="00DB2936">
              <w:rPr>
                <w:rFonts w:ascii="Times New Roman" w:hAnsi="Times New Roman" w:cs="Times New Roman"/>
                <w:spacing w:val="-2"/>
                <w:sz w:val="24"/>
                <w:szCs w:val="24"/>
                <w:lang w:val="ru-RU"/>
              </w:rPr>
              <w:t>гололёда</w:t>
            </w:r>
          </w:p>
        </w:tc>
        <w:tc>
          <w:tcPr>
            <w:tcW w:w="1050" w:type="pct"/>
          </w:tcPr>
          <w:p w14:paraId="1309FFE6" w14:textId="77777777" w:rsidR="00035A53" w:rsidRPr="00DB2936" w:rsidRDefault="00035A53" w:rsidP="00510523">
            <w:pPr>
              <w:pStyle w:val="TableParagraph"/>
              <w:spacing w:line="256" w:lineRule="exact"/>
              <w:ind w:left="108"/>
              <w:jc w:val="left"/>
              <w:rPr>
                <w:rFonts w:ascii="Times New Roman" w:hAnsi="Times New Roman" w:cs="Times New Roman"/>
                <w:sz w:val="24"/>
                <w:szCs w:val="24"/>
              </w:rPr>
            </w:pPr>
            <w:r w:rsidRPr="00DB2936">
              <w:rPr>
                <w:rFonts w:ascii="Times New Roman" w:hAnsi="Times New Roman" w:cs="Times New Roman"/>
                <w:spacing w:val="-5"/>
                <w:sz w:val="24"/>
                <w:szCs w:val="24"/>
              </w:rPr>
              <w:t>II</w:t>
            </w:r>
          </w:p>
        </w:tc>
      </w:tr>
    </w:tbl>
    <w:p w14:paraId="111C15AB" w14:textId="77777777" w:rsidR="00035A53" w:rsidRDefault="00035A53" w:rsidP="00035A53">
      <w:pPr>
        <w:pStyle w:val="EC"/>
        <w:rPr>
          <w:sz w:val="24"/>
          <w:szCs w:val="24"/>
        </w:rPr>
      </w:pPr>
      <w:r w:rsidRPr="00B46100">
        <w:rPr>
          <w:sz w:val="24"/>
          <w:szCs w:val="24"/>
        </w:rPr>
        <w:t xml:space="preserve">В геоморфологическом отношении участок проектирования месторождение </w:t>
      </w:r>
      <w:proofErr w:type="spellStart"/>
      <w:r w:rsidRPr="00B46100">
        <w:rPr>
          <w:sz w:val="24"/>
          <w:szCs w:val="24"/>
        </w:rPr>
        <w:t>Моиынкум</w:t>
      </w:r>
      <w:proofErr w:type="spellEnd"/>
      <w:r w:rsidRPr="00B46100">
        <w:rPr>
          <w:sz w:val="24"/>
          <w:szCs w:val="24"/>
        </w:rPr>
        <w:t xml:space="preserve"> расположено в Чу-</w:t>
      </w:r>
      <w:proofErr w:type="spellStart"/>
      <w:r w:rsidRPr="00B46100">
        <w:rPr>
          <w:sz w:val="24"/>
          <w:szCs w:val="24"/>
        </w:rPr>
        <w:t>Сарысуйской</w:t>
      </w:r>
      <w:proofErr w:type="spellEnd"/>
      <w:r w:rsidRPr="00B46100">
        <w:rPr>
          <w:sz w:val="24"/>
          <w:szCs w:val="24"/>
        </w:rPr>
        <w:t xml:space="preserve"> впадине северо-востоку от гор Каратау в пределах одноименного песчаного массива. Оно приурочено к </w:t>
      </w:r>
      <w:proofErr w:type="spellStart"/>
      <w:r w:rsidRPr="00B46100">
        <w:rPr>
          <w:sz w:val="24"/>
          <w:szCs w:val="24"/>
        </w:rPr>
        <w:t>Сузакской</w:t>
      </w:r>
      <w:proofErr w:type="spellEnd"/>
      <w:r w:rsidRPr="00B46100">
        <w:rPr>
          <w:sz w:val="24"/>
          <w:szCs w:val="24"/>
        </w:rPr>
        <w:t xml:space="preserve"> впадине и отделяется от </w:t>
      </w:r>
      <w:proofErr w:type="spellStart"/>
      <w:r w:rsidRPr="00B46100">
        <w:rPr>
          <w:sz w:val="24"/>
          <w:szCs w:val="24"/>
        </w:rPr>
        <w:t>Конжуганского</w:t>
      </w:r>
      <w:proofErr w:type="spellEnd"/>
      <w:r w:rsidRPr="00B46100">
        <w:rPr>
          <w:sz w:val="24"/>
          <w:szCs w:val="24"/>
        </w:rPr>
        <w:t xml:space="preserve"> месторождения </w:t>
      </w:r>
      <w:proofErr w:type="spellStart"/>
      <w:r w:rsidRPr="00B46100">
        <w:rPr>
          <w:sz w:val="24"/>
          <w:szCs w:val="24"/>
        </w:rPr>
        <w:t>Сузакским</w:t>
      </w:r>
      <w:proofErr w:type="spellEnd"/>
      <w:r w:rsidRPr="00B46100">
        <w:rPr>
          <w:sz w:val="24"/>
          <w:szCs w:val="24"/>
        </w:rPr>
        <w:t xml:space="preserve"> разломом. Участок проектирования представляет собой слабо волнистую поверхность. Высота бугров колеблется от 2,0- 4,0 м до 5,0-10,0 м.</w:t>
      </w:r>
    </w:p>
    <w:p w14:paraId="7D77F100" w14:textId="77777777" w:rsidR="00035A53" w:rsidRPr="00B46100" w:rsidRDefault="00035A53" w:rsidP="00035A53">
      <w:pPr>
        <w:pStyle w:val="EC"/>
        <w:rPr>
          <w:sz w:val="24"/>
          <w:szCs w:val="24"/>
        </w:rPr>
      </w:pPr>
      <w:r w:rsidRPr="00B46100">
        <w:rPr>
          <w:sz w:val="24"/>
          <w:szCs w:val="24"/>
        </w:rPr>
        <w:t>Подземные воды выработками глубиной 6,0 м не вскрыты.</w:t>
      </w:r>
    </w:p>
    <w:p w14:paraId="7D658076" w14:textId="77777777" w:rsidR="00035A53" w:rsidRDefault="00035A53" w:rsidP="00035A53">
      <w:pPr>
        <w:pStyle w:val="EC"/>
        <w:rPr>
          <w:sz w:val="24"/>
          <w:szCs w:val="24"/>
        </w:rPr>
      </w:pPr>
      <w:r w:rsidRPr="00B46100">
        <w:rPr>
          <w:sz w:val="24"/>
          <w:szCs w:val="24"/>
        </w:rPr>
        <w:t>В геологическом строении района проектирования на разведанную глубину до 6,0 м принимают участие аллювиально-эолового отложения представлены песком мелким.</w:t>
      </w:r>
    </w:p>
    <w:p w14:paraId="39FE2BA0" w14:textId="77777777" w:rsidR="00035A53" w:rsidRPr="00B46100" w:rsidRDefault="00035A53" w:rsidP="00035A53">
      <w:pPr>
        <w:pStyle w:val="EC"/>
        <w:rPr>
          <w:sz w:val="24"/>
          <w:szCs w:val="24"/>
        </w:rPr>
      </w:pPr>
      <w:r w:rsidRPr="00B46100">
        <w:rPr>
          <w:sz w:val="24"/>
          <w:szCs w:val="24"/>
        </w:rPr>
        <w:t>В пределах сжимаемой толщи грунтов выделены следующие инженерно-геологические элементы:</w:t>
      </w:r>
    </w:p>
    <w:p w14:paraId="66DC5D3C" w14:textId="77777777" w:rsidR="00035A53" w:rsidRDefault="00035A53" w:rsidP="00035A53">
      <w:pPr>
        <w:pStyle w:val="EC"/>
        <w:rPr>
          <w:sz w:val="24"/>
          <w:szCs w:val="24"/>
        </w:rPr>
      </w:pPr>
      <w:r w:rsidRPr="00B46100">
        <w:rPr>
          <w:sz w:val="24"/>
          <w:szCs w:val="24"/>
        </w:rPr>
        <w:t xml:space="preserve">первый – слой песка мелкий, </w:t>
      </w:r>
      <w:proofErr w:type="spellStart"/>
      <w:r w:rsidRPr="00B46100">
        <w:rPr>
          <w:sz w:val="24"/>
          <w:szCs w:val="24"/>
        </w:rPr>
        <w:t>аvQI</w:t>
      </w:r>
      <w:proofErr w:type="spellEnd"/>
      <w:r w:rsidRPr="00B46100">
        <w:rPr>
          <w:sz w:val="24"/>
          <w:szCs w:val="24"/>
        </w:rPr>
        <w:t>-IV, вскрытой мощностью 2,70-5,80 м.</w:t>
      </w:r>
    </w:p>
    <w:p w14:paraId="2EF1A4E8" w14:textId="77777777" w:rsidR="00035A53" w:rsidRPr="00D93CF0" w:rsidRDefault="00035A53" w:rsidP="00035A53">
      <w:pPr>
        <w:pStyle w:val="EC"/>
        <w:rPr>
          <w:sz w:val="24"/>
          <w:szCs w:val="24"/>
        </w:rPr>
      </w:pPr>
      <w:r w:rsidRPr="00D93CF0">
        <w:rPr>
          <w:sz w:val="24"/>
          <w:szCs w:val="24"/>
        </w:rPr>
        <w:t xml:space="preserve">По данным инженерно-геологических изысканий выделен </w:t>
      </w:r>
      <w:proofErr w:type="gramStart"/>
      <w:r w:rsidRPr="00D93CF0">
        <w:rPr>
          <w:sz w:val="24"/>
          <w:szCs w:val="24"/>
        </w:rPr>
        <w:t>один  инженерно</w:t>
      </w:r>
      <w:proofErr w:type="gramEnd"/>
      <w:r w:rsidRPr="00D93CF0">
        <w:rPr>
          <w:sz w:val="24"/>
          <w:szCs w:val="24"/>
        </w:rPr>
        <w:t>-геологический элемент (далее ИГЭ-1)</w:t>
      </w:r>
      <w:r>
        <w:rPr>
          <w:sz w:val="24"/>
          <w:szCs w:val="24"/>
        </w:rPr>
        <w:t>.</w:t>
      </w:r>
    </w:p>
    <w:p w14:paraId="07503785" w14:textId="0DC6796B" w:rsidR="00035A53" w:rsidRPr="00D93CF0" w:rsidRDefault="00035A53" w:rsidP="00035A53">
      <w:pPr>
        <w:pStyle w:val="EC"/>
        <w:rPr>
          <w:sz w:val="24"/>
          <w:szCs w:val="24"/>
        </w:rPr>
      </w:pPr>
      <w:r w:rsidRPr="00D93CF0">
        <w:rPr>
          <w:sz w:val="24"/>
          <w:szCs w:val="24"/>
        </w:rPr>
        <w:t xml:space="preserve">ИГЭ–1 </w:t>
      </w:r>
      <w:r w:rsidRPr="00B46100">
        <w:rPr>
          <w:sz w:val="24"/>
          <w:szCs w:val="24"/>
        </w:rPr>
        <w:t xml:space="preserve">представлен песком мелким, </w:t>
      </w:r>
      <w:proofErr w:type="spellStart"/>
      <w:r w:rsidRPr="00B46100">
        <w:rPr>
          <w:sz w:val="24"/>
          <w:szCs w:val="24"/>
        </w:rPr>
        <w:t>аvQI</w:t>
      </w:r>
      <w:proofErr w:type="spellEnd"/>
      <w:r w:rsidRPr="00B46100">
        <w:rPr>
          <w:sz w:val="24"/>
          <w:szCs w:val="24"/>
        </w:rPr>
        <w:t>-IV, серо- бурого цвета, маловлажным, рыхлым и плотным, кварц-полевошпатового состава, с прожилками и выцветами гипса, с корнями растений до глубины 0,20 м, с прослойками песка пылеватого и средней крупности толщиной до 20 см.</w:t>
      </w:r>
      <w:r w:rsidRPr="00D93CF0">
        <w:rPr>
          <w:sz w:val="24"/>
          <w:szCs w:val="24"/>
        </w:rPr>
        <w:t xml:space="preserve"> </w:t>
      </w:r>
    </w:p>
    <w:p w14:paraId="2B6E97A0" w14:textId="77777777" w:rsidR="00035A53" w:rsidRPr="000650BC" w:rsidRDefault="00035A53" w:rsidP="00035A53">
      <w:pPr>
        <w:pStyle w:val="EC"/>
        <w:ind w:left="567"/>
        <w:rPr>
          <w:sz w:val="24"/>
          <w:szCs w:val="24"/>
        </w:rPr>
      </w:pPr>
      <w:r>
        <w:rPr>
          <w:sz w:val="24"/>
          <w:szCs w:val="24"/>
        </w:rPr>
        <w:lastRenderedPageBreak/>
        <w:t>Плотность грунта</w:t>
      </w:r>
      <w:r>
        <w:rPr>
          <w:sz w:val="24"/>
          <w:szCs w:val="24"/>
        </w:rPr>
        <w:tab/>
      </w:r>
      <w:r>
        <w:rPr>
          <w:sz w:val="24"/>
          <w:szCs w:val="24"/>
        </w:rPr>
        <w:tab/>
      </w:r>
      <w:r>
        <w:rPr>
          <w:sz w:val="24"/>
          <w:szCs w:val="24"/>
        </w:rPr>
        <w:tab/>
      </w:r>
      <w:proofErr w:type="spellStart"/>
      <w:r>
        <w:rPr>
          <w:sz w:val="24"/>
          <w:szCs w:val="24"/>
        </w:rPr>
        <w:t>ρн</w:t>
      </w:r>
      <w:proofErr w:type="spellEnd"/>
      <w:r>
        <w:rPr>
          <w:sz w:val="24"/>
          <w:szCs w:val="24"/>
        </w:rPr>
        <w:t xml:space="preserve"> = 1.57</w:t>
      </w:r>
      <w:r w:rsidRPr="000650BC">
        <w:rPr>
          <w:sz w:val="24"/>
          <w:szCs w:val="24"/>
        </w:rPr>
        <w:t xml:space="preserve"> г/см3, </w:t>
      </w:r>
    </w:p>
    <w:p w14:paraId="4CBB9257" w14:textId="77777777" w:rsidR="00035A53" w:rsidRDefault="00035A53" w:rsidP="00035A53">
      <w:pPr>
        <w:pStyle w:val="EC"/>
        <w:ind w:left="567"/>
        <w:rPr>
          <w:sz w:val="24"/>
          <w:szCs w:val="24"/>
        </w:rPr>
      </w:pPr>
      <w:r w:rsidRPr="000650BC">
        <w:rPr>
          <w:sz w:val="24"/>
          <w:szCs w:val="24"/>
        </w:rPr>
        <w:t xml:space="preserve">Удельное сцепление </w:t>
      </w:r>
      <w:r w:rsidRPr="000650BC">
        <w:rPr>
          <w:sz w:val="24"/>
          <w:szCs w:val="24"/>
        </w:rPr>
        <w:tab/>
      </w:r>
      <w:r w:rsidRPr="000650BC">
        <w:rPr>
          <w:sz w:val="24"/>
          <w:szCs w:val="24"/>
        </w:rPr>
        <w:tab/>
      </w:r>
      <w:r w:rsidRPr="000650BC">
        <w:rPr>
          <w:sz w:val="24"/>
          <w:szCs w:val="24"/>
        </w:rPr>
        <w:tab/>
      </w:r>
      <w:proofErr w:type="spellStart"/>
      <w:r w:rsidRPr="000650BC">
        <w:rPr>
          <w:sz w:val="24"/>
          <w:szCs w:val="24"/>
        </w:rPr>
        <w:t>Сн</w:t>
      </w:r>
      <w:proofErr w:type="spellEnd"/>
      <w:r w:rsidRPr="000650BC">
        <w:rPr>
          <w:sz w:val="24"/>
          <w:szCs w:val="24"/>
        </w:rPr>
        <w:t xml:space="preserve"> = </w:t>
      </w:r>
      <w:r>
        <w:rPr>
          <w:sz w:val="24"/>
          <w:szCs w:val="24"/>
        </w:rPr>
        <w:t>1</w:t>
      </w:r>
      <w:r w:rsidRPr="000650BC">
        <w:rPr>
          <w:sz w:val="24"/>
          <w:szCs w:val="24"/>
        </w:rPr>
        <w:t xml:space="preserve"> кПа, </w:t>
      </w:r>
    </w:p>
    <w:p w14:paraId="52E9FCCE" w14:textId="77777777" w:rsidR="00035A53" w:rsidRPr="000650BC" w:rsidRDefault="00035A53" w:rsidP="00035A53">
      <w:pPr>
        <w:pStyle w:val="EC"/>
        <w:ind w:left="567"/>
        <w:rPr>
          <w:sz w:val="24"/>
          <w:szCs w:val="24"/>
        </w:rPr>
      </w:pPr>
      <w:r>
        <w:rPr>
          <w:sz w:val="24"/>
          <w:szCs w:val="24"/>
        </w:rPr>
        <w:t>У</w:t>
      </w:r>
      <w:r w:rsidRPr="000650BC">
        <w:rPr>
          <w:sz w:val="24"/>
          <w:szCs w:val="24"/>
        </w:rPr>
        <w:t xml:space="preserve">гол внутреннего трения </w:t>
      </w:r>
      <w:r>
        <w:rPr>
          <w:sz w:val="24"/>
          <w:szCs w:val="24"/>
        </w:rPr>
        <w:tab/>
      </w:r>
      <w:r>
        <w:rPr>
          <w:sz w:val="24"/>
          <w:szCs w:val="24"/>
        </w:rPr>
        <w:tab/>
      </w:r>
      <w:proofErr w:type="spellStart"/>
      <w:r w:rsidRPr="000650BC">
        <w:rPr>
          <w:sz w:val="24"/>
          <w:szCs w:val="24"/>
        </w:rPr>
        <w:t>φн</w:t>
      </w:r>
      <w:proofErr w:type="spellEnd"/>
      <w:r w:rsidRPr="000650BC">
        <w:rPr>
          <w:sz w:val="24"/>
          <w:szCs w:val="24"/>
        </w:rPr>
        <w:t xml:space="preserve"> = 2</w:t>
      </w:r>
      <w:r>
        <w:rPr>
          <w:sz w:val="24"/>
          <w:szCs w:val="24"/>
        </w:rPr>
        <w:t>9°</w:t>
      </w:r>
    </w:p>
    <w:p w14:paraId="75944592" w14:textId="77777777" w:rsidR="00035A53" w:rsidRDefault="00035A53" w:rsidP="00035A53">
      <w:pPr>
        <w:pStyle w:val="EC"/>
        <w:ind w:left="567"/>
        <w:rPr>
          <w:sz w:val="24"/>
          <w:szCs w:val="24"/>
        </w:rPr>
      </w:pPr>
      <w:r w:rsidRPr="000650BC">
        <w:rPr>
          <w:sz w:val="24"/>
          <w:szCs w:val="24"/>
        </w:rPr>
        <w:t>Модуль деформации:</w:t>
      </w:r>
      <w:r w:rsidRPr="000650BC">
        <w:rPr>
          <w:sz w:val="24"/>
          <w:szCs w:val="24"/>
        </w:rPr>
        <w:tab/>
      </w:r>
      <w:r w:rsidRPr="000650BC">
        <w:rPr>
          <w:sz w:val="24"/>
          <w:szCs w:val="24"/>
        </w:rPr>
        <w:tab/>
      </w:r>
      <w:r w:rsidRPr="000650BC">
        <w:rPr>
          <w:sz w:val="24"/>
          <w:szCs w:val="24"/>
        </w:rPr>
        <w:tab/>
        <w:t xml:space="preserve">Ен = </w:t>
      </w:r>
      <w:r>
        <w:rPr>
          <w:sz w:val="24"/>
          <w:szCs w:val="24"/>
        </w:rPr>
        <w:t xml:space="preserve">21 </w:t>
      </w:r>
      <w:r w:rsidRPr="000650BC">
        <w:rPr>
          <w:sz w:val="24"/>
          <w:szCs w:val="24"/>
        </w:rPr>
        <w:t>МПа</w:t>
      </w:r>
    </w:p>
    <w:p w14:paraId="6752288B" w14:textId="77777777" w:rsidR="00035A53" w:rsidRDefault="00035A53" w:rsidP="00035A53">
      <w:pPr>
        <w:pStyle w:val="EC"/>
        <w:rPr>
          <w:sz w:val="24"/>
          <w:szCs w:val="24"/>
        </w:rPr>
      </w:pPr>
      <w:r w:rsidRPr="008F2B22">
        <w:rPr>
          <w:sz w:val="24"/>
          <w:szCs w:val="24"/>
        </w:rPr>
        <w:t xml:space="preserve">Тип </w:t>
      </w:r>
      <w:proofErr w:type="spellStart"/>
      <w:r w:rsidRPr="008F2B22">
        <w:rPr>
          <w:sz w:val="24"/>
          <w:szCs w:val="24"/>
        </w:rPr>
        <w:t>просадочности</w:t>
      </w:r>
      <w:proofErr w:type="spellEnd"/>
      <w:r w:rsidRPr="008F2B22">
        <w:rPr>
          <w:sz w:val="24"/>
          <w:szCs w:val="24"/>
        </w:rPr>
        <w:t xml:space="preserve"> - I. Согласно СП РК 1.02-102-2014 категория сложности инженерно-геологических условий – I (простая).</w:t>
      </w:r>
    </w:p>
    <w:p w14:paraId="0C94DB85" w14:textId="72127D37" w:rsidR="00035A53" w:rsidRDefault="00035A53">
      <w:pPr>
        <w:rPr>
          <w:rFonts w:eastAsia="Calibri"/>
          <w:b/>
          <w:smallCaps/>
        </w:rPr>
      </w:pPr>
    </w:p>
    <w:p w14:paraId="4E2CE3C3" w14:textId="27B602C4" w:rsidR="00277914" w:rsidRPr="009308EB" w:rsidRDefault="00277914" w:rsidP="00277914">
      <w:pPr>
        <w:pStyle w:val="EC-2"/>
        <w:tabs>
          <w:tab w:val="clear" w:pos="567"/>
          <w:tab w:val="num" w:pos="851"/>
        </w:tabs>
      </w:pPr>
      <w:bookmarkStart w:id="45" w:name="_Toc218000867"/>
      <w:r>
        <w:t>Основные планировочные и проектные решения</w:t>
      </w:r>
      <w:bookmarkEnd w:id="45"/>
    </w:p>
    <w:p w14:paraId="3D8D0AC6" w14:textId="77777777" w:rsidR="00D83C11" w:rsidRDefault="00D83C11" w:rsidP="00D83C11">
      <w:pPr>
        <w:pStyle w:val="EC"/>
        <w:rPr>
          <w:sz w:val="24"/>
          <w:szCs w:val="24"/>
        </w:rPr>
      </w:pPr>
      <w:r w:rsidRPr="00277914">
        <w:rPr>
          <w:sz w:val="24"/>
          <w:szCs w:val="24"/>
        </w:rPr>
        <w:t>Размещение проектируемых зданий и сооружений выполнено с учетом действующего предприятия, в соответствии с технологией производства, с учетом производственных связей, санитарно-гигиенических, экологических и противопожарных требований, розы ветров.</w:t>
      </w:r>
    </w:p>
    <w:p w14:paraId="66E3176F" w14:textId="77777777" w:rsidR="00D83C11" w:rsidRPr="00277914" w:rsidRDefault="00D83C11" w:rsidP="00D83C11">
      <w:pPr>
        <w:pStyle w:val="EC"/>
        <w:rPr>
          <w:sz w:val="24"/>
          <w:szCs w:val="24"/>
          <w:lang w:val="kk-KZ"/>
        </w:rPr>
      </w:pPr>
      <w:r w:rsidRPr="00277914">
        <w:rPr>
          <w:sz w:val="24"/>
          <w:szCs w:val="24"/>
          <w:lang w:val="kk-KZ"/>
        </w:rPr>
        <w:t xml:space="preserve">Генпланом предусмотрено решение следующих задач: </w:t>
      </w:r>
    </w:p>
    <w:p w14:paraId="3106DE6F" w14:textId="77777777" w:rsidR="00D83C11" w:rsidRPr="00277914" w:rsidRDefault="00D83C11" w:rsidP="00D83C11">
      <w:pPr>
        <w:pStyle w:val="EC"/>
        <w:spacing w:before="0"/>
        <w:rPr>
          <w:sz w:val="24"/>
          <w:szCs w:val="24"/>
          <w:lang w:val="kk-KZ"/>
        </w:rPr>
      </w:pPr>
      <w:r w:rsidRPr="00277914">
        <w:rPr>
          <w:sz w:val="24"/>
          <w:szCs w:val="24"/>
          <w:lang w:val="kk-KZ"/>
        </w:rPr>
        <w:t>1.</w:t>
      </w:r>
      <w:r w:rsidRPr="00277914">
        <w:rPr>
          <w:sz w:val="24"/>
          <w:szCs w:val="24"/>
          <w:lang w:val="kk-KZ"/>
        </w:rPr>
        <w:tab/>
        <w:t>Размещение участка в пределах отведённой территории.</w:t>
      </w:r>
    </w:p>
    <w:p w14:paraId="6F900B62" w14:textId="77777777" w:rsidR="00D83C11" w:rsidRPr="003179F5" w:rsidRDefault="00D83C11" w:rsidP="00D83C11">
      <w:pPr>
        <w:pStyle w:val="EC"/>
        <w:spacing w:before="0"/>
        <w:rPr>
          <w:sz w:val="24"/>
          <w:szCs w:val="24"/>
        </w:rPr>
      </w:pPr>
      <w:r w:rsidRPr="00277914">
        <w:rPr>
          <w:sz w:val="24"/>
          <w:szCs w:val="24"/>
          <w:lang w:val="kk-KZ"/>
        </w:rPr>
        <w:t>2.</w:t>
      </w:r>
      <w:r w:rsidRPr="00277914">
        <w:rPr>
          <w:sz w:val="24"/>
          <w:szCs w:val="24"/>
          <w:lang w:val="kk-KZ"/>
        </w:rPr>
        <w:tab/>
        <w:t xml:space="preserve">Размещение проектируемых сооружений, инженерных коммуникаций, согласно технологическим требованиям и в соответствии с ТР «Общие требования к пожарной безопасности». </w:t>
      </w:r>
    </w:p>
    <w:p w14:paraId="04119E40" w14:textId="1C293CDE" w:rsidR="00D83C11" w:rsidRDefault="00D83C11" w:rsidP="00D83C11">
      <w:pPr>
        <w:pStyle w:val="EC"/>
        <w:rPr>
          <w:sz w:val="24"/>
          <w:szCs w:val="24"/>
          <w:lang w:val="kk-KZ"/>
        </w:rPr>
      </w:pPr>
      <w:r w:rsidRPr="00277914">
        <w:rPr>
          <w:sz w:val="24"/>
          <w:szCs w:val="24"/>
          <w:lang w:val="kk-KZ"/>
        </w:rPr>
        <w:t xml:space="preserve">Объекты инженерной инфраструктуры размещены с учетом оптимальных расстояний в соответствии с нормативными требованиями соответствующих СН и СП республики Казахстан. </w:t>
      </w:r>
    </w:p>
    <w:p w14:paraId="7510D761" w14:textId="33F010AA" w:rsidR="007402B6" w:rsidRDefault="007402B6" w:rsidP="00D83C11">
      <w:pPr>
        <w:pStyle w:val="EC"/>
        <w:rPr>
          <w:sz w:val="24"/>
          <w:szCs w:val="24"/>
          <w:lang w:val="kk-KZ"/>
        </w:rPr>
      </w:pPr>
      <w:r>
        <w:rPr>
          <w:sz w:val="24"/>
          <w:szCs w:val="24"/>
          <w:lang w:val="kk-KZ"/>
        </w:rPr>
        <w:t>По заданию Заказчика строительство разделено на 2 пусковых комплекса (далее ПК):</w:t>
      </w:r>
    </w:p>
    <w:p w14:paraId="4FBDFAF3" w14:textId="1F3D7AF2" w:rsidR="007402B6" w:rsidRDefault="007402B6" w:rsidP="00D83C11">
      <w:pPr>
        <w:pStyle w:val="EC"/>
        <w:rPr>
          <w:sz w:val="24"/>
          <w:szCs w:val="24"/>
          <w:lang w:val="kk-KZ"/>
        </w:rPr>
      </w:pPr>
      <w:r>
        <w:rPr>
          <w:sz w:val="24"/>
          <w:szCs w:val="24"/>
          <w:lang w:val="kk-KZ"/>
        </w:rPr>
        <w:t>1 пусковой комплекс: вахтовый лагерь с инфраструктурой.</w:t>
      </w:r>
    </w:p>
    <w:p w14:paraId="14A266EA" w14:textId="3671E73D" w:rsidR="007402B6" w:rsidRPr="00277914" w:rsidRDefault="007402B6" w:rsidP="00D83C11">
      <w:pPr>
        <w:pStyle w:val="EC"/>
        <w:rPr>
          <w:sz w:val="24"/>
          <w:szCs w:val="24"/>
          <w:lang w:val="kk-KZ"/>
        </w:rPr>
      </w:pPr>
      <w:r>
        <w:rPr>
          <w:sz w:val="24"/>
          <w:szCs w:val="24"/>
          <w:lang w:val="kk-KZ"/>
        </w:rPr>
        <w:t>2 пусковой комплекс: пешеходная дорожка протяженностью 3</w:t>
      </w:r>
      <w:r w:rsidR="00EB3943" w:rsidRPr="00EB3943">
        <w:rPr>
          <w:sz w:val="24"/>
          <w:szCs w:val="24"/>
        </w:rPr>
        <w:t>,48</w:t>
      </w:r>
      <w:r>
        <w:rPr>
          <w:sz w:val="24"/>
          <w:szCs w:val="24"/>
          <w:lang w:val="kk-KZ"/>
        </w:rPr>
        <w:t xml:space="preserve"> км от вахтового лагеря до у</w:t>
      </w:r>
      <w:proofErr w:type="spellStart"/>
      <w:r w:rsidRPr="004C7297">
        <w:rPr>
          <w:color w:val="000000" w:themeColor="text1"/>
          <w:sz w:val="24"/>
          <w:szCs w:val="24"/>
        </w:rPr>
        <w:t>частк</w:t>
      </w:r>
      <w:r>
        <w:rPr>
          <w:color w:val="000000" w:themeColor="text1"/>
          <w:sz w:val="24"/>
          <w:szCs w:val="24"/>
        </w:rPr>
        <w:t>а</w:t>
      </w:r>
      <w:proofErr w:type="spellEnd"/>
      <w:r w:rsidRPr="004C7297">
        <w:rPr>
          <w:color w:val="000000" w:themeColor="text1"/>
          <w:sz w:val="24"/>
          <w:szCs w:val="24"/>
        </w:rPr>
        <w:t xml:space="preserve"> STK</w:t>
      </w:r>
      <w:r>
        <w:rPr>
          <w:color w:val="000000" w:themeColor="text1"/>
          <w:sz w:val="24"/>
          <w:szCs w:val="24"/>
        </w:rPr>
        <w:t xml:space="preserve"> (перерабатывающий комплекс) с освещением и пешеходным переходом над существующими трубопроводами</w:t>
      </w:r>
      <w:r>
        <w:rPr>
          <w:sz w:val="24"/>
          <w:szCs w:val="24"/>
          <w:lang w:val="kk-KZ"/>
        </w:rPr>
        <w:t>.</w:t>
      </w:r>
    </w:p>
    <w:p w14:paraId="32F0A33D" w14:textId="424CE32C" w:rsidR="00D83C11" w:rsidRPr="00A01821" w:rsidRDefault="00D83C11" w:rsidP="00D83C11">
      <w:pPr>
        <w:pStyle w:val="EC"/>
        <w:rPr>
          <w:sz w:val="24"/>
          <w:szCs w:val="24"/>
        </w:rPr>
      </w:pPr>
      <w:r w:rsidRPr="00A01821">
        <w:rPr>
          <w:sz w:val="24"/>
          <w:szCs w:val="24"/>
        </w:rPr>
        <w:t>По проекту</w:t>
      </w:r>
      <w:r w:rsidR="007402B6">
        <w:rPr>
          <w:sz w:val="24"/>
          <w:szCs w:val="24"/>
        </w:rPr>
        <w:t xml:space="preserve"> (1 ПК)</w:t>
      </w:r>
      <w:r w:rsidRPr="00A01821">
        <w:rPr>
          <w:sz w:val="24"/>
          <w:szCs w:val="24"/>
        </w:rPr>
        <w:t xml:space="preserve"> на территории площадки в границах проектирования предполагается строительство следующих объектов:</w:t>
      </w:r>
    </w:p>
    <w:p w14:paraId="45574C51" w14:textId="7E7A71E2" w:rsidR="00F27E81" w:rsidRPr="00F27E81" w:rsidRDefault="002F601A" w:rsidP="001F45B9">
      <w:pPr>
        <w:pStyle w:val="EC"/>
        <w:numPr>
          <w:ilvl w:val="0"/>
          <w:numId w:val="44"/>
        </w:numPr>
        <w:rPr>
          <w:sz w:val="24"/>
          <w:szCs w:val="24"/>
        </w:rPr>
      </w:pPr>
      <w:r w:rsidRPr="002F601A">
        <w:rPr>
          <w:sz w:val="24"/>
          <w:szCs w:val="24"/>
          <w:lang w:val="kk-KZ"/>
        </w:rPr>
        <w:t>Жилой блок</w:t>
      </w:r>
      <w:r w:rsidR="00F335EE">
        <w:rPr>
          <w:sz w:val="24"/>
          <w:szCs w:val="24"/>
          <w:lang w:val="kk-KZ"/>
        </w:rPr>
        <w:t xml:space="preserve"> на 2 чел.</w:t>
      </w:r>
      <w:r w:rsidRPr="002F601A">
        <w:rPr>
          <w:sz w:val="24"/>
          <w:szCs w:val="24"/>
          <w:lang w:val="kk-KZ"/>
        </w:rPr>
        <w:t xml:space="preserve"> (здание модульное одноэтажное) </w:t>
      </w:r>
      <w:r w:rsidR="00F335EE">
        <w:rPr>
          <w:sz w:val="24"/>
          <w:szCs w:val="24"/>
          <w:lang w:val="kk-KZ"/>
        </w:rPr>
        <w:t>в количестве 60 шт.</w:t>
      </w:r>
      <w:r w:rsidR="00F27E81">
        <w:rPr>
          <w:sz w:val="24"/>
          <w:szCs w:val="24"/>
        </w:rPr>
        <w:t xml:space="preserve"> </w:t>
      </w:r>
    </w:p>
    <w:p w14:paraId="26F9C30B" w14:textId="77777777" w:rsidR="00F335EE" w:rsidRDefault="002F601A" w:rsidP="001F45B9">
      <w:pPr>
        <w:pStyle w:val="EC"/>
        <w:numPr>
          <w:ilvl w:val="0"/>
          <w:numId w:val="44"/>
        </w:numPr>
        <w:rPr>
          <w:sz w:val="24"/>
          <w:szCs w:val="24"/>
          <w:lang w:val="kk-KZ"/>
        </w:rPr>
      </w:pPr>
      <w:r w:rsidRPr="002F601A">
        <w:rPr>
          <w:sz w:val="24"/>
          <w:szCs w:val="24"/>
          <w:lang w:val="kk-KZ"/>
        </w:rPr>
        <w:t xml:space="preserve">Блок культурно-массовых мероприятий (включая центральный блок) </w:t>
      </w:r>
    </w:p>
    <w:p w14:paraId="21884AC7" w14:textId="77777777" w:rsidR="00F335EE" w:rsidRDefault="002F601A" w:rsidP="001F45B9">
      <w:pPr>
        <w:pStyle w:val="EC"/>
        <w:numPr>
          <w:ilvl w:val="0"/>
          <w:numId w:val="44"/>
        </w:numPr>
        <w:rPr>
          <w:sz w:val="24"/>
          <w:szCs w:val="24"/>
          <w:lang w:val="kk-KZ"/>
        </w:rPr>
      </w:pPr>
      <w:r w:rsidRPr="002F601A">
        <w:rPr>
          <w:sz w:val="24"/>
          <w:szCs w:val="24"/>
          <w:lang w:val="kk-KZ"/>
        </w:rPr>
        <w:t xml:space="preserve">КПП </w:t>
      </w:r>
    </w:p>
    <w:p w14:paraId="499065E8" w14:textId="77777777" w:rsidR="00F335EE" w:rsidRDefault="002F601A" w:rsidP="001F45B9">
      <w:pPr>
        <w:pStyle w:val="EC"/>
        <w:numPr>
          <w:ilvl w:val="0"/>
          <w:numId w:val="44"/>
        </w:numPr>
        <w:rPr>
          <w:sz w:val="24"/>
          <w:szCs w:val="24"/>
          <w:lang w:val="kk-KZ"/>
        </w:rPr>
      </w:pPr>
      <w:r w:rsidRPr="002F601A">
        <w:rPr>
          <w:sz w:val="24"/>
          <w:szCs w:val="24"/>
          <w:lang w:val="kk-KZ"/>
        </w:rPr>
        <w:t>Комбинированная площадка (баскетбол,</w:t>
      </w:r>
      <w:r w:rsidR="00F335EE">
        <w:rPr>
          <w:sz w:val="24"/>
          <w:szCs w:val="24"/>
          <w:lang w:val="kk-KZ"/>
        </w:rPr>
        <w:t xml:space="preserve"> </w:t>
      </w:r>
      <w:r w:rsidRPr="002F601A">
        <w:rPr>
          <w:sz w:val="24"/>
          <w:szCs w:val="24"/>
          <w:lang w:val="kk-KZ"/>
        </w:rPr>
        <w:t>волейбол)</w:t>
      </w:r>
    </w:p>
    <w:p w14:paraId="436627F1" w14:textId="77777777" w:rsidR="00F335EE" w:rsidRDefault="002F601A" w:rsidP="001F45B9">
      <w:pPr>
        <w:pStyle w:val="EC"/>
        <w:numPr>
          <w:ilvl w:val="0"/>
          <w:numId w:val="44"/>
        </w:numPr>
        <w:rPr>
          <w:sz w:val="24"/>
          <w:szCs w:val="24"/>
          <w:lang w:val="kk-KZ"/>
        </w:rPr>
      </w:pPr>
      <w:r w:rsidRPr="002F601A">
        <w:rPr>
          <w:sz w:val="24"/>
          <w:szCs w:val="24"/>
          <w:lang w:val="kk-KZ"/>
        </w:rPr>
        <w:t xml:space="preserve">Технический блок </w:t>
      </w:r>
    </w:p>
    <w:p w14:paraId="301641EC" w14:textId="77777777" w:rsidR="00F335EE" w:rsidRDefault="002F601A" w:rsidP="001F45B9">
      <w:pPr>
        <w:pStyle w:val="EC"/>
        <w:numPr>
          <w:ilvl w:val="0"/>
          <w:numId w:val="44"/>
        </w:numPr>
        <w:rPr>
          <w:sz w:val="24"/>
          <w:szCs w:val="24"/>
          <w:lang w:val="kk-KZ"/>
        </w:rPr>
      </w:pPr>
      <w:r w:rsidRPr="002F601A">
        <w:rPr>
          <w:sz w:val="24"/>
          <w:szCs w:val="24"/>
          <w:lang w:val="kk-KZ"/>
        </w:rPr>
        <w:t xml:space="preserve">Столовая </w:t>
      </w:r>
    </w:p>
    <w:p w14:paraId="2BC68430" w14:textId="77777777" w:rsidR="00F335EE" w:rsidRDefault="002F601A" w:rsidP="001F45B9">
      <w:pPr>
        <w:pStyle w:val="EC"/>
        <w:numPr>
          <w:ilvl w:val="0"/>
          <w:numId w:val="44"/>
        </w:numPr>
        <w:rPr>
          <w:sz w:val="24"/>
          <w:szCs w:val="24"/>
          <w:lang w:val="kk-KZ"/>
        </w:rPr>
      </w:pPr>
      <w:r w:rsidRPr="002F601A">
        <w:rPr>
          <w:sz w:val="24"/>
          <w:szCs w:val="24"/>
          <w:lang w:val="kk-KZ"/>
        </w:rPr>
        <w:t xml:space="preserve">Медпункт </w:t>
      </w:r>
    </w:p>
    <w:p w14:paraId="52539AFE" w14:textId="77777777" w:rsidR="00F335EE" w:rsidRDefault="002F601A" w:rsidP="001F45B9">
      <w:pPr>
        <w:pStyle w:val="EC"/>
        <w:numPr>
          <w:ilvl w:val="0"/>
          <w:numId w:val="44"/>
        </w:numPr>
        <w:rPr>
          <w:sz w:val="24"/>
          <w:szCs w:val="24"/>
          <w:lang w:val="kk-KZ"/>
        </w:rPr>
      </w:pPr>
      <w:r w:rsidRPr="002F601A">
        <w:rPr>
          <w:sz w:val="24"/>
          <w:szCs w:val="24"/>
          <w:lang w:val="kk-KZ"/>
        </w:rPr>
        <w:t>Навес -укрытие для машины скорой помощи</w:t>
      </w:r>
    </w:p>
    <w:p w14:paraId="7D77FF92" w14:textId="77777777" w:rsidR="00F335EE" w:rsidRDefault="002F601A" w:rsidP="001F45B9">
      <w:pPr>
        <w:pStyle w:val="EC"/>
        <w:numPr>
          <w:ilvl w:val="0"/>
          <w:numId w:val="44"/>
        </w:numPr>
        <w:rPr>
          <w:sz w:val="24"/>
          <w:szCs w:val="24"/>
          <w:lang w:val="kk-KZ"/>
        </w:rPr>
      </w:pPr>
      <w:r w:rsidRPr="002F601A">
        <w:rPr>
          <w:sz w:val="24"/>
          <w:szCs w:val="24"/>
          <w:lang w:val="kk-KZ"/>
        </w:rPr>
        <w:lastRenderedPageBreak/>
        <w:t xml:space="preserve">Площадка ТБО </w:t>
      </w:r>
      <w:r w:rsidR="00F335EE">
        <w:rPr>
          <w:sz w:val="24"/>
          <w:szCs w:val="24"/>
          <w:lang w:val="kk-KZ"/>
        </w:rPr>
        <w:t>в количестве 2 шт.</w:t>
      </w:r>
    </w:p>
    <w:p w14:paraId="27F21004" w14:textId="77777777" w:rsidR="00F335EE" w:rsidRDefault="002F601A" w:rsidP="001F45B9">
      <w:pPr>
        <w:pStyle w:val="EC"/>
        <w:numPr>
          <w:ilvl w:val="0"/>
          <w:numId w:val="44"/>
        </w:numPr>
        <w:rPr>
          <w:sz w:val="24"/>
          <w:szCs w:val="24"/>
          <w:lang w:val="kk-KZ"/>
        </w:rPr>
      </w:pPr>
      <w:r w:rsidRPr="002F601A">
        <w:rPr>
          <w:sz w:val="24"/>
          <w:szCs w:val="24"/>
          <w:lang w:val="kk-KZ"/>
        </w:rPr>
        <w:t xml:space="preserve">Площадка с навесом для курения </w:t>
      </w:r>
      <w:r w:rsidR="00F335EE">
        <w:rPr>
          <w:sz w:val="24"/>
          <w:szCs w:val="24"/>
          <w:lang w:val="kk-KZ"/>
        </w:rPr>
        <w:t xml:space="preserve">в количестве </w:t>
      </w:r>
      <w:r w:rsidRPr="002F601A">
        <w:rPr>
          <w:sz w:val="24"/>
          <w:szCs w:val="24"/>
          <w:lang w:val="kk-KZ"/>
        </w:rPr>
        <w:t xml:space="preserve">3 шт </w:t>
      </w:r>
    </w:p>
    <w:p w14:paraId="5C7B49FF" w14:textId="77777777" w:rsidR="00F335EE" w:rsidRDefault="002F601A" w:rsidP="001F45B9">
      <w:pPr>
        <w:pStyle w:val="EC"/>
        <w:numPr>
          <w:ilvl w:val="0"/>
          <w:numId w:val="44"/>
        </w:numPr>
        <w:rPr>
          <w:sz w:val="24"/>
          <w:szCs w:val="24"/>
          <w:lang w:val="kk-KZ"/>
        </w:rPr>
      </w:pPr>
      <w:r w:rsidRPr="002F601A">
        <w:rPr>
          <w:sz w:val="24"/>
          <w:szCs w:val="24"/>
          <w:lang w:val="kk-KZ"/>
        </w:rPr>
        <w:t xml:space="preserve">Футбольное поле </w:t>
      </w:r>
    </w:p>
    <w:p w14:paraId="723418A4" w14:textId="77777777" w:rsidR="00F335EE" w:rsidRDefault="002F601A" w:rsidP="001F45B9">
      <w:pPr>
        <w:pStyle w:val="EC"/>
        <w:numPr>
          <w:ilvl w:val="0"/>
          <w:numId w:val="44"/>
        </w:numPr>
        <w:rPr>
          <w:sz w:val="24"/>
          <w:szCs w:val="24"/>
          <w:lang w:val="kk-KZ"/>
        </w:rPr>
      </w:pPr>
      <w:r w:rsidRPr="002F601A">
        <w:rPr>
          <w:sz w:val="24"/>
          <w:szCs w:val="24"/>
          <w:lang w:val="kk-KZ"/>
        </w:rPr>
        <w:t xml:space="preserve">Место для эвакуации </w:t>
      </w:r>
    </w:p>
    <w:p w14:paraId="73B22609" w14:textId="77777777" w:rsidR="00F335EE" w:rsidRPr="00035A53" w:rsidRDefault="002F601A" w:rsidP="003A66C4">
      <w:pPr>
        <w:pStyle w:val="EC"/>
        <w:ind w:left="1287" w:hanging="11"/>
        <w:rPr>
          <w:i/>
          <w:iCs/>
          <w:sz w:val="24"/>
          <w:szCs w:val="24"/>
          <w:lang w:val="kk-KZ"/>
        </w:rPr>
      </w:pPr>
      <w:r w:rsidRPr="00035A53">
        <w:rPr>
          <w:i/>
          <w:iCs/>
          <w:sz w:val="24"/>
          <w:szCs w:val="24"/>
          <w:lang w:val="kk-KZ"/>
        </w:rPr>
        <w:t xml:space="preserve">Здания и сооружения инженерного обеспечения </w:t>
      </w:r>
    </w:p>
    <w:p w14:paraId="457F3577" w14:textId="77777777" w:rsidR="00F335EE" w:rsidRDefault="002F601A" w:rsidP="001F45B9">
      <w:pPr>
        <w:pStyle w:val="EC"/>
        <w:numPr>
          <w:ilvl w:val="0"/>
          <w:numId w:val="44"/>
        </w:numPr>
        <w:rPr>
          <w:sz w:val="24"/>
          <w:szCs w:val="24"/>
          <w:lang w:val="kk-KZ"/>
        </w:rPr>
      </w:pPr>
      <w:r w:rsidRPr="002F601A">
        <w:rPr>
          <w:sz w:val="24"/>
          <w:szCs w:val="24"/>
          <w:lang w:val="kk-KZ"/>
        </w:rPr>
        <w:t xml:space="preserve">Котельная </w:t>
      </w:r>
    </w:p>
    <w:p w14:paraId="063033DD" w14:textId="77777777" w:rsidR="00F335EE" w:rsidRDefault="002F601A" w:rsidP="001F45B9">
      <w:pPr>
        <w:pStyle w:val="EC"/>
        <w:numPr>
          <w:ilvl w:val="0"/>
          <w:numId w:val="44"/>
        </w:numPr>
        <w:rPr>
          <w:sz w:val="24"/>
          <w:szCs w:val="24"/>
          <w:lang w:val="kk-KZ"/>
        </w:rPr>
      </w:pPr>
      <w:r w:rsidRPr="002F601A">
        <w:rPr>
          <w:sz w:val="24"/>
          <w:szCs w:val="24"/>
          <w:lang w:val="kk-KZ"/>
        </w:rPr>
        <w:t xml:space="preserve">Комплектная трансформаторная подстанция (КТПН) </w:t>
      </w:r>
    </w:p>
    <w:p w14:paraId="4A3F7DAD" w14:textId="77777777" w:rsidR="00F335EE" w:rsidRDefault="00F335EE" w:rsidP="001F45B9">
      <w:pPr>
        <w:pStyle w:val="EC"/>
        <w:numPr>
          <w:ilvl w:val="0"/>
          <w:numId w:val="44"/>
        </w:numPr>
        <w:rPr>
          <w:sz w:val="24"/>
          <w:szCs w:val="24"/>
          <w:lang w:val="kk-KZ"/>
        </w:rPr>
      </w:pPr>
      <w:r>
        <w:rPr>
          <w:sz w:val="24"/>
          <w:szCs w:val="24"/>
          <w:lang w:val="kk-KZ"/>
        </w:rPr>
        <w:t>Д</w:t>
      </w:r>
      <w:r w:rsidR="002F601A" w:rsidRPr="002F601A">
        <w:rPr>
          <w:sz w:val="24"/>
          <w:szCs w:val="24"/>
          <w:lang w:val="kk-KZ"/>
        </w:rPr>
        <w:t xml:space="preserve">изельная генераторная установка (ДГУ) </w:t>
      </w:r>
    </w:p>
    <w:p w14:paraId="65B00525" w14:textId="20F107CE" w:rsidR="00F335EE" w:rsidRDefault="002F601A" w:rsidP="001F45B9">
      <w:pPr>
        <w:pStyle w:val="EC"/>
        <w:numPr>
          <w:ilvl w:val="0"/>
          <w:numId w:val="44"/>
        </w:numPr>
        <w:rPr>
          <w:sz w:val="24"/>
          <w:szCs w:val="24"/>
          <w:lang w:val="kk-KZ"/>
        </w:rPr>
      </w:pPr>
      <w:r w:rsidRPr="002F601A">
        <w:rPr>
          <w:sz w:val="24"/>
          <w:szCs w:val="24"/>
          <w:lang w:val="kk-KZ"/>
        </w:rPr>
        <w:t>Расходный склад дизельного топлива</w:t>
      </w:r>
    </w:p>
    <w:p w14:paraId="604BE568" w14:textId="1C4FE8DD" w:rsidR="00F335EE" w:rsidRPr="00035A53" w:rsidRDefault="002F601A" w:rsidP="003A66C4">
      <w:pPr>
        <w:pStyle w:val="EC"/>
        <w:ind w:left="1287" w:firstLine="131"/>
        <w:rPr>
          <w:i/>
          <w:iCs/>
          <w:sz w:val="24"/>
          <w:szCs w:val="24"/>
          <w:lang w:val="kk-KZ"/>
        </w:rPr>
      </w:pPr>
      <w:r w:rsidRPr="00035A53">
        <w:rPr>
          <w:i/>
          <w:iCs/>
          <w:sz w:val="24"/>
          <w:szCs w:val="24"/>
          <w:lang w:val="kk-KZ"/>
        </w:rPr>
        <w:t xml:space="preserve">Площадка очистных сооружений: </w:t>
      </w:r>
    </w:p>
    <w:p w14:paraId="6DADCDEB" w14:textId="77777777" w:rsidR="00F335EE" w:rsidRDefault="002F601A" w:rsidP="00DE409E">
      <w:pPr>
        <w:pStyle w:val="EC"/>
        <w:numPr>
          <w:ilvl w:val="0"/>
          <w:numId w:val="44"/>
        </w:numPr>
        <w:rPr>
          <w:sz w:val="24"/>
          <w:szCs w:val="24"/>
          <w:lang w:val="kk-KZ"/>
        </w:rPr>
      </w:pPr>
      <w:r w:rsidRPr="002F601A">
        <w:rPr>
          <w:sz w:val="24"/>
          <w:szCs w:val="24"/>
          <w:lang w:val="kk-KZ"/>
        </w:rPr>
        <w:t xml:space="preserve">Канализационная насосная станция </w:t>
      </w:r>
    </w:p>
    <w:p w14:paraId="028EE0F3" w14:textId="77777777" w:rsidR="00F335EE" w:rsidRDefault="002F601A" w:rsidP="00DE409E">
      <w:pPr>
        <w:pStyle w:val="EC"/>
        <w:numPr>
          <w:ilvl w:val="0"/>
          <w:numId w:val="44"/>
        </w:numPr>
        <w:rPr>
          <w:sz w:val="24"/>
          <w:szCs w:val="24"/>
          <w:lang w:val="kk-KZ"/>
        </w:rPr>
      </w:pPr>
      <w:r w:rsidRPr="002F601A">
        <w:rPr>
          <w:sz w:val="24"/>
          <w:szCs w:val="24"/>
          <w:lang w:val="kk-KZ"/>
        </w:rPr>
        <w:t xml:space="preserve">Установка очистки сточных вод </w:t>
      </w:r>
    </w:p>
    <w:p w14:paraId="29FD095A" w14:textId="28406007" w:rsidR="00F335EE" w:rsidRDefault="00DE409E" w:rsidP="00DE409E">
      <w:pPr>
        <w:pStyle w:val="EC"/>
        <w:ind w:left="1287" w:hanging="360"/>
        <w:rPr>
          <w:sz w:val="24"/>
          <w:szCs w:val="24"/>
          <w:lang w:val="kk-KZ"/>
        </w:rPr>
      </w:pPr>
      <w:r>
        <w:rPr>
          <w:sz w:val="24"/>
          <w:szCs w:val="24"/>
          <w:lang w:val="kk-KZ"/>
        </w:rPr>
        <w:t>19.</w:t>
      </w:r>
      <w:r w:rsidR="003A66C4">
        <w:rPr>
          <w:sz w:val="24"/>
          <w:szCs w:val="24"/>
          <w:lang w:val="kk-KZ"/>
        </w:rPr>
        <w:t xml:space="preserve"> </w:t>
      </w:r>
      <w:r w:rsidR="002F601A" w:rsidRPr="002F601A">
        <w:rPr>
          <w:sz w:val="24"/>
          <w:szCs w:val="24"/>
          <w:lang w:val="kk-KZ"/>
        </w:rPr>
        <w:t>Пруды -испарители</w:t>
      </w:r>
      <w:r w:rsidR="00F335EE">
        <w:rPr>
          <w:sz w:val="24"/>
          <w:szCs w:val="24"/>
          <w:lang w:val="kk-KZ"/>
        </w:rPr>
        <w:t xml:space="preserve"> в количестве</w:t>
      </w:r>
      <w:r w:rsidR="002F601A" w:rsidRPr="002F601A">
        <w:rPr>
          <w:sz w:val="24"/>
          <w:szCs w:val="24"/>
          <w:lang w:val="kk-KZ"/>
        </w:rPr>
        <w:t xml:space="preserve"> 2 шт. </w:t>
      </w:r>
    </w:p>
    <w:p w14:paraId="1D241BCF" w14:textId="20C35B16" w:rsidR="00F335EE" w:rsidRPr="00035A53" w:rsidRDefault="002F601A" w:rsidP="0055452C">
      <w:pPr>
        <w:pStyle w:val="EC"/>
        <w:ind w:left="1287" w:firstLine="0"/>
        <w:rPr>
          <w:i/>
          <w:iCs/>
          <w:sz w:val="24"/>
          <w:szCs w:val="24"/>
          <w:lang w:val="kk-KZ"/>
        </w:rPr>
      </w:pPr>
      <w:r w:rsidRPr="00035A53">
        <w:rPr>
          <w:i/>
          <w:iCs/>
          <w:sz w:val="24"/>
          <w:szCs w:val="24"/>
          <w:lang w:val="kk-KZ"/>
        </w:rPr>
        <w:t xml:space="preserve">Площадка водохозяйственного комплекса: </w:t>
      </w:r>
    </w:p>
    <w:p w14:paraId="25532D03" w14:textId="179EA582" w:rsidR="00F335EE" w:rsidRDefault="00DE409E" w:rsidP="00DE409E">
      <w:pPr>
        <w:pStyle w:val="EC"/>
        <w:ind w:left="1287" w:hanging="360"/>
        <w:rPr>
          <w:sz w:val="24"/>
          <w:szCs w:val="24"/>
          <w:lang w:val="kk-KZ"/>
        </w:rPr>
      </w:pPr>
      <w:r>
        <w:rPr>
          <w:sz w:val="24"/>
          <w:szCs w:val="24"/>
          <w:lang w:val="kk-KZ"/>
        </w:rPr>
        <w:t>20.</w:t>
      </w:r>
      <w:r w:rsidR="003A66C4" w:rsidRPr="002F601A">
        <w:rPr>
          <w:sz w:val="24"/>
          <w:szCs w:val="24"/>
          <w:lang w:val="kk-KZ"/>
        </w:rPr>
        <w:t xml:space="preserve"> </w:t>
      </w:r>
      <w:r w:rsidR="002F601A" w:rsidRPr="002F601A">
        <w:rPr>
          <w:sz w:val="24"/>
          <w:szCs w:val="24"/>
          <w:lang w:val="kk-KZ"/>
        </w:rPr>
        <w:t xml:space="preserve">Павильон над водозаборной скважиной </w:t>
      </w:r>
    </w:p>
    <w:p w14:paraId="05E201F0" w14:textId="7939EB6D" w:rsidR="00F335EE" w:rsidRDefault="003A66C4" w:rsidP="00DE409E">
      <w:pPr>
        <w:pStyle w:val="EC"/>
        <w:ind w:left="1287" w:hanging="360"/>
        <w:rPr>
          <w:sz w:val="24"/>
          <w:szCs w:val="24"/>
          <w:lang w:val="kk-KZ"/>
        </w:rPr>
      </w:pPr>
      <w:r w:rsidRPr="002F601A">
        <w:rPr>
          <w:sz w:val="24"/>
          <w:szCs w:val="24"/>
          <w:lang w:val="kk-KZ"/>
        </w:rPr>
        <w:t>21.</w:t>
      </w:r>
      <w:r w:rsidR="00DE409E">
        <w:rPr>
          <w:sz w:val="24"/>
          <w:szCs w:val="24"/>
          <w:lang w:val="kk-KZ"/>
        </w:rPr>
        <w:t xml:space="preserve"> </w:t>
      </w:r>
      <w:r w:rsidR="002F601A" w:rsidRPr="002F601A">
        <w:rPr>
          <w:sz w:val="24"/>
          <w:szCs w:val="24"/>
          <w:lang w:val="kk-KZ"/>
        </w:rPr>
        <w:t xml:space="preserve">Резервуар запаса технической воды </w:t>
      </w:r>
      <w:r w:rsidR="00841865" w:rsidRPr="002F601A">
        <w:rPr>
          <w:sz w:val="24"/>
          <w:szCs w:val="24"/>
          <w:lang w:val="kk-KZ"/>
        </w:rPr>
        <w:t>V=</w:t>
      </w:r>
      <w:r w:rsidR="00841865">
        <w:rPr>
          <w:sz w:val="24"/>
          <w:szCs w:val="24"/>
          <w:lang w:val="kk-KZ"/>
        </w:rPr>
        <w:t>1</w:t>
      </w:r>
      <w:r w:rsidR="00841865" w:rsidRPr="002F601A">
        <w:rPr>
          <w:sz w:val="24"/>
          <w:szCs w:val="24"/>
          <w:lang w:val="kk-KZ"/>
        </w:rPr>
        <w:t>00 м</w:t>
      </w:r>
      <w:r w:rsidR="00841865">
        <w:rPr>
          <w:sz w:val="24"/>
          <w:szCs w:val="24"/>
          <w:lang w:val="kk-KZ"/>
        </w:rPr>
        <w:t xml:space="preserve">3 </w:t>
      </w:r>
      <w:r w:rsidR="000B0BF7">
        <w:rPr>
          <w:sz w:val="24"/>
          <w:szCs w:val="24"/>
          <w:lang w:val="kk-KZ"/>
        </w:rPr>
        <w:t>в количестве</w:t>
      </w:r>
      <w:r w:rsidR="000B0BF7" w:rsidRPr="002F601A">
        <w:rPr>
          <w:sz w:val="24"/>
          <w:szCs w:val="24"/>
          <w:lang w:val="kk-KZ"/>
        </w:rPr>
        <w:t xml:space="preserve"> 2 шт.</w:t>
      </w:r>
    </w:p>
    <w:p w14:paraId="6C5700E7" w14:textId="20986A91" w:rsidR="00F335EE" w:rsidRDefault="003A66C4" w:rsidP="00DE409E">
      <w:pPr>
        <w:pStyle w:val="EC"/>
        <w:numPr>
          <w:ilvl w:val="0"/>
          <w:numId w:val="46"/>
        </w:numPr>
        <w:ind w:left="1287"/>
        <w:rPr>
          <w:sz w:val="24"/>
          <w:szCs w:val="24"/>
          <w:lang w:val="kk-KZ"/>
        </w:rPr>
      </w:pPr>
      <w:r>
        <w:rPr>
          <w:sz w:val="24"/>
          <w:szCs w:val="24"/>
          <w:lang w:val="kk-KZ"/>
        </w:rPr>
        <w:t>Н</w:t>
      </w:r>
      <w:r w:rsidR="002F601A" w:rsidRPr="002F601A">
        <w:rPr>
          <w:sz w:val="24"/>
          <w:szCs w:val="24"/>
          <w:lang w:val="kk-KZ"/>
        </w:rPr>
        <w:t xml:space="preserve">асосная водоснабжения </w:t>
      </w:r>
    </w:p>
    <w:p w14:paraId="40D1B9F7" w14:textId="399BDB79" w:rsidR="00F335EE" w:rsidRDefault="003A66C4" w:rsidP="00DE409E">
      <w:pPr>
        <w:pStyle w:val="EC"/>
        <w:ind w:left="1287" w:hanging="360"/>
        <w:rPr>
          <w:sz w:val="24"/>
          <w:szCs w:val="24"/>
          <w:lang w:val="kk-KZ"/>
        </w:rPr>
      </w:pPr>
      <w:r>
        <w:rPr>
          <w:sz w:val="24"/>
          <w:szCs w:val="24"/>
          <w:lang w:val="kk-KZ"/>
        </w:rPr>
        <w:t xml:space="preserve">23 </w:t>
      </w:r>
      <w:r w:rsidR="002F601A" w:rsidRPr="002F601A">
        <w:rPr>
          <w:sz w:val="24"/>
          <w:szCs w:val="24"/>
          <w:lang w:val="kk-KZ"/>
        </w:rPr>
        <w:t xml:space="preserve">Станция водоподготовки (с насосной для заполнения </w:t>
      </w:r>
      <w:r w:rsidR="002C2322">
        <w:rPr>
          <w:sz w:val="24"/>
          <w:szCs w:val="24"/>
          <w:lang w:val="kk-KZ"/>
        </w:rPr>
        <w:t xml:space="preserve">резервуаров </w:t>
      </w:r>
      <w:r w:rsidR="002F601A" w:rsidRPr="002F601A">
        <w:rPr>
          <w:sz w:val="24"/>
          <w:szCs w:val="24"/>
          <w:lang w:val="kk-KZ"/>
        </w:rPr>
        <w:t xml:space="preserve">и второй насосной - на потребителя) </w:t>
      </w:r>
    </w:p>
    <w:p w14:paraId="562930ED" w14:textId="683932EA" w:rsidR="003A66C4" w:rsidRDefault="00DE409E" w:rsidP="00DE409E">
      <w:pPr>
        <w:pStyle w:val="EC"/>
        <w:ind w:left="1287" w:hanging="360"/>
        <w:rPr>
          <w:sz w:val="24"/>
          <w:szCs w:val="24"/>
          <w:lang w:val="kk-KZ"/>
        </w:rPr>
      </w:pPr>
      <w:r>
        <w:rPr>
          <w:sz w:val="24"/>
          <w:szCs w:val="24"/>
          <w:lang w:val="kk-KZ"/>
        </w:rPr>
        <w:t>25.</w:t>
      </w:r>
      <w:r w:rsidR="002F601A" w:rsidRPr="002F601A">
        <w:rPr>
          <w:sz w:val="24"/>
          <w:szCs w:val="24"/>
          <w:lang w:val="kk-KZ"/>
        </w:rPr>
        <w:t>Резервуар очищенной воды</w:t>
      </w:r>
      <w:r w:rsidR="0055452C">
        <w:rPr>
          <w:sz w:val="24"/>
          <w:szCs w:val="24"/>
          <w:lang w:val="kk-KZ"/>
        </w:rPr>
        <w:t xml:space="preserve"> </w:t>
      </w:r>
      <w:r w:rsidR="00841865" w:rsidRPr="002F601A">
        <w:rPr>
          <w:sz w:val="24"/>
          <w:szCs w:val="24"/>
          <w:lang w:val="kk-KZ"/>
        </w:rPr>
        <w:t>V=</w:t>
      </w:r>
      <w:r w:rsidR="00841865">
        <w:rPr>
          <w:sz w:val="24"/>
          <w:szCs w:val="24"/>
          <w:lang w:val="kk-KZ"/>
        </w:rPr>
        <w:t>1</w:t>
      </w:r>
      <w:r w:rsidR="00841865" w:rsidRPr="002F601A">
        <w:rPr>
          <w:sz w:val="24"/>
          <w:szCs w:val="24"/>
          <w:lang w:val="kk-KZ"/>
        </w:rPr>
        <w:t>00 м</w:t>
      </w:r>
      <w:r w:rsidR="00841865">
        <w:rPr>
          <w:sz w:val="24"/>
          <w:szCs w:val="24"/>
          <w:lang w:val="kk-KZ"/>
        </w:rPr>
        <w:t xml:space="preserve">3 </w:t>
      </w:r>
      <w:r w:rsidR="0055452C">
        <w:rPr>
          <w:sz w:val="24"/>
          <w:szCs w:val="24"/>
          <w:lang w:val="kk-KZ"/>
        </w:rPr>
        <w:t>в количестве</w:t>
      </w:r>
      <w:r w:rsidR="0055452C" w:rsidRPr="002F601A">
        <w:rPr>
          <w:sz w:val="24"/>
          <w:szCs w:val="24"/>
          <w:lang w:val="kk-KZ"/>
        </w:rPr>
        <w:t xml:space="preserve"> 2 шт. </w:t>
      </w:r>
    </w:p>
    <w:p w14:paraId="0876E071" w14:textId="0518BACF" w:rsidR="003A66C4" w:rsidRDefault="003A66C4" w:rsidP="00DE409E">
      <w:pPr>
        <w:pStyle w:val="EC"/>
        <w:ind w:left="1287" w:hanging="360"/>
        <w:rPr>
          <w:sz w:val="24"/>
          <w:szCs w:val="24"/>
          <w:lang w:val="kk-KZ"/>
        </w:rPr>
      </w:pPr>
      <w:r>
        <w:rPr>
          <w:sz w:val="24"/>
          <w:szCs w:val="24"/>
          <w:lang w:val="kk-KZ"/>
        </w:rPr>
        <w:t xml:space="preserve">26 </w:t>
      </w:r>
      <w:r w:rsidR="002F601A" w:rsidRPr="002F601A">
        <w:rPr>
          <w:sz w:val="24"/>
          <w:szCs w:val="24"/>
          <w:lang w:val="kk-KZ"/>
        </w:rPr>
        <w:t xml:space="preserve">Насосная пожаротушения </w:t>
      </w:r>
    </w:p>
    <w:p w14:paraId="5015DBA1" w14:textId="55BFA26D" w:rsidR="002F601A" w:rsidRDefault="003A66C4" w:rsidP="00DE409E">
      <w:pPr>
        <w:pStyle w:val="EC"/>
        <w:ind w:left="1287" w:hanging="360"/>
        <w:rPr>
          <w:sz w:val="24"/>
          <w:szCs w:val="24"/>
          <w:lang w:val="kk-KZ"/>
        </w:rPr>
      </w:pPr>
      <w:r w:rsidRPr="002F601A">
        <w:rPr>
          <w:sz w:val="24"/>
          <w:szCs w:val="24"/>
          <w:lang w:val="kk-KZ"/>
        </w:rPr>
        <w:t>27.</w:t>
      </w:r>
      <w:r>
        <w:rPr>
          <w:sz w:val="24"/>
          <w:szCs w:val="24"/>
          <w:lang w:val="kk-KZ"/>
        </w:rPr>
        <w:t xml:space="preserve"> </w:t>
      </w:r>
      <w:r w:rsidR="002F601A" w:rsidRPr="002F601A">
        <w:rPr>
          <w:sz w:val="24"/>
          <w:szCs w:val="24"/>
          <w:lang w:val="kk-KZ"/>
        </w:rPr>
        <w:t>Площадка резервуаров пожарной воды V=</w:t>
      </w:r>
      <w:r w:rsidR="00841865">
        <w:rPr>
          <w:sz w:val="24"/>
          <w:szCs w:val="24"/>
          <w:lang w:val="kk-KZ"/>
        </w:rPr>
        <w:t>1</w:t>
      </w:r>
      <w:r w:rsidR="002F601A" w:rsidRPr="002F601A">
        <w:rPr>
          <w:sz w:val="24"/>
          <w:szCs w:val="24"/>
          <w:lang w:val="kk-KZ"/>
        </w:rPr>
        <w:t>00 м</w:t>
      </w:r>
      <w:r>
        <w:rPr>
          <w:sz w:val="24"/>
          <w:szCs w:val="24"/>
          <w:lang w:val="kk-KZ"/>
        </w:rPr>
        <w:t>3 в количестве</w:t>
      </w:r>
      <w:r w:rsidR="002F601A" w:rsidRPr="002F601A">
        <w:rPr>
          <w:sz w:val="24"/>
          <w:szCs w:val="24"/>
          <w:lang w:val="kk-KZ"/>
        </w:rPr>
        <w:t xml:space="preserve"> 2 шт.  </w:t>
      </w:r>
    </w:p>
    <w:p w14:paraId="4917FE21" w14:textId="248E3089" w:rsidR="00D83C11" w:rsidRPr="00A01821" w:rsidRDefault="00D83C11" w:rsidP="00D83C11">
      <w:pPr>
        <w:pStyle w:val="EC"/>
        <w:rPr>
          <w:sz w:val="24"/>
          <w:szCs w:val="24"/>
          <w:lang w:val="kk-KZ"/>
        </w:rPr>
      </w:pPr>
      <w:r w:rsidRPr="00C40D98">
        <w:rPr>
          <w:sz w:val="24"/>
          <w:szCs w:val="24"/>
          <w:lang w:val="kk-KZ"/>
        </w:rPr>
        <w:t>Территория проектирования располагается в пределах общего земельного отвода действующего предприятия</w:t>
      </w:r>
      <w:r w:rsidR="00035A53">
        <w:rPr>
          <w:sz w:val="24"/>
          <w:szCs w:val="24"/>
          <w:lang w:val="kk-KZ"/>
        </w:rPr>
        <w:t xml:space="preserve"> площадью 5914,6934 га. Земельный отвод на основании Постановления Акимата Туркестанской области №131 от 04 июня 2021 г. и Постановления Акимата Туркестанской области №98 от 29 мая 2023 г.</w:t>
      </w:r>
      <w:r w:rsidRPr="00C40D98">
        <w:rPr>
          <w:sz w:val="24"/>
          <w:szCs w:val="24"/>
          <w:lang w:val="kk-KZ"/>
        </w:rPr>
        <w:t xml:space="preserve">  </w:t>
      </w:r>
    </w:p>
    <w:p w14:paraId="32F92E7B" w14:textId="4A808BFB" w:rsidR="00D83C11" w:rsidRPr="00B72B5C" w:rsidRDefault="00D83C11" w:rsidP="00D83C11">
      <w:pPr>
        <w:pStyle w:val="EC"/>
        <w:rPr>
          <w:sz w:val="24"/>
          <w:szCs w:val="24"/>
          <w:lang w:val="kk-KZ"/>
        </w:rPr>
      </w:pPr>
      <w:r w:rsidRPr="00A01821">
        <w:rPr>
          <w:sz w:val="24"/>
          <w:szCs w:val="24"/>
        </w:rPr>
        <w:t>Здани</w:t>
      </w:r>
      <w:r w:rsidR="0088303D">
        <w:rPr>
          <w:sz w:val="24"/>
          <w:szCs w:val="24"/>
        </w:rPr>
        <w:t xml:space="preserve">я </w:t>
      </w:r>
      <w:r w:rsidR="0088303D" w:rsidRPr="00B72B5C">
        <w:rPr>
          <w:sz w:val="24"/>
          <w:szCs w:val="24"/>
        </w:rPr>
        <w:t xml:space="preserve">вахтового лагеря </w:t>
      </w:r>
      <w:r w:rsidRPr="00B72B5C">
        <w:rPr>
          <w:sz w:val="24"/>
          <w:szCs w:val="24"/>
        </w:rPr>
        <w:t>функционально связан</w:t>
      </w:r>
      <w:r w:rsidR="0088303D" w:rsidRPr="00B72B5C">
        <w:rPr>
          <w:sz w:val="24"/>
          <w:szCs w:val="24"/>
        </w:rPr>
        <w:t>ы между собой</w:t>
      </w:r>
      <w:r w:rsidR="007C2C3B" w:rsidRPr="00B72B5C">
        <w:rPr>
          <w:sz w:val="24"/>
          <w:szCs w:val="24"/>
        </w:rPr>
        <w:t xml:space="preserve"> и размещены в</w:t>
      </w:r>
      <w:r w:rsidRPr="00B72B5C">
        <w:rPr>
          <w:sz w:val="24"/>
          <w:szCs w:val="24"/>
          <w:lang w:val="kk-KZ"/>
        </w:rPr>
        <w:t xml:space="preserve"> соответствии с Техническим регламентом «Общие требования к пожарной безопасности», </w:t>
      </w:r>
      <w:r w:rsidR="007C2C3B" w:rsidRPr="00B72B5C">
        <w:rPr>
          <w:sz w:val="24"/>
          <w:szCs w:val="24"/>
          <w:lang w:val="kk-KZ"/>
        </w:rPr>
        <w:t xml:space="preserve">также </w:t>
      </w:r>
      <w:r w:rsidRPr="00B72B5C">
        <w:rPr>
          <w:sz w:val="24"/>
          <w:szCs w:val="24"/>
          <w:lang w:val="kk-KZ"/>
        </w:rPr>
        <w:t>на территории проектируемо</w:t>
      </w:r>
      <w:r w:rsidR="007C2C3B" w:rsidRPr="00B72B5C">
        <w:rPr>
          <w:sz w:val="24"/>
          <w:szCs w:val="24"/>
          <w:lang w:val="kk-KZ"/>
        </w:rPr>
        <w:t>й площадки строительства</w:t>
      </w:r>
      <w:r w:rsidRPr="00B72B5C">
        <w:rPr>
          <w:sz w:val="24"/>
          <w:szCs w:val="24"/>
          <w:lang w:val="kk-KZ"/>
        </w:rPr>
        <w:t xml:space="preserve"> объекта устанавлива</w:t>
      </w:r>
      <w:r w:rsidR="0088303D" w:rsidRPr="00B72B5C">
        <w:rPr>
          <w:sz w:val="24"/>
          <w:szCs w:val="24"/>
          <w:lang w:val="kk-KZ"/>
        </w:rPr>
        <w:t>ю</w:t>
      </w:r>
      <w:r w:rsidRPr="00B72B5C">
        <w:rPr>
          <w:sz w:val="24"/>
          <w:szCs w:val="24"/>
          <w:lang w:val="kk-KZ"/>
        </w:rPr>
        <w:t>тся пожарны</w:t>
      </w:r>
      <w:r w:rsidR="0088303D" w:rsidRPr="00B72B5C">
        <w:rPr>
          <w:sz w:val="24"/>
          <w:szCs w:val="24"/>
          <w:lang w:val="kk-KZ"/>
        </w:rPr>
        <w:t>е</w:t>
      </w:r>
      <w:r w:rsidRPr="00B72B5C">
        <w:rPr>
          <w:sz w:val="24"/>
          <w:szCs w:val="24"/>
          <w:lang w:val="kk-KZ"/>
        </w:rPr>
        <w:t xml:space="preserve"> щит</w:t>
      </w:r>
      <w:r w:rsidR="0088303D" w:rsidRPr="00B72B5C">
        <w:rPr>
          <w:sz w:val="24"/>
          <w:szCs w:val="24"/>
          <w:lang w:val="kk-KZ"/>
        </w:rPr>
        <w:t>ы</w:t>
      </w:r>
      <w:r w:rsidRPr="00B72B5C">
        <w:rPr>
          <w:sz w:val="24"/>
          <w:szCs w:val="24"/>
          <w:lang w:val="kk-KZ"/>
        </w:rPr>
        <w:t xml:space="preserve"> ЩП-В. </w:t>
      </w:r>
    </w:p>
    <w:p w14:paraId="652B95FE" w14:textId="77777777" w:rsidR="00D83C11" w:rsidRPr="00A90A92" w:rsidRDefault="00D83C11" w:rsidP="00D83C11">
      <w:pPr>
        <w:pStyle w:val="EC"/>
        <w:rPr>
          <w:sz w:val="24"/>
          <w:szCs w:val="24"/>
          <w:lang w:val="kk-KZ"/>
        </w:rPr>
      </w:pPr>
      <w:r w:rsidRPr="00B72B5C">
        <w:rPr>
          <w:sz w:val="24"/>
          <w:szCs w:val="24"/>
          <w:lang w:val="kk-KZ"/>
        </w:rPr>
        <w:t xml:space="preserve">Инженерные сети запроектированы согласно выданным техническим условиям. Прокладка подземных инженерных коммуникаций ведется параллельно разбивочным осям зданий и вдоль </w:t>
      </w:r>
      <w:r w:rsidRPr="00B72B5C">
        <w:rPr>
          <w:sz w:val="24"/>
          <w:szCs w:val="24"/>
          <w:lang w:val="kk-KZ"/>
        </w:rPr>
        <w:lastRenderedPageBreak/>
        <w:t>автомобильных дорог, с соблюдением нормативных расстояний.</w:t>
      </w:r>
    </w:p>
    <w:p w14:paraId="71B67DDA" w14:textId="32BB2F75" w:rsidR="00B60E3F" w:rsidRPr="00190A2A" w:rsidRDefault="00B60E3F" w:rsidP="00B60E3F">
      <w:pPr>
        <w:pStyle w:val="EC-2"/>
        <w:tabs>
          <w:tab w:val="clear" w:pos="567"/>
          <w:tab w:val="num" w:pos="851"/>
        </w:tabs>
      </w:pPr>
      <w:bookmarkStart w:id="46" w:name="_Toc218000868"/>
      <w:r w:rsidRPr="00190A2A">
        <w:t>Вертикальная планировка территории</w:t>
      </w:r>
      <w:bookmarkEnd w:id="46"/>
    </w:p>
    <w:p w14:paraId="271A57C7" w14:textId="7EF766A7" w:rsidR="007C2C3B" w:rsidRPr="007C2C3B" w:rsidRDefault="007C2C3B" w:rsidP="007C2C3B">
      <w:pPr>
        <w:pStyle w:val="EC"/>
        <w:rPr>
          <w:sz w:val="24"/>
          <w:szCs w:val="24"/>
        </w:rPr>
      </w:pPr>
      <w:r w:rsidRPr="007C2C3B">
        <w:rPr>
          <w:sz w:val="24"/>
          <w:szCs w:val="24"/>
        </w:rPr>
        <w:t xml:space="preserve">Проектом предусматривается вертикальная планировка территории </w:t>
      </w:r>
      <w:r>
        <w:rPr>
          <w:sz w:val="24"/>
          <w:szCs w:val="24"/>
        </w:rPr>
        <w:t>вахтового лагеря</w:t>
      </w:r>
      <w:r w:rsidRPr="007C2C3B">
        <w:rPr>
          <w:sz w:val="24"/>
          <w:szCs w:val="24"/>
        </w:rPr>
        <w:t xml:space="preserve">. </w:t>
      </w:r>
    </w:p>
    <w:p w14:paraId="38A64722" w14:textId="77777777" w:rsidR="007C2C3B" w:rsidRPr="007C2C3B" w:rsidRDefault="007C2C3B" w:rsidP="007C2C3B">
      <w:pPr>
        <w:pStyle w:val="EC"/>
        <w:rPr>
          <w:sz w:val="24"/>
          <w:szCs w:val="24"/>
        </w:rPr>
      </w:pPr>
      <w:r w:rsidRPr="007C2C3B">
        <w:rPr>
          <w:sz w:val="24"/>
          <w:szCs w:val="24"/>
        </w:rPr>
        <w:t>Вертикальная планировка выполнена в увязке с проектируемыми сооружениями, автомобильными дорогами и инженерными коммуникациями. Система вертикальной планировки принята выборочная, с соблюдением требуемых уклонов для отвода поверхностных вод.</w:t>
      </w:r>
    </w:p>
    <w:p w14:paraId="5E03B506" w14:textId="77777777" w:rsidR="007C2C3B" w:rsidRPr="007C2C3B" w:rsidRDefault="007C2C3B" w:rsidP="007C2C3B">
      <w:pPr>
        <w:pStyle w:val="EC"/>
        <w:rPr>
          <w:sz w:val="24"/>
          <w:szCs w:val="24"/>
        </w:rPr>
      </w:pPr>
      <w:r w:rsidRPr="007C2C3B">
        <w:rPr>
          <w:sz w:val="24"/>
          <w:szCs w:val="24"/>
        </w:rPr>
        <w:t>Почвенно-растительный слой на площадках отсутствует.</w:t>
      </w:r>
    </w:p>
    <w:p w14:paraId="4F448092" w14:textId="77777777" w:rsidR="007C2C3B" w:rsidRPr="007C2C3B" w:rsidRDefault="007C2C3B" w:rsidP="007C2C3B">
      <w:pPr>
        <w:pStyle w:val="EC"/>
        <w:rPr>
          <w:sz w:val="24"/>
          <w:szCs w:val="24"/>
        </w:rPr>
      </w:pPr>
      <w:r w:rsidRPr="007C2C3B">
        <w:rPr>
          <w:sz w:val="24"/>
          <w:szCs w:val="24"/>
        </w:rPr>
        <w:t>Отсыпка территории площадок предусматривается из привозного грунта.</w:t>
      </w:r>
    </w:p>
    <w:p w14:paraId="12052F44" w14:textId="77777777" w:rsidR="007C2C3B" w:rsidRPr="007C2C3B" w:rsidRDefault="007C2C3B" w:rsidP="007C2C3B">
      <w:pPr>
        <w:pStyle w:val="EC"/>
        <w:rPr>
          <w:sz w:val="24"/>
          <w:szCs w:val="24"/>
        </w:rPr>
      </w:pPr>
      <w:r w:rsidRPr="007C2C3B">
        <w:rPr>
          <w:sz w:val="24"/>
          <w:szCs w:val="24"/>
        </w:rPr>
        <w:t xml:space="preserve">Отметки планировки застраиваемой территории, автодорог и площадок увязаны между собой. </w:t>
      </w:r>
    </w:p>
    <w:p w14:paraId="073D5612" w14:textId="6BF30F74" w:rsidR="007C2C3B" w:rsidRDefault="007C2C3B" w:rsidP="007C2C3B">
      <w:pPr>
        <w:pStyle w:val="EC"/>
        <w:rPr>
          <w:sz w:val="24"/>
          <w:szCs w:val="24"/>
        </w:rPr>
      </w:pPr>
      <w:r w:rsidRPr="007C2C3B">
        <w:rPr>
          <w:sz w:val="24"/>
          <w:szCs w:val="24"/>
        </w:rPr>
        <w:t>Способ водоотвода поверхностных вод по площадкам - открытый.</w:t>
      </w:r>
    </w:p>
    <w:p w14:paraId="06D9C7BE" w14:textId="1AAEAB23" w:rsidR="00B60E3F" w:rsidRPr="00A90A92" w:rsidRDefault="00B60E3F" w:rsidP="00B60E3F">
      <w:pPr>
        <w:pStyle w:val="EC-2"/>
        <w:tabs>
          <w:tab w:val="clear" w:pos="567"/>
          <w:tab w:val="num" w:pos="851"/>
        </w:tabs>
      </w:pPr>
      <w:bookmarkStart w:id="47" w:name="_Toc218000869"/>
      <w:r w:rsidRPr="00A90A92">
        <w:t>Автодороги</w:t>
      </w:r>
      <w:bookmarkEnd w:id="47"/>
    </w:p>
    <w:p w14:paraId="035D0DDB" w14:textId="70900AC5" w:rsidR="00B60E3F" w:rsidRPr="00182EEC" w:rsidRDefault="00B60E3F" w:rsidP="00B60E3F">
      <w:pPr>
        <w:pStyle w:val="EC"/>
        <w:rPr>
          <w:sz w:val="24"/>
          <w:szCs w:val="24"/>
        </w:rPr>
      </w:pPr>
      <w:r w:rsidRPr="00182EEC">
        <w:rPr>
          <w:sz w:val="24"/>
          <w:szCs w:val="24"/>
        </w:rPr>
        <w:t>Проезд</w:t>
      </w:r>
      <w:r w:rsidR="00182EEC" w:rsidRPr="00182EEC">
        <w:rPr>
          <w:sz w:val="24"/>
          <w:szCs w:val="24"/>
        </w:rPr>
        <w:t>ы</w:t>
      </w:r>
      <w:r w:rsidRPr="00182EEC">
        <w:rPr>
          <w:sz w:val="24"/>
          <w:szCs w:val="24"/>
        </w:rPr>
        <w:t xml:space="preserve"> к проектируем</w:t>
      </w:r>
      <w:r w:rsidR="00182EEC" w:rsidRPr="00182EEC">
        <w:rPr>
          <w:sz w:val="24"/>
          <w:szCs w:val="24"/>
        </w:rPr>
        <w:t>ым</w:t>
      </w:r>
      <w:r w:rsidR="004C6829" w:rsidRPr="00182EEC">
        <w:rPr>
          <w:sz w:val="24"/>
          <w:szCs w:val="24"/>
        </w:rPr>
        <w:t xml:space="preserve"> площадк</w:t>
      </w:r>
      <w:r w:rsidR="00182EEC" w:rsidRPr="00182EEC">
        <w:rPr>
          <w:sz w:val="24"/>
          <w:szCs w:val="24"/>
        </w:rPr>
        <w:t>ам</w:t>
      </w:r>
      <w:r w:rsidR="004C6829" w:rsidRPr="00182EEC">
        <w:rPr>
          <w:sz w:val="24"/>
          <w:szCs w:val="24"/>
        </w:rPr>
        <w:t xml:space="preserve"> </w:t>
      </w:r>
      <w:r w:rsidRPr="00182EEC">
        <w:rPr>
          <w:sz w:val="24"/>
          <w:szCs w:val="24"/>
        </w:rPr>
        <w:t>предусмотрен</w:t>
      </w:r>
      <w:r w:rsidR="00182EEC" w:rsidRPr="00182EEC">
        <w:rPr>
          <w:sz w:val="24"/>
          <w:szCs w:val="24"/>
        </w:rPr>
        <w:t>ы</w:t>
      </w:r>
      <w:r w:rsidRPr="00182EEC">
        <w:rPr>
          <w:sz w:val="24"/>
          <w:szCs w:val="24"/>
        </w:rPr>
        <w:t xml:space="preserve"> с учётом противопожарных требований и обеспечения необходимой связи между зданиями и сооружениями.</w:t>
      </w:r>
    </w:p>
    <w:p w14:paraId="7D173A23" w14:textId="60FA19AE" w:rsidR="00A01821" w:rsidRPr="00182EEC" w:rsidRDefault="00A01821" w:rsidP="00A01821">
      <w:pPr>
        <w:pStyle w:val="EC"/>
        <w:rPr>
          <w:sz w:val="24"/>
          <w:szCs w:val="24"/>
        </w:rPr>
      </w:pPr>
      <w:r w:rsidRPr="00182EEC">
        <w:rPr>
          <w:sz w:val="24"/>
          <w:szCs w:val="24"/>
        </w:rPr>
        <w:t>Прое</w:t>
      </w:r>
      <w:r w:rsidR="00E36764" w:rsidRPr="00182EEC">
        <w:rPr>
          <w:sz w:val="24"/>
          <w:szCs w:val="24"/>
        </w:rPr>
        <w:t xml:space="preserve">ктируемые подъезды </w:t>
      </w:r>
      <w:r w:rsidRPr="00182EEC">
        <w:rPr>
          <w:sz w:val="24"/>
          <w:szCs w:val="24"/>
        </w:rPr>
        <w:t>выполнены</w:t>
      </w:r>
      <w:r w:rsidR="00E36764" w:rsidRPr="00182EEC">
        <w:rPr>
          <w:sz w:val="24"/>
          <w:szCs w:val="24"/>
        </w:rPr>
        <w:t xml:space="preserve"> по спланированной поверхности.</w:t>
      </w:r>
    </w:p>
    <w:p w14:paraId="6E4777E3" w14:textId="77777777" w:rsidR="004C6829" w:rsidRPr="00182EEC" w:rsidRDefault="004C6829" w:rsidP="004C6829">
      <w:pPr>
        <w:pStyle w:val="EC"/>
        <w:rPr>
          <w:sz w:val="24"/>
          <w:szCs w:val="24"/>
        </w:rPr>
      </w:pPr>
      <w:r w:rsidRPr="00182EEC">
        <w:rPr>
          <w:sz w:val="24"/>
          <w:szCs w:val="24"/>
        </w:rPr>
        <w:t>С учетом категории дорог и их назначения (СН РК 3.03-22-2013 и СН РК 3.03-101-2013) дорожная одежда в проекте принята низшего типа из песчано-гравийной смеси С2 серповидного профиля, толщиной по оси 20 см, из ближайших карьеров.</w:t>
      </w:r>
    </w:p>
    <w:p w14:paraId="46CF21D8" w14:textId="77777777" w:rsidR="004C6829" w:rsidRPr="004C6829" w:rsidRDefault="004C6829" w:rsidP="004C6829">
      <w:pPr>
        <w:pStyle w:val="EC"/>
        <w:rPr>
          <w:sz w:val="24"/>
          <w:szCs w:val="24"/>
        </w:rPr>
      </w:pPr>
      <w:r w:rsidRPr="00182EEC">
        <w:rPr>
          <w:sz w:val="24"/>
          <w:szCs w:val="24"/>
        </w:rPr>
        <w:t xml:space="preserve">Ширина проезжей части </w:t>
      </w:r>
      <w:proofErr w:type="spellStart"/>
      <w:r w:rsidRPr="00182EEC">
        <w:rPr>
          <w:sz w:val="24"/>
          <w:szCs w:val="24"/>
        </w:rPr>
        <w:t>межплощадочной</w:t>
      </w:r>
      <w:proofErr w:type="spellEnd"/>
      <w:r w:rsidRPr="00182EEC">
        <w:rPr>
          <w:sz w:val="24"/>
          <w:szCs w:val="24"/>
        </w:rPr>
        <w:t xml:space="preserve"> дороги –</w:t>
      </w:r>
      <w:r w:rsidRPr="004C6829">
        <w:rPr>
          <w:sz w:val="24"/>
          <w:szCs w:val="24"/>
        </w:rPr>
        <w:t xml:space="preserve"> 3,5 м, обочин – 1,0 м. Ширина дорожной одежды – 5,5 м. </w:t>
      </w:r>
    </w:p>
    <w:p w14:paraId="2D485FE9" w14:textId="13524858" w:rsidR="004C6829" w:rsidRDefault="004C6829" w:rsidP="004C6829">
      <w:pPr>
        <w:pStyle w:val="EC"/>
        <w:rPr>
          <w:sz w:val="24"/>
          <w:szCs w:val="24"/>
          <w:highlight w:val="yellow"/>
        </w:rPr>
      </w:pPr>
      <w:r w:rsidRPr="004C6829">
        <w:rPr>
          <w:sz w:val="24"/>
          <w:szCs w:val="24"/>
        </w:rPr>
        <w:t>Поперечный профиль принят двухскатным, с поперечными уклонами проезжей части 35 ‰, обочин 50 ‰.</w:t>
      </w:r>
    </w:p>
    <w:p w14:paraId="2D43AC8D" w14:textId="6A1CD1E3" w:rsidR="00B60E3F" w:rsidRPr="009308EB" w:rsidRDefault="00B60E3F" w:rsidP="00B60E3F">
      <w:pPr>
        <w:pStyle w:val="EC-2"/>
        <w:tabs>
          <w:tab w:val="clear" w:pos="567"/>
          <w:tab w:val="num" w:pos="851"/>
        </w:tabs>
      </w:pPr>
      <w:bookmarkStart w:id="48" w:name="_Toc218000870"/>
      <w:r>
        <w:t>Инженерные сети</w:t>
      </w:r>
      <w:bookmarkEnd w:id="48"/>
    </w:p>
    <w:p w14:paraId="74190CFF" w14:textId="77777777" w:rsidR="00B60E3F" w:rsidRPr="00A90A92" w:rsidRDefault="00B60E3F" w:rsidP="00B60E3F">
      <w:pPr>
        <w:pStyle w:val="EC"/>
        <w:rPr>
          <w:sz w:val="24"/>
          <w:szCs w:val="24"/>
        </w:rPr>
      </w:pPr>
      <w:r w:rsidRPr="00B60E3F">
        <w:rPr>
          <w:sz w:val="24"/>
          <w:szCs w:val="24"/>
        </w:rPr>
        <w:t xml:space="preserve">В рабочем </w:t>
      </w:r>
      <w:r w:rsidRPr="00A90A92">
        <w:rPr>
          <w:sz w:val="24"/>
          <w:szCs w:val="24"/>
        </w:rPr>
        <w:t>проекте в соответствующих разделах были приняты основные решения по внутриплощадочным инженерным коммуникациям.</w:t>
      </w:r>
    </w:p>
    <w:p w14:paraId="001485E1" w14:textId="68692586" w:rsidR="00B60E3F" w:rsidRDefault="00B60E3F" w:rsidP="00B60E3F">
      <w:pPr>
        <w:pStyle w:val="EC"/>
        <w:rPr>
          <w:sz w:val="24"/>
          <w:szCs w:val="24"/>
        </w:rPr>
      </w:pPr>
      <w:r w:rsidRPr="00A90A92">
        <w:rPr>
          <w:sz w:val="24"/>
          <w:szCs w:val="24"/>
        </w:rPr>
        <w:t xml:space="preserve">Объекты инженерной инфраструктуры размещены с учетом минимальных расстояний от источника до точки потребления и с учетом нормативных требований соответствующих СН и СП РК. </w:t>
      </w:r>
    </w:p>
    <w:p w14:paraId="578D3F00" w14:textId="77777777" w:rsidR="007C2C3B" w:rsidRPr="007C2C3B" w:rsidRDefault="007C2C3B" w:rsidP="007C2C3B">
      <w:pPr>
        <w:pStyle w:val="EC"/>
        <w:rPr>
          <w:sz w:val="24"/>
          <w:szCs w:val="24"/>
        </w:rPr>
      </w:pPr>
      <w:r w:rsidRPr="007C2C3B">
        <w:rPr>
          <w:sz w:val="24"/>
          <w:szCs w:val="24"/>
        </w:rPr>
        <w:t>Инженерные запроектированы с учетом взаимной увязки их с проектируемыми технологическими площадками, сооружениями в плане и в продольном профиле с соблюдением санитарных и противопожарных норм, правил безопасности и эксплуатации сетей.</w:t>
      </w:r>
    </w:p>
    <w:p w14:paraId="608A4718" w14:textId="523DC357" w:rsidR="00B60E3F" w:rsidRPr="00A90A92" w:rsidRDefault="00B60E3F" w:rsidP="00B60E3F">
      <w:pPr>
        <w:pStyle w:val="EC"/>
        <w:rPr>
          <w:sz w:val="24"/>
          <w:szCs w:val="24"/>
        </w:rPr>
      </w:pPr>
      <w:r w:rsidRPr="00A90A92">
        <w:rPr>
          <w:sz w:val="24"/>
          <w:szCs w:val="24"/>
        </w:rPr>
        <w:lastRenderedPageBreak/>
        <w:t>Более подробная информация о прокладке инженерных сетей изложена в профильных разделах проекта.</w:t>
      </w:r>
    </w:p>
    <w:p w14:paraId="3F0D085F" w14:textId="75776B19" w:rsidR="00B60E3F" w:rsidRPr="00A90A92" w:rsidRDefault="00B60E3F" w:rsidP="00B60E3F">
      <w:pPr>
        <w:pStyle w:val="EC-2"/>
        <w:tabs>
          <w:tab w:val="clear" w:pos="567"/>
          <w:tab w:val="num" w:pos="851"/>
        </w:tabs>
      </w:pPr>
      <w:bookmarkStart w:id="49" w:name="_Toc218000871"/>
      <w:r w:rsidRPr="00A90A92">
        <w:t>Благоустройство и озеленение</w:t>
      </w:r>
      <w:bookmarkEnd w:id="49"/>
    </w:p>
    <w:p w14:paraId="656F56AF" w14:textId="47BCD9BD" w:rsidR="00B60E3F" w:rsidRDefault="00B60E3F" w:rsidP="00B60E3F">
      <w:pPr>
        <w:pStyle w:val="EC"/>
        <w:rPr>
          <w:sz w:val="24"/>
          <w:szCs w:val="24"/>
        </w:rPr>
      </w:pPr>
      <w:r w:rsidRPr="00005152">
        <w:rPr>
          <w:sz w:val="24"/>
          <w:szCs w:val="24"/>
        </w:rPr>
        <w:t>Предусмотрена установка пожарного щита ЩП-В первичных средств пожаротушения закрытого типа и располагается в легкодоступн</w:t>
      </w:r>
      <w:r w:rsidR="00005152" w:rsidRPr="00005152">
        <w:rPr>
          <w:sz w:val="24"/>
          <w:szCs w:val="24"/>
        </w:rPr>
        <w:t>ых</w:t>
      </w:r>
      <w:r w:rsidRPr="00005152">
        <w:rPr>
          <w:sz w:val="24"/>
          <w:szCs w:val="24"/>
        </w:rPr>
        <w:t xml:space="preserve"> мест</w:t>
      </w:r>
      <w:r w:rsidR="00005152" w:rsidRPr="00005152">
        <w:rPr>
          <w:sz w:val="24"/>
          <w:szCs w:val="24"/>
        </w:rPr>
        <w:t>ах</w:t>
      </w:r>
      <w:r w:rsidRPr="00005152">
        <w:rPr>
          <w:sz w:val="24"/>
          <w:szCs w:val="24"/>
        </w:rPr>
        <w:t xml:space="preserve">, в соответствии с требованиями пожарной безопасности, степенью огнестойкости и технологическому назначению производственных зданий. </w:t>
      </w:r>
    </w:p>
    <w:p w14:paraId="4A44D06C" w14:textId="5992E9B3" w:rsidR="00B60E3F" w:rsidRDefault="00C7686D" w:rsidP="00B60E3F">
      <w:pPr>
        <w:pStyle w:val="EC"/>
        <w:rPr>
          <w:sz w:val="24"/>
          <w:szCs w:val="24"/>
        </w:rPr>
      </w:pPr>
      <w:r w:rsidRPr="00005152">
        <w:rPr>
          <w:sz w:val="24"/>
          <w:szCs w:val="24"/>
        </w:rPr>
        <w:t xml:space="preserve">Предусмотрено озеленение </w:t>
      </w:r>
      <w:r w:rsidR="00B60E3F" w:rsidRPr="00005152">
        <w:rPr>
          <w:sz w:val="24"/>
          <w:szCs w:val="24"/>
        </w:rPr>
        <w:t xml:space="preserve">территории </w:t>
      </w:r>
      <w:r w:rsidRPr="00005152">
        <w:rPr>
          <w:sz w:val="24"/>
          <w:szCs w:val="24"/>
        </w:rPr>
        <w:t>эндемичными растениями согласно Приказа Министра экологии и природных ресурсов Республики Казахстан от 7 марта 2023 года № 78 «Об утверждении перечня эндемичных и реликтовых растений»</w:t>
      </w:r>
      <w:r w:rsidR="00B60E3F" w:rsidRPr="00005152">
        <w:rPr>
          <w:sz w:val="24"/>
          <w:szCs w:val="24"/>
        </w:rPr>
        <w:t>.</w:t>
      </w:r>
    </w:p>
    <w:p w14:paraId="741C5C5A" w14:textId="0B3DB28E" w:rsidR="00005152" w:rsidRPr="00A90A92" w:rsidRDefault="00005152" w:rsidP="00B60E3F">
      <w:pPr>
        <w:pStyle w:val="EC"/>
        <w:rPr>
          <w:sz w:val="24"/>
          <w:szCs w:val="24"/>
        </w:rPr>
      </w:pPr>
      <w:r>
        <w:rPr>
          <w:sz w:val="24"/>
          <w:szCs w:val="24"/>
        </w:rPr>
        <w:t>Также предусмотрены площадки с навесами для курения (</w:t>
      </w:r>
      <w:proofErr w:type="spellStart"/>
      <w:proofErr w:type="gramStart"/>
      <w:r>
        <w:rPr>
          <w:sz w:val="24"/>
          <w:szCs w:val="24"/>
        </w:rPr>
        <w:t>см.раздел</w:t>
      </w:r>
      <w:proofErr w:type="spellEnd"/>
      <w:proofErr w:type="gramEnd"/>
      <w:r>
        <w:rPr>
          <w:sz w:val="24"/>
          <w:szCs w:val="24"/>
        </w:rPr>
        <w:t xml:space="preserve"> АС).</w:t>
      </w:r>
    </w:p>
    <w:p w14:paraId="12054456" w14:textId="54B2D868" w:rsidR="00B60E3F" w:rsidRDefault="00B60E3F" w:rsidP="00B60E3F">
      <w:pPr>
        <w:pStyle w:val="EC"/>
        <w:rPr>
          <w:sz w:val="24"/>
          <w:szCs w:val="24"/>
        </w:rPr>
      </w:pPr>
    </w:p>
    <w:p w14:paraId="6C24ECCA" w14:textId="77777777" w:rsidR="00C7686D" w:rsidRDefault="00C7686D" w:rsidP="00B60E3F">
      <w:pPr>
        <w:pStyle w:val="EC"/>
        <w:rPr>
          <w:sz w:val="24"/>
          <w:szCs w:val="24"/>
        </w:rPr>
      </w:pPr>
    </w:p>
    <w:p w14:paraId="7C057F50" w14:textId="77777777" w:rsidR="005757E1" w:rsidRDefault="005757E1">
      <w:pPr>
        <w:rPr>
          <w:b/>
          <w:caps/>
        </w:rPr>
      </w:pPr>
      <w:r>
        <w:br w:type="page"/>
      </w:r>
    </w:p>
    <w:p w14:paraId="4EC42E19" w14:textId="23975503" w:rsidR="005757E1" w:rsidRPr="009308EB" w:rsidRDefault="002C1EC5" w:rsidP="005757E1">
      <w:pPr>
        <w:pStyle w:val="EC-1"/>
      </w:pPr>
      <w:bookmarkStart w:id="50" w:name="_Toc218000872"/>
      <w:r>
        <w:lastRenderedPageBreak/>
        <w:t>А</w:t>
      </w:r>
      <w:r w:rsidR="00BD6ABA">
        <w:t>рхитектурно-строительные решения</w:t>
      </w:r>
      <w:bookmarkEnd w:id="50"/>
    </w:p>
    <w:p w14:paraId="57294C5F" w14:textId="78EC4DA3" w:rsidR="005757E1" w:rsidRPr="009308EB" w:rsidRDefault="00BD6ABA" w:rsidP="005757E1">
      <w:pPr>
        <w:pStyle w:val="EC-2"/>
      </w:pPr>
      <w:bookmarkStart w:id="51" w:name="_Toc218000873"/>
      <w:r>
        <w:t>Исходные данные</w:t>
      </w:r>
      <w:bookmarkEnd w:id="51"/>
    </w:p>
    <w:p w14:paraId="1A2E21A7" w14:textId="5B217199" w:rsidR="00BD6ABA" w:rsidRPr="00BD6ABA" w:rsidRDefault="00BD6ABA" w:rsidP="0007173B">
      <w:pPr>
        <w:pStyle w:val="EC"/>
        <w:rPr>
          <w:sz w:val="24"/>
          <w:szCs w:val="24"/>
        </w:rPr>
      </w:pPr>
      <w:r w:rsidRPr="00BD6ABA">
        <w:rPr>
          <w:sz w:val="24"/>
          <w:szCs w:val="24"/>
        </w:rPr>
        <w:t>Основанием для выполнения разработки проекта «</w:t>
      </w:r>
      <w:r w:rsidR="00ED6E24" w:rsidRPr="00035D35">
        <w:rPr>
          <w:sz w:val="24"/>
          <w:szCs w:val="24"/>
        </w:rPr>
        <w:t>Строительство Вахтового лагеря «</w:t>
      </w:r>
      <w:proofErr w:type="spellStart"/>
      <w:r w:rsidR="00ED6E24" w:rsidRPr="00035D35">
        <w:rPr>
          <w:sz w:val="24"/>
          <w:szCs w:val="24"/>
        </w:rPr>
        <w:t>Кереге</w:t>
      </w:r>
      <w:proofErr w:type="spellEnd"/>
      <w:r w:rsidR="00ED6E24" w:rsidRPr="00035D35">
        <w:rPr>
          <w:sz w:val="24"/>
          <w:szCs w:val="24"/>
        </w:rPr>
        <w:t xml:space="preserve">» и ВЛ-10кВ в Южной части участка №2 </w:t>
      </w:r>
      <w:proofErr w:type="spellStart"/>
      <w:r w:rsidR="00ED6E24" w:rsidRPr="00035D35">
        <w:rPr>
          <w:sz w:val="24"/>
          <w:szCs w:val="24"/>
        </w:rPr>
        <w:t>Торткудук</w:t>
      </w:r>
      <w:proofErr w:type="spellEnd"/>
      <w:r w:rsidR="00ED6E24" w:rsidRPr="00035D35">
        <w:rPr>
          <w:sz w:val="24"/>
          <w:szCs w:val="24"/>
        </w:rPr>
        <w:t xml:space="preserve"> месторождения </w:t>
      </w:r>
      <w:proofErr w:type="spellStart"/>
      <w:r w:rsidR="00ED6E24" w:rsidRPr="00035D35">
        <w:rPr>
          <w:sz w:val="24"/>
          <w:szCs w:val="24"/>
        </w:rPr>
        <w:t>Моинкум</w:t>
      </w:r>
      <w:proofErr w:type="spellEnd"/>
      <w:r w:rsidR="00ED6E24" w:rsidRPr="00035D35">
        <w:rPr>
          <w:sz w:val="24"/>
          <w:szCs w:val="24"/>
        </w:rPr>
        <w:t xml:space="preserve"> ТОО СП «КАТКО», </w:t>
      </w:r>
      <w:proofErr w:type="spellStart"/>
      <w:r w:rsidR="00ED6E24" w:rsidRPr="00035D35">
        <w:rPr>
          <w:sz w:val="24"/>
          <w:szCs w:val="24"/>
        </w:rPr>
        <w:t>Сузакский</w:t>
      </w:r>
      <w:proofErr w:type="spellEnd"/>
      <w:r w:rsidR="00ED6E24" w:rsidRPr="00035D35">
        <w:rPr>
          <w:sz w:val="24"/>
          <w:szCs w:val="24"/>
        </w:rPr>
        <w:t xml:space="preserve"> район, Туркестанская област</w:t>
      </w:r>
      <w:r w:rsidR="00ED6E24">
        <w:rPr>
          <w:sz w:val="24"/>
          <w:szCs w:val="24"/>
        </w:rPr>
        <w:t>ь</w:t>
      </w:r>
      <w:r w:rsidRPr="00BD6ABA">
        <w:rPr>
          <w:sz w:val="24"/>
          <w:szCs w:val="24"/>
        </w:rPr>
        <w:t>» являются:</w:t>
      </w:r>
    </w:p>
    <w:p w14:paraId="76CDC634" w14:textId="6C68898A" w:rsidR="00BD6ABA" w:rsidRPr="00BD6ABA" w:rsidRDefault="00BD6ABA" w:rsidP="001F45B9">
      <w:pPr>
        <w:pStyle w:val="EC"/>
        <w:numPr>
          <w:ilvl w:val="0"/>
          <w:numId w:val="36"/>
        </w:numPr>
        <w:ind w:left="567" w:firstLine="0"/>
        <w:rPr>
          <w:sz w:val="24"/>
          <w:szCs w:val="24"/>
        </w:rPr>
      </w:pPr>
      <w:r w:rsidRPr="00BD6ABA">
        <w:rPr>
          <w:sz w:val="24"/>
          <w:szCs w:val="24"/>
        </w:rPr>
        <w:t>задание на проектирование;</w:t>
      </w:r>
    </w:p>
    <w:p w14:paraId="4F399E1E" w14:textId="65F112BB" w:rsidR="00BD6ABA" w:rsidRPr="00BD6ABA" w:rsidRDefault="00BD6ABA" w:rsidP="001F45B9">
      <w:pPr>
        <w:pStyle w:val="EC"/>
        <w:numPr>
          <w:ilvl w:val="0"/>
          <w:numId w:val="36"/>
        </w:numPr>
        <w:ind w:left="567" w:firstLine="0"/>
        <w:rPr>
          <w:sz w:val="24"/>
          <w:szCs w:val="24"/>
        </w:rPr>
      </w:pPr>
      <w:r w:rsidRPr="00BD6ABA">
        <w:rPr>
          <w:sz w:val="24"/>
          <w:szCs w:val="24"/>
        </w:rPr>
        <w:t>задание от смежных групп;</w:t>
      </w:r>
    </w:p>
    <w:p w14:paraId="7073CE05" w14:textId="01716BC6" w:rsidR="00BD6ABA" w:rsidRPr="00BD6ABA" w:rsidRDefault="00BD6ABA" w:rsidP="001F45B9">
      <w:pPr>
        <w:pStyle w:val="EC"/>
        <w:numPr>
          <w:ilvl w:val="0"/>
          <w:numId w:val="36"/>
        </w:numPr>
        <w:ind w:left="567" w:firstLine="0"/>
        <w:rPr>
          <w:sz w:val="24"/>
          <w:szCs w:val="24"/>
        </w:rPr>
      </w:pPr>
      <w:r w:rsidRPr="00BD6ABA">
        <w:rPr>
          <w:sz w:val="24"/>
          <w:szCs w:val="24"/>
        </w:rPr>
        <w:t>материалы инженерных изысканий.</w:t>
      </w:r>
    </w:p>
    <w:p w14:paraId="25B38FF4" w14:textId="77777777" w:rsidR="00BD6ABA" w:rsidRPr="00BD6ABA" w:rsidRDefault="00BD6ABA" w:rsidP="00BD6ABA">
      <w:pPr>
        <w:pStyle w:val="EC"/>
        <w:rPr>
          <w:sz w:val="24"/>
          <w:szCs w:val="24"/>
        </w:rPr>
      </w:pPr>
      <w:r w:rsidRPr="00BD6ABA">
        <w:rPr>
          <w:sz w:val="24"/>
          <w:szCs w:val="24"/>
        </w:rPr>
        <w:t>Объемно-планировочные решения определялись в соответствии со строительными нормами и технологическими процессами, при этом в основу были приняты следующие нормативные документы:</w:t>
      </w:r>
    </w:p>
    <w:p w14:paraId="13698535" w14:textId="4EDBAFE3" w:rsidR="00BD6ABA" w:rsidRPr="00E62D13" w:rsidRDefault="00BD6ABA" w:rsidP="001F45B9">
      <w:pPr>
        <w:pStyle w:val="EC"/>
        <w:numPr>
          <w:ilvl w:val="0"/>
          <w:numId w:val="48"/>
        </w:numPr>
        <w:tabs>
          <w:tab w:val="left" w:pos="851"/>
        </w:tabs>
        <w:ind w:left="0" w:firstLine="567"/>
        <w:rPr>
          <w:sz w:val="24"/>
          <w:szCs w:val="24"/>
        </w:rPr>
      </w:pPr>
      <w:r w:rsidRPr="00E62D13">
        <w:rPr>
          <w:sz w:val="24"/>
          <w:szCs w:val="24"/>
        </w:rPr>
        <w:t>СП РК 2.02-101-2022 «Пожарная безопасность зданий и сооружений»</w:t>
      </w:r>
    </w:p>
    <w:p w14:paraId="5228070A" w14:textId="1B949114" w:rsidR="00BD6ABA" w:rsidRPr="00E62D13" w:rsidRDefault="00BD6ABA" w:rsidP="001F45B9">
      <w:pPr>
        <w:pStyle w:val="EC"/>
        <w:numPr>
          <w:ilvl w:val="0"/>
          <w:numId w:val="48"/>
        </w:numPr>
        <w:tabs>
          <w:tab w:val="left" w:pos="851"/>
        </w:tabs>
        <w:ind w:left="0" w:firstLine="567"/>
        <w:rPr>
          <w:sz w:val="24"/>
          <w:szCs w:val="24"/>
        </w:rPr>
      </w:pPr>
      <w:r w:rsidRPr="00E62D13">
        <w:rPr>
          <w:sz w:val="24"/>
          <w:szCs w:val="24"/>
        </w:rPr>
        <w:t>СН РК 3.02-08-2013 «Административные и бытовые здания»</w:t>
      </w:r>
    </w:p>
    <w:p w14:paraId="64A2DABB" w14:textId="4E0C5EE1" w:rsidR="00BD6ABA" w:rsidRPr="00E62D13" w:rsidRDefault="00BD6ABA" w:rsidP="001F45B9">
      <w:pPr>
        <w:pStyle w:val="EC"/>
        <w:numPr>
          <w:ilvl w:val="0"/>
          <w:numId w:val="48"/>
        </w:numPr>
        <w:tabs>
          <w:tab w:val="left" w:pos="851"/>
        </w:tabs>
        <w:ind w:left="0" w:firstLine="567"/>
        <w:rPr>
          <w:sz w:val="24"/>
          <w:szCs w:val="24"/>
        </w:rPr>
      </w:pPr>
      <w:r w:rsidRPr="00E62D13">
        <w:rPr>
          <w:sz w:val="24"/>
          <w:szCs w:val="24"/>
        </w:rPr>
        <w:t>СП РК 3.02-128-2012 «Сооружения промышленных предприятий»;</w:t>
      </w:r>
    </w:p>
    <w:p w14:paraId="56AE1871" w14:textId="7044F3B6" w:rsidR="00BD6ABA" w:rsidRPr="00E62D13" w:rsidRDefault="00BD6ABA" w:rsidP="001F45B9">
      <w:pPr>
        <w:pStyle w:val="EC"/>
        <w:numPr>
          <w:ilvl w:val="0"/>
          <w:numId w:val="48"/>
        </w:numPr>
        <w:tabs>
          <w:tab w:val="left" w:pos="851"/>
        </w:tabs>
        <w:ind w:left="0" w:firstLine="567"/>
        <w:rPr>
          <w:sz w:val="24"/>
          <w:szCs w:val="24"/>
        </w:rPr>
      </w:pPr>
      <w:r w:rsidRPr="00E62D13">
        <w:rPr>
          <w:sz w:val="24"/>
          <w:szCs w:val="24"/>
        </w:rPr>
        <w:t>СН РК 1.03-05-2011 «Охрана труда и техника безопасности в строительстве»;</w:t>
      </w:r>
    </w:p>
    <w:p w14:paraId="776FC7B1" w14:textId="6EE1239F" w:rsidR="0007173B" w:rsidRPr="0007173B" w:rsidRDefault="0007173B" w:rsidP="001F45B9">
      <w:pPr>
        <w:pStyle w:val="EC"/>
        <w:numPr>
          <w:ilvl w:val="0"/>
          <w:numId w:val="48"/>
        </w:numPr>
        <w:tabs>
          <w:tab w:val="left" w:pos="851"/>
        </w:tabs>
        <w:ind w:left="0" w:firstLine="567"/>
        <w:jc w:val="left"/>
        <w:rPr>
          <w:sz w:val="24"/>
          <w:szCs w:val="24"/>
        </w:rPr>
      </w:pPr>
      <w:r w:rsidRPr="0007173B">
        <w:rPr>
          <w:sz w:val="24"/>
          <w:szCs w:val="24"/>
        </w:rPr>
        <w:t>Приказ Министра по чрезвычайным ситуациям Республики Казахстан о</w:t>
      </w:r>
      <w:r w:rsidR="00E62D13">
        <w:rPr>
          <w:sz w:val="24"/>
          <w:szCs w:val="24"/>
        </w:rPr>
        <w:t xml:space="preserve">т 17 августа 2021 года № </w:t>
      </w:r>
      <w:proofErr w:type="gramStart"/>
      <w:r w:rsidR="00E62D13">
        <w:rPr>
          <w:sz w:val="24"/>
          <w:szCs w:val="24"/>
        </w:rPr>
        <w:t>405  Об</w:t>
      </w:r>
      <w:proofErr w:type="gramEnd"/>
      <w:r w:rsidR="00E62D13">
        <w:rPr>
          <w:sz w:val="24"/>
          <w:szCs w:val="24"/>
        </w:rPr>
        <w:t xml:space="preserve"> </w:t>
      </w:r>
      <w:proofErr w:type="spellStart"/>
      <w:r w:rsidR="00E62D13">
        <w:rPr>
          <w:sz w:val="24"/>
          <w:szCs w:val="24"/>
        </w:rPr>
        <w:t>утверждени</w:t>
      </w:r>
      <w:proofErr w:type="spellEnd"/>
      <w:r w:rsidR="00E62D13">
        <w:rPr>
          <w:sz w:val="24"/>
          <w:szCs w:val="24"/>
        </w:rPr>
        <w:t xml:space="preserve"> технического регламента «Общие требования к пожарной безопасности».</w:t>
      </w:r>
    </w:p>
    <w:p w14:paraId="27E6CDA5" w14:textId="164CBE19" w:rsidR="0007173B" w:rsidRPr="00E62D13" w:rsidRDefault="0007173B" w:rsidP="001F45B9">
      <w:pPr>
        <w:pStyle w:val="EC"/>
        <w:numPr>
          <w:ilvl w:val="0"/>
          <w:numId w:val="48"/>
        </w:numPr>
        <w:tabs>
          <w:tab w:val="left" w:pos="851"/>
        </w:tabs>
        <w:ind w:left="0" w:firstLine="567"/>
        <w:rPr>
          <w:sz w:val="24"/>
          <w:szCs w:val="24"/>
        </w:rPr>
      </w:pPr>
      <w:r w:rsidRPr="00E62D13">
        <w:rPr>
          <w:sz w:val="24"/>
          <w:szCs w:val="24"/>
        </w:rPr>
        <w:t>Приказ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w:t>
      </w:r>
    </w:p>
    <w:p w14:paraId="6F1B4745" w14:textId="193026AB" w:rsidR="00B60E3F" w:rsidRPr="00E62D13" w:rsidRDefault="00BD6ABA" w:rsidP="00BD6ABA">
      <w:pPr>
        <w:pStyle w:val="EC"/>
        <w:rPr>
          <w:sz w:val="24"/>
          <w:szCs w:val="24"/>
        </w:rPr>
      </w:pPr>
      <w:r w:rsidRPr="00E62D13">
        <w:rPr>
          <w:sz w:val="24"/>
          <w:szCs w:val="24"/>
        </w:rPr>
        <w:t xml:space="preserve">Архитектурно-строительная часть рабочего проекта выполнена с соблюдением действующих норм и правил, соответствует нормам и правилам </w:t>
      </w:r>
      <w:proofErr w:type="spellStart"/>
      <w:r w:rsidRPr="00E62D13">
        <w:rPr>
          <w:sz w:val="24"/>
          <w:szCs w:val="24"/>
        </w:rPr>
        <w:t>взрыво</w:t>
      </w:r>
      <w:proofErr w:type="spellEnd"/>
      <w:r w:rsidRPr="00E62D13">
        <w:rPr>
          <w:sz w:val="24"/>
          <w:szCs w:val="24"/>
        </w:rPr>
        <w:t xml:space="preserve"> и пожаробезопасности и обеспечивает безопасную эксплуатацию запроектированных объектов.</w:t>
      </w:r>
    </w:p>
    <w:p w14:paraId="176BEFF0" w14:textId="05FB0A85" w:rsidR="00BD6ABA" w:rsidRPr="004C3658" w:rsidRDefault="00BD6ABA" w:rsidP="00BD6ABA">
      <w:pPr>
        <w:pStyle w:val="EC-2"/>
      </w:pPr>
      <w:bookmarkStart w:id="52" w:name="_Toc218000874"/>
      <w:r w:rsidRPr="004C3658">
        <w:t>Объемно-планировочные и конструктивные решения</w:t>
      </w:r>
      <w:bookmarkEnd w:id="52"/>
    </w:p>
    <w:p w14:paraId="3D962035" w14:textId="20B0884C" w:rsidR="00A96C49" w:rsidRPr="0004513B" w:rsidRDefault="00005152" w:rsidP="001F45B9">
      <w:pPr>
        <w:pStyle w:val="EC-3"/>
        <w:numPr>
          <w:ilvl w:val="2"/>
          <w:numId w:val="40"/>
        </w:numPr>
        <w:outlineLvl w:val="2"/>
      </w:pPr>
      <w:bookmarkStart w:id="53" w:name="_Toc218000875"/>
      <w:r w:rsidRPr="002F601A">
        <w:rPr>
          <w:lang w:val="kk-KZ"/>
        </w:rPr>
        <w:t>Жилой блок</w:t>
      </w:r>
      <w:r>
        <w:rPr>
          <w:lang w:val="kk-KZ"/>
        </w:rPr>
        <w:t xml:space="preserve"> на 2 чел.</w:t>
      </w:r>
      <w:bookmarkEnd w:id="53"/>
    </w:p>
    <w:p w14:paraId="29FFB6F5" w14:textId="577FDAC3" w:rsidR="000A1557" w:rsidRDefault="000A1557" w:rsidP="000A1557">
      <w:pPr>
        <w:pStyle w:val="EC"/>
        <w:rPr>
          <w:sz w:val="24"/>
          <w:szCs w:val="24"/>
          <w:lang w:val="kk-KZ"/>
        </w:rPr>
      </w:pPr>
      <w:r w:rsidRPr="00B1155D">
        <w:rPr>
          <w:sz w:val="24"/>
          <w:szCs w:val="24"/>
          <w:lang w:val="kk-KZ"/>
        </w:rPr>
        <w:t xml:space="preserve">Здание </w:t>
      </w:r>
      <w:r>
        <w:rPr>
          <w:sz w:val="24"/>
          <w:szCs w:val="24"/>
          <w:lang w:val="kk-KZ"/>
        </w:rPr>
        <w:t>жилого блока бл</w:t>
      </w:r>
      <w:r w:rsidR="00CA5945">
        <w:rPr>
          <w:sz w:val="24"/>
          <w:szCs w:val="24"/>
          <w:lang w:val="kk-KZ"/>
        </w:rPr>
        <w:t>о</w:t>
      </w:r>
      <w:r>
        <w:rPr>
          <w:sz w:val="24"/>
          <w:szCs w:val="24"/>
          <w:lang w:val="kk-KZ"/>
        </w:rPr>
        <w:t xml:space="preserve">чно-модульное одноэтажное </w:t>
      </w:r>
      <w:r w:rsidRPr="00B1155D">
        <w:rPr>
          <w:sz w:val="24"/>
          <w:szCs w:val="24"/>
          <w:lang w:val="kk-KZ"/>
        </w:rPr>
        <w:t xml:space="preserve">размерами в осях </w:t>
      </w:r>
      <w:r>
        <w:rPr>
          <w:sz w:val="24"/>
          <w:szCs w:val="24"/>
          <w:lang w:val="kk-KZ"/>
        </w:rPr>
        <w:t>6,13</w:t>
      </w:r>
      <w:r w:rsidRPr="00B1155D">
        <w:rPr>
          <w:sz w:val="24"/>
          <w:szCs w:val="24"/>
          <w:lang w:val="kk-KZ"/>
        </w:rPr>
        <w:t>х</w:t>
      </w:r>
      <w:r>
        <w:rPr>
          <w:sz w:val="24"/>
          <w:szCs w:val="24"/>
          <w:lang w:val="kk-KZ"/>
        </w:rPr>
        <w:t>3,13</w:t>
      </w:r>
      <w:r w:rsidRPr="00B1155D">
        <w:rPr>
          <w:sz w:val="24"/>
          <w:szCs w:val="24"/>
          <w:lang w:val="kk-KZ"/>
        </w:rPr>
        <w:t xml:space="preserve"> м. Высота </w:t>
      </w:r>
      <w:r>
        <w:rPr>
          <w:sz w:val="24"/>
          <w:szCs w:val="24"/>
          <w:lang w:val="kk-KZ"/>
        </w:rPr>
        <w:t xml:space="preserve">3,13 </w:t>
      </w:r>
      <w:r w:rsidRPr="00B1155D">
        <w:rPr>
          <w:sz w:val="24"/>
          <w:szCs w:val="24"/>
          <w:lang w:val="kk-KZ"/>
        </w:rPr>
        <w:t>м.</w:t>
      </w:r>
    </w:p>
    <w:p w14:paraId="521A8C86" w14:textId="55371258" w:rsidR="000A1557" w:rsidRDefault="000A1557" w:rsidP="000A1557">
      <w:pPr>
        <w:pStyle w:val="EC"/>
        <w:rPr>
          <w:sz w:val="24"/>
          <w:szCs w:val="24"/>
          <w:lang w:val="kk-KZ"/>
        </w:rPr>
      </w:pPr>
      <w:r>
        <w:rPr>
          <w:sz w:val="24"/>
          <w:szCs w:val="24"/>
          <w:lang w:val="kk-KZ"/>
        </w:rPr>
        <w:t xml:space="preserve">Жилой блок рассчитан на 2 чел. Количество жилых блоков – 60 шт. Жилые блоки компануются по 10 штук </w:t>
      </w:r>
      <w:r w:rsidRPr="00AB155B">
        <w:rPr>
          <w:sz w:val="24"/>
          <w:szCs w:val="24"/>
          <w:lang w:val="kk-KZ"/>
        </w:rPr>
        <w:t xml:space="preserve">в ряд </w:t>
      </w:r>
      <w:r>
        <w:rPr>
          <w:sz w:val="24"/>
          <w:szCs w:val="24"/>
          <w:lang w:val="kk-KZ"/>
        </w:rPr>
        <w:t>в один модуль и устанавливаются на сборные железобетонные плиты</w:t>
      </w:r>
      <w:r w:rsidR="000B0BF7">
        <w:rPr>
          <w:sz w:val="24"/>
          <w:szCs w:val="24"/>
          <w:lang w:val="kk-KZ"/>
        </w:rPr>
        <w:t>.</w:t>
      </w:r>
    </w:p>
    <w:p w14:paraId="5F8DE15F" w14:textId="77777777" w:rsidR="000A1557" w:rsidRPr="000355BB" w:rsidRDefault="000A1557" w:rsidP="000A1557">
      <w:pPr>
        <w:pStyle w:val="EC"/>
        <w:rPr>
          <w:sz w:val="24"/>
          <w:szCs w:val="24"/>
          <w:lang w:val="kk-KZ"/>
        </w:rPr>
      </w:pPr>
      <w:r w:rsidRPr="000355BB">
        <w:rPr>
          <w:sz w:val="24"/>
          <w:szCs w:val="24"/>
          <w:lang w:val="kk-KZ"/>
        </w:rPr>
        <w:t xml:space="preserve">Площадь застройки </w:t>
      </w:r>
      <w:r>
        <w:rPr>
          <w:sz w:val="24"/>
          <w:szCs w:val="24"/>
          <w:lang w:val="kk-KZ"/>
        </w:rPr>
        <w:t>модуля</w:t>
      </w:r>
      <w:r w:rsidRPr="000355BB">
        <w:rPr>
          <w:sz w:val="24"/>
          <w:szCs w:val="24"/>
          <w:lang w:val="kk-KZ"/>
        </w:rPr>
        <w:t xml:space="preserve">– </w:t>
      </w:r>
      <w:r>
        <w:rPr>
          <w:sz w:val="24"/>
          <w:szCs w:val="24"/>
          <w:lang w:val="kk-KZ"/>
        </w:rPr>
        <w:t>206,89</w:t>
      </w:r>
      <w:r w:rsidRPr="000355BB">
        <w:rPr>
          <w:sz w:val="24"/>
          <w:szCs w:val="24"/>
          <w:lang w:val="kk-KZ"/>
        </w:rPr>
        <w:t xml:space="preserve"> </w:t>
      </w:r>
      <w:r w:rsidRPr="000355BB">
        <w:rPr>
          <w:sz w:val="24"/>
          <w:szCs w:val="24"/>
        </w:rPr>
        <w:t>м</w:t>
      </w:r>
      <w:r w:rsidRPr="000355BB">
        <w:rPr>
          <w:sz w:val="24"/>
          <w:szCs w:val="24"/>
          <w:vertAlign w:val="superscript"/>
        </w:rPr>
        <w:t>2</w:t>
      </w:r>
      <w:r w:rsidRPr="000355BB">
        <w:rPr>
          <w:sz w:val="24"/>
          <w:szCs w:val="24"/>
        </w:rPr>
        <w:t>.</w:t>
      </w:r>
    </w:p>
    <w:p w14:paraId="610BDA8B" w14:textId="77777777" w:rsidR="000A1557" w:rsidRPr="000355BB" w:rsidRDefault="000A1557" w:rsidP="000A1557">
      <w:pPr>
        <w:pStyle w:val="EC"/>
        <w:rPr>
          <w:sz w:val="24"/>
          <w:szCs w:val="24"/>
          <w:lang w:val="kk-KZ"/>
        </w:rPr>
      </w:pPr>
      <w:r w:rsidRPr="000355BB">
        <w:rPr>
          <w:sz w:val="24"/>
          <w:szCs w:val="24"/>
          <w:lang w:val="kk-KZ"/>
        </w:rPr>
        <w:lastRenderedPageBreak/>
        <w:t>Строительный объем – 6</w:t>
      </w:r>
      <w:r>
        <w:rPr>
          <w:sz w:val="24"/>
          <w:szCs w:val="24"/>
          <w:lang w:val="kk-KZ"/>
        </w:rPr>
        <w:t>47</w:t>
      </w:r>
      <w:r w:rsidRPr="000355BB">
        <w:rPr>
          <w:sz w:val="24"/>
          <w:szCs w:val="24"/>
          <w:lang w:val="kk-KZ"/>
        </w:rPr>
        <w:t>,</w:t>
      </w:r>
      <w:r>
        <w:rPr>
          <w:sz w:val="24"/>
          <w:szCs w:val="24"/>
          <w:lang w:val="kk-KZ"/>
        </w:rPr>
        <w:t>58</w:t>
      </w:r>
      <w:r w:rsidRPr="000355BB">
        <w:rPr>
          <w:sz w:val="24"/>
          <w:szCs w:val="24"/>
          <w:lang w:val="kk-KZ"/>
        </w:rPr>
        <w:t xml:space="preserve"> м</w:t>
      </w:r>
      <w:r w:rsidRPr="000355BB">
        <w:rPr>
          <w:sz w:val="24"/>
          <w:szCs w:val="24"/>
          <w:vertAlign w:val="superscript"/>
          <w:lang w:val="kk-KZ"/>
        </w:rPr>
        <w:t>3</w:t>
      </w:r>
      <w:r w:rsidRPr="000355BB">
        <w:rPr>
          <w:sz w:val="24"/>
          <w:szCs w:val="24"/>
          <w:lang w:val="kk-KZ"/>
        </w:rPr>
        <w:t>.</w:t>
      </w:r>
    </w:p>
    <w:p w14:paraId="1ECBE8F4" w14:textId="77777777" w:rsidR="000A1557" w:rsidRDefault="000A1557" w:rsidP="000A1557">
      <w:pPr>
        <w:pStyle w:val="EC"/>
        <w:rPr>
          <w:sz w:val="24"/>
          <w:szCs w:val="24"/>
          <w:lang w:val="kk-KZ"/>
        </w:rPr>
      </w:pPr>
      <w:r w:rsidRPr="000355BB">
        <w:rPr>
          <w:sz w:val="24"/>
          <w:szCs w:val="24"/>
          <w:lang w:val="kk-KZ"/>
        </w:rPr>
        <w:t>Степень огнестойкости здания – II</w:t>
      </w:r>
      <w:proofErr w:type="spellStart"/>
      <w:r w:rsidRPr="000355BB">
        <w:rPr>
          <w:sz w:val="24"/>
          <w:szCs w:val="24"/>
          <w:lang w:val="en-US"/>
        </w:rPr>
        <w:t>Ia</w:t>
      </w:r>
      <w:proofErr w:type="spellEnd"/>
      <w:r w:rsidRPr="000355BB">
        <w:rPr>
          <w:sz w:val="24"/>
          <w:szCs w:val="24"/>
          <w:lang w:val="kk-KZ"/>
        </w:rPr>
        <w:t>.</w:t>
      </w:r>
    </w:p>
    <w:p w14:paraId="0FB4A60B" w14:textId="77777777" w:rsidR="000A1557" w:rsidRPr="000355BB" w:rsidRDefault="000A1557" w:rsidP="000A1557">
      <w:pPr>
        <w:pStyle w:val="EC"/>
        <w:rPr>
          <w:sz w:val="24"/>
          <w:szCs w:val="24"/>
          <w:lang w:val="kk-KZ"/>
        </w:rPr>
      </w:pPr>
      <w:r w:rsidRPr="000355BB">
        <w:rPr>
          <w:sz w:val="24"/>
          <w:szCs w:val="24"/>
          <w:lang w:val="kk-KZ"/>
        </w:rPr>
        <w:t xml:space="preserve">Окна </w:t>
      </w:r>
      <w:r>
        <w:rPr>
          <w:sz w:val="24"/>
          <w:szCs w:val="24"/>
        </w:rPr>
        <w:t>выполнены</w:t>
      </w:r>
      <w:r w:rsidRPr="000355BB">
        <w:rPr>
          <w:sz w:val="24"/>
          <w:szCs w:val="24"/>
          <w:lang w:val="kk-KZ"/>
        </w:rPr>
        <w:t xml:space="preserve"> из </w:t>
      </w:r>
      <w:r w:rsidRPr="000355BB">
        <w:rPr>
          <w:sz w:val="24"/>
          <w:szCs w:val="24"/>
        </w:rPr>
        <w:t>ПВХ</w:t>
      </w:r>
      <w:r w:rsidRPr="000355BB">
        <w:rPr>
          <w:sz w:val="24"/>
          <w:szCs w:val="24"/>
          <w:lang w:val="kk-KZ"/>
        </w:rPr>
        <w:t xml:space="preserve"> профилей с однокамерным остеклением (двойное остекление) по ГОСТ 30674-99.</w:t>
      </w:r>
    </w:p>
    <w:p w14:paraId="6ACCC97D" w14:textId="77777777" w:rsidR="000A1557" w:rsidRPr="000355BB" w:rsidRDefault="000A1557" w:rsidP="000A1557">
      <w:pPr>
        <w:pStyle w:val="EC"/>
        <w:rPr>
          <w:sz w:val="24"/>
          <w:szCs w:val="24"/>
          <w:lang w:val="kk-KZ"/>
        </w:rPr>
      </w:pPr>
      <w:r w:rsidRPr="000355BB">
        <w:rPr>
          <w:sz w:val="24"/>
          <w:szCs w:val="24"/>
          <w:lang w:val="kk-KZ"/>
        </w:rPr>
        <w:t>Наружные двери металлические, утепленные выполнить по ГОСТ 31173–2003. Внутренняя дверь глухая из ПВХ профилей.</w:t>
      </w:r>
    </w:p>
    <w:p w14:paraId="4D5AAB8F" w14:textId="0B29B8AF" w:rsidR="000A1557" w:rsidRDefault="000A1557" w:rsidP="000A1557">
      <w:pPr>
        <w:pStyle w:val="EC"/>
        <w:rPr>
          <w:sz w:val="24"/>
          <w:szCs w:val="24"/>
          <w:lang w:val="kk-KZ"/>
        </w:rPr>
      </w:pPr>
      <w:r w:rsidRPr="009B221C">
        <w:rPr>
          <w:sz w:val="24"/>
          <w:szCs w:val="24"/>
          <w:lang w:val="kk-KZ"/>
        </w:rPr>
        <w:t xml:space="preserve">Каркас выполненн из металлического прокатного профиля с системой связей. Заполнение наружных стен </w:t>
      </w:r>
      <w:r>
        <w:rPr>
          <w:sz w:val="24"/>
          <w:szCs w:val="24"/>
          <w:lang w:val="kk-KZ"/>
        </w:rPr>
        <w:t xml:space="preserve">и кровли </w:t>
      </w:r>
      <w:r w:rsidRPr="009B221C">
        <w:rPr>
          <w:sz w:val="24"/>
          <w:szCs w:val="24"/>
          <w:lang w:val="kk-KZ"/>
        </w:rPr>
        <w:t xml:space="preserve">предусмотрено из </w:t>
      </w:r>
      <w:r w:rsidR="008B272B">
        <w:rPr>
          <w:sz w:val="24"/>
          <w:szCs w:val="24"/>
          <w:lang w:val="kk-KZ"/>
        </w:rPr>
        <w:t>металлосайдинга</w:t>
      </w:r>
      <w:r w:rsidRPr="009B221C">
        <w:rPr>
          <w:sz w:val="24"/>
          <w:szCs w:val="24"/>
          <w:lang w:val="kk-KZ"/>
        </w:rPr>
        <w:t>, пароизоляция, утеплитель из минеральной ваты на базальтовой основе толщиной 100мм и слой пароизоляции. Внутренняя отделка поверхности стен, потолков и полы бытовых помещений предусмотрена в соответствии с их функциональным назначением и приведена в ведомости отделочных работ.</w:t>
      </w:r>
    </w:p>
    <w:p w14:paraId="2A745D33" w14:textId="6532EA94" w:rsidR="000A1557" w:rsidRPr="009B221C" w:rsidRDefault="000A1557" w:rsidP="000A1557">
      <w:pPr>
        <w:pStyle w:val="EC"/>
        <w:rPr>
          <w:sz w:val="24"/>
          <w:szCs w:val="24"/>
          <w:lang w:val="kk-KZ"/>
        </w:rPr>
      </w:pPr>
      <w:r>
        <w:rPr>
          <w:sz w:val="24"/>
          <w:szCs w:val="24"/>
          <w:lang w:val="kk-KZ"/>
        </w:rPr>
        <w:t xml:space="preserve">Для отвода дождевых стоков с плоской кровли дополнительно предусмотрена </w:t>
      </w:r>
      <w:r w:rsidR="008B272B">
        <w:rPr>
          <w:sz w:val="24"/>
          <w:szCs w:val="24"/>
        </w:rPr>
        <w:t xml:space="preserve">скатная кровля </w:t>
      </w:r>
      <w:r w:rsidR="008B272B" w:rsidRPr="008B272B">
        <w:rPr>
          <w:sz w:val="24"/>
          <w:szCs w:val="24"/>
        </w:rPr>
        <w:t>с минимальным уклоном 3°</w:t>
      </w:r>
      <w:r w:rsidR="008B272B">
        <w:rPr>
          <w:sz w:val="24"/>
          <w:szCs w:val="24"/>
        </w:rPr>
        <w:t xml:space="preserve">. Кровля выполнена из </w:t>
      </w:r>
      <w:proofErr w:type="gramStart"/>
      <w:r>
        <w:rPr>
          <w:sz w:val="24"/>
          <w:szCs w:val="24"/>
          <w:lang w:val="kk-KZ"/>
        </w:rPr>
        <w:t>ферм</w:t>
      </w:r>
      <w:r w:rsidR="008B272B">
        <w:rPr>
          <w:sz w:val="24"/>
          <w:szCs w:val="24"/>
          <w:lang w:val="kk-KZ"/>
        </w:rPr>
        <w:t xml:space="preserve"> </w:t>
      </w:r>
      <w:r>
        <w:rPr>
          <w:sz w:val="24"/>
          <w:szCs w:val="24"/>
          <w:lang w:val="kk-KZ"/>
        </w:rPr>
        <w:t xml:space="preserve"> из</w:t>
      </w:r>
      <w:proofErr w:type="gramEnd"/>
      <w:r>
        <w:rPr>
          <w:sz w:val="24"/>
          <w:szCs w:val="24"/>
          <w:lang w:val="kk-KZ"/>
        </w:rPr>
        <w:t xml:space="preserve"> прокатных профилей и покрытием из профнастина.</w:t>
      </w:r>
    </w:p>
    <w:p w14:paraId="4D28359C" w14:textId="77777777" w:rsidR="000A1557" w:rsidRPr="00AB155B" w:rsidRDefault="000A1557" w:rsidP="000A1557">
      <w:pPr>
        <w:pStyle w:val="EC"/>
        <w:rPr>
          <w:sz w:val="24"/>
          <w:szCs w:val="24"/>
          <w:lang w:val="kk-KZ"/>
        </w:rPr>
      </w:pPr>
      <w:r w:rsidRPr="00AB155B">
        <w:rPr>
          <w:sz w:val="24"/>
          <w:szCs w:val="24"/>
          <w:lang w:val="kk-KZ"/>
        </w:rPr>
        <w:t>Материал металлических конструкций - сталь С245 по ГОСТ 27772-2021</w:t>
      </w:r>
    </w:p>
    <w:p w14:paraId="1A9D7179" w14:textId="77777777" w:rsidR="000A1557" w:rsidRDefault="000A1557" w:rsidP="000A1557">
      <w:pPr>
        <w:pStyle w:val="EC"/>
        <w:rPr>
          <w:sz w:val="24"/>
          <w:szCs w:val="24"/>
          <w:lang w:val="kk-KZ"/>
        </w:rPr>
      </w:pPr>
      <w:r w:rsidRPr="00AB155B">
        <w:rPr>
          <w:sz w:val="24"/>
          <w:szCs w:val="24"/>
          <w:lang w:val="kk-KZ"/>
        </w:rPr>
        <w:t>Вокруг здания предусмотрена бетонная отмостка шириной 1,5м.</w:t>
      </w:r>
    </w:p>
    <w:p w14:paraId="26933B53" w14:textId="7C50E4A7" w:rsidR="00337346" w:rsidRPr="0004513B" w:rsidRDefault="00337346" w:rsidP="001F45B9">
      <w:pPr>
        <w:pStyle w:val="EC-3"/>
        <w:numPr>
          <w:ilvl w:val="2"/>
          <w:numId w:val="40"/>
        </w:numPr>
        <w:outlineLvl w:val="2"/>
      </w:pPr>
      <w:bookmarkStart w:id="54" w:name="_Toc218000876"/>
      <w:r w:rsidRPr="002F601A">
        <w:rPr>
          <w:lang w:val="kk-KZ"/>
        </w:rPr>
        <w:t>Блок культурно-массовых мероприятий</w:t>
      </w:r>
      <w:bookmarkEnd w:id="54"/>
    </w:p>
    <w:p w14:paraId="1AF257F3" w14:textId="77777777" w:rsidR="00B271FE" w:rsidRDefault="000A1557" w:rsidP="00B271FE">
      <w:pPr>
        <w:pStyle w:val="EC"/>
        <w:rPr>
          <w:sz w:val="24"/>
          <w:szCs w:val="24"/>
        </w:rPr>
      </w:pPr>
      <w:r w:rsidRPr="00B1155D">
        <w:rPr>
          <w:sz w:val="24"/>
          <w:szCs w:val="24"/>
          <w:lang w:val="kk-KZ"/>
        </w:rPr>
        <w:t xml:space="preserve">Здание </w:t>
      </w:r>
      <w:r>
        <w:rPr>
          <w:sz w:val="24"/>
          <w:szCs w:val="24"/>
          <w:lang w:val="kk-KZ"/>
        </w:rPr>
        <w:t xml:space="preserve">блочно-модульное одноэтажное </w:t>
      </w:r>
      <w:r w:rsidRPr="00B1155D">
        <w:rPr>
          <w:sz w:val="24"/>
          <w:szCs w:val="24"/>
          <w:lang w:val="kk-KZ"/>
        </w:rPr>
        <w:t xml:space="preserve">размерами в осях </w:t>
      </w:r>
      <w:r w:rsidRPr="007D3B85">
        <w:rPr>
          <w:sz w:val="24"/>
          <w:szCs w:val="24"/>
        </w:rPr>
        <w:t>18.0</w:t>
      </w:r>
      <w:r w:rsidRPr="007D3B85">
        <w:rPr>
          <w:sz w:val="24"/>
          <w:szCs w:val="24"/>
          <w:lang w:val="kk-KZ"/>
        </w:rPr>
        <w:t>х</w:t>
      </w:r>
      <w:r w:rsidRPr="007D3B85">
        <w:rPr>
          <w:sz w:val="24"/>
          <w:szCs w:val="24"/>
        </w:rPr>
        <w:t>60.0</w:t>
      </w:r>
      <w:r w:rsidRPr="007D3B85">
        <w:rPr>
          <w:sz w:val="24"/>
          <w:szCs w:val="24"/>
          <w:lang w:val="kk-KZ"/>
        </w:rPr>
        <w:t xml:space="preserve"> м высотой</w:t>
      </w:r>
      <w:r w:rsidRPr="000045B7">
        <w:rPr>
          <w:sz w:val="24"/>
          <w:szCs w:val="24"/>
          <w:lang w:val="kk-KZ"/>
        </w:rPr>
        <w:t xml:space="preserve"> 3,</w:t>
      </w:r>
      <w:r w:rsidRPr="000045B7">
        <w:rPr>
          <w:sz w:val="24"/>
          <w:szCs w:val="24"/>
        </w:rPr>
        <w:t>2</w:t>
      </w:r>
      <w:r w:rsidRPr="000045B7">
        <w:rPr>
          <w:sz w:val="24"/>
          <w:szCs w:val="24"/>
          <w:lang w:val="kk-KZ"/>
        </w:rPr>
        <w:t xml:space="preserve"> м.</w:t>
      </w:r>
      <w:r>
        <w:rPr>
          <w:sz w:val="24"/>
          <w:szCs w:val="24"/>
          <w:lang w:val="kk-KZ"/>
        </w:rPr>
        <w:t xml:space="preserve"> </w:t>
      </w:r>
      <w:r>
        <w:rPr>
          <w:sz w:val="24"/>
          <w:szCs w:val="24"/>
        </w:rPr>
        <w:t xml:space="preserve">Здание </w:t>
      </w:r>
      <w:proofErr w:type="gramStart"/>
      <w:r>
        <w:rPr>
          <w:sz w:val="24"/>
          <w:szCs w:val="24"/>
        </w:rPr>
        <w:t>устанавливается  на</w:t>
      </w:r>
      <w:proofErr w:type="gramEnd"/>
      <w:r>
        <w:rPr>
          <w:sz w:val="24"/>
          <w:szCs w:val="24"/>
        </w:rPr>
        <w:t xml:space="preserve"> сборные железобетонные </w:t>
      </w:r>
      <w:r w:rsidRPr="00B271FE">
        <w:rPr>
          <w:sz w:val="24"/>
          <w:szCs w:val="24"/>
        </w:rPr>
        <w:t>плиты.</w:t>
      </w:r>
      <w:r w:rsidR="00B271FE" w:rsidRPr="00B271FE">
        <w:rPr>
          <w:sz w:val="24"/>
          <w:szCs w:val="24"/>
        </w:rPr>
        <w:t xml:space="preserve"> </w:t>
      </w:r>
      <w:r w:rsidR="00B271FE" w:rsidRPr="00B271FE">
        <w:rPr>
          <w:sz w:val="24"/>
          <w:szCs w:val="24"/>
          <w:lang w:val="kk-KZ"/>
        </w:rPr>
        <w:t>Под плитами предусмотрена подготовка из щебня пропитанного полимерной мастикой толщиной 100мм. Подготовка устанавливается на подушку из ПГС толщиной 300мм.</w:t>
      </w:r>
    </w:p>
    <w:p w14:paraId="1119502A" w14:textId="77777777" w:rsidR="000A1557" w:rsidRPr="007D3B85" w:rsidRDefault="000A1557" w:rsidP="000A1557">
      <w:pPr>
        <w:pStyle w:val="EC"/>
        <w:rPr>
          <w:sz w:val="24"/>
          <w:szCs w:val="24"/>
          <w:lang w:val="kk-KZ"/>
        </w:rPr>
      </w:pPr>
      <w:r w:rsidRPr="007D3B85">
        <w:rPr>
          <w:sz w:val="24"/>
          <w:szCs w:val="24"/>
          <w:lang w:val="kk-KZ"/>
        </w:rPr>
        <w:t xml:space="preserve">Площадь застройки – 1080,0 </w:t>
      </w:r>
      <w:r w:rsidRPr="007D3B85">
        <w:rPr>
          <w:sz w:val="24"/>
          <w:szCs w:val="24"/>
        </w:rPr>
        <w:t>м</w:t>
      </w:r>
      <w:r w:rsidRPr="007D3B85">
        <w:rPr>
          <w:sz w:val="24"/>
          <w:szCs w:val="24"/>
          <w:vertAlign w:val="superscript"/>
        </w:rPr>
        <w:t>2</w:t>
      </w:r>
      <w:r w:rsidRPr="007D3B85">
        <w:rPr>
          <w:sz w:val="24"/>
          <w:szCs w:val="24"/>
        </w:rPr>
        <w:t>.</w:t>
      </w:r>
    </w:p>
    <w:p w14:paraId="13251EC5" w14:textId="77777777" w:rsidR="000A1557" w:rsidRPr="007D3B85" w:rsidRDefault="000A1557" w:rsidP="000A1557">
      <w:pPr>
        <w:pStyle w:val="EC"/>
        <w:rPr>
          <w:sz w:val="24"/>
          <w:szCs w:val="24"/>
        </w:rPr>
      </w:pPr>
      <w:r w:rsidRPr="007D3B85">
        <w:rPr>
          <w:sz w:val="24"/>
          <w:szCs w:val="24"/>
          <w:lang w:val="kk-KZ"/>
        </w:rPr>
        <w:t>Строительный объем – 3456 м</w:t>
      </w:r>
      <w:r w:rsidRPr="007D3B85">
        <w:rPr>
          <w:sz w:val="24"/>
          <w:szCs w:val="24"/>
          <w:vertAlign w:val="superscript"/>
          <w:lang w:val="kk-KZ"/>
        </w:rPr>
        <w:t>3</w:t>
      </w:r>
      <w:r w:rsidRPr="007D3B85">
        <w:rPr>
          <w:sz w:val="24"/>
          <w:szCs w:val="24"/>
          <w:lang w:val="kk-KZ"/>
        </w:rPr>
        <w:t>.</w:t>
      </w:r>
    </w:p>
    <w:p w14:paraId="121A384C" w14:textId="77777777" w:rsidR="000A1557" w:rsidRDefault="000A1557" w:rsidP="000A1557">
      <w:pPr>
        <w:pStyle w:val="EC"/>
        <w:rPr>
          <w:sz w:val="24"/>
          <w:szCs w:val="24"/>
          <w:lang w:val="kk-KZ"/>
        </w:rPr>
      </w:pPr>
      <w:r w:rsidRPr="000F5759">
        <w:rPr>
          <w:sz w:val="24"/>
          <w:szCs w:val="24"/>
          <w:lang w:val="kk-KZ"/>
        </w:rPr>
        <w:t>Степень огнестойкости здания – II.</w:t>
      </w:r>
    </w:p>
    <w:p w14:paraId="12EE6F17" w14:textId="77777777" w:rsidR="000A1557" w:rsidRDefault="000A1557" w:rsidP="000A1557">
      <w:pPr>
        <w:pStyle w:val="EC"/>
        <w:rPr>
          <w:sz w:val="24"/>
          <w:szCs w:val="24"/>
          <w:lang w:val="kk-KZ"/>
        </w:rPr>
      </w:pPr>
      <w:r>
        <w:rPr>
          <w:sz w:val="24"/>
          <w:szCs w:val="24"/>
          <w:lang w:val="kk-KZ"/>
        </w:rPr>
        <w:t>К</w:t>
      </w:r>
      <w:r w:rsidRPr="00337346">
        <w:rPr>
          <w:sz w:val="24"/>
          <w:szCs w:val="24"/>
          <w:lang w:val="kk-KZ"/>
        </w:rPr>
        <w:t>атегори</w:t>
      </w:r>
      <w:r>
        <w:rPr>
          <w:sz w:val="24"/>
          <w:szCs w:val="24"/>
          <w:lang w:val="kk-KZ"/>
        </w:rPr>
        <w:t xml:space="preserve">я помещений </w:t>
      </w:r>
      <w:r w:rsidRPr="00337346">
        <w:rPr>
          <w:sz w:val="24"/>
          <w:szCs w:val="24"/>
          <w:lang w:val="kk-KZ"/>
        </w:rPr>
        <w:t>по взрывопожарной и пожарной опасности</w:t>
      </w:r>
      <w:r>
        <w:rPr>
          <w:sz w:val="24"/>
          <w:szCs w:val="24"/>
          <w:lang w:val="kk-KZ"/>
        </w:rPr>
        <w:t xml:space="preserve"> указана в экспликации.</w:t>
      </w:r>
    </w:p>
    <w:p w14:paraId="602870AA" w14:textId="6D5E1CEF" w:rsidR="000A1557" w:rsidRDefault="000A1557" w:rsidP="000A1557">
      <w:pPr>
        <w:pStyle w:val="EC"/>
        <w:rPr>
          <w:sz w:val="24"/>
          <w:szCs w:val="24"/>
        </w:rPr>
      </w:pPr>
      <w:r>
        <w:rPr>
          <w:sz w:val="24"/>
          <w:szCs w:val="24"/>
          <w:lang w:val="kk-KZ"/>
        </w:rPr>
        <w:t xml:space="preserve">В здании предусмотрены следующие помещения: Тамбур, комната охраны и комната досмотра, холл, комната досуга и комната хранения инвентаря, санузлы, коната омовения и намазхана для мужчин и женщин.Тренажерные залы с раздевалками, душевыми и саунами. Комната персонала и рецепшен. Технические комнаты – Комната </w:t>
      </w:r>
      <w:r>
        <w:rPr>
          <w:sz w:val="24"/>
          <w:szCs w:val="24"/>
          <w:lang w:val="en-US"/>
        </w:rPr>
        <w:t>IT</w:t>
      </w:r>
      <w:r>
        <w:rPr>
          <w:sz w:val="24"/>
          <w:szCs w:val="24"/>
        </w:rPr>
        <w:t>, электрощитовая</w:t>
      </w:r>
      <w:r w:rsidR="008B272B">
        <w:rPr>
          <w:sz w:val="24"/>
          <w:szCs w:val="24"/>
        </w:rPr>
        <w:t>,</w:t>
      </w:r>
      <w:r>
        <w:rPr>
          <w:sz w:val="24"/>
          <w:szCs w:val="24"/>
        </w:rPr>
        <w:t xml:space="preserve"> </w:t>
      </w:r>
      <w:proofErr w:type="spellStart"/>
      <w:r>
        <w:rPr>
          <w:sz w:val="24"/>
          <w:szCs w:val="24"/>
        </w:rPr>
        <w:t>венткамера</w:t>
      </w:r>
      <w:proofErr w:type="spellEnd"/>
      <w:r>
        <w:rPr>
          <w:sz w:val="24"/>
          <w:szCs w:val="24"/>
        </w:rPr>
        <w:t xml:space="preserve"> и тепловой пункт.</w:t>
      </w:r>
    </w:p>
    <w:p w14:paraId="0A770327" w14:textId="77777777" w:rsidR="000A1557" w:rsidRPr="000355BB" w:rsidRDefault="000A1557" w:rsidP="000A1557">
      <w:pPr>
        <w:pStyle w:val="EC"/>
        <w:rPr>
          <w:sz w:val="24"/>
          <w:szCs w:val="24"/>
          <w:lang w:val="kk-KZ"/>
        </w:rPr>
      </w:pPr>
      <w:r w:rsidRPr="000355BB">
        <w:rPr>
          <w:sz w:val="24"/>
          <w:szCs w:val="24"/>
          <w:lang w:val="kk-KZ"/>
        </w:rPr>
        <w:t xml:space="preserve">Окна </w:t>
      </w:r>
      <w:r>
        <w:rPr>
          <w:sz w:val="24"/>
          <w:szCs w:val="24"/>
          <w:lang w:val="kk-KZ"/>
        </w:rPr>
        <w:t xml:space="preserve">запроектированы </w:t>
      </w:r>
      <w:r w:rsidRPr="000355BB">
        <w:rPr>
          <w:sz w:val="24"/>
          <w:szCs w:val="24"/>
          <w:lang w:val="kk-KZ"/>
        </w:rPr>
        <w:t xml:space="preserve">из </w:t>
      </w:r>
      <w:r w:rsidRPr="000355BB">
        <w:rPr>
          <w:sz w:val="24"/>
          <w:szCs w:val="24"/>
        </w:rPr>
        <w:t>ПВХ</w:t>
      </w:r>
      <w:r w:rsidRPr="000355BB">
        <w:rPr>
          <w:sz w:val="24"/>
          <w:szCs w:val="24"/>
          <w:lang w:val="kk-KZ"/>
        </w:rPr>
        <w:t xml:space="preserve"> профилей с однокамерным остеклением (двойное остекление) по ГОСТ 30674-99.</w:t>
      </w:r>
    </w:p>
    <w:p w14:paraId="12C09708" w14:textId="00C22AF9" w:rsidR="000A1557" w:rsidRDefault="000A1557" w:rsidP="000A1557">
      <w:pPr>
        <w:pStyle w:val="EC"/>
        <w:rPr>
          <w:sz w:val="24"/>
          <w:szCs w:val="24"/>
          <w:lang w:val="kk-KZ"/>
        </w:rPr>
      </w:pPr>
      <w:r w:rsidRPr="000355BB">
        <w:rPr>
          <w:sz w:val="24"/>
          <w:szCs w:val="24"/>
          <w:lang w:val="kk-KZ"/>
        </w:rPr>
        <w:t>Наружные двери металлические, утепленные выполнить по ГОСТ 31173–2003. Внутренняя дверь глухая из ПВХ профилей.</w:t>
      </w:r>
      <w:r>
        <w:rPr>
          <w:sz w:val="24"/>
          <w:szCs w:val="24"/>
          <w:lang w:val="kk-KZ"/>
        </w:rPr>
        <w:t xml:space="preserve"> В здании предусмотрены пожарные выходы из тренажерных </w:t>
      </w:r>
      <w:r>
        <w:rPr>
          <w:sz w:val="24"/>
          <w:szCs w:val="24"/>
          <w:lang w:val="kk-KZ"/>
        </w:rPr>
        <w:lastRenderedPageBreak/>
        <w:t>залов и комнаты досуга. Двери пожарных выходов оснащаются замками антипаника. На всех наружних дверях устанавливаются доводчики.</w:t>
      </w:r>
    </w:p>
    <w:p w14:paraId="23237361" w14:textId="04DCEB04" w:rsidR="000A1557" w:rsidRDefault="000A1557" w:rsidP="000A1557">
      <w:pPr>
        <w:pStyle w:val="EC"/>
        <w:rPr>
          <w:sz w:val="24"/>
          <w:szCs w:val="24"/>
          <w:lang w:val="kk-KZ"/>
        </w:rPr>
      </w:pPr>
      <w:r>
        <w:rPr>
          <w:sz w:val="24"/>
          <w:szCs w:val="24"/>
          <w:lang w:val="kk-KZ"/>
        </w:rPr>
        <w:t>Каркас здания принят из металлических прокатных профилей с системой вертикальных и горизонтальных связей</w:t>
      </w:r>
      <w:r w:rsidRPr="009B221C">
        <w:rPr>
          <w:sz w:val="24"/>
          <w:szCs w:val="24"/>
          <w:lang w:val="kk-KZ"/>
        </w:rPr>
        <w:t xml:space="preserve">. Заполнение наружных стен предусмотрено из </w:t>
      </w:r>
      <w:r w:rsidR="005E0F21">
        <w:rPr>
          <w:sz w:val="24"/>
          <w:szCs w:val="24"/>
          <w:lang w:val="kk-KZ"/>
        </w:rPr>
        <w:t>металлосайдинга</w:t>
      </w:r>
      <w:r w:rsidRPr="009B221C">
        <w:rPr>
          <w:sz w:val="24"/>
          <w:szCs w:val="24"/>
          <w:lang w:val="kk-KZ"/>
        </w:rPr>
        <w:t>, пароизоляция, утеплитель из минеральной ваты на базальтовой основе толщиной 100мм и слой пароизоляции. Внутренняя отделка поверхности стен, потолков и полы бытовых помещений предусмотрена в соответствии с их функциональным назначением и приведена в ведомости отделочных работ.</w:t>
      </w:r>
      <w:r>
        <w:rPr>
          <w:sz w:val="24"/>
          <w:szCs w:val="24"/>
          <w:lang w:val="kk-KZ"/>
        </w:rPr>
        <w:t xml:space="preserve"> Здание изготавливается на заводе изготовителе модульными блоками и монтируются между собой на строительной площадке.</w:t>
      </w:r>
    </w:p>
    <w:p w14:paraId="220E14BA" w14:textId="77777777" w:rsidR="000A1557" w:rsidRDefault="000A1557" w:rsidP="000A1557">
      <w:pPr>
        <w:pStyle w:val="EC"/>
        <w:rPr>
          <w:sz w:val="24"/>
          <w:szCs w:val="24"/>
          <w:lang w:val="kk-KZ"/>
        </w:rPr>
      </w:pPr>
      <w:r>
        <w:rPr>
          <w:sz w:val="24"/>
          <w:szCs w:val="24"/>
          <w:lang w:val="kk-KZ"/>
        </w:rPr>
        <w:t>Для отвода дождевых стоков с плоской кровли дополнительно предусмотрена двускатная кровля из ферм над зданием с покрытием из профиллированного листа. Фермы устанавливаются после монтажа блоков.</w:t>
      </w:r>
    </w:p>
    <w:p w14:paraId="113DD7CC" w14:textId="77777777" w:rsidR="000A1557" w:rsidRPr="00AB155B" w:rsidRDefault="000A1557" w:rsidP="000A1557">
      <w:pPr>
        <w:pStyle w:val="EC"/>
        <w:rPr>
          <w:sz w:val="24"/>
          <w:szCs w:val="24"/>
          <w:lang w:val="kk-KZ"/>
        </w:rPr>
      </w:pPr>
      <w:r w:rsidRPr="00AB155B">
        <w:rPr>
          <w:sz w:val="24"/>
          <w:szCs w:val="24"/>
          <w:lang w:val="kk-KZ"/>
        </w:rPr>
        <w:t>Материал металлических конструкций - сталь С245 по ГОСТ 27772-2021</w:t>
      </w:r>
    </w:p>
    <w:p w14:paraId="0C8C77BE" w14:textId="77777777" w:rsidR="000A1557" w:rsidRPr="009A128D" w:rsidRDefault="000A1557" w:rsidP="000A1557">
      <w:pPr>
        <w:pStyle w:val="EC"/>
        <w:rPr>
          <w:sz w:val="24"/>
          <w:szCs w:val="24"/>
          <w:lang w:val="kk-KZ"/>
        </w:rPr>
      </w:pPr>
      <w:r w:rsidRPr="00AB155B">
        <w:rPr>
          <w:sz w:val="24"/>
          <w:szCs w:val="24"/>
          <w:lang w:val="kk-KZ"/>
        </w:rPr>
        <w:t>Вокруг здания предусмотрена бетонная отмостка шириной 1,5м.</w:t>
      </w:r>
    </w:p>
    <w:p w14:paraId="72DDCFC5" w14:textId="2F13E68A" w:rsidR="00337346" w:rsidRPr="0004513B" w:rsidRDefault="00337346" w:rsidP="001F45B9">
      <w:pPr>
        <w:pStyle w:val="EC-3"/>
        <w:numPr>
          <w:ilvl w:val="2"/>
          <w:numId w:val="40"/>
        </w:numPr>
        <w:outlineLvl w:val="2"/>
      </w:pPr>
      <w:bookmarkStart w:id="55" w:name="_Toc218000877"/>
      <w:r>
        <w:rPr>
          <w:lang w:val="kk-KZ"/>
        </w:rPr>
        <w:t>Контрольно-пропускной пункт (КПП)</w:t>
      </w:r>
      <w:bookmarkEnd w:id="55"/>
    </w:p>
    <w:p w14:paraId="286FBF8D" w14:textId="77777777" w:rsidR="000A1557" w:rsidRPr="0026788F" w:rsidRDefault="000A1557" w:rsidP="000A1557">
      <w:pPr>
        <w:pStyle w:val="EC"/>
        <w:rPr>
          <w:sz w:val="24"/>
          <w:szCs w:val="24"/>
        </w:rPr>
      </w:pPr>
      <w:r w:rsidRPr="00B1155D">
        <w:rPr>
          <w:sz w:val="24"/>
          <w:szCs w:val="24"/>
          <w:lang w:val="kk-KZ"/>
        </w:rPr>
        <w:t xml:space="preserve">Здание </w:t>
      </w:r>
      <w:r>
        <w:rPr>
          <w:sz w:val="24"/>
          <w:szCs w:val="24"/>
          <w:lang w:val="kk-KZ"/>
        </w:rPr>
        <w:t xml:space="preserve">КПП блочно-модульное одноэтажное </w:t>
      </w:r>
      <w:r w:rsidRPr="00B1155D">
        <w:rPr>
          <w:sz w:val="24"/>
          <w:szCs w:val="24"/>
          <w:lang w:val="kk-KZ"/>
        </w:rPr>
        <w:t xml:space="preserve">размерами в осях </w:t>
      </w:r>
      <w:r>
        <w:rPr>
          <w:sz w:val="24"/>
          <w:szCs w:val="24"/>
          <w:lang w:val="kk-KZ"/>
        </w:rPr>
        <w:t>5,0</w:t>
      </w:r>
      <w:r w:rsidRPr="00B1155D">
        <w:rPr>
          <w:sz w:val="24"/>
          <w:szCs w:val="24"/>
          <w:lang w:val="kk-KZ"/>
        </w:rPr>
        <w:t>х</w:t>
      </w:r>
      <w:r>
        <w:rPr>
          <w:sz w:val="24"/>
          <w:szCs w:val="24"/>
          <w:lang w:val="kk-KZ"/>
        </w:rPr>
        <w:t>3,0</w:t>
      </w:r>
      <w:r w:rsidRPr="00B1155D">
        <w:rPr>
          <w:sz w:val="24"/>
          <w:szCs w:val="24"/>
          <w:lang w:val="kk-KZ"/>
        </w:rPr>
        <w:t xml:space="preserve"> м. Высота</w:t>
      </w:r>
      <w:r>
        <w:rPr>
          <w:sz w:val="24"/>
          <w:szCs w:val="24"/>
          <w:lang w:val="kk-KZ"/>
        </w:rPr>
        <w:t xml:space="preserve"> 2,95 </w:t>
      </w:r>
      <w:r w:rsidRPr="00B1155D">
        <w:rPr>
          <w:sz w:val="24"/>
          <w:szCs w:val="24"/>
          <w:lang w:val="kk-KZ"/>
        </w:rPr>
        <w:t>м.</w:t>
      </w:r>
      <w:r w:rsidRPr="0026788F">
        <w:rPr>
          <w:sz w:val="24"/>
          <w:szCs w:val="24"/>
        </w:rPr>
        <w:t xml:space="preserve"> </w:t>
      </w:r>
    </w:p>
    <w:p w14:paraId="62143EAB" w14:textId="77777777" w:rsidR="000A1557" w:rsidRPr="00457F7F" w:rsidRDefault="000A1557" w:rsidP="000A1557">
      <w:pPr>
        <w:pStyle w:val="EC"/>
        <w:rPr>
          <w:sz w:val="24"/>
          <w:szCs w:val="24"/>
          <w:lang w:val="kk-KZ"/>
        </w:rPr>
      </w:pPr>
      <w:r w:rsidRPr="00457F7F">
        <w:rPr>
          <w:sz w:val="24"/>
          <w:szCs w:val="24"/>
          <w:lang w:val="kk-KZ"/>
        </w:rPr>
        <w:t xml:space="preserve">Площадь застройки – 15,0 </w:t>
      </w:r>
      <w:r w:rsidRPr="00457F7F">
        <w:rPr>
          <w:sz w:val="24"/>
          <w:szCs w:val="24"/>
        </w:rPr>
        <w:t>м</w:t>
      </w:r>
      <w:r w:rsidRPr="00457F7F">
        <w:rPr>
          <w:sz w:val="24"/>
          <w:szCs w:val="24"/>
          <w:vertAlign w:val="superscript"/>
        </w:rPr>
        <w:t>2</w:t>
      </w:r>
      <w:r w:rsidRPr="00457F7F">
        <w:rPr>
          <w:sz w:val="24"/>
          <w:szCs w:val="24"/>
        </w:rPr>
        <w:t>.</w:t>
      </w:r>
    </w:p>
    <w:p w14:paraId="3DB50AAD" w14:textId="77777777" w:rsidR="000A1557" w:rsidRPr="00EF6EAA" w:rsidRDefault="000A1557" w:rsidP="000A1557">
      <w:pPr>
        <w:pStyle w:val="EC"/>
        <w:rPr>
          <w:sz w:val="24"/>
          <w:szCs w:val="24"/>
          <w:lang w:val="kk-KZ"/>
        </w:rPr>
      </w:pPr>
      <w:r w:rsidRPr="00EF6EAA">
        <w:rPr>
          <w:sz w:val="24"/>
          <w:szCs w:val="24"/>
          <w:lang w:val="kk-KZ"/>
        </w:rPr>
        <w:t>Строительный объем – 44,25 м</w:t>
      </w:r>
      <w:r w:rsidRPr="00EF6EAA">
        <w:rPr>
          <w:sz w:val="24"/>
          <w:szCs w:val="24"/>
          <w:vertAlign w:val="superscript"/>
          <w:lang w:val="kk-KZ"/>
        </w:rPr>
        <w:t>3</w:t>
      </w:r>
      <w:r w:rsidRPr="00EF6EAA">
        <w:rPr>
          <w:sz w:val="24"/>
          <w:szCs w:val="24"/>
          <w:lang w:val="kk-KZ"/>
        </w:rPr>
        <w:t>.</w:t>
      </w:r>
    </w:p>
    <w:p w14:paraId="65675F8B" w14:textId="77777777" w:rsidR="000A1557" w:rsidRDefault="000A1557" w:rsidP="000A1557">
      <w:pPr>
        <w:pStyle w:val="EC"/>
        <w:rPr>
          <w:sz w:val="24"/>
          <w:szCs w:val="24"/>
          <w:lang w:val="kk-KZ"/>
        </w:rPr>
      </w:pPr>
      <w:r w:rsidRPr="0026788F">
        <w:rPr>
          <w:sz w:val="24"/>
          <w:szCs w:val="24"/>
          <w:lang w:val="kk-KZ"/>
        </w:rPr>
        <w:t xml:space="preserve">Степень огнестойкости здания – </w:t>
      </w:r>
      <w:r w:rsidRPr="0026788F">
        <w:rPr>
          <w:sz w:val="24"/>
          <w:szCs w:val="24"/>
          <w:lang w:val="en-US"/>
        </w:rPr>
        <w:t>I</w:t>
      </w:r>
      <w:r w:rsidRPr="0026788F">
        <w:rPr>
          <w:sz w:val="24"/>
          <w:szCs w:val="24"/>
          <w:lang w:val="kk-KZ"/>
        </w:rPr>
        <w:t>II</w:t>
      </w:r>
      <w:r w:rsidRPr="0026788F">
        <w:rPr>
          <w:sz w:val="24"/>
          <w:szCs w:val="24"/>
          <w:lang w:val="en-US"/>
        </w:rPr>
        <w:t>a</w:t>
      </w:r>
      <w:r w:rsidRPr="0026788F">
        <w:rPr>
          <w:sz w:val="24"/>
          <w:szCs w:val="24"/>
          <w:lang w:val="kk-KZ"/>
        </w:rPr>
        <w:t>.</w:t>
      </w:r>
    </w:p>
    <w:p w14:paraId="49C94963" w14:textId="77777777" w:rsidR="000A1557" w:rsidRDefault="000A1557" w:rsidP="000A1557">
      <w:pPr>
        <w:pStyle w:val="EC"/>
        <w:rPr>
          <w:sz w:val="24"/>
          <w:szCs w:val="24"/>
          <w:lang w:val="kk-KZ"/>
        </w:rPr>
      </w:pPr>
      <w:r>
        <w:rPr>
          <w:sz w:val="24"/>
          <w:szCs w:val="24"/>
          <w:lang w:val="kk-KZ"/>
        </w:rPr>
        <w:t>В здании предусмотрены проходная шириной 1,2м с установкой турникета, комната охраны и санузел.</w:t>
      </w:r>
    </w:p>
    <w:p w14:paraId="4A113866" w14:textId="77777777" w:rsidR="000A1557" w:rsidRPr="000355BB" w:rsidRDefault="000A1557" w:rsidP="000A1557">
      <w:pPr>
        <w:pStyle w:val="EC"/>
        <w:rPr>
          <w:sz w:val="24"/>
          <w:szCs w:val="24"/>
          <w:lang w:val="kk-KZ"/>
        </w:rPr>
      </w:pPr>
      <w:r w:rsidRPr="000355BB">
        <w:rPr>
          <w:sz w:val="24"/>
          <w:szCs w:val="24"/>
          <w:lang w:val="kk-KZ"/>
        </w:rPr>
        <w:t xml:space="preserve">Окна </w:t>
      </w:r>
      <w:r>
        <w:rPr>
          <w:sz w:val="24"/>
          <w:szCs w:val="24"/>
        </w:rPr>
        <w:t>выполнены</w:t>
      </w:r>
      <w:r w:rsidRPr="000355BB">
        <w:rPr>
          <w:sz w:val="24"/>
          <w:szCs w:val="24"/>
          <w:lang w:val="kk-KZ"/>
        </w:rPr>
        <w:t xml:space="preserve"> из </w:t>
      </w:r>
      <w:r w:rsidRPr="000355BB">
        <w:rPr>
          <w:sz w:val="24"/>
          <w:szCs w:val="24"/>
        </w:rPr>
        <w:t>ПВХ</w:t>
      </w:r>
      <w:r w:rsidRPr="000355BB">
        <w:rPr>
          <w:sz w:val="24"/>
          <w:szCs w:val="24"/>
          <w:lang w:val="kk-KZ"/>
        </w:rPr>
        <w:t xml:space="preserve"> профилей с однокамерным остеклением (двойное остекление) по ГОСТ 30674-99.</w:t>
      </w:r>
    </w:p>
    <w:p w14:paraId="11AD8E4E" w14:textId="77777777" w:rsidR="000A1557" w:rsidRPr="000355BB" w:rsidRDefault="000A1557" w:rsidP="000A1557">
      <w:pPr>
        <w:pStyle w:val="EC"/>
        <w:rPr>
          <w:sz w:val="24"/>
          <w:szCs w:val="24"/>
          <w:lang w:val="kk-KZ"/>
        </w:rPr>
      </w:pPr>
      <w:r w:rsidRPr="000355BB">
        <w:rPr>
          <w:sz w:val="24"/>
          <w:szCs w:val="24"/>
          <w:lang w:val="kk-KZ"/>
        </w:rPr>
        <w:t>Наружные двери металлические, утепленные выполнить по ГОСТ 31173–2003. Внутренняя дверь глухая из ПВХ профилей.</w:t>
      </w:r>
      <w:r>
        <w:rPr>
          <w:sz w:val="24"/>
          <w:szCs w:val="24"/>
          <w:lang w:val="kk-KZ"/>
        </w:rPr>
        <w:t xml:space="preserve"> На одном выходе также запроектирована решетчатая дверь, с ячейкой не более 150мм.</w:t>
      </w:r>
    </w:p>
    <w:p w14:paraId="4A38F35E" w14:textId="0727032A" w:rsidR="000A1557" w:rsidRDefault="000A1557" w:rsidP="000A1557">
      <w:pPr>
        <w:pStyle w:val="EC"/>
        <w:rPr>
          <w:sz w:val="24"/>
          <w:szCs w:val="24"/>
          <w:lang w:val="kk-KZ"/>
        </w:rPr>
      </w:pPr>
      <w:r w:rsidRPr="009B221C">
        <w:rPr>
          <w:sz w:val="24"/>
          <w:szCs w:val="24"/>
          <w:lang w:val="kk-KZ"/>
        </w:rPr>
        <w:t xml:space="preserve">Каркас выполненн из металлического прокатного профиля с системой связей. Заполнение наружных стен </w:t>
      </w:r>
      <w:r>
        <w:rPr>
          <w:sz w:val="24"/>
          <w:szCs w:val="24"/>
          <w:lang w:val="kk-KZ"/>
        </w:rPr>
        <w:t xml:space="preserve">и кровли </w:t>
      </w:r>
      <w:r w:rsidRPr="009B221C">
        <w:rPr>
          <w:sz w:val="24"/>
          <w:szCs w:val="24"/>
          <w:lang w:val="kk-KZ"/>
        </w:rPr>
        <w:t xml:space="preserve">предусмотрено из </w:t>
      </w:r>
      <w:r w:rsidR="005E0F21">
        <w:rPr>
          <w:sz w:val="24"/>
          <w:szCs w:val="24"/>
          <w:lang w:val="kk-KZ"/>
        </w:rPr>
        <w:t>металлосайдинга</w:t>
      </w:r>
      <w:r w:rsidRPr="009B221C">
        <w:rPr>
          <w:sz w:val="24"/>
          <w:szCs w:val="24"/>
          <w:lang w:val="kk-KZ"/>
        </w:rPr>
        <w:t>, пароизоляция, утеплитель из минеральной ваты на базальтовой основе толщиной 100мм и слой пароизоляции. Внутренняя отделка поверхности стен, потолков и полы бытовых помещений предусмотрена в соответствии с их функциональным назначением и приведена в ведомости отделочных работ.</w:t>
      </w:r>
    </w:p>
    <w:p w14:paraId="05DD3D5C" w14:textId="77777777" w:rsidR="000A1557" w:rsidRPr="009B221C" w:rsidRDefault="000A1557" w:rsidP="000A1557">
      <w:pPr>
        <w:pStyle w:val="EC"/>
        <w:rPr>
          <w:sz w:val="24"/>
          <w:szCs w:val="24"/>
          <w:lang w:val="kk-KZ"/>
        </w:rPr>
      </w:pPr>
      <w:r>
        <w:rPr>
          <w:sz w:val="24"/>
          <w:szCs w:val="24"/>
          <w:lang w:val="kk-KZ"/>
        </w:rPr>
        <w:t>Для отвода дождевых стоков с плоской кровли дополнительно предусмотрена ферма из прокатных профилей с минимальным уклоном 3</w:t>
      </w:r>
      <w:r w:rsidRPr="009B221C">
        <w:rPr>
          <w:sz w:val="24"/>
          <w:szCs w:val="24"/>
          <w:lang w:val="kk-KZ"/>
        </w:rPr>
        <w:t>°</w:t>
      </w:r>
      <w:r>
        <w:rPr>
          <w:sz w:val="24"/>
          <w:szCs w:val="24"/>
          <w:lang w:val="kk-KZ"/>
        </w:rPr>
        <w:t xml:space="preserve"> и покрытием из профнастина.</w:t>
      </w:r>
    </w:p>
    <w:p w14:paraId="1387AE98" w14:textId="77777777" w:rsidR="000A1557" w:rsidRDefault="000A1557" w:rsidP="000A1557">
      <w:pPr>
        <w:pStyle w:val="EC"/>
        <w:rPr>
          <w:sz w:val="24"/>
          <w:szCs w:val="24"/>
          <w:lang w:val="kk-KZ"/>
        </w:rPr>
      </w:pPr>
      <w:r w:rsidRPr="00AB155B">
        <w:rPr>
          <w:sz w:val="24"/>
          <w:szCs w:val="24"/>
          <w:lang w:val="kk-KZ"/>
        </w:rPr>
        <w:t>Материал металлических конструкций - сталь С245 по ГОСТ 27772-2021</w:t>
      </w:r>
      <w:r>
        <w:rPr>
          <w:sz w:val="24"/>
          <w:szCs w:val="24"/>
          <w:lang w:val="kk-KZ"/>
        </w:rPr>
        <w:t>.</w:t>
      </w:r>
    </w:p>
    <w:p w14:paraId="066FC416" w14:textId="77777777" w:rsidR="000A1557" w:rsidRPr="00AB155B" w:rsidRDefault="000A1557" w:rsidP="000A1557">
      <w:pPr>
        <w:pStyle w:val="EC"/>
        <w:rPr>
          <w:sz w:val="24"/>
          <w:szCs w:val="24"/>
          <w:lang w:val="kk-KZ"/>
        </w:rPr>
      </w:pPr>
      <w:r>
        <w:rPr>
          <w:sz w:val="24"/>
          <w:szCs w:val="24"/>
          <w:lang w:val="kk-KZ"/>
        </w:rPr>
        <w:lastRenderedPageBreak/>
        <w:t>Здание КПП устанавливается на сборную железобетонную плиту. Под плитой предусмотреть подготовку из щебня, пропитанного полимерной мастикой. Подготовка устанавливается на уплотненную подушку из ПГС толщиной 300мм.</w:t>
      </w:r>
    </w:p>
    <w:p w14:paraId="08C22DA1" w14:textId="77777777" w:rsidR="000A1557" w:rsidRDefault="000A1557" w:rsidP="000A1557">
      <w:pPr>
        <w:pStyle w:val="EC"/>
        <w:rPr>
          <w:sz w:val="24"/>
          <w:szCs w:val="24"/>
          <w:lang w:val="kk-KZ"/>
        </w:rPr>
      </w:pPr>
      <w:r w:rsidRPr="00AB155B">
        <w:rPr>
          <w:sz w:val="24"/>
          <w:szCs w:val="24"/>
          <w:lang w:val="kk-KZ"/>
        </w:rPr>
        <w:t>Вокруг здания предусмотрена бетонная отмостка шириной 1,5м.</w:t>
      </w:r>
    </w:p>
    <w:p w14:paraId="322CB30A" w14:textId="08A37352" w:rsidR="00B717EE" w:rsidRPr="0004513B" w:rsidRDefault="00B717EE" w:rsidP="001F45B9">
      <w:pPr>
        <w:pStyle w:val="EC-3"/>
        <w:numPr>
          <w:ilvl w:val="2"/>
          <w:numId w:val="40"/>
        </w:numPr>
        <w:outlineLvl w:val="2"/>
      </w:pPr>
      <w:bookmarkStart w:id="56" w:name="_Toc218000878"/>
      <w:r w:rsidRPr="002F601A">
        <w:rPr>
          <w:lang w:val="kk-KZ"/>
        </w:rPr>
        <w:t>Комбинированная площадка (баскетбол,</w:t>
      </w:r>
      <w:r>
        <w:rPr>
          <w:lang w:val="kk-KZ"/>
        </w:rPr>
        <w:t xml:space="preserve"> </w:t>
      </w:r>
      <w:r w:rsidRPr="002F601A">
        <w:rPr>
          <w:lang w:val="kk-KZ"/>
        </w:rPr>
        <w:t>волейбол</w:t>
      </w:r>
      <w:r>
        <w:rPr>
          <w:lang w:val="kk-KZ"/>
        </w:rPr>
        <w:t>)</w:t>
      </w:r>
      <w:bookmarkEnd w:id="56"/>
    </w:p>
    <w:p w14:paraId="62B86A6A" w14:textId="77777777" w:rsidR="000A1557" w:rsidRDefault="000A1557" w:rsidP="000A1557">
      <w:pPr>
        <w:pStyle w:val="EC"/>
        <w:rPr>
          <w:sz w:val="24"/>
          <w:szCs w:val="24"/>
          <w:lang w:val="kk-KZ"/>
        </w:rPr>
      </w:pPr>
      <w:r>
        <w:rPr>
          <w:sz w:val="24"/>
          <w:szCs w:val="24"/>
          <w:lang w:val="kk-KZ"/>
        </w:rPr>
        <w:t xml:space="preserve">Площадка прямоугольная, </w:t>
      </w:r>
      <w:r w:rsidRPr="00B1155D">
        <w:rPr>
          <w:sz w:val="24"/>
          <w:szCs w:val="24"/>
          <w:lang w:val="kk-KZ"/>
        </w:rPr>
        <w:t xml:space="preserve">размерами в осях </w:t>
      </w:r>
      <w:r>
        <w:rPr>
          <w:sz w:val="24"/>
          <w:szCs w:val="24"/>
          <w:lang w:val="kk-KZ"/>
        </w:rPr>
        <w:t>30,0</w:t>
      </w:r>
      <w:r w:rsidRPr="00B1155D">
        <w:rPr>
          <w:sz w:val="24"/>
          <w:szCs w:val="24"/>
          <w:lang w:val="kk-KZ"/>
        </w:rPr>
        <w:t>х</w:t>
      </w:r>
      <w:r>
        <w:rPr>
          <w:sz w:val="24"/>
          <w:szCs w:val="24"/>
          <w:lang w:val="kk-KZ"/>
        </w:rPr>
        <w:t>18,0</w:t>
      </w:r>
      <w:r w:rsidRPr="00B1155D">
        <w:rPr>
          <w:sz w:val="24"/>
          <w:szCs w:val="24"/>
          <w:lang w:val="kk-KZ"/>
        </w:rPr>
        <w:t xml:space="preserve"> м.</w:t>
      </w:r>
      <w:r>
        <w:rPr>
          <w:sz w:val="24"/>
          <w:szCs w:val="24"/>
          <w:lang w:val="kk-KZ"/>
        </w:rPr>
        <w:t xml:space="preserve"> Площадка ограждается сетчатыми панелями по серии 3.017-3, общая высота ограждения принята 3,22м.</w:t>
      </w:r>
    </w:p>
    <w:p w14:paraId="57D74F34" w14:textId="77777777" w:rsidR="000A1557" w:rsidRDefault="000A1557" w:rsidP="000A1557">
      <w:pPr>
        <w:pStyle w:val="EC"/>
        <w:rPr>
          <w:sz w:val="24"/>
          <w:szCs w:val="24"/>
          <w:lang w:val="kk-KZ"/>
        </w:rPr>
      </w:pPr>
      <w:r>
        <w:rPr>
          <w:sz w:val="24"/>
          <w:szCs w:val="24"/>
          <w:lang w:val="kk-KZ"/>
        </w:rPr>
        <w:t>Панели крепятся к металлическим стойкам. Для входа предусмотрены две калитки шириной 1м с противоположных сторон площадки.</w:t>
      </w:r>
    </w:p>
    <w:p w14:paraId="7A0670E7" w14:textId="1C0BBC47" w:rsidR="000A1557" w:rsidRDefault="000A1557" w:rsidP="000A1557">
      <w:pPr>
        <w:pStyle w:val="EC"/>
        <w:rPr>
          <w:sz w:val="24"/>
          <w:szCs w:val="24"/>
          <w:lang w:val="kk-KZ"/>
        </w:rPr>
      </w:pPr>
      <w:r>
        <w:rPr>
          <w:sz w:val="24"/>
          <w:szCs w:val="24"/>
          <w:lang w:val="kk-KZ"/>
        </w:rPr>
        <w:t xml:space="preserve">Фундаменты под стойки ограждения приняты монолитными </w:t>
      </w:r>
      <w:r w:rsidR="005E0F21">
        <w:rPr>
          <w:sz w:val="24"/>
          <w:szCs w:val="24"/>
          <w:lang w:val="kk-KZ"/>
        </w:rPr>
        <w:t>столбчатого</w:t>
      </w:r>
      <w:r>
        <w:rPr>
          <w:sz w:val="24"/>
          <w:szCs w:val="24"/>
          <w:lang w:val="kk-KZ"/>
        </w:rPr>
        <w:t xml:space="preserve"> типа из бетонона класса С12/15. Для предотвращения выдувания песков, вокруг стоек фундамента предусмотрена бетонная отмостка шириной 0,5м.</w:t>
      </w:r>
    </w:p>
    <w:p w14:paraId="64264726" w14:textId="77777777" w:rsidR="000A1557" w:rsidRPr="00F3650A" w:rsidRDefault="000A1557" w:rsidP="000A1557">
      <w:pPr>
        <w:pStyle w:val="EC"/>
        <w:rPr>
          <w:sz w:val="24"/>
          <w:szCs w:val="24"/>
          <w:lang w:val="kk-KZ"/>
        </w:rPr>
      </w:pPr>
      <w:r w:rsidRPr="00F3650A">
        <w:rPr>
          <w:sz w:val="24"/>
          <w:szCs w:val="24"/>
          <w:lang w:val="kk-KZ"/>
        </w:rPr>
        <w:t xml:space="preserve">Площадь застройки – 540 </w:t>
      </w:r>
      <w:r w:rsidRPr="00F3650A">
        <w:rPr>
          <w:sz w:val="24"/>
          <w:szCs w:val="24"/>
        </w:rPr>
        <w:t>м</w:t>
      </w:r>
      <w:r w:rsidRPr="00F3650A">
        <w:rPr>
          <w:sz w:val="24"/>
          <w:szCs w:val="24"/>
          <w:vertAlign w:val="superscript"/>
        </w:rPr>
        <w:t>2</w:t>
      </w:r>
      <w:r w:rsidRPr="00F3650A">
        <w:rPr>
          <w:sz w:val="24"/>
          <w:szCs w:val="24"/>
        </w:rPr>
        <w:t>.</w:t>
      </w:r>
    </w:p>
    <w:p w14:paraId="7FAF0BF6" w14:textId="169579AD" w:rsidR="00B717EE" w:rsidRPr="0004513B" w:rsidRDefault="00B717EE" w:rsidP="001F45B9">
      <w:pPr>
        <w:pStyle w:val="EC-3"/>
        <w:numPr>
          <w:ilvl w:val="2"/>
          <w:numId w:val="40"/>
        </w:numPr>
        <w:outlineLvl w:val="2"/>
      </w:pPr>
      <w:bookmarkStart w:id="57" w:name="_Toc218000879"/>
      <w:r>
        <w:rPr>
          <w:lang w:val="kk-KZ"/>
        </w:rPr>
        <w:t>Технический блок</w:t>
      </w:r>
      <w:bookmarkEnd w:id="57"/>
    </w:p>
    <w:p w14:paraId="3F78EADE" w14:textId="77777777" w:rsidR="000A1557" w:rsidRDefault="000A1557" w:rsidP="000A1557">
      <w:pPr>
        <w:pStyle w:val="EC"/>
        <w:rPr>
          <w:sz w:val="24"/>
          <w:szCs w:val="24"/>
          <w:lang w:val="kk-KZ"/>
        </w:rPr>
      </w:pPr>
      <w:r w:rsidRPr="006D5B1F">
        <w:rPr>
          <w:sz w:val="24"/>
          <w:szCs w:val="24"/>
          <w:lang w:val="kk-KZ"/>
        </w:rPr>
        <w:t xml:space="preserve">Здание модульное одноэтажное размерами </w:t>
      </w:r>
      <w:r w:rsidRPr="005E0F21">
        <w:rPr>
          <w:sz w:val="24"/>
          <w:szCs w:val="24"/>
          <w:lang w:val="kk-KZ"/>
        </w:rPr>
        <w:t>в осях 9,0х18,0 м.</w:t>
      </w:r>
      <w:r w:rsidRPr="006D5B1F">
        <w:rPr>
          <w:sz w:val="24"/>
          <w:szCs w:val="24"/>
          <w:lang w:val="kk-KZ"/>
        </w:rPr>
        <w:t xml:space="preserve"> Высота 3,2 м.</w:t>
      </w:r>
      <w:r>
        <w:rPr>
          <w:sz w:val="24"/>
          <w:szCs w:val="24"/>
          <w:lang w:val="kk-KZ"/>
        </w:rPr>
        <w:t xml:space="preserve"> До конька </w:t>
      </w:r>
      <w:r w:rsidRPr="00AE0D4C">
        <w:rPr>
          <w:sz w:val="24"/>
          <w:szCs w:val="24"/>
          <w:lang w:val="kk-KZ"/>
        </w:rPr>
        <w:t>4,0м.</w:t>
      </w:r>
    </w:p>
    <w:p w14:paraId="1CD71EC4" w14:textId="77777777" w:rsidR="000A1557" w:rsidRPr="006D5B1F" w:rsidRDefault="000A1557" w:rsidP="000A1557">
      <w:pPr>
        <w:pStyle w:val="EC"/>
        <w:rPr>
          <w:sz w:val="24"/>
          <w:szCs w:val="24"/>
          <w:lang w:val="kk-KZ"/>
        </w:rPr>
      </w:pPr>
      <w:r w:rsidRPr="006D5B1F">
        <w:rPr>
          <w:sz w:val="24"/>
          <w:szCs w:val="24"/>
          <w:lang w:val="kk-KZ"/>
        </w:rPr>
        <w:t xml:space="preserve">Площадь застройки – 162,0 </w:t>
      </w:r>
      <w:r w:rsidRPr="006D5B1F">
        <w:rPr>
          <w:sz w:val="24"/>
          <w:szCs w:val="24"/>
        </w:rPr>
        <w:t>м</w:t>
      </w:r>
      <w:r w:rsidRPr="006D5B1F">
        <w:rPr>
          <w:sz w:val="24"/>
          <w:szCs w:val="24"/>
          <w:vertAlign w:val="superscript"/>
        </w:rPr>
        <w:t>2</w:t>
      </w:r>
      <w:r w:rsidRPr="006D5B1F">
        <w:rPr>
          <w:sz w:val="24"/>
          <w:szCs w:val="24"/>
        </w:rPr>
        <w:t>.</w:t>
      </w:r>
    </w:p>
    <w:p w14:paraId="03C4100F" w14:textId="77777777" w:rsidR="000A1557" w:rsidRPr="00F87EF8" w:rsidRDefault="000A1557" w:rsidP="000A1557">
      <w:pPr>
        <w:pStyle w:val="EC"/>
        <w:rPr>
          <w:sz w:val="24"/>
          <w:szCs w:val="24"/>
          <w:lang w:val="kk-KZ"/>
        </w:rPr>
      </w:pPr>
      <w:r w:rsidRPr="00F87EF8">
        <w:rPr>
          <w:sz w:val="24"/>
          <w:szCs w:val="24"/>
          <w:lang w:val="kk-KZ"/>
        </w:rPr>
        <w:t>Строительный объем – 648,0 м</w:t>
      </w:r>
      <w:r w:rsidRPr="00F87EF8">
        <w:rPr>
          <w:sz w:val="24"/>
          <w:szCs w:val="24"/>
          <w:vertAlign w:val="superscript"/>
          <w:lang w:val="kk-KZ"/>
        </w:rPr>
        <w:t>3</w:t>
      </w:r>
      <w:r w:rsidRPr="00F87EF8">
        <w:rPr>
          <w:sz w:val="24"/>
          <w:szCs w:val="24"/>
          <w:lang w:val="kk-KZ"/>
        </w:rPr>
        <w:t>.</w:t>
      </w:r>
    </w:p>
    <w:p w14:paraId="13A8D489" w14:textId="310ED8D1" w:rsidR="000A1557" w:rsidRDefault="000A1557" w:rsidP="000A1557">
      <w:pPr>
        <w:pStyle w:val="EC"/>
        <w:rPr>
          <w:sz w:val="24"/>
          <w:szCs w:val="24"/>
          <w:lang w:val="kk-KZ"/>
        </w:rPr>
      </w:pPr>
      <w:r w:rsidRPr="000045B7">
        <w:rPr>
          <w:sz w:val="24"/>
          <w:szCs w:val="24"/>
          <w:lang w:val="kk-KZ"/>
        </w:rPr>
        <w:t>Степень огнестойкости здания – II.</w:t>
      </w:r>
    </w:p>
    <w:p w14:paraId="4EEE5161" w14:textId="77777777" w:rsidR="000A1557" w:rsidRDefault="000A1557" w:rsidP="000A1557">
      <w:pPr>
        <w:pStyle w:val="EC"/>
        <w:rPr>
          <w:sz w:val="24"/>
          <w:szCs w:val="24"/>
          <w:lang w:val="kk-KZ"/>
        </w:rPr>
      </w:pPr>
      <w:r>
        <w:rPr>
          <w:sz w:val="24"/>
          <w:szCs w:val="24"/>
          <w:lang w:val="kk-KZ"/>
        </w:rPr>
        <w:t>К</w:t>
      </w:r>
      <w:r w:rsidRPr="00337346">
        <w:rPr>
          <w:sz w:val="24"/>
          <w:szCs w:val="24"/>
          <w:lang w:val="kk-KZ"/>
        </w:rPr>
        <w:t>атегори</w:t>
      </w:r>
      <w:r>
        <w:rPr>
          <w:sz w:val="24"/>
          <w:szCs w:val="24"/>
          <w:lang w:val="kk-KZ"/>
        </w:rPr>
        <w:t xml:space="preserve">я помещений </w:t>
      </w:r>
      <w:r w:rsidRPr="00337346">
        <w:rPr>
          <w:sz w:val="24"/>
          <w:szCs w:val="24"/>
          <w:lang w:val="kk-KZ"/>
        </w:rPr>
        <w:t>по взрывопожарной и пожарной опасности</w:t>
      </w:r>
      <w:r>
        <w:rPr>
          <w:sz w:val="24"/>
          <w:szCs w:val="24"/>
          <w:lang w:val="kk-KZ"/>
        </w:rPr>
        <w:t xml:space="preserve"> указана в экспликации.</w:t>
      </w:r>
    </w:p>
    <w:p w14:paraId="27B4C643" w14:textId="77777777" w:rsidR="000A1557" w:rsidRDefault="000A1557" w:rsidP="000A1557">
      <w:pPr>
        <w:pStyle w:val="EC"/>
        <w:rPr>
          <w:sz w:val="24"/>
          <w:szCs w:val="24"/>
          <w:lang w:val="kk-KZ"/>
        </w:rPr>
      </w:pPr>
      <w:r>
        <w:rPr>
          <w:sz w:val="24"/>
          <w:szCs w:val="24"/>
          <w:lang w:val="kk-KZ"/>
        </w:rPr>
        <w:t>Здание компануется из отдельных блоков в один модуль. Все блоки изготавливаются на заводе изготовителе. Устанавливается здание на сборные железобетонные плиты. Под плитами предусмотрена подготовка из щебня пропитанного полимерной мастикой толщиной 100мм. Подготовка устанавливается на подушку из ПГС толщиной 300мм.</w:t>
      </w:r>
    </w:p>
    <w:p w14:paraId="5D26D1E1" w14:textId="79B69889" w:rsidR="000A1557" w:rsidRDefault="000A1557" w:rsidP="000A1557">
      <w:pPr>
        <w:pStyle w:val="EC"/>
        <w:rPr>
          <w:sz w:val="24"/>
          <w:szCs w:val="24"/>
          <w:lang w:val="kk-KZ"/>
        </w:rPr>
      </w:pPr>
      <w:r>
        <w:rPr>
          <w:sz w:val="24"/>
          <w:szCs w:val="24"/>
          <w:lang w:val="kk-KZ"/>
        </w:rPr>
        <w:t>В здании предусмотрены следующие помещения: тамбуры, комнаты приема и выдачи белья, раздевалка для персонала, санузел, постирочная и сушильная, гладильная, комната уборочного инвентаря, комната хранения моющих средств, технические помещения – тепловой пункт, венкамера и электрощитовая.</w:t>
      </w:r>
    </w:p>
    <w:p w14:paraId="354E80E7" w14:textId="77777777" w:rsidR="000A1557" w:rsidRPr="000355BB" w:rsidRDefault="000A1557" w:rsidP="000A1557">
      <w:pPr>
        <w:pStyle w:val="EC"/>
        <w:rPr>
          <w:sz w:val="24"/>
          <w:szCs w:val="24"/>
          <w:lang w:val="kk-KZ"/>
        </w:rPr>
      </w:pPr>
      <w:r w:rsidRPr="000355BB">
        <w:rPr>
          <w:sz w:val="24"/>
          <w:szCs w:val="24"/>
          <w:lang w:val="kk-KZ"/>
        </w:rPr>
        <w:t xml:space="preserve">Окна </w:t>
      </w:r>
      <w:r>
        <w:rPr>
          <w:sz w:val="24"/>
          <w:szCs w:val="24"/>
          <w:lang w:val="kk-KZ"/>
        </w:rPr>
        <w:t xml:space="preserve">запроектированы </w:t>
      </w:r>
      <w:r w:rsidRPr="000355BB">
        <w:rPr>
          <w:sz w:val="24"/>
          <w:szCs w:val="24"/>
          <w:lang w:val="kk-KZ"/>
        </w:rPr>
        <w:t xml:space="preserve">из </w:t>
      </w:r>
      <w:r w:rsidRPr="000355BB">
        <w:rPr>
          <w:sz w:val="24"/>
          <w:szCs w:val="24"/>
        </w:rPr>
        <w:t>ПВХ</w:t>
      </w:r>
      <w:r w:rsidRPr="000355BB">
        <w:rPr>
          <w:sz w:val="24"/>
          <w:szCs w:val="24"/>
          <w:lang w:val="kk-KZ"/>
        </w:rPr>
        <w:t xml:space="preserve"> профилей с однокамерным остеклением (двойное остекление) по ГОСТ 30674-99.</w:t>
      </w:r>
    </w:p>
    <w:p w14:paraId="1FB3E16E" w14:textId="77777777" w:rsidR="000A1557" w:rsidRDefault="000A1557" w:rsidP="000A1557">
      <w:pPr>
        <w:pStyle w:val="EC"/>
        <w:rPr>
          <w:sz w:val="24"/>
          <w:szCs w:val="24"/>
          <w:lang w:val="kk-KZ"/>
        </w:rPr>
      </w:pPr>
      <w:r>
        <w:rPr>
          <w:sz w:val="24"/>
          <w:szCs w:val="24"/>
          <w:lang w:val="kk-KZ"/>
        </w:rPr>
        <w:t>Наружные двери металлические с утеплением, с даводчиками. Внутренние двери из ПВХ профилей.</w:t>
      </w:r>
    </w:p>
    <w:p w14:paraId="3EC02101" w14:textId="5EA07210" w:rsidR="00BC0756" w:rsidRDefault="00BC0756" w:rsidP="00BC0756">
      <w:pPr>
        <w:pStyle w:val="EC"/>
        <w:rPr>
          <w:sz w:val="24"/>
          <w:szCs w:val="24"/>
          <w:lang w:val="kk-KZ"/>
        </w:rPr>
      </w:pPr>
      <w:r w:rsidRPr="009B221C">
        <w:rPr>
          <w:sz w:val="24"/>
          <w:szCs w:val="24"/>
          <w:lang w:val="kk-KZ"/>
        </w:rPr>
        <w:t xml:space="preserve">Каркас </w:t>
      </w:r>
      <w:r>
        <w:rPr>
          <w:sz w:val="24"/>
          <w:szCs w:val="24"/>
          <w:lang w:val="kk-KZ"/>
        </w:rPr>
        <w:t xml:space="preserve">блоков </w:t>
      </w:r>
      <w:r w:rsidRPr="009B221C">
        <w:rPr>
          <w:sz w:val="24"/>
          <w:szCs w:val="24"/>
          <w:lang w:val="kk-KZ"/>
        </w:rPr>
        <w:t xml:space="preserve">выполнен из металлического прокатного профиля с системой связей. Заполнение наружных стен </w:t>
      </w:r>
      <w:r>
        <w:rPr>
          <w:sz w:val="24"/>
          <w:szCs w:val="24"/>
          <w:lang w:val="kk-KZ"/>
        </w:rPr>
        <w:t xml:space="preserve">и кровли </w:t>
      </w:r>
      <w:r w:rsidRPr="009B221C">
        <w:rPr>
          <w:sz w:val="24"/>
          <w:szCs w:val="24"/>
          <w:lang w:val="kk-KZ"/>
        </w:rPr>
        <w:t xml:space="preserve">предусмотрено из </w:t>
      </w:r>
      <w:r w:rsidR="005E0F21">
        <w:rPr>
          <w:sz w:val="24"/>
          <w:szCs w:val="24"/>
          <w:lang w:val="kk-KZ"/>
        </w:rPr>
        <w:t>металлосайдинга</w:t>
      </w:r>
      <w:r w:rsidRPr="009B221C">
        <w:rPr>
          <w:sz w:val="24"/>
          <w:szCs w:val="24"/>
          <w:lang w:val="kk-KZ"/>
        </w:rPr>
        <w:t xml:space="preserve">, пароизоляция, </w:t>
      </w:r>
      <w:r w:rsidRPr="009B221C">
        <w:rPr>
          <w:sz w:val="24"/>
          <w:szCs w:val="24"/>
          <w:lang w:val="kk-KZ"/>
        </w:rPr>
        <w:lastRenderedPageBreak/>
        <w:t>утеплитель из минеральной ваты на базальтовой основе толщиной 100мм и слой пароизоляции. Внутренняя отделка поверхности стен, потолков и полы бытовых помещений предусмотрена в соответствии с их функциональным назначением и приведена в ведомости отделочных работ.</w:t>
      </w:r>
    </w:p>
    <w:p w14:paraId="6BBEF4E2" w14:textId="77777777" w:rsidR="00BC0756" w:rsidRDefault="00BC0756" w:rsidP="00BC0756">
      <w:pPr>
        <w:pStyle w:val="EC"/>
        <w:rPr>
          <w:sz w:val="24"/>
          <w:szCs w:val="24"/>
          <w:lang w:val="kk-KZ"/>
        </w:rPr>
      </w:pPr>
      <w:r>
        <w:rPr>
          <w:sz w:val="24"/>
          <w:szCs w:val="24"/>
          <w:lang w:val="kk-KZ"/>
        </w:rPr>
        <w:t>Для отвода дождевых стоков с плоской кровли дополнительно предусмотрена двускатная кровля из ферм над зданием с покрытием из профиллированного листа. Фермы устанавливаются после монтажа блоков.</w:t>
      </w:r>
    </w:p>
    <w:p w14:paraId="17C573EC" w14:textId="77777777" w:rsidR="00BC0756" w:rsidRPr="00AB155B" w:rsidRDefault="00BC0756" w:rsidP="00BC0756">
      <w:pPr>
        <w:pStyle w:val="EC"/>
        <w:rPr>
          <w:sz w:val="24"/>
          <w:szCs w:val="24"/>
          <w:lang w:val="kk-KZ"/>
        </w:rPr>
      </w:pPr>
      <w:r w:rsidRPr="00AB155B">
        <w:rPr>
          <w:sz w:val="24"/>
          <w:szCs w:val="24"/>
          <w:lang w:val="kk-KZ"/>
        </w:rPr>
        <w:t>Материал металлических конструкций - сталь С245 по ГОСТ 27772-2021</w:t>
      </w:r>
    </w:p>
    <w:p w14:paraId="0CFCD4EB" w14:textId="77777777" w:rsidR="00BC0756" w:rsidRPr="009A128D" w:rsidRDefault="00BC0756" w:rsidP="00BC0756">
      <w:pPr>
        <w:pStyle w:val="EC"/>
        <w:rPr>
          <w:sz w:val="24"/>
          <w:szCs w:val="24"/>
          <w:lang w:val="kk-KZ"/>
        </w:rPr>
      </w:pPr>
      <w:r w:rsidRPr="00AB155B">
        <w:rPr>
          <w:sz w:val="24"/>
          <w:szCs w:val="24"/>
          <w:lang w:val="kk-KZ"/>
        </w:rPr>
        <w:t>Вокруг здания предусмотрена бетонная отмостка шириной 1,5м.</w:t>
      </w:r>
    </w:p>
    <w:p w14:paraId="1E7C6935" w14:textId="7A98F7E1" w:rsidR="00B717EE" w:rsidRPr="0004513B" w:rsidRDefault="00B717EE" w:rsidP="001F45B9">
      <w:pPr>
        <w:pStyle w:val="EC-3"/>
        <w:numPr>
          <w:ilvl w:val="2"/>
          <w:numId w:val="40"/>
        </w:numPr>
        <w:outlineLvl w:val="2"/>
      </w:pPr>
      <w:bookmarkStart w:id="58" w:name="_Toc218000880"/>
      <w:r>
        <w:rPr>
          <w:lang w:val="kk-KZ"/>
        </w:rPr>
        <w:t>Столовая на 100 мест</w:t>
      </w:r>
      <w:bookmarkEnd w:id="58"/>
    </w:p>
    <w:p w14:paraId="1675C13B" w14:textId="77777777" w:rsidR="00613D78" w:rsidRPr="00A7795C" w:rsidRDefault="00613D78" w:rsidP="00613D78">
      <w:pPr>
        <w:pStyle w:val="EC"/>
        <w:rPr>
          <w:sz w:val="24"/>
          <w:szCs w:val="24"/>
        </w:rPr>
      </w:pPr>
      <w:r w:rsidRPr="00B1155D">
        <w:rPr>
          <w:sz w:val="24"/>
          <w:szCs w:val="24"/>
          <w:lang w:val="kk-KZ"/>
        </w:rPr>
        <w:t xml:space="preserve">Здание </w:t>
      </w:r>
      <w:r>
        <w:rPr>
          <w:sz w:val="24"/>
          <w:szCs w:val="24"/>
          <w:lang w:val="kk-KZ"/>
        </w:rPr>
        <w:t xml:space="preserve">блочно-модульное одноэтажное </w:t>
      </w:r>
      <w:r w:rsidRPr="00B1155D">
        <w:rPr>
          <w:sz w:val="24"/>
          <w:szCs w:val="24"/>
          <w:lang w:val="kk-KZ"/>
        </w:rPr>
        <w:t>размерами в осях</w:t>
      </w:r>
      <w:r>
        <w:rPr>
          <w:sz w:val="24"/>
          <w:szCs w:val="24"/>
          <w:lang w:val="kk-KZ"/>
        </w:rPr>
        <w:t xml:space="preserve"> 15,0х54,</w:t>
      </w:r>
      <w:r w:rsidRPr="006A3E11">
        <w:rPr>
          <w:sz w:val="24"/>
          <w:szCs w:val="24"/>
          <w:lang w:val="kk-KZ"/>
        </w:rPr>
        <w:t>0м. Высота 3,2 м.</w:t>
      </w:r>
      <w:r w:rsidRPr="00D624EF">
        <w:rPr>
          <w:sz w:val="24"/>
          <w:szCs w:val="24"/>
        </w:rPr>
        <w:t xml:space="preserve"> </w:t>
      </w:r>
      <w:r>
        <w:rPr>
          <w:sz w:val="24"/>
          <w:szCs w:val="24"/>
        </w:rPr>
        <w:t>Высота до конька 4,0м.</w:t>
      </w:r>
    </w:p>
    <w:p w14:paraId="3E82A151" w14:textId="77777777" w:rsidR="00613D78" w:rsidRPr="00D624EF" w:rsidRDefault="00613D78" w:rsidP="00613D78">
      <w:pPr>
        <w:pStyle w:val="EC"/>
        <w:rPr>
          <w:sz w:val="24"/>
          <w:szCs w:val="24"/>
          <w:lang w:val="kk-KZ"/>
        </w:rPr>
      </w:pPr>
      <w:r w:rsidRPr="00D624EF">
        <w:rPr>
          <w:sz w:val="24"/>
          <w:szCs w:val="24"/>
          <w:lang w:val="kk-KZ"/>
        </w:rPr>
        <w:t xml:space="preserve">Площадь застройки – </w:t>
      </w:r>
      <w:r w:rsidRPr="00D624EF">
        <w:rPr>
          <w:sz w:val="24"/>
          <w:szCs w:val="24"/>
        </w:rPr>
        <w:t>810.0</w:t>
      </w:r>
      <w:r w:rsidRPr="00D624EF">
        <w:rPr>
          <w:sz w:val="24"/>
          <w:szCs w:val="24"/>
          <w:lang w:val="kk-KZ"/>
        </w:rPr>
        <w:t xml:space="preserve"> </w:t>
      </w:r>
      <w:r w:rsidRPr="00D624EF">
        <w:rPr>
          <w:sz w:val="24"/>
          <w:szCs w:val="24"/>
        </w:rPr>
        <w:t>м</w:t>
      </w:r>
      <w:r w:rsidRPr="00D624EF">
        <w:rPr>
          <w:sz w:val="24"/>
          <w:szCs w:val="24"/>
          <w:vertAlign w:val="superscript"/>
        </w:rPr>
        <w:t>2</w:t>
      </w:r>
      <w:r w:rsidRPr="00D624EF">
        <w:rPr>
          <w:sz w:val="24"/>
          <w:szCs w:val="24"/>
        </w:rPr>
        <w:t>.</w:t>
      </w:r>
    </w:p>
    <w:p w14:paraId="347372B3" w14:textId="77777777" w:rsidR="00613D78" w:rsidRPr="00D624EF" w:rsidRDefault="00613D78" w:rsidP="00613D78">
      <w:pPr>
        <w:pStyle w:val="EC"/>
        <w:rPr>
          <w:sz w:val="24"/>
          <w:szCs w:val="24"/>
          <w:lang w:val="kk-KZ"/>
        </w:rPr>
      </w:pPr>
      <w:r w:rsidRPr="00D624EF">
        <w:rPr>
          <w:sz w:val="24"/>
          <w:szCs w:val="24"/>
          <w:lang w:val="kk-KZ"/>
        </w:rPr>
        <w:t>Строительный объем – 3240 м</w:t>
      </w:r>
      <w:r w:rsidRPr="00D624EF">
        <w:rPr>
          <w:sz w:val="24"/>
          <w:szCs w:val="24"/>
          <w:vertAlign w:val="superscript"/>
          <w:lang w:val="kk-KZ"/>
        </w:rPr>
        <w:t>3</w:t>
      </w:r>
      <w:r w:rsidRPr="00D624EF">
        <w:rPr>
          <w:sz w:val="24"/>
          <w:szCs w:val="24"/>
          <w:lang w:val="kk-KZ"/>
        </w:rPr>
        <w:t>.</w:t>
      </w:r>
    </w:p>
    <w:p w14:paraId="4C040170" w14:textId="77777777" w:rsidR="00613D78" w:rsidRDefault="00613D78" w:rsidP="00613D78">
      <w:pPr>
        <w:pStyle w:val="EC"/>
        <w:rPr>
          <w:sz w:val="24"/>
          <w:szCs w:val="24"/>
          <w:lang w:val="kk-KZ"/>
        </w:rPr>
      </w:pPr>
      <w:r w:rsidRPr="00A7795C">
        <w:rPr>
          <w:sz w:val="24"/>
          <w:szCs w:val="24"/>
          <w:lang w:val="kk-KZ"/>
        </w:rPr>
        <w:t>Степень огнестойкости здания – II</w:t>
      </w:r>
      <w:proofErr w:type="spellStart"/>
      <w:r w:rsidRPr="00A7795C">
        <w:rPr>
          <w:sz w:val="24"/>
          <w:szCs w:val="24"/>
          <w:lang w:val="en-US"/>
        </w:rPr>
        <w:t>Ia</w:t>
      </w:r>
      <w:proofErr w:type="spellEnd"/>
      <w:r w:rsidRPr="00A7795C">
        <w:rPr>
          <w:sz w:val="24"/>
          <w:szCs w:val="24"/>
          <w:lang w:val="kk-KZ"/>
        </w:rPr>
        <w:t>.</w:t>
      </w:r>
    </w:p>
    <w:p w14:paraId="50B7F94F" w14:textId="77777777" w:rsidR="00613D78" w:rsidRDefault="00613D78" w:rsidP="00613D78">
      <w:pPr>
        <w:pStyle w:val="EC"/>
        <w:rPr>
          <w:sz w:val="24"/>
          <w:szCs w:val="24"/>
          <w:lang w:val="kk-KZ"/>
        </w:rPr>
      </w:pPr>
      <w:r>
        <w:rPr>
          <w:sz w:val="24"/>
          <w:szCs w:val="24"/>
          <w:lang w:val="kk-KZ"/>
        </w:rPr>
        <w:t>К</w:t>
      </w:r>
      <w:r w:rsidRPr="00337346">
        <w:rPr>
          <w:sz w:val="24"/>
          <w:szCs w:val="24"/>
          <w:lang w:val="kk-KZ"/>
        </w:rPr>
        <w:t>атегори</w:t>
      </w:r>
      <w:r>
        <w:rPr>
          <w:sz w:val="24"/>
          <w:szCs w:val="24"/>
          <w:lang w:val="kk-KZ"/>
        </w:rPr>
        <w:t xml:space="preserve">я помещений </w:t>
      </w:r>
      <w:r w:rsidRPr="00337346">
        <w:rPr>
          <w:sz w:val="24"/>
          <w:szCs w:val="24"/>
          <w:lang w:val="kk-KZ"/>
        </w:rPr>
        <w:t>по взрывопожарной и пожарной опасности</w:t>
      </w:r>
      <w:r>
        <w:rPr>
          <w:sz w:val="24"/>
          <w:szCs w:val="24"/>
          <w:lang w:val="kk-KZ"/>
        </w:rPr>
        <w:t xml:space="preserve"> указана в экспликации.</w:t>
      </w:r>
    </w:p>
    <w:p w14:paraId="3CE41A73" w14:textId="77777777" w:rsidR="00613D78" w:rsidRDefault="00613D78" w:rsidP="00613D78">
      <w:pPr>
        <w:pStyle w:val="EC"/>
        <w:rPr>
          <w:sz w:val="24"/>
          <w:szCs w:val="24"/>
          <w:lang w:val="kk-KZ"/>
        </w:rPr>
      </w:pPr>
      <w:r>
        <w:rPr>
          <w:sz w:val="24"/>
          <w:szCs w:val="24"/>
          <w:lang w:val="kk-KZ"/>
        </w:rPr>
        <w:t>Здание компануется из отдельных блоков в один модуль. Все блоки изготавливаются на заводе изготовителе. Устанавливается здание на сборные железобетонные плиты. Под плитами предусмотрена подготовка из щебня пропитанного полимерной мастикой толщиной 100мм. Подготовка устанавливается на подушку из ПГС толщиной 300мм.</w:t>
      </w:r>
    </w:p>
    <w:p w14:paraId="15D783F3" w14:textId="4F30A15D" w:rsidR="00613D78" w:rsidRDefault="00613D78" w:rsidP="00613D78">
      <w:pPr>
        <w:pStyle w:val="EC"/>
        <w:rPr>
          <w:sz w:val="24"/>
          <w:szCs w:val="24"/>
          <w:lang w:val="kk-KZ"/>
        </w:rPr>
      </w:pPr>
      <w:r>
        <w:rPr>
          <w:sz w:val="24"/>
          <w:szCs w:val="24"/>
          <w:lang w:val="kk-KZ"/>
        </w:rPr>
        <w:t>В здании предусмотрены следующие помещения: Тамбуры, санузлы для посетителей и персонала, коридоры, раздевалки для посетителей и персонала, комната уборочного инвентаря, обеденный зал на 100 человек, помещения мойки столовой и кухонной посуды, склады для моющих средств,</w:t>
      </w:r>
      <w:r w:rsidR="000B0BF7" w:rsidRPr="000B0BF7">
        <w:rPr>
          <w:sz w:val="24"/>
          <w:szCs w:val="24"/>
        </w:rPr>
        <w:t xml:space="preserve"> </w:t>
      </w:r>
      <w:r>
        <w:rPr>
          <w:sz w:val="24"/>
          <w:szCs w:val="24"/>
          <w:lang w:val="kk-KZ"/>
        </w:rPr>
        <w:t>бутилированной воды, склад для бакалеи, холодильные камеры. Цеха для заготовки, выпечки и нарезки хлебобулочных изделий, цех овощной, кулинарный, холодный, горячий, мясо-рыбный, раздаточная. Технические помещения – тепловой пункт, электрощитовая, венткамера.</w:t>
      </w:r>
    </w:p>
    <w:p w14:paraId="07EDB069" w14:textId="77777777" w:rsidR="00613D78" w:rsidRPr="000355BB" w:rsidRDefault="00613D78" w:rsidP="00613D78">
      <w:pPr>
        <w:pStyle w:val="EC"/>
        <w:rPr>
          <w:sz w:val="24"/>
          <w:szCs w:val="24"/>
          <w:lang w:val="kk-KZ"/>
        </w:rPr>
      </w:pPr>
      <w:r w:rsidRPr="000355BB">
        <w:rPr>
          <w:sz w:val="24"/>
          <w:szCs w:val="24"/>
          <w:lang w:val="kk-KZ"/>
        </w:rPr>
        <w:t xml:space="preserve">Окна </w:t>
      </w:r>
      <w:r>
        <w:rPr>
          <w:sz w:val="24"/>
          <w:szCs w:val="24"/>
          <w:lang w:val="kk-KZ"/>
        </w:rPr>
        <w:t xml:space="preserve">запроектированы </w:t>
      </w:r>
      <w:r w:rsidRPr="000355BB">
        <w:rPr>
          <w:sz w:val="24"/>
          <w:szCs w:val="24"/>
          <w:lang w:val="kk-KZ"/>
        </w:rPr>
        <w:t xml:space="preserve">из </w:t>
      </w:r>
      <w:r w:rsidRPr="000355BB">
        <w:rPr>
          <w:sz w:val="24"/>
          <w:szCs w:val="24"/>
        </w:rPr>
        <w:t>ПВХ</w:t>
      </w:r>
      <w:r w:rsidRPr="000355BB">
        <w:rPr>
          <w:sz w:val="24"/>
          <w:szCs w:val="24"/>
          <w:lang w:val="kk-KZ"/>
        </w:rPr>
        <w:t xml:space="preserve"> профилей с однокамерным остеклением (двойное остекление) по ГОСТ 30674-99.</w:t>
      </w:r>
    </w:p>
    <w:p w14:paraId="44956949" w14:textId="77777777" w:rsidR="00613D78" w:rsidRDefault="00613D78" w:rsidP="00613D78">
      <w:pPr>
        <w:pStyle w:val="EC"/>
        <w:rPr>
          <w:sz w:val="24"/>
          <w:szCs w:val="24"/>
          <w:lang w:val="kk-KZ"/>
        </w:rPr>
      </w:pPr>
      <w:r>
        <w:rPr>
          <w:sz w:val="24"/>
          <w:szCs w:val="24"/>
          <w:lang w:val="kk-KZ"/>
        </w:rPr>
        <w:t>Наружные двери металлические с утеплением, с даводчиками. Внутренние двери из ПВХ профилей. Все наружные двери оборудуются замками «антипаника».</w:t>
      </w:r>
    </w:p>
    <w:p w14:paraId="32F4F7C0" w14:textId="77777777" w:rsidR="00613D78" w:rsidRDefault="00613D78" w:rsidP="00613D78">
      <w:pPr>
        <w:pStyle w:val="EC"/>
        <w:rPr>
          <w:sz w:val="24"/>
          <w:szCs w:val="24"/>
          <w:lang w:val="kk-KZ"/>
        </w:rPr>
      </w:pPr>
      <w:r>
        <w:rPr>
          <w:sz w:val="24"/>
          <w:szCs w:val="24"/>
          <w:lang w:val="kk-KZ"/>
        </w:rPr>
        <w:t>Для отвода дождевых стоков с плоской кровли дополнительно предусмотрена двускатная кровля из ферм над зданием с покрытием из профиллированного листа. Фермы устанавливаются после монтажа блоков.</w:t>
      </w:r>
    </w:p>
    <w:p w14:paraId="7AD15F9B" w14:textId="77777777" w:rsidR="00613D78" w:rsidRPr="00AB155B" w:rsidRDefault="00613D78" w:rsidP="00613D78">
      <w:pPr>
        <w:pStyle w:val="EC"/>
        <w:rPr>
          <w:sz w:val="24"/>
          <w:szCs w:val="24"/>
          <w:lang w:val="kk-KZ"/>
        </w:rPr>
      </w:pPr>
      <w:r w:rsidRPr="00AB155B">
        <w:rPr>
          <w:sz w:val="24"/>
          <w:szCs w:val="24"/>
          <w:lang w:val="kk-KZ"/>
        </w:rPr>
        <w:t>Материал металлических конструкций - сталь С245 по ГОСТ 27772-2021</w:t>
      </w:r>
    </w:p>
    <w:p w14:paraId="4D4DBBDD" w14:textId="77777777" w:rsidR="00613D78" w:rsidRPr="009A128D" w:rsidRDefault="00613D78" w:rsidP="00613D78">
      <w:pPr>
        <w:pStyle w:val="EC"/>
        <w:rPr>
          <w:sz w:val="24"/>
          <w:szCs w:val="24"/>
          <w:lang w:val="kk-KZ"/>
        </w:rPr>
      </w:pPr>
      <w:r w:rsidRPr="00AB155B">
        <w:rPr>
          <w:sz w:val="24"/>
          <w:szCs w:val="24"/>
          <w:lang w:val="kk-KZ"/>
        </w:rPr>
        <w:lastRenderedPageBreak/>
        <w:t>Вокруг здания предусмотрена бетонная отмостка шириной 1,5м.</w:t>
      </w:r>
    </w:p>
    <w:p w14:paraId="2BFBB584" w14:textId="13F85CA3" w:rsidR="00B717EE" w:rsidRPr="0004513B" w:rsidRDefault="00B717EE" w:rsidP="001F45B9">
      <w:pPr>
        <w:pStyle w:val="EC-3"/>
        <w:numPr>
          <w:ilvl w:val="2"/>
          <w:numId w:val="40"/>
        </w:numPr>
        <w:outlineLvl w:val="2"/>
      </w:pPr>
      <w:bookmarkStart w:id="59" w:name="_Toc218000881"/>
      <w:r w:rsidRPr="002F601A">
        <w:rPr>
          <w:lang w:val="kk-KZ"/>
        </w:rPr>
        <w:t>Мед</w:t>
      </w:r>
      <w:r w:rsidR="00F663E4">
        <w:rPr>
          <w:lang w:val="kk-KZ"/>
        </w:rPr>
        <w:t xml:space="preserve">ицинский </w:t>
      </w:r>
      <w:r w:rsidRPr="002F601A">
        <w:rPr>
          <w:lang w:val="kk-KZ"/>
        </w:rPr>
        <w:t>пункт</w:t>
      </w:r>
      <w:bookmarkEnd w:id="59"/>
    </w:p>
    <w:p w14:paraId="3D5334B8" w14:textId="77777777" w:rsidR="00613D78" w:rsidRDefault="00613D78" w:rsidP="00613D78">
      <w:pPr>
        <w:pStyle w:val="EC"/>
        <w:rPr>
          <w:sz w:val="24"/>
          <w:szCs w:val="24"/>
          <w:lang w:val="kk-KZ"/>
        </w:rPr>
      </w:pPr>
      <w:r w:rsidRPr="00B1155D">
        <w:rPr>
          <w:sz w:val="24"/>
          <w:szCs w:val="24"/>
          <w:lang w:val="kk-KZ"/>
        </w:rPr>
        <w:t xml:space="preserve">Здание </w:t>
      </w:r>
      <w:r>
        <w:rPr>
          <w:sz w:val="24"/>
          <w:szCs w:val="24"/>
          <w:lang w:val="kk-KZ"/>
        </w:rPr>
        <w:t xml:space="preserve">модульное одноэтажное </w:t>
      </w:r>
      <w:r w:rsidRPr="00B1155D">
        <w:rPr>
          <w:sz w:val="24"/>
          <w:szCs w:val="24"/>
          <w:lang w:val="kk-KZ"/>
        </w:rPr>
        <w:t xml:space="preserve">размерами в осях </w:t>
      </w:r>
      <w:r>
        <w:rPr>
          <w:sz w:val="24"/>
          <w:szCs w:val="24"/>
          <w:lang w:val="kk-KZ"/>
        </w:rPr>
        <w:t>9,0х18</w:t>
      </w:r>
      <w:r w:rsidRPr="00B22EBB">
        <w:rPr>
          <w:sz w:val="24"/>
          <w:szCs w:val="24"/>
          <w:lang w:val="kk-KZ"/>
        </w:rPr>
        <w:t>,0м. Высота 3,2 м.</w:t>
      </w:r>
      <w:r>
        <w:rPr>
          <w:sz w:val="24"/>
          <w:szCs w:val="24"/>
          <w:lang w:val="kk-KZ"/>
        </w:rPr>
        <w:t xml:space="preserve"> Высота до конька скатной кровли 4,0м</w:t>
      </w:r>
    </w:p>
    <w:p w14:paraId="3C1A51BB" w14:textId="77777777" w:rsidR="00613D78" w:rsidRPr="00B22EBB" w:rsidRDefault="00613D78" w:rsidP="00613D78">
      <w:pPr>
        <w:pStyle w:val="EC"/>
        <w:rPr>
          <w:sz w:val="24"/>
          <w:szCs w:val="24"/>
          <w:lang w:val="kk-KZ"/>
        </w:rPr>
      </w:pPr>
      <w:r w:rsidRPr="00B22EBB">
        <w:rPr>
          <w:sz w:val="24"/>
          <w:szCs w:val="24"/>
          <w:lang w:val="kk-KZ"/>
        </w:rPr>
        <w:t xml:space="preserve">Площадь застройки – 162,0 </w:t>
      </w:r>
      <w:r w:rsidRPr="00B22EBB">
        <w:rPr>
          <w:sz w:val="24"/>
          <w:szCs w:val="24"/>
        </w:rPr>
        <w:t>м</w:t>
      </w:r>
      <w:r w:rsidRPr="00B22EBB">
        <w:rPr>
          <w:sz w:val="24"/>
          <w:szCs w:val="24"/>
          <w:vertAlign w:val="superscript"/>
        </w:rPr>
        <w:t>2</w:t>
      </w:r>
      <w:r w:rsidRPr="00B22EBB">
        <w:rPr>
          <w:sz w:val="24"/>
          <w:szCs w:val="24"/>
        </w:rPr>
        <w:t>.</w:t>
      </w:r>
    </w:p>
    <w:p w14:paraId="58BE596F" w14:textId="77777777" w:rsidR="00613D78" w:rsidRPr="00B22EBB" w:rsidRDefault="00613D78" w:rsidP="00613D78">
      <w:pPr>
        <w:pStyle w:val="EC"/>
        <w:rPr>
          <w:sz w:val="24"/>
          <w:szCs w:val="24"/>
          <w:lang w:val="kk-KZ"/>
        </w:rPr>
      </w:pPr>
      <w:r w:rsidRPr="00B22EBB">
        <w:rPr>
          <w:sz w:val="24"/>
          <w:szCs w:val="24"/>
          <w:lang w:val="kk-KZ"/>
        </w:rPr>
        <w:t>Строительный объем – 648,0 м</w:t>
      </w:r>
      <w:r w:rsidRPr="00B22EBB">
        <w:rPr>
          <w:sz w:val="24"/>
          <w:szCs w:val="24"/>
          <w:vertAlign w:val="superscript"/>
          <w:lang w:val="kk-KZ"/>
        </w:rPr>
        <w:t>3</w:t>
      </w:r>
      <w:r w:rsidRPr="00B22EBB">
        <w:rPr>
          <w:sz w:val="24"/>
          <w:szCs w:val="24"/>
          <w:lang w:val="kk-KZ"/>
        </w:rPr>
        <w:t>.</w:t>
      </w:r>
    </w:p>
    <w:p w14:paraId="1979E3C0" w14:textId="77777777" w:rsidR="00613D78" w:rsidRDefault="00613D78" w:rsidP="00613D78">
      <w:pPr>
        <w:pStyle w:val="EC"/>
        <w:rPr>
          <w:sz w:val="24"/>
          <w:szCs w:val="24"/>
          <w:lang w:val="kk-KZ"/>
        </w:rPr>
      </w:pPr>
      <w:r w:rsidRPr="00B22EBB">
        <w:rPr>
          <w:sz w:val="24"/>
          <w:szCs w:val="24"/>
          <w:lang w:val="kk-KZ"/>
        </w:rPr>
        <w:t>Степень огнестойкости здания – II</w:t>
      </w:r>
      <w:proofErr w:type="spellStart"/>
      <w:r w:rsidRPr="00B22EBB">
        <w:rPr>
          <w:sz w:val="24"/>
          <w:szCs w:val="24"/>
          <w:lang w:val="en-US"/>
        </w:rPr>
        <w:t>Ia</w:t>
      </w:r>
      <w:proofErr w:type="spellEnd"/>
      <w:r w:rsidRPr="00B22EBB">
        <w:rPr>
          <w:sz w:val="24"/>
          <w:szCs w:val="24"/>
          <w:lang w:val="kk-KZ"/>
        </w:rPr>
        <w:t>.</w:t>
      </w:r>
    </w:p>
    <w:p w14:paraId="7422E9DB" w14:textId="77777777" w:rsidR="00613D78" w:rsidRDefault="00613D78" w:rsidP="00613D78">
      <w:pPr>
        <w:pStyle w:val="EC"/>
        <w:rPr>
          <w:sz w:val="24"/>
          <w:szCs w:val="24"/>
          <w:lang w:val="kk-KZ"/>
        </w:rPr>
      </w:pPr>
      <w:r>
        <w:rPr>
          <w:sz w:val="24"/>
          <w:szCs w:val="24"/>
          <w:lang w:val="kk-KZ"/>
        </w:rPr>
        <w:t>К</w:t>
      </w:r>
      <w:r w:rsidRPr="00337346">
        <w:rPr>
          <w:sz w:val="24"/>
          <w:szCs w:val="24"/>
          <w:lang w:val="kk-KZ"/>
        </w:rPr>
        <w:t>атегори</w:t>
      </w:r>
      <w:r>
        <w:rPr>
          <w:sz w:val="24"/>
          <w:szCs w:val="24"/>
          <w:lang w:val="kk-KZ"/>
        </w:rPr>
        <w:t xml:space="preserve">я помещений </w:t>
      </w:r>
      <w:r w:rsidRPr="00337346">
        <w:rPr>
          <w:sz w:val="24"/>
          <w:szCs w:val="24"/>
          <w:lang w:val="kk-KZ"/>
        </w:rPr>
        <w:t>по взрывопожарной и пожарной опасности</w:t>
      </w:r>
      <w:r>
        <w:rPr>
          <w:sz w:val="24"/>
          <w:szCs w:val="24"/>
          <w:lang w:val="kk-KZ"/>
        </w:rPr>
        <w:t xml:space="preserve"> указана в экспликации.</w:t>
      </w:r>
    </w:p>
    <w:p w14:paraId="7A725DBB" w14:textId="77777777" w:rsidR="00613D78" w:rsidRDefault="00613D78" w:rsidP="00613D78">
      <w:pPr>
        <w:pStyle w:val="EC"/>
        <w:rPr>
          <w:sz w:val="24"/>
          <w:szCs w:val="24"/>
          <w:lang w:val="kk-KZ"/>
        </w:rPr>
      </w:pPr>
      <w:r>
        <w:rPr>
          <w:sz w:val="24"/>
          <w:szCs w:val="24"/>
          <w:lang w:val="kk-KZ"/>
        </w:rPr>
        <w:t>Здание компануется из отдельных блоков в один модуль. Все блоки изготавливаются на заводе изготовителе. Устанавливается здание на сборные железобетонные плиты. Под плитами предусмотрена подготовка из щебня пропитанного полимерной мастикой толщиной 100мм. Подготовка устанавливается на подушку из ПГС толщиной 300мм.</w:t>
      </w:r>
    </w:p>
    <w:p w14:paraId="1082D3C9" w14:textId="77777777" w:rsidR="00613D78" w:rsidRDefault="00613D78" w:rsidP="00613D78">
      <w:pPr>
        <w:pStyle w:val="EC"/>
        <w:rPr>
          <w:sz w:val="24"/>
          <w:szCs w:val="24"/>
          <w:lang w:val="kk-KZ"/>
        </w:rPr>
      </w:pPr>
      <w:r>
        <w:rPr>
          <w:sz w:val="24"/>
          <w:szCs w:val="24"/>
          <w:lang w:val="kk-KZ"/>
        </w:rPr>
        <w:t>В здании предусмотрены следующие помещения: тамбуры, коридор, склад, кабинет физиотерапии, психолога, кабинет врача и процедурная, санузлы, изолятор. Технические помещения – комната уборочного инвентаря, электрощитовая.</w:t>
      </w:r>
    </w:p>
    <w:p w14:paraId="06037B73" w14:textId="77777777" w:rsidR="00613D78" w:rsidRPr="000355BB" w:rsidRDefault="00613D78" w:rsidP="00613D78">
      <w:pPr>
        <w:pStyle w:val="EC"/>
        <w:rPr>
          <w:sz w:val="24"/>
          <w:szCs w:val="24"/>
          <w:lang w:val="kk-KZ"/>
        </w:rPr>
      </w:pPr>
      <w:r w:rsidRPr="000355BB">
        <w:rPr>
          <w:sz w:val="24"/>
          <w:szCs w:val="24"/>
          <w:lang w:val="kk-KZ"/>
        </w:rPr>
        <w:t xml:space="preserve">Окна </w:t>
      </w:r>
      <w:r>
        <w:rPr>
          <w:sz w:val="24"/>
          <w:szCs w:val="24"/>
          <w:lang w:val="kk-KZ"/>
        </w:rPr>
        <w:t xml:space="preserve">запроектированы </w:t>
      </w:r>
      <w:r w:rsidRPr="000355BB">
        <w:rPr>
          <w:sz w:val="24"/>
          <w:szCs w:val="24"/>
          <w:lang w:val="kk-KZ"/>
        </w:rPr>
        <w:t xml:space="preserve">из </w:t>
      </w:r>
      <w:r w:rsidRPr="000355BB">
        <w:rPr>
          <w:sz w:val="24"/>
          <w:szCs w:val="24"/>
        </w:rPr>
        <w:t>ПВХ</w:t>
      </w:r>
      <w:r w:rsidRPr="000355BB">
        <w:rPr>
          <w:sz w:val="24"/>
          <w:szCs w:val="24"/>
          <w:lang w:val="kk-KZ"/>
        </w:rPr>
        <w:t xml:space="preserve"> профилей с однокамерным остеклением (двойное остекление) по ГОСТ 30674-99.</w:t>
      </w:r>
    </w:p>
    <w:p w14:paraId="4EA38B72" w14:textId="77777777" w:rsidR="00613D78" w:rsidRDefault="00613D78" w:rsidP="00613D78">
      <w:pPr>
        <w:pStyle w:val="EC"/>
        <w:rPr>
          <w:sz w:val="24"/>
          <w:szCs w:val="24"/>
          <w:lang w:val="kk-KZ"/>
        </w:rPr>
      </w:pPr>
      <w:r>
        <w:rPr>
          <w:sz w:val="24"/>
          <w:szCs w:val="24"/>
          <w:lang w:val="kk-KZ"/>
        </w:rPr>
        <w:t>Наружные двери металлические с утеплением, с даводчиками. Внутренние двери из ПВХ профилей. Все наружные двери оборудуются замками «антипаника».</w:t>
      </w:r>
    </w:p>
    <w:p w14:paraId="732975BE" w14:textId="77777777" w:rsidR="00613D78" w:rsidRDefault="00613D78" w:rsidP="00613D78">
      <w:pPr>
        <w:pStyle w:val="EC"/>
        <w:rPr>
          <w:sz w:val="24"/>
          <w:szCs w:val="24"/>
          <w:lang w:val="kk-KZ"/>
        </w:rPr>
      </w:pPr>
      <w:r>
        <w:rPr>
          <w:sz w:val="24"/>
          <w:szCs w:val="24"/>
          <w:lang w:val="kk-KZ"/>
        </w:rPr>
        <w:t>Для отвода дождевых стоков с плоской кровли дополнительно предусмотрена двускатная кровля из ферм над зданием с покрытием из профиллированного листа. Фермы устанавливаются после монтажа блоков.</w:t>
      </w:r>
    </w:p>
    <w:p w14:paraId="1896F85B" w14:textId="44846D98" w:rsidR="00613D78" w:rsidRPr="00AB155B" w:rsidRDefault="00613D78" w:rsidP="00613D78">
      <w:pPr>
        <w:pStyle w:val="EC"/>
        <w:rPr>
          <w:sz w:val="24"/>
          <w:szCs w:val="24"/>
          <w:lang w:val="kk-KZ"/>
        </w:rPr>
      </w:pPr>
      <w:r w:rsidRPr="00AB155B">
        <w:rPr>
          <w:sz w:val="24"/>
          <w:szCs w:val="24"/>
          <w:lang w:val="kk-KZ"/>
        </w:rPr>
        <w:t>Материал металлических конструкций - сталь С245 по ГОСТ 27772-2021</w:t>
      </w:r>
      <w:r>
        <w:rPr>
          <w:sz w:val="24"/>
          <w:szCs w:val="24"/>
          <w:lang w:val="kk-KZ"/>
        </w:rPr>
        <w:t>.</w:t>
      </w:r>
    </w:p>
    <w:p w14:paraId="26222E8F" w14:textId="77777777" w:rsidR="00613D78" w:rsidRPr="009A128D" w:rsidRDefault="00613D78" w:rsidP="00613D78">
      <w:pPr>
        <w:pStyle w:val="EC"/>
        <w:rPr>
          <w:sz w:val="24"/>
          <w:szCs w:val="24"/>
          <w:lang w:val="kk-KZ"/>
        </w:rPr>
      </w:pPr>
      <w:r w:rsidRPr="00AB155B">
        <w:rPr>
          <w:sz w:val="24"/>
          <w:szCs w:val="24"/>
          <w:lang w:val="kk-KZ"/>
        </w:rPr>
        <w:t>Вокруг здания предусмотрена бетонная отмостка шириной 1,5м.</w:t>
      </w:r>
    </w:p>
    <w:p w14:paraId="58AE50A7" w14:textId="712947B2" w:rsidR="00B717EE" w:rsidRPr="0004513B" w:rsidRDefault="00B717EE" w:rsidP="001F45B9">
      <w:pPr>
        <w:pStyle w:val="EC-3"/>
        <w:numPr>
          <w:ilvl w:val="2"/>
          <w:numId w:val="40"/>
        </w:numPr>
        <w:outlineLvl w:val="2"/>
      </w:pPr>
      <w:bookmarkStart w:id="60" w:name="_Toc218000882"/>
      <w:r w:rsidRPr="002F601A">
        <w:rPr>
          <w:lang w:val="kk-KZ"/>
        </w:rPr>
        <w:t>Навес-укрытие для машины скорой</w:t>
      </w:r>
      <w:r>
        <w:rPr>
          <w:lang w:val="kk-KZ"/>
        </w:rPr>
        <w:t xml:space="preserve"> помощи</w:t>
      </w:r>
      <w:bookmarkEnd w:id="60"/>
    </w:p>
    <w:p w14:paraId="11FE9EF7" w14:textId="77777777" w:rsidR="00613D78" w:rsidRDefault="00613D78" w:rsidP="00613D78">
      <w:pPr>
        <w:pStyle w:val="EC"/>
        <w:rPr>
          <w:sz w:val="24"/>
          <w:szCs w:val="24"/>
          <w:lang w:val="kk-KZ"/>
        </w:rPr>
      </w:pPr>
      <w:r>
        <w:rPr>
          <w:sz w:val="24"/>
          <w:szCs w:val="24"/>
          <w:lang w:val="kk-KZ"/>
        </w:rPr>
        <w:t xml:space="preserve">Навес-укрытие прямоугольное в плане с </w:t>
      </w:r>
      <w:r w:rsidRPr="00B1155D">
        <w:rPr>
          <w:sz w:val="24"/>
          <w:szCs w:val="24"/>
          <w:lang w:val="kk-KZ"/>
        </w:rPr>
        <w:t xml:space="preserve">размерами в </w:t>
      </w:r>
      <w:r w:rsidRPr="00825323">
        <w:rPr>
          <w:sz w:val="24"/>
          <w:szCs w:val="24"/>
          <w:lang w:val="kk-KZ"/>
        </w:rPr>
        <w:t>осях 4,0х8,0 м. Высота до свеса односкатной кровли 3,4 м.</w:t>
      </w:r>
    </w:p>
    <w:p w14:paraId="70253362" w14:textId="77777777" w:rsidR="00613D78" w:rsidRDefault="00613D78" w:rsidP="00613D78">
      <w:pPr>
        <w:pStyle w:val="EC"/>
        <w:rPr>
          <w:sz w:val="24"/>
          <w:szCs w:val="24"/>
          <w:lang w:val="kk-KZ"/>
        </w:rPr>
      </w:pPr>
      <w:r>
        <w:rPr>
          <w:sz w:val="24"/>
          <w:szCs w:val="24"/>
          <w:lang w:val="kk-KZ"/>
        </w:rPr>
        <w:t xml:space="preserve">Навес выполнен из металических прокатных профилей с системой горизонтальных и вертикальных связей. Навес обшивается со всех сторон профиллированным листом. </w:t>
      </w:r>
    </w:p>
    <w:p w14:paraId="5E3125A5" w14:textId="77777777" w:rsidR="00613D78" w:rsidRDefault="00613D78" w:rsidP="00613D78">
      <w:pPr>
        <w:pStyle w:val="EC"/>
        <w:rPr>
          <w:sz w:val="24"/>
          <w:szCs w:val="24"/>
          <w:lang w:val="kk-KZ"/>
        </w:rPr>
      </w:pPr>
      <w:r>
        <w:rPr>
          <w:sz w:val="24"/>
          <w:szCs w:val="24"/>
          <w:lang w:val="kk-KZ"/>
        </w:rPr>
        <w:t>Ворота распашные шириной 3,0м.</w:t>
      </w:r>
    </w:p>
    <w:p w14:paraId="1E7E0C47" w14:textId="77777777" w:rsidR="00613D78" w:rsidRDefault="00613D78" w:rsidP="00613D78">
      <w:pPr>
        <w:pStyle w:val="EC"/>
        <w:rPr>
          <w:sz w:val="24"/>
          <w:szCs w:val="24"/>
          <w:lang w:val="kk-KZ"/>
        </w:rPr>
      </w:pPr>
      <w:r>
        <w:rPr>
          <w:sz w:val="24"/>
          <w:szCs w:val="24"/>
          <w:lang w:val="kk-KZ"/>
        </w:rPr>
        <w:t>Кровля – односкатная с уклоном 12%.</w:t>
      </w:r>
    </w:p>
    <w:p w14:paraId="64A9B165" w14:textId="77777777" w:rsidR="00613D78" w:rsidRDefault="00613D78" w:rsidP="00613D78">
      <w:pPr>
        <w:pStyle w:val="EC"/>
        <w:rPr>
          <w:sz w:val="24"/>
          <w:szCs w:val="24"/>
          <w:lang w:val="kk-KZ"/>
        </w:rPr>
      </w:pPr>
      <w:r>
        <w:rPr>
          <w:sz w:val="24"/>
          <w:szCs w:val="24"/>
          <w:lang w:val="kk-KZ"/>
        </w:rPr>
        <w:t xml:space="preserve">Стойки навеса устанавливаются на монолитный фундамент совмещенный с бетонной </w:t>
      </w:r>
      <w:r>
        <w:rPr>
          <w:sz w:val="24"/>
          <w:szCs w:val="24"/>
          <w:lang w:val="kk-KZ"/>
        </w:rPr>
        <w:lastRenderedPageBreak/>
        <w:t>площадкой из бетона класса С20/25, армированные сеткой по ГОСТ 23279-2012 арматурой класса А400.</w:t>
      </w:r>
    </w:p>
    <w:p w14:paraId="5D0752F8" w14:textId="77777777" w:rsidR="00613D78" w:rsidRDefault="00613D78" w:rsidP="00613D78">
      <w:pPr>
        <w:pStyle w:val="EC"/>
        <w:rPr>
          <w:sz w:val="24"/>
          <w:szCs w:val="24"/>
          <w:lang w:val="kk-KZ"/>
        </w:rPr>
      </w:pPr>
      <w:r>
        <w:rPr>
          <w:sz w:val="24"/>
          <w:szCs w:val="24"/>
          <w:lang w:val="kk-KZ"/>
        </w:rPr>
        <w:t>Под площадкой предусмотрена подготовка из щебня, пропитанного полимерной мастикой толщиной 100мм. Подготовка устанавливается на уплотненную подушку из ПГС толщиной 300мм.</w:t>
      </w:r>
    </w:p>
    <w:p w14:paraId="7D06E7C8" w14:textId="77777777" w:rsidR="00613D78" w:rsidRDefault="00613D78" w:rsidP="00613D78">
      <w:pPr>
        <w:pStyle w:val="EC"/>
        <w:rPr>
          <w:sz w:val="24"/>
          <w:szCs w:val="24"/>
          <w:lang w:val="kk-KZ"/>
        </w:rPr>
      </w:pPr>
      <w:r>
        <w:rPr>
          <w:sz w:val="24"/>
          <w:szCs w:val="24"/>
          <w:lang w:val="kk-KZ"/>
        </w:rPr>
        <w:t>Для заезда скорой помощи под навес предусмотрен монолитный пандус шириной 3,5м и уклоном 10%. Вокруг площадки с навесом предусмотрена отмостка шириной 1,5м.</w:t>
      </w:r>
    </w:p>
    <w:p w14:paraId="0CF6CEE2" w14:textId="77777777" w:rsidR="00613D78" w:rsidRPr="00CE15B2" w:rsidRDefault="00613D78" w:rsidP="00613D78">
      <w:pPr>
        <w:pStyle w:val="EC"/>
        <w:rPr>
          <w:sz w:val="24"/>
          <w:szCs w:val="24"/>
          <w:lang w:val="kk-KZ"/>
        </w:rPr>
      </w:pPr>
      <w:r w:rsidRPr="00CE15B2">
        <w:rPr>
          <w:sz w:val="24"/>
          <w:szCs w:val="24"/>
          <w:lang w:val="kk-KZ"/>
        </w:rPr>
        <w:t xml:space="preserve">Площадь застройки – 38,25 </w:t>
      </w:r>
      <w:r w:rsidRPr="00CE15B2">
        <w:rPr>
          <w:sz w:val="24"/>
          <w:szCs w:val="24"/>
        </w:rPr>
        <w:t>м</w:t>
      </w:r>
      <w:r w:rsidRPr="00CE15B2">
        <w:rPr>
          <w:sz w:val="24"/>
          <w:szCs w:val="24"/>
          <w:vertAlign w:val="superscript"/>
        </w:rPr>
        <w:t>2</w:t>
      </w:r>
      <w:r w:rsidRPr="00CE15B2">
        <w:rPr>
          <w:sz w:val="24"/>
          <w:szCs w:val="24"/>
        </w:rPr>
        <w:t>.</w:t>
      </w:r>
    </w:p>
    <w:p w14:paraId="736B64E1" w14:textId="77777777" w:rsidR="00613D78" w:rsidRPr="00CE15B2" w:rsidRDefault="00613D78" w:rsidP="00613D78">
      <w:pPr>
        <w:pStyle w:val="EC"/>
        <w:rPr>
          <w:sz w:val="24"/>
          <w:szCs w:val="24"/>
          <w:lang w:val="kk-KZ"/>
        </w:rPr>
      </w:pPr>
      <w:r>
        <w:rPr>
          <w:sz w:val="24"/>
          <w:szCs w:val="24"/>
          <w:lang w:val="kk-KZ"/>
        </w:rPr>
        <w:t xml:space="preserve"> </w:t>
      </w:r>
      <w:r w:rsidRPr="00CE15B2">
        <w:rPr>
          <w:sz w:val="24"/>
          <w:szCs w:val="24"/>
          <w:lang w:val="kk-KZ"/>
        </w:rPr>
        <w:t>Строительный объем – 149,18 м</w:t>
      </w:r>
      <w:r w:rsidRPr="00CE15B2">
        <w:rPr>
          <w:sz w:val="24"/>
          <w:szCs w:val="24"/>
          <w:vertAlign w:val="superscript"/>
          <w:lang w:val="kk-KZ"/>
        </w:rPr>
        <w:t>3</w:t>
      </w:r>
      <w:r w:rsidRPr="00CE15B2">
        <w:rPr>
          <w:sz w:val="24"/>
          <w:szCs w:val="24"/>
          <w:lang w:val="kk-KZ"/>
        </w:rPr>
        <w:t>.</w:t>
      </w:r>
    </w:p>
    <w:p w14:paraId="7A09EF17" w14:textId="77777777" w:rsidR="00613D78" w:rsidRDefault="00613D78" w:rsidP="00613D78">
      <w:pPr>
        <w:pStyle w:val="EC"/>
        <w:rPr>
          <w:sz w:val="24"/>
          <w:szCs w:val="24"/>
          <w:lang w:val="kk-KZ"/>
        </w:rPr>
      </w:pPr>
      <w:r w:rsidRPr="000045B7">
        <w:rPr>
          <w:sz w:val="24"/>
          <w:szCs w:val="24"/>
          <w:lang w:val="kk-KZ"/>
        </w:rPr>
        <w:t>Степень огнестойкости здания – II</w:t>
      </w:r>
      <w:proofErr w:type="spellStart"/>
      <w:r w:rsidRPr="000045B7">
        <w:rPr>
          <w:sz w:val="24"/>
          <w:szCs w:val="24"/>
          <w:lang w:val="en-US"/>
        </w:rPr>
        <w:t>Ia</w:t>
      </w:r>
      <w:proofErr w:type="spellEnd"/>
      <w:r w:rsidRPr="000045B7">
        <w:rPr>
          <w:sz w:val="24"/>
          <w:szCs w:val="24"/>
          <w:lang w:val="kk-KZ"/>
        </w:rPr>
        <w:t>.</w:t>
      </w:r>
    </w:p>
    <w:p w14:paraId="4B42FC85" w14:textId="2541C029" w:rsidR="00B717EE" w:rsidRPr="0004513B" w:rsidRDefault="00B717EE" w:rsidP="001F45B9">
      <w:pPr>
        <w:pStyle w:val="EC-3"/>
        <w:numPr>
          <w:ilvl w:val="2"/>
          <w:numId w:val="40"/>
        </w:numPr>
        <w:outlineLvl w:val="2"/>
      </w:pPr>
      <w:bookmarkStart w:id="61" w:name="_Toc218000883"/>
      <w:r w:rsidRPr="002F601A">
        <w:rPr>
          <w:lang w:val="kk-KZ"/>
        </w:rPr>
        <w:t>Площадка ТБО</w:t>
      </w:r>
      <w:bookmarkEnd w:id="61"/>
    </w:p>
    <w:p w14:paraId="69F36162" w14:textId="38A69325" w:rsidR="00613D78" w:rsidRDefault="00613D78" w:rsidP="00613D78">
      <w:pPr>
        <w:pStyle w:val="EC"/>
        <w:rPr>
          <w:sz w:val="24"/>
          <w:szCs w:val="24"/>
          <w:lang w:val="kk-KZ"/>
        </w:rPr>
      </w:pPr>
      <w:r>
        <w:rPr>
          <w:sz w:val="24"/>
          <w:szCs w:val="24"/>
          <w:lang w:val="kk-KZ"/>
        </w:rPr>
        <w:t xml:space="preserve">Площадка прямоугольная в плане с габаритными  </w:t>
      </w:r>
      <w:r w:rsidRPr="00B1155D">
        <w:rPr>
          <w:sz w:val="24"/>
          <w:szCs w:val="24"/>
          <w:lang w:val="kk-KZ"/>
        </w:rPr>
        <w:t xml:space="preserve">размерами в осях </w:t>
      </w:r>
      <w:r>
        <w:rPr>
          <w:sz w:val="24"/>
          <w:szCs w:val="24"/>
          <w:lang w:val="kk-KZ"/>
        </w:rPr>
        <w:t>3,</w:t>
      </w:r>
      <w:r w:rsidRPr="00F45A20">
        <w:rPr>
          <w:sz w:val="24"/>
          <w:szCs w:val="24"/>
          <w:lang w:val="kk-KZ"/>
        </w:rPr>
        <w:t>0х7,2</w:t>
      </w:r>
      <w:r>
        <w:rPr>
          <w:sz w:val="24"/>
          <w:szCs w:val="24"/>
          <w:lang w:val="kk-KZ"/>
        </w:rPr>
        <w:t xml:space="preserve"> м.</w:t>
      </w:r>
      <w:r w:rsidRPr="00F45A20">
        <w:rPr>
          <w:sz w:val="24"/>
          <w:szCs w:val="24"/>
          <w:lang w:val="kk-KZ"/>
        </w:rPr>
        <w:t xml:space="preserve"> </w:t>
      </w:r>
      <w:r>
        <w:rPr>
          <w:sz w:val="24"/>
          <w:szCs w:val="24"/>
          <w:lang w:val="kk-KZ"/>
        </w:rPr>
        <w:t>Площадка ТБО находится под навесом высотой до свеса 2,89м и ограждается со всех сторон профнастилом до отметки 2,01м</w:t>
      </w:r>
      <w:r w:rsidRPr="00F45A20">
        <w:rPr>
          <w:sz w:val="24"/>
          <w:szCs w:val="24"/>
          <w:lang w:val="kk-KZ"/>
        </w:rPr>
        <w:t>.</w:t>
      </w:r>
      <w:r>
        <w:rPr>
          <w:sz w:val="24"/>
          <w:szCs w:val="24"/>
          <w:lang w:val="kk-KZ"/>
        </w:rPr>
        <w:t xml:space="preserve"> Количество площадок – 2 шт.</w:t>
      </w:r>
    </w:p>
    <w:p w14:paraId="38EBED67" w14:textId="77777777" w:rsidR="00613D78" w:rsidRDefault="00613D78" w:rsidP="00613D78">
      <w:pPr>
        <w:pStyle w:val="EC"/>
        <w:rPr>
          <w:sz w:val="24"/>
          <w:szCs w:val="24"/>
          <w:lang w:val="kk-KZ"/>
        </w:rPr>
      </w:pPr>
      <w:r>
        <w:rPr>
          <w:sz w:val="24"/>
          <w:szCs w:val="24"/>
          <w:lang w:val="kk-KZ"/>
        </w:rPr>
        <w:t>Навес выполнен из металлических прокатных профилей. Для входа предусмотрены калитки.</w:t>
      </w:r>
    </w:p>
    <w:p w14:paraId="4DFF6B79" w14:textId="77777777" w:rsidR="00613D78" w:rsidRDefault="00613D78" w:rsidP="00613D78">
      <w:pPr>
        <w:pStyle w:val="EC"/>
        <w:rPr>
          <w:sz w:val="24"/>
          <w:szCs w:val="24"/>
          <w:lang w:val="kk-KZ"/>
        </w:rPr>
      </w:pPr>
      <w:r>
        <w:rPr>
          <w:sz w:val="24"/>
          <w:szCs w:val="24"/>
          <w:lang w:val="kk-KZ"/>
        </w:rPr>
        <w:t>Кровля запроектирована односкатная из профнастила по металлическим прогонам с уклоном 8,75%.</w:t>
      </w:r>
    </w:p>
    <w:p w14:paraId="5ACADFBD" w14:textId="77777777" w:rsidR="00613D78" w:rsidRDefault="00613D78" w:rsidP="00613D78">
      <w:pPr>
        <w:pStyle w:val="EC"/>
        <w:rPr>
          <w:sz w:val="24"/>
          <w:szCs w:val="24"/>
          <w:lang w:val="kk-KZ"/>
        </w:rPr>
      </w:pPr>
      <w:r>
        <w:rPr>
          <w:sz w:val="24"/>
          <w:szCs w:val="24"/>
          <w:lang w:val="kk-KZ"/>
        </w:rPr>
        <w:t>Стойки навеса устанавливаются на монолитные фундаменты столбчатого типа из бетона класса С20/25. Под фундаментами предусмотрена подготовка из щебня, пропитанного полимерной мастикой до полного насыщения. Площадка ТБО – монолитная из бетона класса С20/25 армированная арматурой класса А400 по ГОСТ 34028-2016.</w:t>
      </w:r>
    </w:p>
    <w:p w14:paraId="33F64D3F" w14:textId="77777777" w:rsidR="00613D78" w:rsidRDefault="00613D78" w:rsidP="00613D78">
      <w:pPr>
        <w:pStyle w:val="EC"/>
        <w:rPr>
          <w:sz w:val="24"/>
          <w:szCs w:val="24"/>
          <w:lang w:val="kk-KZ"/>
        </w:rPr>
      </w:pPr>
      <w:r>
        <w:rPr>
          <w:sz w:val="24"/>
          <w:szCs w:val="24"/>
          <w:lang w:val="kk-KZ"/>
        </w:rPr>
        <w:t>Монолитные конструкции устанавливаются на подготовку из щебня, пропитанного полимерной мастикой толщиной 100мм. Под подготовкой предусмотрена подушка из ПГС толщиной 600мм для фундаментов и 300мм для площадки.</w:t>
      </w:r>
    </w:p>
    <w:p w14:paraId="0AFE3FD5" w14:textId="77777777" w:rsidR="00613D78" w:rsidRDefault="00613D78" w:rsidP="00613D78">
      <w:pPr>
        <w:pStyle w:val="EC"/>
        <w:rPr>
          <w:sz w:val="24"/>
          <w:szCs w:val="24"/>
          <w:lang w:val="kk-KZ"/>
        </w:rPr>
      </w:pPr>
      <w:r>
        <w:rPr>
          <w:sz w:val="24"/>
          <w:szCs w:val="24"/>
          <w:lang w:val="kk-KZ"/>
        </w:rPr>
        <w:t>Вокруг площадки предусмотрена отмостка шириной 1,5м.</w:t>
      </w:r>
    </w:p>
    <w:p w14:paraId="56E38EF7" w14:textId="77777777" w:rsidR="00613D78" w:rsidRPr="00CE15B2" w:rsidRDefault="00613D78" w:rsidP="00613D78">
      <w:pPr>
        <w:pStyle w:val="EC"/>
        <w:rPr>
          <w:sz w:val="24"/>
          <w:szCs w:val="24"/>
          <w:lang w:val="kk-KZ"/>
        </w:rPr>
      </w:pPr>
      <w:r w:rsidRPr="00CE15B2">
        <w:rPr>
          <w:sz w:val="24"/>
          <w:szCs w:val="24"/>
          <w:lang w:val="kk-KZ"/>
        </w:rPr>
        <w:t xml:space="preserve">Площадь застройки – </w:t>
      </w:r>
      <w:r>
        <w:rPr>
          <w:sz w:val="24"/>
          <w:szCs w:val="24"/>
          <w:lang w:val="kk-KZ"/>
        </w:rPr>
        <w:t>25,84</w:t>
      </w:r>
      <w:r w:rsidRPr="00CE15B2">
        <w:rPr>
          <w:sz w:val="24"/>
          <w:szCs w:val="24"/>
          <w:lang w:val="kk-KZ"/>
        </w:rPr>
        <w:t xml:space="preserve"> </w:t>
      </w:r>
      <w:r w:rsidRPr="00CE15B2">
        <w:rPr>
          <w:sz w:val="24"/>
          <w:szCs w:val="24"/>
        </w:rPr>
        <w:t>м</w:t>
      </w:r>
      <w:r w:rsidRPr="00CE15B2">
        <w:rPr>
          <w:sz w:val="24"/>
          <w:szCs w:val="24"/>
          <w:vertAlign w:val="superscript"/>
        </w:rPr>
        <w:t>2</w:t>
      </w:r>
      <w:r w:rsidRPr="00CE15B2">
        <w:rPr>
          <w:sz w:val="24"/>
          <w:szCs w:val="24"/>
        </w:rPr>
        <w:t>.</w:t>
      </w:r>
    </w:p>
    <w:p w14:paraId="72F08998" w14:textId="5223A910" w:rsidR="00613D78" w:rsidRPr="00CE15B2" w:rsidRDefault="00613D78" w:rsidP="00613D78">
      <w:pPr>
        <w:pStyle w:val="EC"/>
        <w:rPr>
          <w:sz w:val="24"/>
          <w:szCs w:val="24"/>
          <w:lang w:val="kk-KZ"/>
        </w:rPr>
      </w:pPr>
      <w:r w:rsidRPr="00CE15B2">
        <w:rPr>
          <w:sz w:val="24"/>
          <w:szCs w:val="24"/>
          <w:lang w:val="kk-KZ"/>
        </w:rPr>
        <w:t xml:space="preserve">Строительный объем – </w:t>
      </w:r>
      <w:r>
        <w:rPr>
          <w:sz w:val="24"/>
          <w:szCs w:val="24"/>
          <w:lang w:val="kk-KZ"/>
        </w:rPr>
        <w:t>82,69</w:t>
      </w:r>
      <w:r w:rsidRPr="00CE15B2">
        <w:rPr>
          <w:sz w:val="24"/>
          <w:szCs w:val="24"/>
          <w:lang w:val="kk-KZ"/>
        </w:rPr>
        <w:t xml:space="preserve"> м</w:t>
      </w:r>
      <w:r w:rsidRPr="00CE15B2">
        <w:rPr>
          <w:sz w:val="24"/>
          <w:szCs w:val="24"/>
          <w:vertAlign w:val="superscript"/>
          <w:lang w:val="kk-KZ"/>
        </w:rPr>
        <w:t>3</w:t>
      </w:r>
      <w:r w:rsidRPr="00CE15B2">
        <w:rPr>
          <w:sz w:val="24"/>
          <w:szCs w:val="24"/>
          <w:lang w:val="kk-KZ"/>
        </w:rPr>
        <w:t>.</w:t>
      </w:r>
    </w:p>
    <w:p w14:paraId="6F1D1AE8" w14:textId="6B8FFF15" w:rsidR="00B717EE" w:rsidRPr="0004513B" w:rsidRDefault="00B717EE" w:rsidP="001F45B9">
      <w:pPr>
        <w:pStyle w:val="EC-3"/>
        <w:numPr>
          <w:ilvl w:val="2"/>
          <w:numId w:val="40"/>
        </w:numPr>
        <w:outlineLvl w:val="2"/>
      </w:pPr>
      <w:bookmarkStart w:id="62" w:name="_Toc218000884"/>
      <w:r w:rsidRPr="002F601A">
        <w:rPr>
          <w:lang w:val="kk-KZ"/>
        </w:rPr>
        <w:t>Площадка с навесом для курения</w:t>
      </w:r>
      <w:bookmarkEnd w:id="62"/>
    </w:p>
    <w:p w14:paraId="71CFF8EA" w14:textId="77777777" w:rsidR="00613D78" w:rsidRPr="002403F6" w:rsidRDefault="00613D78" w:rsidP="00613D78">
      <w:pPr>
        <w:pStyle w:val="EC"/>
        <w:rPr>
          <w:sz w:val="24"/>
          <w:szCs w:val="24"/>
          <w:lang w:val="kk-KZ"/>
        </w:rPr>
      </w:pPr>
      <w:r w:rsidRPr="002403F6">
        <w:rPr>
          <w:sz w:val="24"/>
          <w:szCs w:val="24"/>
          <w:lang w:val="kk-KZ"/>
        </w:rPr>
        <w:t>Площадка навеса для курения монолитная с размерами 3,5х3,5м. Площадка выполнена из бетона класса С12/15 толщиной 150мм.</w:t>
      </w:r>
    </w:p>
    <w:p w14:paraId="528D1461" w14:textId="77777777" w:rsidR="00613D78" w:rsidRPr="002403F6" w:rsidRDefault="00613D78" w:rsidP="00613D78">
      <w:pPr>
        <w:pStyle w:val="EC"/>
        <w:rPr>
          <w:sz w:val="24"/>
          <w:szCs w:val="24"/>
          <w:lang w:val="kk-KZ"/>
        </w:rPr>
      </w:pPr>
      <w:r w:rsidRPr="002403F6">
        <w:rPr>
          <w:sz w:val="24"/>
          <w:szCs w:val="24"/>
          <w:lang w:val="kk-KZ"/>
        </w:rPr>
        <w:t xml:space="preserve">На площадке устанавливается навес с размерами в плане 3,0х3,0м из металлических прокатных профилей. Сталь класса С245. </w:t>
      </w:r>
    </w:p>
    <w:p w14:paraId="0953B252" w14:textId="77777777" w:rsidR="00613D78" w:rsidRPr="002403F6" w:rsidRDefault="00613D78" w:rsidP="00613D78">
      <w:pPr>
        <w:pStyle w:val="EC"/>
        <w:rPr>
          <w:sz w:val="24"/>
          <w:szCs w:val="24"/>
          <w:lang w:val="kk-KZ"/>
        </w:rPr>
      </w:pPr>
      <w:r w:rsidRPr="002403F6">
        <w:rPr>
          <w:sz w:val="24"/>
          <w:szCs w:val="24"/>
          <w:lang w:val="kk-KZ"/>
        </w:rPr>
        <w:lastRenderedPageBreak/>
        <w:t xml:space="preserve">Кровля навеса односкатная из профилированного листа по ГОСТ 24045-2016. </w:t>
      </w:r>
    </w:p>
    <w:p w14:paraId="6AECA889" w14:textId="77777777" w:rsidR="00613D78" w:rsidRPr="002403F6" w:rsidRDefault="00613D78" w:rsidP="00613D78">
      <w:pPr>
        <w:pStyle w:val="EC"/>
        <w:rPr>
          <w:sz w:val="24"/>
          <w:szCs w:val="24"/>
          <w:lang w:val="kk-KZ"/>
        </w:rPr>
      </w:pPr>
      <w:r w:rsidRPr="002403F6">
        <w:rPr>
          <w:sz w:val="24"/>
          <w:szCs w:val="24"/>
          <w:lang w:val="kk-KZ"/>
        </w:rPr>
        <w:t>Стены навеса на высоту 1,3м обшиваются профилированным листом. Внутри навеса предусмотрены скамейки.</w:t>
      </w:r>
    </w:p>
    <w:p w14:paraId="140A8B2E" w14:textId="77777777" w:rsidR="00613D78" w:rsidRPr="002403F6" w:rsidRDefault="00613D78" w:rsidP="00613D78">
      <w:pPr>
        <w:pStyle w:val="EC"/>
        <w:rPr>
          <w:sz w:val="24"/>
          <w:szCs w:val="24"/>
          <w:lang w:val="kk-KZ"/>
        </w:rPr>
      </w:pPr>
      <w:r w:rsidRPr="002403F6">
        <w:rPr>
          <w:sz w:val="24"/>
          <w:szCs w:val="24"/>
          <w:lang w:val="kk-KZ"/>
        </w:rPr>
        <w:t>Под фундаментами предусмотрена подготовка из щебня, пропитанного битумом до полного насыщения толщиной 100 мм.</w:t>
      </w:r>
    </w:p>
    <w:p w14:paraId="738A1D7A" w14:textId="77777777" w:rsidR="00613D78" w:rsidRPr="002403F6" w:rsidRDefault="00613D78" w:rsidP="00613D78">
      <w:pPr>
        <w:pStyle w:val="EC"/>
        <w:rPr>
          <w:sz w:val="24"/>
          <w:szCs w:val="24"/>
          <w:lang w:val="kk-KZ"/>
        </w:rPr>
      </w:pPr>
      <w:r w:rsidRPr="002403F6">
        <w:rPr>
          <w:sz w:val="24"/>
          <w:szCs w:val="24"/>
          <w:lang w:val="kk-KZ"/>
        </w:rPr>
        <w:t>Площадь застройки – 12,25 м2.</w:t>
      </w:r>
    </w:p>
    <w:p w14:paraId="63AE4FE8" w14:textId="394A599C" w:rsidR="00B717EE" w:rsidRPr="0004513B" w:rsidRDefault="00B717EE" w:rsidP="001F45B9">
      <w:pPr>
        <w:pStyle w:val="EC-3"/>
        <w:numPr>
          <w:ilvl w:val="2"/>
          <w:numId w:val="40"/>
        </w:numPr>
        <w:outlineLvl w:val="2"/>
      </w:pPr>
      <w:bookmarkStart w:id="63" w:name="_Toc218000885"/>
      <w:r w:rsidRPr="002F601A">
        <w:rPr>
          <w:lang w:val="kk-KZ"/>
        </w:rPr>
        <w:t>Футбольное</w:t>
      </w:r>
      <w:r>
        <w:rPr>
          <w:lang w:val="kk-KZ"/>
        </w:rPr>
        <w:t xml:space="preserve"> поле</w:t>
      </w:r>
      <w:bookmarkEnd w:id="63"/>
    </w:p>
    <w:p w14:paraId="603C3224" w14:textId="77777777" w:rsidR="00613D78" w:rsidRDefault="00613D78" w:rsidP="00613D78">
      <w:pPr>
        <w:pStyle w:val="EC"/>
        <w:rPr>
          <w:sz w:val="24"/>
          <w:szCs w:val="24"/>
          <w:lang w:val="kk-KZ"/>
        </w:rPr>
      </w:pPr>
      <w:r>
        <w:rPr>
          <w:sz w:val="24"/>
          <w:szCs w:val="24"/>
          <w:lang w:val="kk-KZ"/>
        </w:rPr>
        <w:t xml:space="preserve">Площадка прямоугольная, </w:t>
      </w:r>
      <w:r w:rsidRPr="00B1155D">
        <w:rPr>
          <w:sz w:val="24"/>
          <w:szCs w:val="24"/>
          <w:lang w:val="kk-KZ"/>
        </w:rPr>
        <w:t xml:space="preserve">размерами в осях </w:t>
      </w:r>
      <w:r>
        <w:rPr>
          <w:sz w:val="24"/>
          <w:szCs w:val="24"/>
          <w:lang w:val="kk-KZ"/>
        </w:rPr>
        <w:t>40,0</w:t>
      </w:r>
      <w:r w:rsidRPr="00B1155D">
        <w:rPr>
          <w:sz w:val="24"/>
          <w:szCs w:val="24"/>
          <w:lang w:val="kk-KZ"/>
        </w:rPr>
        <w:t>х</w:t>
      </w:r>
      <w:r>
        <w:rPr>
          <w:sz w:val="24"/>
          <w:szCs w:val="24"/>
          <w:lang w:val="kk-KZ"/>
        </w:rPr>
        <w:t>24,0</w:t>
      </w:r>
      <w:r w:rsidRPr="00B1155D">
        <w:rPr>
          <w:sz w:val="24"/>
          <w:szCs w:val="24"/>
          <w:lang w:val="kk-KZ"/>
        </w:rPr>
        <w:t xml:space="preserve"> м.</w:t>
      </w:r>
      <w:r>
        <w:rPr>
          <w:sz w:val="24"/>
          <w:szCs w:val="24"/>
          <w:lang w:val="kk-KZ"/>
        </w:rPr>
        <w:t xml:space="preserve"> Площадка ограждается сетчатыми панелями по серии 3.017-3, общая высота ограждения принята 3,22м.</w:t>
      </w:r>
    </w:p>
    <w:p w14:paraId="005C7FA0" w14:textId="77777777" w:rsidR="00613D78" w:rsidRDefault="00613D78" w:rsidP="00613D78">
      <w:pPr>
        <w:pStyle w:val="EC"/>
        <w:rPr>
          <w:sz w:val="24"/>
          <w:szCs w:val="24"/>
          <w:lang w:val="kk-KZ"/>
        </w:rPr>
      </w:pPr>
      <w:r>
        <w:rPr>
          <w:sz w:val="24"/>
          <w:szCs w:val="24"/>
          <w:lang w:val="kk-KZ"/>
        </w:rPr>
        <w:t>Панели крепятся к металлическим стойкам. Для входа предусмотрены две калитки шириной 1м с противоположных сторон площадки.</w:t>
      </w:r>
    </w:p>
    <w:p w14:paraId="7798C9DB" w14:textId="77777777" w:rsidR="00613D78" w:rsidRDefault="00613D78" w:rsidP="00613D78">
      <w:pPr>
        <w:pStyle w:val="EC"/>
        <w:rPr>
          <w:sz w:val="24"/>
          <w:szCs w:val="24"/>
          <w:lang w:val="kk-KZ"/>
        </w:rPr>
      </w:pPr>
      <w:r>
        <w:rPr>
          <w:sz w:val="24"/>
          <w:szCs w:val="24"/>
          <w:lang w:val="kk-KZ"/>
        </w:rPr>
        <w:t>Фундаменты под стойки ограждения приняты монолитными столбчатого типа из бетонона класса С12/15. Для предотвращения выдувания песков, вокруг стоек фундамента предусмотрена бетонная отмостка шириной 0,5м.</w:t>
      </w:r>
    </w:p>
    <w:p w14:paraId="76102026" w14:textId="7088465F" w:rsidR="00B717EE" w:rsidRDefault="00613D78" w:rsidP="00B717EE">
      <w:pPr>
        <w:pStyle w:val="EC"/>
        <w:rPr>
          <w:sz w:val="24"/>
          <w:szCs w:val="24"/>
          <w:lang w:val="kk-KZ"/>
        </w:rPr>
      </w:pPr>
      <w:r w:rsidRPr="00CA10E9">
        <w:rPr>
          <w:sz w:val="24"/>
          <w:szCs w:val="24"/>
          <w:lang w:val="kk-KZ"/>
        </w:rPr>
        <w:t xml:space="preserve">Площадь застройки – 960,0 </w:t>
      </w:r>
      <w:r w:rsidRPr="00CA10E9">
        <w:rPr>
          <w:sz w:val="24"/>
          <w:szCs w:val="24"/>
        </w:rPr>
        <w:t>м</w:t>
      </w:r>
      <w:r w:rsidRPr="00CA10E9">
        <w:rPr>
          <w:sz w:val="24"/>
          <w:szCs w:val="24"/>
          <w:vertAlign w:val="superscript"/>
        </w:rPr>
        <w:t>2</w:t>
      </w:r>
      <w:r w:rsidRPr="00CA10E9">
        <w:rPr>
          <w:sz w:val="24"/>
          <w:szCs w:val="24"/>
        </w:rPr>
        <w:t>.</w:t>
      </w:r>
    </w:p>
    <w:p w14:paraId="02B15FBC" w14:textId="7DA439B7" w:rsidR="00F663E4" w:rsidRPr="0004513B" w:rsidRDefault="00F663E4" w:rsidP="001F45B9">
      <w:pPr>
        <w:pStyle w:val="EC-3"/>
        <w:numPr>
          <w:ilvl w:val="2"/>
          <w:numId w:val="40"/>
        </w:numPr>
        <w:outlineLvl w:val="2"/>
      </w:pPr>
      <w:bookmarkStart w:id="64" w:name="_Toc218000886"/>
      <w:r>
        <w:rPr>
          <w:lang w:val="kk-KZ"/>
        </w:rPr>
        <w:t>Котельная</w:t>
      </w:r>
      <w:bookmarkEnd w:id="64"/>
    </w:p>
    <w:p w14:paraId="3516FB28" w14:textId="507A4A9D" w:rsidR="00ED0501" w:rsidRPr="00AA5DC0" w:rsidRDefault="00ED0501" w:rsidP="00ED0501">
      <w:pPr>
        <w:pStyle w:val="EC"/>
        <w:rPr>
          <w:sz w:val="24"/>
          <w:szCs w:val="24"/>
          <w:lang w:val="kk-KZ"/>
        </w:rPr>
      </w:pPr>
      <w:r w:rsidRPr="00B1155D">
        <w:rPr>
          <w:sz w:val="24"/>
          <w:szCs w:val="24"/>
          <w:lang w:val="kk-KZ"/>
        </w:rPr>
        <w:t xml:space="preserve">Здание </w:t>
      </w:r>
      <w:r>
        <w:rPr>
          <w:sz w:val="24"/>
          <w:szCs w:val="24"/>
          <w:lang w:val="kk-KZ"/>
        </w:rPr>
        <w:t xml:space="preserve">блочно-модульное одноэтажное </w:t>
      </w:r>
      <w:r w:rsidRPr="00B1155D">
        <w:rPr>
          <w:sz w:val="24"/>
          <w:szCs w:val="24"/>
          <w:lang w:val="kk-KZ"/>
        </w:rPr>
        <w:t xml:space="preserve">размерами в осях </w:t>
      </w:r>
      <w:r w:rsidRPr="00AA5DC0">
        <w:rPr>
          <w:sz w:val="24"/>
          <w:szCs w:val="24"/>
          <w:lang w:val="kk-KZ"/>
        </w:rPr>
        <w:t>1</w:t>
      </w:r>
      <w:r w:rsidR="00CA5945">
        <w:rPr>
          <w:sz w:val="24"/>
          <w:szCs w:val="24"/>
          <w:lang w:val="kk-KZ"/>
        </w:rPr>
        <w:t>1</w:t>
      </w:r>
      <w:r w:rsidRPr="00AA5DC0">
        <w:rPr>
          <w:sz w:val="24"/>
          <w:szCs w:val="24"/>
          <w:lang w:val="kk-KZ"/>
        </w:rPr>
        <w:t>х</w:t>
      </w:r>
      <w:r w:rsidR="00CA5945">
        <w:rPr>
          <w:sz w:val="24"/>
          <w:szCs w:val="24"/>
          <w:lang w:val="kk-KZ"/>
        </w:rPr>
        <w:t>8,4</w:t>
      </w:r>
      <w:r w:rsidRPr="00AA5DC0">
        <w:rPr>
          <w:sz w:val="24"/>
          <w:szCs w:val="24"/>
          <w:lang w:val="kk-KZ"/>
        </w:rPr>
        <w:t>х</w:t>
      </w:r>
      <w:r w:rsidR="00CA5945">
        <w:rPr>
          <w:sz w:val="24"/>
          <w:szCs w:val="24"/>
          <w:lang w:val="kk-KZ"/>
        </w:rPr>
        <w:t>4.0</w:t>
      </w:r>
      <w:r w:rsidRPr="00AA5DC0">
        <w:rPr>
          <w:sz w:val="24"/>
          <w:szCs w:val="24"/>
          <w:lang w:val="kk-KZ"/>
        </w:rPr>
        <w:t>м</w:t>
      </w:r>
      <w:r>
        <w:rPr>
          <w:sz w:val="24"/>
          <w:szCs w:val="24"/>
          <w:lang w:val="kk-KZ"/>
        </w:rPr>
        <w:t>, с пристроенными помещениями для электрощитовой и техническим помещением.</w:t>
      </w:r>
    </w:p>
    <w:p w14:paraId="4DAE07BF" w14:textId="0E19D7AC" w:rsidR="00ED0501" w:rsidRPr="007B2F04" w:rsidRDefault="00ED0501" w:rsidP="00ED0501">
      <w:pPr>
        <w:pStyle w:val="EC"/>
        <w:rPr>
          <w:sz w:val="24"/>
          <w:szCs w:val="24"/>
          <w:lang w:val="kk-KZ"/>
        </w:rPr>
      </w:pPr>
      <w:r>
        <w:rPr>
          <w:sz w:val="24"/>
          <w:szCs w:val="24"/>
          <w:lang w:val="kk-KZ"/>
        </w:rPr>
        <w:t xml:space="preserve">Несущий каркас </w:t>
      </w:r>
      <w:r w:rsidRPr="007B2F04">
        <w:rPr>
          <w:sz w:val="24"/>
          <w:szCs w:val="24"/>
          <w:lang w:val="kk-KZ"/>
        </w:rPr>
        <w:t xml:space="preserve">выполнен из профилированных стальных труб расчетного сечения. Стены и кровля изготовлены из трехслойных сэндвич панелей толщиной 80мм. В качестве утеплителя в панелях используется  минеральный негорючий материал - базальтовое волокно. </w:t>
      </w:r>
    </w:p>
    <w:p w14:paraId="286BF88A" w14:textId="23185471" w:rsidR="00ED0501" w:rsidRDefault="00ED0501" w:rsidP="00ED0501">
      <w:pPr>
        <w:pStyle w:val="EC"/>
        <w:rPr>
          <w:sz w:val="24"/>
          <w:szCs w:val="24"/>
          <w:lang w:val="kk-KZ"/>
        </w:rPr>
      </w:pPr>
      <w:r w:rsidRPr="007B2F04">
        <w:rPr>
          <w:sz w:val="24"/>
          <w:szCs w:val="24"/>
          <w:lang w:val="kk-KZ"/>
        </w:rPr>
        <w:t xml:space="preserve">Окна - двойные стеклопакеты. Двери стальные утепленные, двойные или одинарные, ширина дверей учитывает габариты основного оборудования. </w:t>
      </w:r>
    </w:p>
    <w:p w14:paraId="380807F7" w14:textId="005135AE" w:rsidR="00CC75A4" w:rsidRPr="007E65F6" w:rsidRDefault="00CC75A4" w:rsidP="00CC75A4">
      <w:pPr>
        <w:pStyle w:val="EC"/>
        <w:rPr>
          <w:sz w:val="24"/>
          <w:szCs w:val="24"/>
          <w:lang w:val="kk-KZ"/>
        </w:rPr>
      </w:pPr>
      <w:r w:rsidRPr="007E65F6">
        <w:rPr>
          <w:sz w:val="24"/>
          <w:szCs w:val="24"/>
          <w:lang w:val="kk-KZ"/>
        </w:rPr>
        <w:t>Фундаменты под котельную предусмотрены монолитные железобетонные плиты армированные сеткой по ГОСТ 23279-2012 по подготовке из щебня фракцией 20-40мм пропитанного мастикой толщ.-100мм. Под монолитными плитами выполнить подушку из ПГС толщиной 300мм.</w:t>
      </w:r>
    </w:p>
    <w:p w14:paraId="10945924" w14:textId="4A21734D" w:rsidR="00CC75A4" w:rsidRPr="007E65F6" w:rsidRDefault="00CC75A4" w:rsidP="00CC75A4">
      <w:pPr>
        <w:pStyle w:val="EC"/>
        <w:rPr>
          <w:sz w:val="24"/>
          <w:szCs w:val="24"/>
          <w:lang w:val="kk-KZ"/>
        </w:rPr>
      </w:pPr>
      <w:r w:rsidRPr="007E65F6">
        <w:rPr>
          <w:sz w:val="24"/>
          <w:szCs w:val="24"/>
          <w:lang w:val="kk-KZ"/>
        </w:rPr>
        <w:t>Фундамент под дымовую трубу предусмотрен столбчатый, из монолитного железобетона армированные сеткой по ГОСТ 23279-2012 по бетонной подготовке толщ.-100мм. Под фундаментом выполнить подушку из ПГС толщиной 600мм.</w:t>
      </w:r>
    </w:p>
    <w:p w14:paraId="262C6F81" w14:textId="640F87E1" w:rsidR="00CC75A4" w:rsidRPr="007E65F6" w:rsidRDefault="00CC75A4" w:rsidP="00CC75A4">
      <w:pPr>
        <w:pStyle w:val="EC"/>
        <w:rPr>
          <w:sz w:val="24"/>
          <w:szCs w:val="24"/>
          <w:lang w:val="kk-KZ"/>
        </w:rPr>
      </w:pPr>
      <w:r w:rsidRPr="007E65F6">
        <w:rPr>
          <w:sz w:val="24"/>
          <w:szCs w:val="24"/>
          <w:lang w:val="kk-KZ"/>
        </w:rPr>
        <w:t>Для отвода дренажа под дымовой трубой предусмотрен дренажный приямок выполненый из монолитного железобетона армированные сеткой по ГОСТ 23279-2012.</w:t>
      </w:r>
    </w:p>
    <w:p w14:paraId="7C72ACDE" w14:textId="5DEB9047" w:rsidR="00F663E4" w:rsidRPr="007E65F6" w:rsidRDefault="00F663E4" w:rsidP="00F663E4">
      <w:pPr>
        <w:pStyle w:val="EC"/>
        <w:rPr>
          <w:sz w:val="24"/>
          <w:szCs w:val="24"/>
          <w:lang w:val="kk-KZ"/>
        </w:rPr>
      </w:pPr>
      <w:r w:rsidRPr="007E65F6">
        <w:rPr>
          <w:sz w:val="24"/>
          <w:szCs w:val="24"/>
          <w:lang w:val="kk-KZ"/>
        </w:rPr>
        <w:t xml:space="preserve">Площадь застройки – </w:t>
      </w:r>
      <w:r w:rsidR="00CA5945">
        <w:rPr>
          <w:sz w:val="24"/>
          <w:szCs w:val="24"/>
          <w:lang w:val="kk-KZ"/>
        </w:rPr>
        <w:t>92,4</w:t>
      </w:r>
      <w:r w:rsidRPr="007E65F6">
        <w:rPr>
          <w:sz w:val="24"/>
          <w:szCs w:val="24"/>
          <w:lang w:val="kk-KZ"/>
        </w:rPr>
        <w:t xml:space="preserve"> </w:t>
      </w:r>
      <w:r w:rsidRPr="007E65F6">
        <w:rPr>
          <w:sz w:val="24"/>
          <w:szCs w:val="24"/>
        </w:rPr>
        <w:t>м</w:t>
      </w:r>
      <w:r w:rsidRPr="007E65F6">
        <w:rPr>
          <w:sz w:val="24"/>
          <w:szCs w:val="24"/>
          <w:vertAlign w:val="superscript"/>
        </w:rPr>
        <w:t>2</w:t>
      </w:r>
      <w:r w:rsidRPr="007E65F6">
        <w:rPr>
          <w:sz w:val="24"/>
          <w:szCs w:val="24"/>
        </w:rPr>
        <w:t>.</w:t>
      </w:r>
    </w:p>
    <w:p w14:paraId="565EB443" w14:textId="74FE123A" w:rsidR="00F663E4" w:rsidRPr="007E65F6" w:rsidRDefault="00F663E4" w:rsidP="00F663E4">
      <w:pPr>
        <w:pStyle w:val="EC"/>
        <w:rPr>
          <w:sz w:val="24"/>
          <w:szCs w:val="24"/>
          <w:lang w:val="kk-KZ"/>
        </w:rPr>
      </w:pPr>
      <w:r w:rsidRPr="007E65F6">
        <w:rPr>
          <w:sz w:val="24"/>
          <w:szCs w:val="24"/>
          <w:lang w:val="kk-KZ"/>
        </w:rPr>
        <w:lastRenderedPageBreak/>
        <w:t xml:space="preserve">Строительный объем – </w:t>
      </w:r>
      <w:r w:rsidR="00CA5945">
        <w:rPr>
          <w:sz w:val="24"/>
          <w:szCs w:val="24"/>
          <w:lang w:val="kk-KZ"/>
        </w:rPr>
        <w:t>369,6</w:t>
      </w:r>
      <w:r w:rsidRPr="007E65F6">
        <w:rPr>
          <w:sz w:val="24"/>
          <w:szCs w:val="24"/>
          <w:lang w:val="kk-KZ"/>
        </w:rPr>
        <w:t xml:space="preserve"> м</w:t>
      </w:r>
      <w:r w:rsidRPr="007E65F6">
        <w:rPr>
          <w:sz w:val="24"/>
          <w:szCs w:val="24"/>
          <w:vertAlign w:val="superscript"/>
          <w:lang w:val="kk-KZ"/>
        </w:rPr>
        <w:t>3</w:t>
      </w:r>
      <w:r w:rsidRPr="007E65F6">
        <w:rPr>
          <w:sz w:val="24"/>
          <w:szCs w:val="24"/>
          <w:lang w:val="kk-KZ"/>
        </w:rPr>
        <w:t>.</w:t>
      </w:r>
    </w:p>
    <w:p w14:paraId="0A3652AC" w14:textId="77777777" w:rsidR="00F663E4" w:rsidRPr="007E65F6" w:rsidRDefault="00F663E4" w:rsidP="00F663E4">
      <w:pPr>
        <w:pStyle w:val="EC"/>
        <w:rPr>
          <w:sz w:val="24"/>
          <w:szCs w:val="24"/>
          <w:lang w:val="kk-KZ"/>
        </w:rPr>
      </w:pPr>
      <w:r w:rsidRPr="007E65F6">
        <w:rPr>
          <w:sz w:val="24"/>
          <w:szCs w:val="24"/>
          <w:lang w:val="kk-KZ"/>
        </w:rPr>
        <w:t>Степень огнестойкости здания – II.</w:t>
      </w:r>
    </w:p>
    <w:p w14:paraId="7803FD09" w14:textId="77CBC344" w:rsidR="007C63D2" w:rsidRPr="000709BF" w:rsidRDefault="007C63D2" w:rsidP="001F45B9">
      <w:pPr>
        <w:pStyle w:val="EC-3"/>
        <w:numPr>
          <w:ilvl w:val="2"/>
          <w:numId w:val="40"/>
        </w:numPr>
        <w:outlineLvl w:val="2"/>
        <w:rPr>
          <w:highlight w:val="yellow"/>
        </w:rPr>
      </w:pPr>
      <w:bookmarkStart w:id="65" w:name="_Toc218000887"/>
      <w:r w:rsidRPr="000709BF">
        <w:rPr>
          <w:highlight w:val="yellow"/>
          <w:lang w:val="ru-RU"/>
        </w:rPr>
        <w:t xml:space="preserve">Площадка </w:t>
      </w:r>
      <w:r w:rsidR="00B717EE" w:rsidRPr="000709BF">
        <w:rPr>
          <w:highlight w:val="yellow"/>
          <w:lang w:val="ru-RU"/>
        </w:rPr>
        <w:t>к</w:t>
      </w:r>
      <w:r w:rsidR="00B717EE" w:rsidRPr="000709BF">
        <w:rPr>
          <w:highlight w:val="yellow"/>
          <w:lang w:val="kk-KZ"/>
        </w:rPr>
        <w:t xml:space="preserve">омплектной трансформаторной подстанции </w:t>
      </w:r>
      <w:r w:rsidRPr="000709BF">
        <w:rPr>
          <w:highlight w:val="yellow"/>
          <w:lang w:val="ru-RU"/>
        </w:rPr>
        <w:t>КТПН</w:t>
      </w:r>
      <w:r w:rsidR="000709BF" w:rsidRPr="000709BF">
        <w:rPr>
          <w:highlight w:val="yellow"/>
          <w:lang w:val="ru-RU"/>
        </w:rPr>
        <w:t>-1 и КТПН-2</w:t>
      </w:r>
      <w:bookmarkEnd w:id="65"/>
    </w:p>
    <w:p w14:paraId="5F8BC774" w14:textId="388BA46C" w:rsidR="007C63D2" w:rsidRPr="000709BF" w:rsidRDefault="000709BF" w:rsidP="000709BF">
      <w:pPr>
        <w:pStyle w:val="EC"/>
        <w:rPr>
          <w:sz w:val="24"/>
          <w:szCs w:val="24"/>
          <w:highlight w:val="yellow"/>
        </w:rPr>
      </w:pPr>
      <w:r w:rsidRPr="000709BF">
        <w:rPr>
          <w:sz w:val="24"/>
          <w:szCs w:val="24"/>
          <w:highlight w:val="yellow"/>
        </w:rPr>
        <w:t xml:space="preserve">Комплексная трансформаторная подстанция </w:t>
      </w:r>
      <w:r w:rsidR="007C63D2" w:rsidRPr="000709BF">
        <w:rPr>
          <w:sz w:val="24"/>
          <w:szCs w:val="24"/>
          <w:highlight w:val="yellow"/>
        </w:rPr>
        <w:t>КТПН</w:t>
      </w:r>
      <w:r w:rsidRPr="000709BF">
        <w:rPr>
          <w:sz w:val="24"/>
          <w:szCs w:val="24"/>
          <w:highlight w:val="yellow"/>
        </w:rPr>
        <w:t>-1 и КТПН-2</w:t>
      </w:r>
      <w:r w:rsidR="007C63D2" w:rsidRPr="000709BF">
        <w:rPr>
          <w:sz w:val="24"/>
          <w:szCs w:val="24"/>
          <w:highlight w:val="yellow"/>
        </w:rPr>
        <w:t xml:space="preserve"> с габаритными размерами </w:t>
      </w:r>
      <w:r w:rsidR="00B271FE" w:rsidRPr="000709BF">
        <w:rPr>
          <w:sz w:val="24"/>
          <w:szCs w:val="24"/>
          <w:highlight w:val="yellow"/>
        </w:rPr>
        <w:t>в осях 7,2х7,2м</w:t>
      </w:r>
      <w:r w:rsidRPr="000709BF">
        <w:rPr>
          <w:sz w:val="24"/>
          <w:szCs w:val="24"/>
          <w:highlight w:val="yellow"/>
        </w:rPr>
        <w:t xml:space="preserve"> каждая, полного заводского изготовления, блочной поставки. Блоки КТПН устанавливаются на сборный ленточный фундамент</w:t>
      </w:r>
      <w:r>
        <w:rPr>
          <w:sz w:val="24"/>
          <w:szCs w:val="24"/>
          <w:highlight w:val="yellow"/>
        </w:rPr>
        <w:t xml:space="preserve"> на высоте 300мм от уровня земли</w:t>
      </w:r>
      <w:r w:rsidRPr="000709BF">
        <w:rPr>
          <w:sz w:val="24"/>
          <w:szCs w:val="24"/>
          <w:highlight w:val="yellow"/>
        </w:rPr>
        <w:t>.</w:t>
      </w:r>
    </w:p>
    <w:p w14:paraId="367E6A77" w14:textId="77777777" w:rsidR="000709BF" w:rsidRDefault="000709BF" w:rsidP="000709BF">
      <w:pPr>
        <w:pStyle w:val="EC"/>
        <w:rPr>
          <w:sz w:val="24"/>
          <w:szCs w:val="24"/>
          <w:lang w:val="kk-KZ"/>
        </w:rPr>
      </w:pPr>
      <w:r w:rsidRPr="000709BF">
        <w:rPr>
          <w:sz w:val="24"/>
          <w:szCs w:val="24"/>
          <w:highlight w:val="yellow"/>
          <w:lang w:val="kk-KZ"/>
        </w:rPr>
        <w:t>Под фундаментами выполнить подготовку из щебня пропитанного полимерной мастикой до полного насыщения толщиной 100мм.</w:t>
      </w:r>
    </w:p>
    <w:p w14:paraId="380C8450" w14:textId="77777777" w:rsidR="007C63D2" w:rsidRPr="007E65F6" w:rsidRDefault="007C63D2" w:rsidP="007C63D2">
      <w:pPr>
        <w:pStyle w:val="EC"/>
        <w:rPr>
          <w:sz w:val="24"/>
          <w:szCs w:val="24"/>
        </w:rPr>
      </w:pPr>
      <w:r w:rsidRPr="007E65F6">
        <w:rPr>
          <w:sz w:val="24"/>
          <w:szCs w:val="24"/>
        </w:rPr>
        <w:t>Материал металлических конструкций сталь С245 по ГОСТ 27772-2021.</w:t>
      </w:r>
    </w:p>
    <w:p w14:paraId="533CB685" w14:textId="42DBDD12" w:rsidR="007C63D2" w:rsidRPr="007E65F6" w:rsidRDefault="007C63D2" w:rsidP="007C63D2">
      <w:pPr>
        <w:pStyle w:val="EC"/>
        <w:rPr>
          <w:sz w:val="24"/>
          <w:szCs w:val="24"/>
        </w:rPr>
      </w:pPr>
      <w:r w:rsidRPr="000709BF">
        <w:rPr>
          <w:sz w:val="24"/>
          <w:szCs w:val="24"/>
          <w:highlight w:val="yellow"/>
        </w:rPr>
        <w:t xml:space="preserve">Площадь застройки – </w:t>
      </w:r>
      <w:r w:rsidR="00B271FE" w:rsidRPr="000709BF">
        <w:rPr>
          <w:sz w:val="24"/>
          <w:szCs w:val="24"/>
          <w:highlight w:val="yellow"/>
        </w:rPr>
        <w:t>5</w:t>
      </w:r>
      <w:r w:rsidR="000709BF">
        <w:rPr>
          <w:sz w:val="24"/>
          <w:szCs w:val="24"/>
          <w:highlight w:val="yellow"/>
        </w:rPr>
        <w:t>7</w:t>
      </w:r>
      <w:r w:rsidR="00B271FE" w:rsidRPr="000709BF">
        <w:rPr>
          <w:sz w:val="24"/>
          <w:szCs w:val="24"/>
          <w:highlight w:val="yellow"/>
        </w:rPr>
        <w:t>,</w:t>
      </w:r>
      <w:r w:rsidR="000709BF">
        <w:rPr>
          <w:sz w:val="24"/>
          <w:szCs w:val="24"/>
          <w:highlight w:val="yellow"/>
        </w:rPr>
        <w:t>76</w:t>
      </w:r>
      <w:r w:rsidR="00B271FE" w:rsidRPr="000709BF">
        <w:rPr>
          <w:sz w:val="24"/>
          <w:szCs w:val="24"/>
          <w:highlight w:val="yellow"/>
        </w:rPr>
        <w:t xml:space="preserve"> </w:t>
      </w:r>
      <w:r w:rsidRPr="000709BF">
        <w:rPr>
          <w:sz w:val="24"/>
          <w:szCs w:val="24"/>
          <w:highlight w:val="yellow"/>
        </w:rPr>
        <w:t>м</w:t>
      </w:r>
      <w:r w:rsidRPr="000709BF">
        <w:rPr>
          <w:sz w:val="24"/>
          <w:szCs w:val="24"/>
          <w:highlight w:val="yellow"/>
          <w:vertAlign w:val="superscript"/>
        </w:rPr>
        <w:t>2</w:t>
      </w:r>
      <w:r w:rsidRPr="000709BF">
        <w:rPr>
          <w:sz w:val="24"/>
          <w:szCs w:val="24"/>
          <w:highlight w:val="yellow"/>
        </w:rPr>
        <w:t>.</w:t>
      </w:r>
    </w:p>
    <w:p w14:paraId="0E1CE43E" w14:textId="662B9B24" w:rsidR="007C63D2" w:rsidRPr="007E65F6" w:rsidRDefault="007C63D2" w:rsidP="001F45B9">
      <w:pPr>
        <w:pStyle w:val="EC-3"/>
        <w:numPr>
          <w:ilvl w:val="2"/>
          <w:numId w:val="40"/>
        </w:numPr>
        <w:outlineLvl w:val="2"/>
      </w:pPr>
      <w:bookmarkStart w:id="66" w:name="_Toc218000888"/>
      <w:r w:rsidRPr="007E65F6">
        <w:rPr>
          <w:lang w:val="ru-RU"/>
        </w:rPr>
        <w:t xml:space="preserve">Площадка </w:t>
      </w:r>
      <w:r w:rsidR="00B717EE" w:rsidRPr="007E65F6">
        <w:rPr>
          <w:lang w:val="ru-RU"/>
        </w:rPr>
        <w:t>д</w:t>
      </w:r>
      <w:r w:rsidR="00B717EE" w:rsidRPr="007E65F6">
        <w:rPr>
          <w:lang w:val="kk-KZ"/>
        </w:rPr>
        <w:t>изельной генераторной установки (</w:t>
      </w:r>
      <w:r w:rsidRPr="007E65F6">
        <w:rPr>
          <w:lang w:val="ru-RU"/>
        </w:rPr>
        <w:t>Д</w:t>
      </w:r>
      <w:r w:rsidR="00B717EE" w:rsidRPr="007E65F6">
        <w:rPr>
          <w:lang w:val="ru-RU"/>
        </w:rPr>
        <w:t>ГУ)</w:t>
      </w:r>
      <w:bookmarkEnd w:id="66"/>
    </w:p>
    <w:p w14:paraId="6328B6DB" w14:textId="1863F1C4" w:rsidR="007C63D2" w:rsidRPr="007E65F6" w:rsidRDefault="007C63D2" w:rsidP="007C63D2">
      <w:pPr>
        <w:pStyle w:val="EC"/>
        <w:rPr>
          <w:sz w:val="24"/>
          <w:szCs w:val="24"/>
        </w:rPr>
      </w:pPr>
      <w:r w:rsidRPr="007E65F6">
        <w:rPr>
          <w:sz w:val="24"/>
          <w:szCs w:val="24"/>
        </w:rPr>
        <w:t>Площадка Д</w:t>
      </w:r>
      <w:r w:rsidR="00B717EE" w:rsidRPr="007E65F6">
        <w:rPr>
          <w:sz w:val="24"/>
          <w:szCs w:val="24"/>
        </w:rPr>
        <w:t>ГУ</w:t>
      </w:r>
      <w:r w:rsidRPr="007E65F6">
        <w:rPr>
          <w:sz w:val="24"/>
          <w:szCs w:val="24"/>
        </w:rPr>
        <w:t xml:space="preserve"> прямоугольная в плане с габаритными размерами в плане 2,2х5,7м. На площадку устанавливается блок ДЭС полного заводского изготовления с размерами 1,8х4,5м и высотой 2,34м.</w:t>
      </w:r>
    </w:p>
    <w:p w14:paraId="2BFBEC9E" w14:textId="77777777" w:rsidR="007C63D2" w:rsidRPr="007E65F6" w:rsidRDefault="007C63D2" w:rsidP="007C63D2">
      <w:pPr>
        <w:pStyle w:val="EC"/>
        <w:rPr>
          <w:sz w:val="24"/>
          <w:szCs w:val="24"/>
        </w:rPr>
      </w:pPr>
      <w:r w:rsidRPr="007E65F6">
        <w:rPr>
          <w:sz w:val="24"/>
          <w:szCs w:val="24"/>
        </w:rPr>
        <w:t>Площадка монолитная из бетона класса С 16/20, армированная сетками по ГОСТ 23279-2012 из арматуры класса А400.</w:t>
      </w:r>
    </w:p>
    <w:p w14:paraId="7AB122F1" w14:textId="77777777" w:rsidR="007C63D2" w:rsidRPr="007E65F6" w:rsidRDefault="007C63D2" w:rsidP="007C63D2">
      <w:pPr>
        <w:pStyle w:val="EC"/>
        <w:rPr>
          <w:sz w:val="24"/>
          <w:szCs w:val="24"/>
        </w:rPr>
      </w:pPr>
      <w:r w:rsidRPr="007E65F6">
        <w:rPr>
          <w:sz w:val="24"/>
          <w:szCs w:val="24"/>
        </w:rPr>
        <w:t>Под плитой выполнить подготовку из щебня, пропитанного битумом до полного насыщения толщиной 100мм.</w:t>
      </w:r>
    </w:p>
    <w:p w14:paraId="78966491" w14:textId="20DE068D" w:rsidR="007C63D2" w:rsidRPr="007E65F6" w:rsidRDefault="007C63D2" w:rsidP="007C63D2">
      <w:pPr>
        <w:pStyle w:val="EC"/>
        <w:rPr>
          <w:sz w:val="24"/>
          <w:szCs w:val="24"/>
        </w:rPr>
      </w:pPr>
      <w:r w:rsidRPr="007E65F6">
        <w:rPr>
          <w:sz w:val="24"/>
          <w:szCs w:val="24"/>
        </w:rPr>
        <w:t>Площадь застройки- 12,54м</w:t>
      </w:r>
      <w:r w:rsidRPr="007E65F6">
        <w:rPr>
          <w:sz w:val="24"/>
          <w:szCs w:val="24"/>
          <w:vertAlign w:val="superscript"/>
        </w:rPr>
        <w:t>2</w:t>
      </w:r>
      <w:r w:rsidRPr="007E65F6">
        <w:rPr>
          <w:sz w:val="24"/>
          <w:szCs w:val="24"/>
        </w:rPr>
        <w:t>.</w:t>
      </w:r>
    </w:p>
    <w:p w14:paraId="3C4C3993" w14:textId="247C3CCC" w:rsidR="00F663E4" w:rsidRDefault="00F663E4" w:rsidP="001F45B9">
      <w:pPr>
        <w:pStyle w:val="EC-3"/>
        <w:numPr>
          <w:ilvl w:val="2"/>
          <w:numId w:val="40"/>
        </w:numPr>
        <w:outlineLvl w:val="2"/>
        <w:rPr>
          <w:lang w:val="kk-KZ"/>
        </w:rPr>
      </w:pPr>
      <w:bookmarkStart w:id="67" w:name="_Toc218000889"/>
      <w:r w:rsidRPr="007E65F6">
        <w:rPr>
          <w:lang w:val="kk-KZ"/>
        </w:rPr>
        <w:t>Расходный склад дизельного топлива</w:t>
      </w:r>
      <w:bookmarkEnd w:id="67"/>
    </w:p>
    <w:p w14:paraId="4D353660" w14:textId="0CE1CDE4" w:rsidR="00AC5B08" w:rsidRPr="00AC5B08" w:rsidRDefault="00AC5B08" w:rsidP="00AC5B08">
      <w:pPr>
        <w:pStyle w:val="Optimum40"/>
        <w:rPr>
          <w:b w:val="0"/>
          <w:bCs/>
          <w:i w:val="0"/>
          <w:iCs/>
          <w:highlight w:val="yellow"/>
          <w:lang w:val="ru-RU"/>
        </w:rPr>
      </w:pPr>
      <w:r w:rsidRPr="00AC5B08">
        <w:rPr>
          <w:b w:val="0"/>
          <w:bCs/>
          <w:i w:val="0"/>
          <w:iCs/>
          <w:highlight w:val="yellow"/>
          <w:lang w:val="ru-RU"/>
        </w:rPr>
        <w:t>Расходный склад дизельного топлива состоит из следующих сооружений:</w:t>
      </w:r>
    </w:p>
    <w:p w14:paraId="4DA45CB3" w14:textId="44169987" w:rsidR="00AC5B08" w:rsidRPr="00AC5B08" w:rsidRDefault="00AC5B08" w:rsidP="00AC5B08">
      <w:pPr>
        <w:pStyle w:val="Optimum5"/>
        <w:numPr>
          <w:ilvl w:val="0"/>
          <w:numId w:val="54"/>
        </w:numPr>
        <w:spacing w:before="0"/>
        <w:rPr>
          <w:b w:val="0"/>
          <w:bCs/>
          <w:highlight w:val="yellow"/>
          <w:lang w:val="ru-RU" w:eastAsia="en-US"/>
        </w:rPr>
      </w:pPr>
      <w:r w:rsidRPr="00AC5B08">
        <w:rPr>
          <w:b w:val="0"/>
          <w:bCs/>
          <w:highlight w:val="yellow"/>
          <w:lang w:val="ru-RU" w:eastAsia="en-US"/>
        </w:rPr>
        <w:t>Площадка слива АЦ</w:t>
      </w:r>
    </w:p>
    <w:p w14:paraId="320CB6B2" w14:textId="3BD2513A" w:rsidR="00AC5B08" w:rsidRPr="00AC5B08" w:rsidRDefault="00AC5B08" w:rsidP="00AC5B08">
      <w:pPr>
        <w:pStyle w:val="Optimum5"/>
        <w:numPr>
          <w:ilvl w:val="0"/>
          <w:numId w:val="54"/>
        </w:numPr>
        <w:spacing w:before="0"/>
        <w:rPr>
          <w:b w:val="0"/>
          <w:bCs/>
          <w:highlight w:val="yellow"/>
          <w:lang w:val="ru-RU" w:eastAsia="en-US"/>
        </w:rPr>
      </w:pPr>
      <w:r w:rsidRPr="00AC5B08">
        <w:rPr>
          <w:b w:val="0"/>
          <w:bCs/>
          <w:highlight w:val="yellow"/>
          <w:lang w:val="ru-RU" w:eastAsia="en-US"/>
        </w:rPr>
        <w:t xml:space="preserve">Узел слива </w:t>
      </w:r>
    </w:p>
    <w:p w14:paraId="0E82E016" w14:textId="05272B8D" w:rsidR="00AC5B08" w:rsidRPr="00BF418B" w:rsidRDefault="00AC5B08" w:rsidP="00AC5B08">
      <w:pPr>
        <w:pStyle w:val="Optimum5"/>
        <w:numPr>
          <w:ilvl w:val="0"/>
          <w:numId w:val="54"/>
        </w:numPr>
        <w:spacing w:before="0"/>
        <w:rPr>
          <w:b w:val="0"/>
          <w:bCs/>
          <w:highlight w:val="yellow"/>
          <w:lang w:val="ru-RU" w:eastAsia="en-US"/>
        </w:rPr>
      </w:pPr>
      <w:r w:rsidRPr="00BF418B">
        <w:rPr>
          <w:b w:val="0"/>
          <w:bCs/>
          <w:highlight w:val="yellow"/>
          <w:lang w:val="ru-RU" w:eastAsia="en-US"/>
        </w:rPr>
        <w:t>Топливная насосная станция</w:t>
      </w:r>
    </w:p>
    <w:p w14:paraId="4ABE7A71" w14:textId="509366D5" w:rsidR="00AC5B08" w:rsidRPr="00BF418B" w:rsidRDefault="00AC5B08" w:rsidP="00AC5B08">
      <w:pPr>
        <w:pStyle w:val="Optimum5"/>
        <w:numPr>
          <w:ilvl w:val="0"/>
          <w:numId w:val="54"/>
        </w:numPr>
        <w:spacing w:before="0"/>
        <w:rPr>
          <w:b w:val="0"/>
          <w:bCs/>
          <w:highlight w:val="yellow"/>
          <w:lang w:val="ru-RU" w:eastAsia="en-US"/>
        </w:rPr>
      </w:pPr>
      <w:r w:rsidRPr="00BF418B">
        <w:rPr>
          <w:b w:val="0"/>
          <w:bCs/>
          <w:highlight w:val="yellow"/>
          <w:lang w:val="ru-RU" w:eastAsia="en-US"/>
        </w:rPr>
        <w:t xml:space="preserve">Резервуар хранения ДТ, </w:t>
      </w:r>
      <w:r w:rsidRPr="00BF418B">
        <w:rPr>
          <w:b w:val="0"/>
          <w:bCs/>
          <w:highlight w:val="yellow"/>
          <w:lang w:eastAsia="en-US"/>
        </w:rPr>
        <w:t>V</w:t>
      </w:r>
      <w:r w:rsidRPr="00BF418B">
        <w:rPr>
          <w:b w:val="0"/>
          <w:bCs/>
          <w:highlight w:val="yellow"/>
          <w:lang w:val="ru-RU" w:eastAsia="en-US"/>
        </w:rPr>
        <w:t>=10м3 (2шт)</w:t>
      </w:r>
    </w:p>
    <w:p w14:paraId="230E008A" w14:textId="41DCCF8C" w:rsidR="00AC5B08" w:rsidRPr="00BF418B" w:rsidRDefault="00AC5B08" w:rsidP="00AC5B08">
      <w:pPr>
        <w:pStyle w:val="Optimum5"/>
        <w:numPr>
          <w:ilvl w:val="0"/>
          <w:numId w:val="54"/>
        </w:numPr>
        <w:spacing w:before="0"/>
        <w:rPr>
          <w:b w:val="0"/>
          <w:bCs/>
          <w:highlight w:val="yellow"/>
          <w:lang w:val="ru-RU" w:eastAsia="en-US"/>
        </w:rPr>
      </w:pPr>
      <w:r w:rsidRPr="00BF418B">
        <w:rPr>
          <w:b w:val="0"/>
          <w:bCs/>
          <w:highlight w:val="yellow"/>
          <w:lang w:val="ru-RU" w:eastAsia="en-US"/>
        </w:rPr>
        <w:t>Резервуар аварийный</w:t>
      </w:r>
      <w:r w:rsidR="00BF418B" w:rsidRPr="00BF418B">
        <w:rPr>
          <w:b w:val="0"/>
          <w:bCs/>
          <w:highlight w:val="yellow"/>
          <w:lang w:val="ru-RU" w:eastAsia="en-US"/>
        </w:rPr>
        <w:t xml:space="preserve">, </w:t>
      </w:r>
      <w:r w:rsidR="00BF418B" w:rsidRPr="00BF418B">
        <w:rPr>
          <w:b w:val="0"/>
          <w:bCs/>
          <w:highlight w:val="yellow"/>
          <w:lang w:eastAsia="en-US"/>
        </w:rPr>
        <w:t>V=</w:t>
      </w:r>
      <w:r w:rsidR="00BF418B" w:rsidRPr="00BF418B">
        <w:rPr>
          <w:b w:val="0"/>
          <w:bCs/>
          <w:highlight w:val="yellow"/>
          <w:lang w:val="ru-RU" w:eastAsia="en-US"/>
        </w:rPr>
        <w:t>10м3</w:t>
      </w:r>
    </w:p>
    <w:p w14:paraId="4F13035A" w14:textId="4EAF9DDE" w:rsidR="00BF418B" w:rsidRPr="00BF418B" w:rsidRDefault="00BF418B" w:rsidP="00AC5B08">
      <w:pPr>
        <w:pStyle w:val="Optimum5"/>
        <w:numPr>
          <w:ilvl w:val="0"/>
          <w:numId w:val="54"/>
        </w:numPr>
        <w:spacing w:before="0"/>
        <w:rPr>
          <w:b w:val="0"/>
          <w:bCs/>
          <w:highlight w:val="yellow"/>
          <w:lang w:val="ru-RU" w:eastAsia="en-US"/>
        </w:rPr>
      </w:pPr>
      <w:r w:rsidRPr="00BF418B">
        <w:rPr>
          <w:b w:val="0"/>
          <w:bCs/>
          <w:highlight w:val="yellow"/>
          <w:lang w:val="ru-RU" w:eastAsia="en-US"/>
        </w:rPr>
        <w:t>Технологический отсек переключения аварийных проливов</w:t>
      </w:r>
    </w:p>
    <w:p w14:paraId="424839C5" w14:textId="7067AE46" w:rsidR="00BF418B" w:rsidRPr="00BF418B" w:rsidRDefault="00BF418B" w:rsidP="00AC5B08">
      <w:pPr>
        <w:pStyle w:val="Optimum5"/>
        <w:numPr>
          <w:ilvl w:val="0"/>
          <w:numId w:val="54"/>
        </w:numPr>
        <w:spacing w:before="0"/>
        <w:rPr>
          <w:b w:val="0"/>
          <w:bCs/>
          <w:highlight w:val="yellow"/>
          <w:lang w:val="ru-RU" w:eastAsia="en-US"/>
        </w:rPr>
      </w:pPr>
      <w:r w:rsidRPr="00BF418B">
        <w:rPr>
          <w:b w:val="0"/>
          <w:bCs/>
          <w:highlight w:val="yellow"/>
          <w:lang w:val="ru-RU" w:eastAsia="en-US"/>
        </w:rPr>
        <w:t>Лоток монолитный</w:t>
      </w:r>
    </w:p>
    <w:p w14:paraId="54959B34" w14:textId="0FA4B043" w:rsidR="00BF418B" w:rsidRDefault="00BF418B" w:rsidP="00AC5B08">
      <w:pPr>
        <w:pStyle w:val="Optimum5"/>
        <w:numPr>
          <w:ilvl w:val="0"/>
          <w:numId w:val="54"/>
        </w:numPr>
        <w:spacing w:before="0"/>
        <w:rPr>
          <w:b w:val="0"/>
          <w:bCs/>
          <w:highlight w:val="yellow"/>
          <w:lang w:val="ru-RU" w:eastAsia="en-US"/>
        </w:rPr>
      </w:pPr>
      <w:r w:rsidRPr="00BF418B">
        <w:rPr>
          <w:b w:val="0"/>
          <w:bCs/>
          <w:highlight w:val="yellow"/>
          <w:lang w:val="ru-RU" w:eastAsia="en-US"/>
        </w:rPr>
        <w:t>Ограждение территории склада</w:t>
      </w:r>
    </w:p>
    <w:p w14:paraId="3C0AA606" w14:textId="37C6D70F" w:rsidR="00BF418B" w:rsidRPr="00925B8C" w:rsidRDefault="00BF418B" w:rsidP="00700F8A">
      <w:pPr>
        <w:pStyle w:val="Optimum5"/>
        <w:ind w:left="720" w:firstLine="0"/>
        <w:rPr>
          <w:i/>
          <w:iCs/>
          <w:highlight w:val="yellow"/>
          <w:lang w:val="ru-RU" w:eastAsia="en-US"/>
        </w:rPr>
      </w:pPr>
      <w:r w:rsidRPr="00925B8C">
        <w:rPr>
          <w:i/>
          <w:iCs/>
          <w:highlight w:val="yellow"/>
          <w:lang w:val="ru-RU" w:eastAsia="en-US"/>
        </w:rPr>
        <w:t>Площадка слива АЦ</w:t>
      </w:r>
    </w:p>
    <w:p w14:paraId="227ED2CA" w14:textId="4A12542B" w:rsidR="00613D78" w:rsidRPr="00BF418B" w:rsidRDefault="00A8689D" w:rsidP="00196AD3">
      <w:pPr>
        <w:pStyle w:val="EC"/>
        <w:rPr>
          <w:sz w:val="24"/>
          <w:szCs w:val="24"/>
          <w:highlight w:val="yellow"/>
        </w:rPr>
      </w:pPr>
      <w:r w:rsidRPr="00BF418B">
        <w:rPr>
          <w:sz w:val="24"/>
          <w:szCs w:val="24"/>
          <w:highlight w:val="yellow"/>
        </w:rPr>
        <w:t xml:space="preserve">Площадка слива дизельного топлива из автоцистерн </w:t>
      </w:r>
      <w:r w:rsidR="00613D78" w:rsidRPr="00BF418B">
        <w:rPr>
          <w:sz w:val="24"/>
          <w:szCs w:val="24"/>
          <w:highlight w:val="yellow"/>
        </w:rPr>
        <w:t xml:space="preserve">прямоугольная в плане с габаритными </w:t>
      </w:r>
      <w:proofErr w:type="gramStart"/>
      <w:r w:rsidR="00613D78" w:rsidRPr="00BF418B">
        <w:rPr>
          <w:sz w:val="24"/>
          <w:szCs w:val="24"/>
          <w:highlight w:val="yellow"/>
        </w:rPr>
        <w:t xml:space="preserve">размерами  </w:t>
      </w:r>
      <w:r w:rsidR="00BF418B" w:rsidRPr="00BF418B">
        <w:rPr>
          <w:sz w:val="24"/>
          <w:szCs w:val="24"/>
          <w:highlight w:val="yellow"/>
        </w:rPr>
        <w:t>в</w:t>
      </w:r>
      <w:proofErr w:type="gramEnd"/>
      <w:r w:rsidR="00BF418B" w:rsidRPr="00BF418B">
        <w:rPr>
          <w:sz w:val="24"/>
          <w:szCs w:val="24"/>
          <w:highlight w:val="yellow"/>
        </w:rPr>
        <w:t xml:space="preserve"> осях </w:t>
      </w:r>
      <w:r w:rsidR="00613D78" w:rsidRPr="00BF418B">
        <w:rPr>
          <w:sz w:val="24"/>
          <w:szCs w:val="24"/>
          <w:highlight w:val="yellow"/>
        </w:rPr>
        <w:t xml:space="preserve">4,0х15,0м. </w:t>
      </w:r>
    </w:p>
    <w:p w14:paraId="76696553" w14:textId="2C59E024" w:rsidR="00613D78" w:rsidRPr="00BF418B" w:rsidRDefault="00613D78" w:rsidP="00196AD3">
      <w:pPr>
        <w:pStyle w:val="EC"/>
        <w:rPr>
          <w:sz w:val="24"/>
          <w:szCs w:val="24"/>
          <w:highlight w:val="yellow"/>
        </w:rPr>
      </w:pPr>
      <w:r w:rsidRPr="00BF418B">
        <w:rPr>
          <w:sz w:val="24"/>
          <w:szCs w:val="24"/>
          <w:highlight w:val="yellow"/>
        </w:rPr>
        <w:t xml:space="preserve">Площадка выполнена из монолитного бетона </w:t>
      </w:r>
      <w:proofErr w:type="spellStart"/>
      <w:r w:rsidRPr="00BF418B">
        <w:rPr>
          <w:sz w:val="24"/>
          <w:szCs w:val="24"/>
          <w:highlight w:val="yellow"/>
        </w:rPr>
        <w:t>кл</w:t>
      </w:r>
      <w:proofErr w:type="spellEnd"/>
      <w:r w:rsidRPr="00BF418B">
        <w:rPr>
          <w:sz w:val="24"/>
          <w:szCs w:val="24"/>
          <w:highlight w:val="yellow"/>
        </w:rPr>
        <w:t xml:space="preserve"> С 20/25, армированного из арматуры класса </w:t>
      </w:r>
      <w:r w:rsidRPr="00BF418B">
        <w:rPr>
          <w:sz w:val="24"/>
          <w:szCs w:val="24"/>
          <w:highlight w:val="yellow"/>
        </w:rPr>
        <w:lastRenderedPageBreak/>
        <w:t>А</w:t>
      </w:r>
      <w:r w:rsidR="00BF418B" w:rsidRPr="00BF418B">
        <w:rPr>
          <w:sz w:val="24"/>
          <w:szCs w:val="24"/>
          <w:highlight w:val="yellow"/>
        </w:rPr>
        <w:t>5</w:t>
      </w:r>
      <w:r w:rsidRPr="00BF418B">
        <w:rPr>
          <w:sz w:val="24"/>
          <w:szCs w:val="24"/>
          <w:highlight w:val="yellow"/>
        </w:rPr>
        <w:t xml:space="preserve">00. Вдоль площадки запроектирован лоток для сбора проливов, в середине площадки </w:t>
      </w:r>
      <w:proofErr w:type="spellStart"/>
      <w:r w:rsidRPr="00BF418B">
        <w:rPr>
          <w:sz w:val="24"/>
          <w:szCs w:val="24"/>
          <w:highlight w:val="yellow"/>
        </w:rPr>
        <w:t>прелусмотрен</w:t>
      </w:r>
      <w:proofErr w:type="spellEnd"/>
      <w:r w:rsidRPr="00BF418B">
        <w:rPr>
          <w:sz w:val="24"/>
          <w:szCs w:val="24"/>
          <w:highlight w:val="yellow"/>
        </w:rPr>
        <w:t xml:space="preserve"> </w:t>
      </w:r>
      <w:r w:rsidR="00BF418B" w:rsidRPr="00BF418B">
        <w:rPr>
          <w:sz w:val="24"/>
          <w:szCs w:val="24"/>
          <w:highlight w:val="yellow"/>
        </w:rPr>
        <w:t>приямок</w:t>
      </w:r>
      <w:r w:rsidRPr="00BF418B">
        <w:rPr>
          <w:sz w:val="24"/>
          <w:szCs w:val="24"/>
          <w:highlight w:val="yellow"/>
        </w:rPr>
        <w:t xml:space="preserve"> размерами 0,5х0,5м и глубиной 0,8м. Из лотка проливы отводятся в </w:t>
      </w:r>
      <w:r w:rsidR="00BF418B" w:rsidRPr="00BF418B">
        <w:rPr>
          <w:sz w:val="24"/>
          <w:szCs w:val="24"/>
          <w:highlight w:val="yellow"/>
        </w:rPr>
        <w:t>технологический отсек переключения аварийных проливов</w:t>
      </w:r>
      <w:r w:rsidRPr="00BF418B">
        <w:rPr>
          <w:sz w:val="24"/>
          <w:szCs w:val="24"/>
          <w:highlight w:val="yellow"/>
        </w:rPr>
        <w:t>.</w:t>
      </w:r>
    </w:p>
    <w:p w14:paraId="4461081B" w14:textId="6C90D0C5" w:rsidR="00613D78" w:rsidRPr="00BF418B" w:rsidRDefault="00613D78" w:rsidP="00196AD3">
      <w:pPr>
        <w:pStyle w:val="EC"/>
        <w:rPr>
          <w:sz w:val="24"/>
          <w:szCs w:val="24"/>
          <w:highlight w:val="yellow"/>
        </w:rPr>
      </w:pPr>
      <w:proofErr w:type="gramStart"/>
      <w:r w:rsidRPr="00BF418B">
        <w:rPr>
          <w:sz w:val="24"/>
          <w:szCs w:val="24"/>
          <w:highlight w:val="yellow"/>
        </w:rPr>
        <w:t xml:space="preserve">Под  </w:t>
      </w:r>
      <w:r w:rsidR="00BF418B" w:rsidRPr="00BF418B">
        <w:rPr>
          <w:sz w:val="24"/>
          <w:szCs w:val="24"/>
          <w:highlight w:val="yellow"/>
        </w:rPr>
        <w:t>площадкой</w:t>
      </w:r>
      <w:proofErr w:type="gramEnd"/>
      <w:r w:rsidR="00BF418B" w:rsidRPr="00BF418B">
        <w:rPr>
          <w:sz w:val="24"/>
          <w:szCs w:val="24"/>
          <w:highlight w:val="yellow"/>
        </w:rPr>
        <w:t xml:space="preserve"> предусмотрена</w:t>
      </w:r>
      <w:r w:rsidRPr="00BF418B">
        <w:rPr>
          <w:sz w:val="24"/>
          <w:szCs w:val="24"/>
          <w:highlight w:val="yellow"/>
        </w:rPr>
        <w:t xml:space="preserve"> подготовка из </w:t>
      </w:r>
      <w:r w:rsidR="00BF418B" w:rsidRPr="00BF418B">
        <w:rPr>
          <w:sz w:val="24"/>
          <w:szCs w:val="24"/>
          <w:highlight w:val="yellow"/>
        </w:rPr>
        <w:t xml:space="preserve">бетона класса В7,5 </w:t>
      </w:r>
      <w:r w:rsidRPr="00BF418B">
        <w:rPr>
          <w:sz w:val="24"/>
          <w:szCs w:val="24"/>
          <w:highlight w:val="yellow"/>
        </w:rPr>
        <w:t xml:space="preserve">толщиной 100мм. </w:t>
      </w:r>
    </w:p>
    <w:p w14:paraId="0AA5FF5E" w14:textId="6DF812E0" w:rsidR="00BF418B" w:rsidRPr="00BF418B" w:rsidRDefault="00BF418B" w:rsidP="00196AD3">
      <w:pPr>
        <w:pStyle w:val="EC"/>
        <w:rPr>
          <w:sz w:val="24"/>
          <w:szCs w:val="24"/>
          <w:highlight w:val="yellow"/>
        </w:rPr>
      </w:pPr>
      <w:r w:rsidRPr="00BF418B">
        <w:rPr>
          <w:sz w:val="24"/>
          <w:szCs w:val="24"/>
          <w:highlight w:val="yellow"/>
        </w:rPr>
        <w:t>С боков площадка ограждается бордюрным камнем на высоту 150мм.</w:t>
      </w:r>
    </w:p>
    <w:p w14:paraId="5980BD76" w14:textId="77777777" w:rsidR="00613D78" w:rsidRPr="00BF418B" w:rsidRDefault="00613D78" w:rsidP="00196AD3">
      <w:pPr>
        <w:pStyle w:val="EC"/>
        <w:rPr>
          <w:sz w:val="24"/>
          <w:szCs w:val="24"/>
          <w:highlight w:val="yellow"/>
        </w:rPr>
      </w:pPr>
      <w:r w:rsidRPr="00BF418B">
        <w:rPr>
          <w:sz w:val="24"/>
          <w:szCs w:val="24"/>
          <w:highlight w:val="yellow"/>
        </w:rPr>
        <w:t xml:space="preserve">Материал монолитных конструкций: бетон на </w:t>
      </w:r>
      <w:proofErr w:type="spellStart"/>
      <w:r w:rsidRPr="00BF418B">
        <w:rPr>
          <w:sz w:val="24"/>
          <w:szCs w:val="24"/>
          <w:highlight w:val="yellow"/>
        </w:rPr>
        <w:t>сульфатостойком</w:t>
      </w:r>
      <w:proofErr w:type="spellEnd"/>
      <w:r w:rsidRPr="00BF418B">
        <w:rPr>
          <w:sz w:val="24"/>
          <w:szCs w:val="24"/>
          <w:highlight w:val="yellow"/>
        </w:rPr>
        <w:t xml:space="preserve"> портландцементе.</w:t>
      </w:r>
    </w:p>
    <w:p w14:paraId="3AF146E9" w14:textId="0EF89A20" w:rsidR="00613D78" w:rsidRDefault="00613D78" w:rsidP="00196AD3">
      <w:pPr>
        <w:pStyle w:val="EC"/>
        <w:rPr>
          <w:sz w:val="24"/>
          <w:szCs w:val="24"/>
        </w:rPr>
      </w:pPr>
      <w:r w:rsidRPr="00BF418B">
        <w:rPr>
          <w:sz w:val="24"/>
          <w:szCs w:val="24"/>
          <w:highlight w:val="yellow"/>
        </w:rPr>
        <w:t>Площадь застройки – 6</w:t>
      </w:r>
      <w:r w:rsidR="00BF418B" w:rsidRPr="00BF418B">
        <w:rPr>
          <w:sz w:val="24"/>
          <w:szCs w:val="24"/>
          <w:highlight w:val="yellow"/>
        </w:rPr>
        <w:t>7,08</w:t>
      </w:r>
      <w:r w:rsidRPr="00BF418B">
        <w:rPr>
          <w:sz w:val="24"/>
          <w:szCs w:val="24"/>
          <w:highlight w:val="yellow"/>
        </w:rPr>
        <w:t>м2.</w:t>
      </w:r>
    </w:p>
    <w:p w14:paraId="723D7751" w14:textId="3EB3ED5B" w:rsidR="00BF418B" w:rsidRPr="00925B8C" w:rsidRDefault="00BF418B" w:rsidP="00700F8A">
      <w:pPr>
        <w:pStyle w:val="Optimum5"/>
        <w:ind w:left="720" w:firstLine="0"/>
        <w:rPr>
          <w:i/>
          <w:iCs/>
          <w:highlight w:val="yellow"/>
          <w:lang w:val="ru-RU" w:eastAsia="en-US"/>
        </w:rPr>
      </w:pPr>
      <w:r w:rsidRPr="00925B8C">
        <w:rPr>
          <w:i/>
          <w:iCs/>
          <w:highlight w:val="yellow"/>
          <w:lang w:val="ru-RU" w:eastAsia="en-US"/>
        </w:rPr>
        <w:t>Узел слива</w:t>
      </w:r>
    </w:p>
    <w:p w14:paraId="17A58D5C" w14:textId="79255B84" w:rsidR="00700F8A" w:rsidRDefault="00700F8A" w:rsidP="00700F8A">
      <w:pPr>
        <w:pStyle w:val="EC"/>
        <w:rPr>
          <w:sz w:val="24"/>
          <w:szCs w:val="24"/>
          <w:lang w:val="kk-KZ"/>
        </w:rPr>
      </w:pPr>
      <w:r w:rsidRPr="00700F8A">
        <w:rPr>
          <w:sz w:val="24"/>
          <w:szCs w:val="24"/>
          <w:highlight w:val="yellow"/>
          <w:lang w:val="kk-KZ"/>
        </w:rPr>
        <w:t>Площадка узла слива прямоугольная в плане с габаритными размерами 1,75х3,1м. Площадка монолитная, устанавливается в створе с площадкой слива АЦ. Площадка с трех сторон ограждается монолитным бортиком высотой и шириной 150мм.</w:t>
      </w:r>
      <w:r>
        <w:rPr>
          <w:sz w:val="24"/>
          <w:szCs w:val="24"/>
          <w:lang w:val="kk-KZ"/>
        </w:rPr>
        <w:t xml:space="preserve"> </w:t>
      </w:r>
    </w:p>
    <w:p w14:paraId="2934D5E2" w14:textId="7CEC1777" w:rsidR="00700F8A" w:rsidRPr="00293668" w:rsidRDefault="00700F8A" w:rsidP="00700F8A">
      <w:pPr>
        <w:pStyle w:val="EC"/>
        <w:rPr>
          <w:sz w:val="24"/>
          <w:szCs w:val="24"/>
          <w:highlight w:val="yellow"/>
          <w:lang w:val="kk-KZ"/>
        </w:rPr>
      </w:pPr>
      <w:r w:rsidRPr="00293668">
        <w:rPr>
          <w:sz w:val="24"/>
          <w:szCs w:val="24"/>
          <w:highlight w:val="yellow"/>
          <w:lang w:val="kk-KZ"/>
        </w:rPr>
        <w:t>Армирование выполнено из арматуры класса А500</w:t>
      </w:r>
      <w:r w:rsidR="00293668" w:rsidRPr="00293668">
        <w:rPr>
          <w:sz w:val="24"/>
          <w:szCs w:val="24"/>
          <w:highlight w:val="yellow"/>
          <w:lang w:val="kk-KZ"/>
        </w:rPr>
        <w:t>.</w:t>
      </w:r>
    </w:p>
    <w:p w14:paraId="0F09FE88" w14:textId="084D2F9D" w:rsidR="00700F8A" w:rsidRPr="00293668" w:rsidRDefault="00700F8A" w:rsidP="00700F8A">
      <w:pPr>
        <w:pStyle w:val="EC"/>
        <w:rPr>
          <w:sz w:val="24"/>
          <w:szCs w:val="24"/>
          <w:highlight w:val="yellow"/>
          <w:lang w:val="kk-KZ"/>
        </w:rPr>
      </w:pPr>
      <w:r w:rsidRPr="00293668">
        <w:rPr>
          <w:sz w:val="24"/>
          <w:szCs w:val="24"/>
          <w:highlight w:val="yellow"/>
          <w:lang w:val="kk-KZ"/>
        </w:rPr>
        <w:t>Под площадкой предусморена подготовка из бетона класса В7,5 толщиной 100мм.</w:t>
      </w:r>
    </w:p>
    <w:p w14:paraId="1428456C" w14:textId="0CFC5259" w:rsidR="00293668" w:rsidRPr="00293668" w:rsidRDefault="00293668" w:rsidP="00700F8A">
      <w:pPr>
        <w:pStyle w:val="EC"/>
        <w:rPr>
          <w:sz w:val="24"/>
          <w:szCs w:val="24"/>
          <w:highlight w:val="yellow"/>
          <w:lang w:val="kk-KZ"/>
        </w:rPr>
      </w:pPr>
      <w:r w:rsidRPr="00293668">
        <w:rPr>
          <w:sz w:val="24"/>
          <w:szCs w:val="24"/>
          <w:highlight w:val="yellow"/>
          <w:lang w:val="kk-KZ"/>
        </w:rPr>
        <w:t>Сбоку площадки с наружной стороны устанавливаются блоки слива расположенные в металлических коробах (2шт). Под металлическими коробами подземно запроектирована рама из прокатных металлических профилей. Стойки рамы установлены на монолитные столбчатые фундаменты</w:t>
      </w:r>
      <w:r>
        <w:rPr>
          <w:sz w:val="24"/>
          <w:szCs w:val="24"/>
          <w:highlight w:val="yellow"/>
          <w:lang w:val="kk-KZ"/>
        </w:rPr>
        <w:t xml:space="preserve"> из бетона класса С16/20</w:t>
      </w:r>
      <w:r w:rsidRPr="00293668">
        <w:rPr>
          <w:sz w:val="24"/>
          <w:szCs w:val="24"/>
          <w:highlight w:val="yellow"/>
          <w:lang w:val="kk-KZ"/>
        </w:rPr>
        <w:t>.</w:t>
      </w:r>
      <w:r>
        <w:rPr>
          <w:sz w:val="24"/>
          <w:szCs w:val="24"/>
          <w:highlight w:val="yellow"/>
          <w:lang w:val="kk-KZ"/>
        </w:rPr>
        <w:t xml:space="preserve"> Под фундаментами предусмотрена подготовка из бетона класса В7,5.</w:t>
      </w:r>
    </w:p>
    <w:p w14:paraId="7818E643" w14:textId="5E90CBED" w:rsidR="00700F8A" w:rsidRPr="00293668" w:rsidRDefault="00700F8A" w:rsidP="00700F8A">
      <w:pPr>
        <w:pStyle w:val="EC"/>
        <w:rPr>
          <w:sz w:val="24"/>
          <w:szCs w:val="24"/>
          <w:highlight w:val="yellow"/>
          <w:lang w:val="kk-KZ"/>
        </w:rPr>
      </w:pPr>
      <w:r w:rsidRPr="00293668">
        <w:rPr>
          <w:sz w:val="24"/>
          <w:szCs w:val="24"/>
          <w:highlight w:val="yellow"/>
          <w:lang w:val="kk-KZ"/>
        </w:rPr>
        <w:t>Площадь застройки</w:t>
      </w:r>
      <w:r w:rsidR="00293668" w:rsidRPr="00293668">
        <w:rPr>
          <w:sz w:val="24"/>
          <w:szCs w:val="24"/>
          <w:highlight w:val="yellow"/>
          <w:lang w:val="kk-KZ"/>
        </w:rPr>
        <w:t xml:space="preserve"> площадки</w:t>
      </w:r>
      <w:r w:rsidRPr="00293668">
        <w:rPr>
          <w:sz w:val="24"/>
          <w:szCs w:val="24"/>
          <w:highlight w:val="yellow"/>
          <w:lang w:val="kk-KZ"/>
        </w:rPr>
        <w:t xml:space="preserve"> -6,46м</w:t>
      </w:r>
      <w:r w:rsidR="00293668" w:rsidRPr="00293668">
        <w:rPr>
          <w:sz w:val="24"/>
          <w:szCs w:val="24"/>
          <w:highlight w:val="yellow"/>
          <w:lang w:val="kk-KZ"/>
        </w:rPr>
        <w:t>2</w:t>
      </w:r>
      <w:r w:rsidRPr="00293668">
        <w:rPr>
          <w:sz w:val="24"/>
          <w:szCs w:val="24"/>
          <w:highlight w:val="yellow"/>
          <w:lang w:val="kk-KZ"/>
        </w:rPr>
        <w:t>.</w:t>
      </w:r>
    </w:p>
    <w:p w14:paraId="792A830A" w14:textId="2BDBDD54" w:rsidR="00293668" w:rsidRDefault="00293668" w:rsidP="00700F8A">
      <w:pPr>
        <w:pStyle w:val="EC"/>
        <w:rPr>
          <w:sz w:val="24"/>
          <w:szCs w:val="24"/>
          <w:lang w:val="kk-KZ"/>
        </w:rPr>
      </w:pPr>
      <w:r w:rsidRPr="00293668">
        <w:rPr>
          <w:sz w:val="24"/>
          <w:szCs w:val="24"/>
          <w:highlight w:val="yellow"/>
          <w:lang w:val="kk-KZ"/>
        </w:rPr>
        <w:t>Площадь застройки подземно -0,62м2</w:t>
      </w:r>
    </w:p>
    <w:p w14:paraId="0AC43714" w14:textId="5DC9CE3C" w:rsidR="00700F8A" w:rsidRPr="00925B8C" w:rsidRDefault="00700F8A" w:rsidP="00293668">
      <w:pPr>
        <w:pStyle w:val="Optimum5"/>
        <w:ind w:left="720" w:firstLine="0"/>
        <w:rPr>
          <w:i/>
          <w:iCs/>
          <w:highlight w:val="yellow"/>
          <w:lang w:val="ru-RU" w:eastAsia="en-US"/>
        </w:rPr>
      </w:pPr>
      <w:r w:rsidRPr="00925B8C">
        <w:rPr>
          <w:i/>
          <w:iCs/>
          <w:highlight w:val="yellow"/>
          <w:lang w:val="ru-RU" w:eastAsia="en-US"/>
        </w:rPr>
        <w:t>Топливная насосная станция</w:t>
      </w:r>
    </w:p>
    <w:p w14:paraId="07522F01" w14:textId="40CE9D9E" w:rsidR="00502789" w:rsidRDefault="00293668" w:rsidP="004E5267">
      <w:pPr>
        <w:pStyle w:val="EC"/>
        <w:rPr>
          <w:sz w:val="24"/>
          <w:szCs w:val="24"/>
          <w:highlight w:val="yellow"/>
          <w:lang w:val="kk-KZ"/>
        </w:rPr>
      </w:pPr>
      <w:r w:rsidRPr="004E5267">
        <w:rPr>
          <w:sz w:val="24"/>
          <w:szCs w:val="24"/>
          <w:highlight w:val="yellow"/>
          <w:lang w:val="kk-KZ"/>
        </w:rPr>
        <w:t xml:space="preserve">Топливная насосная станция  </w:t>
      </w:r>
      <w:r w:rsidR="00D42FFD" w:rsidRPr="004E5267">
        <w:rPr>
          <w:sz w:val="24"/>
          <w:szCs w:val="24"/>
          <w:highlight w:val="yellow"/>
          <w:lang w:val="kk-KZ"/>
        </w:rPr>
        <w:t>запроектирована поздемно</w:t>
      </w:r>
      <w:r w:rsidR="004E5267" w:rsidRPr="004E5267">
        <w:rPr>
          <w:sz w:val="24"/>
          <w:szCs w:val="24"/>
          <w:highlight w:val="yellow"/>
          <w:lang w:val="kk-KZ"/>
        </w:rPr>
        <w:t xml:space="preserve"> из сборных бетонных блоков </w:t>
      </w:r>
      <w:r w:rsidR="00B27FB5">
        <w:rPr>
          <w:sz w:val="24"/>
          <w:szCs w:val="24"/>
          <w:highlight w:val="yellow"/>
          <w:lang w:val="kk-KZ"/>
        </w:rPr>
        <w:t xml:space="preserve">в виде колодца </w:t>
      </w:r>
      <w:r w:rsidR="00D42FFD" w:rsidRPr="004E5267">
        <w:rPr>
          <w:sz w:val="24"/>
          <w:szCs w:val="24"/>
          <w:highlight w:val="yellow"/>
          <w:lang w:val="kk-KZ"/>
        </w:rPr>
        <w:t xml:space="preserve">с габаритными размерами </w:t>
      </w:r>
      <w:r w:rsidR="004E5267" w:rsidRPr="004E5267">
        <w:rPr>
          <w:sz w:val="24"/>
          <w:szCs w:val="24"/>
          <w:highlight w:val="yellow"/>
          <w:lang w:val="kk-KZ"/>
        </w:rPr>
        <w:t xml:space="preserve">в плане </w:t>
      </w:r>
      <w:r w:rsidR="00D42FFD" w:rsidRPr="004E5267">
        <w:rPr>
          <w:sz w:val="24"/>
          <w:szCs w:val="24"/>
          <w:highlight w:val="yellow"/>
          <w:lang w:val="kk-KZ"/>
        </w:rPr>
        <w:t>3,3х3,4м</w:t>
      </w:r>
      <w:r w:rsidR="004E5267" w:rsidRPr="004E5267">
        <w:rPr>
          <w:sz w:val="24"/>
          <w:szCs w:val="24"/>
          <w:highlight w:val="yellow"/>
          <w:lang w:val="kk-KZ"/>
        </w:rPr>
        <w:t xml:space="preserve"> и глубиной 3,6м.</w:t>
      </w:r>
      <w:r w:rsidR="004E5267">
        <w:rPr>
          <w:sz w:val="24"/>
          <w:szCs w:val="24"/>
          <w:highlight w:val="yellow"/>
          <w:lang w:val="kk-KZ"/>
        </w:rPr>
        <w:t xml:space="preserve"> Бетонные блоки устанавливаются на монолитную плиту</w:t>
      </w:r>
      <w:r w:rsidR="00866132">
        <w:rPr>
          <w:sz w:val="24"/>
          <w:szCs w:val="24"/>
          <w:highlight w:val="yellow"/>
          <w:lang w:val="kk-KZ"/>
        </w:rPr>
        <w:t xml:space="preserve"> габаритными размерами 4,0х10,56м и толщиной 300мм. Данная плита предназначена для установки топливной насосной станции и  двух </w:t>
      </w:r>
      <w:r w:rsidR="00502789">
        <w:rPr>
          <w:sz w:val="24"/>
          <w:szCs w:val="24"/>
          <w:highlight w:val="yellow"/>
          <w:lang w:val="kk-KZ"/>
        </w:rPr>
        <w:t>подземных резервуара хранени ДТ.</w:t>
      </w:r>
    </w:p>
    <w:p w14:paraId="353333D5" w14:textId="77777777" w:rsidR="005B531E" w:rsidRDefault="00502789" w:rsidP="004E5267">
      <w:pPr>
        <w:pStyle w:val="EC"/>
        <w:rPr>
          <w:sz w:val="24"/>
          <w:szCs w:val="24"/>
          <w:highlight w:val="yellow"/>
          <w:lang w:val="kk-KZ"/>
        </w:rPr>
      </w:pPr>
      <w:r>
        <w:rPr>
          <w:sz w:val="24"/>
          <w:szCs w:val="24"/>
          <w:highlight w:val="yellow"/>
          <w:lang w:val="kk-KZ"/>
        </w:rPr>
        <w:t>Под плитой предусмотрена бетонная подготовка из бетона В7,5 толщиной 100мм.</w:t>
      </w:r>
      <w:r w:rsidR="00B27FB5">
        <w:rPr>
          <w:sz w:val="24"/>
          <w:szCs w:val="24"/>
          <w:highlight w:val="yellow"/>
          <w:lang w:val="kk-KZ"/>
        </w:rPr>
        <w:t xml:space="preserve"> </w:t>
      </w:r>
      <w:r w:rsidR="00866132">
        <w:rPr>
          <w:sz w:val="24"/>
          <w:szCs w:val="24"/>
          <w:highlight w:val="yellow"/>
          <w:lang w:val="kk-KZ"/>
        </w:rPr>
        <w:t xml:space="preserve"> </w:t>
      </w:r>
    </w:p>
    <w:p w14:paraId="21F9B0B6" w14:textId="6D609305" w:rsidR="00700F8A" w:rsidRDefault="00B27FB5" w:rsidP="004E5267">
      <w:pPr>
        <w:pStyle w:val="EC"/>
        <w:rPr>
          <w:sz w:val="24"/>
          <w:szCs w:val="24"/>
          <w:highlight w:val="yellow"/>
          <w:lang w:val="kk-KZ"/>
        </w:rPr>
      </w:pPr>
      <w:r>
        <w:rPr>
          <w:sz w:val="24"/>
          <w:szCs w:val="24"/>
          <w:highlight w:val="yellow"/>
          <w:lang w:val="kk-KZ"/>
        </w:rPr>
        <w:t xml:space="preserve">В днище насоссной разработан монолитный приямок размерами в плане 0,5х0,5м и глубиной </w:t>
      </w:r>
      <w:r w:rsidR="005B531E">
        <w:rPr>
          <w:sz w:val="24"/>
          <w:szCs w:val="24"/>
          <w:highlight w:val="yellow"/>
          <w:lang w:val="kk-KZ"/>
        </w:rPr>
        <w:t>0,8м. Перекрывается приямок металлической решеткой индивидуального изготовления.</w:t>
      </w:r>
    </w:p>
    <w:p w14:paraId="74B7CC9C" w14:textId="4EE79630" w:rsidR="00B27FB5" w:rsidRDefault="00B27FB5" w:rsidP="004E5267">
      <w:pPr>
        <w:pStyle w:val="EC"/>
        <w:rPr>
          <w:sz w:val="24"/>
          <w:szCs w:val="24"/>
          <w:highlight w:val="yellow"/>
          <w:lang w:val="kk-KZ"/>
        </w:rPr>
      </w:pPr>
      <w:r>
        <w:rPr>
          <w:sz w:val="24"/>
          <w:szCs w:val="24"/>
          <w:highlight w:val="yellow"/>
          <w:lang w:val="kk-KZ"/>
        </w:rPr>
        <w:t>Топливная насосная станция перекрывается монолитной плитой из бетона класса С16/20, армированной арматурой класса А500. В плите предусмотрены два отверстия диаметром 600мм для люк-лаза. Для спуска запроектирована стремянка по серии 1.450.3-7-94</w:t>
      </w:r>
      <w:r w:rsidR="005B531E">
        <w:rPr>
          <w:sz w:val="24"/>
          <w:szCs w:val="24"/>
          <w:highlight w:val="yellow"/>
          <w:lang w:val="kk-KZ"/>
        </w:rPr>
        <w:t>.</w:t>
      </w:r>
    </w:p>
    <w:p w14:paraId="25798F33" w14:textId="3F5B86C7" w:rsidR="005B531E" w:rsidRDefault="005B531E" w:rsidP="004E5267">
      <w:pPr>
        <w:pStyle w:val="EC"/>
        <w:rPr>
          <w:sz w:val="24"/>
          <w:szCs w:val="24"/>
          <w:highlight w:val="yellow"/>
          <w:lang w:val="kk-KZ"/>
        </w:rPr>
      </w:pPr>
      <w:r>
        <w:rPr>
          <w:sz w:val="24"/>
          <w:szCs w:val="24"/>
          <w:highlight w:val="yellow"/>
          <w:lang w:val="kk-KZ"/>
        </w:rPr>
        <w:lastRenderedPageBreak/>
        <w:t>Площадь застройки с учетом плиты-42,24м2</w:t>
      </w:r>
    </w:p>
    <w:p w14:paraId="2D7E16AC" w14:textId="57C0727A" w:rsidR="005B531E" w:rsidRDefault="005B531E" w:rsidP="004E5267">
      <w:pPr>
        <w:pStyle w:val="EC"/>
        <w:rPr>
          <w:sz w:val="24"/>
          <w:szCs w:val="24"/>
          <w:highlight w:val="yellow"/>
          <w:lang w:val="kk-KZ"/>
        </w:rPr>
      </w:pPr>
      <w:r>
        <w:rPr>
          <w:sz w:val="24"/>
          <w:szCs w:val="24"/>
          <w:highlight w:val="yellow"/>
          <w:lang w:val="kk-KZ"/>
        </w:rPr>
        <w:t>Строительный объем подземно -40,4м3</w:t>
      </w:r>
    </w:p>
    <w:p w14:paraId="0CF48DD0" w14:textId="272C87B9" w:rsidR="005B531E" w:rsidRPr="00925B8C" w:rsidRDefault="005B531E" w:rsidP="005B531E">
      <w:pPr>
        <w:pStyle w:val="Optimum5"/>
        <w:ind w:left="720" w:firstLine="0"/>
        <w:rPr>
          <w:i/>
          <w:iCs/>
          <w:highlight w:val="yellow"/>
          <w:lang w:val="ru-RU" w:eastAsia="en-US"/>
        </w:rPr>
      </w:pPr>
      <w:r w:rsidRPr="00925B8C">
        <w:rPr>
          <w:i/>
          <w:iCs/>
          <w:highlight w:val="yellow"/>
          <w:lang w:val="ru-RU" w:eastAsia="en-US"/>
        </w:rPr>
        <w:t>Резервуар хранения ДТ, V=10м3 (2шт)</w:t>
      </w:r>
    </w:p>
    <w:p w14:paraId="03DD6742" w14:textId="395EF627" w:rsidR="00BF418B" w:rsidRDefault="005B531E" w:rsidP="005B531E">
      <w:pPr>
        <w:pStyle w:val="EC"/>
        <w:rPr>
          <w:sz w:val="24"/>
          <w:szCs w:val="24"/>
          <w:highlight w:val="yellow"/>
          <w:lang w:val="kk-KZ"/>
        </w:rPr>
      </w:pPr>
      <w:r w:rsidRPr="005B531E">
        <w:rPr>
          <w:sz w:val="24"/>
          <w:szCs w:val="24"/>
          <w:highlight w:val="yellow"/>
          <w:lang w:val="kk-KZ"/>
        </w:rPr>
        <w:t>Резервуары храненияя дизельного топлава устанавливаются подземно на монолитную плиту по двум стронам от топливной насосной станции. (описание и объемы см. топливная насосная станция).</w:t>
      </w:r>
      <w:r>
        <w:rPr>
          <w:sz w:val="24"/>
          <w:szCs w:val="24"/>
          <w:highlight w:val="yellow"/>
          <w:lang w:val="kk-KZ"/>
        </w:rPr>
        <w:t xml:space="preserve"> Резервуары устанавливаются на металлических опорах заводского изготовления и крепятся к закладным деталям установлиным в плите.</w:t>
      </w:r>
    </w:p>
    <w:p w14:paraId="0B160CF0" w14:textId="457B5EC3" w:rsidR="005B531E" w:rsidRPr="00925B8C" w:rsidRDefault="00925B8C" w:rsidP="00925B8C">
      <w:pPr>
        <w:pStyle w:val="Optimum5"/>
        <w:ind w:left="720" w:firstLine="0"/>
        <w:rPr>
          <w:i/>
          <w:iCs/>
          <w:highlight w:val="yellow"/>
          <w:lang w:val="ru-RU" w:eastAsia="en-US"/>
        </w:rPr>
      </w:pPr>
      <w:r w:rsidRPr="00925B8C">
        <w:rPr>
          <w:i/>
          <w:iCs/>
          <w:highlight w:val="yellow"/>
          <w:lang w:val="ru-RU" w:eastAsia="en-US"/>
        </w:rPr>
        <w:t>Резервуар аварийный V-10м3</w:t>
      </w:r>
    </w:p>
    <w:p w14:paraId="28EF3BD4" w14:textId="47F9FB01" w:rsidR="00925B8C" w:rsidRDefault="00925B8C" w:rsidP="00611B3B">
      <w:pPr>
        <w:pStyle w:val="EC"/>
        <w:rPr>
          <w:sz w:val="24"/>
          <w:szCs w:val="24"/>
          <w:highlight w:val="yellow"/>
          <w:lang w:val="kk-KZ"/>
        </w:rPr>
      </w:pPr>
      <w:r w:rsidRPr="00611B3B">
        <w:rPr>
          <w:sz w:val="24"/>
          <w:szCs w:val="24"/>
          <w:highlight w:val="yellow"/>
          <w:lang w:val="kk-KZ"/>
        </w:rPr>
        <w:t>Резервуар аварийный V</w:t>
      </w:r>
      <w:r w:rsidR="00611B3B" w:rsidRPr="00611B3B">
        <w:rPr>
          <w:sz w:val="24"/>
          <w:szCs w:val="24"/>
          <w:highlight w:val="yellow"/>
          <w:lang w:val="kk-KZ"/>
        </w:rPr>
        <w:t>-10м3 устанавливается подземно на монолитную плиту с габаритными размерами в плане 2,82х3,33м и толщиной 300мм. Плита армируется арматурой класса А 500.</w:t>
      </w:r>
      <w:r w:rsidR="00611B3B">
        <w:rPr>
          <w:sz w:val="24"/>
          <w:szCs w:val="24"/>
          <w:highlight w:val="yellow"/>
          <w:lang w:val="kk-KZ"/>
        </w:rPr>
        <w:t xml:space="preserve"> </w:t>
      </w:r>
    </w:p>
    <w:p w14:paraId="5C1F1E1E" w14:textId="13E092B6" w:rsidR="00611B3B" w:rsidRDefault="00611B3B" w:rsidP="00611B3B">
      <w:pPr>
        <w:pStyle w:val="EC"/>
        <w:rPr>
          <w:sz w:val="24"/>
          <w:szCs w:val="24"/>
          <w:highlight w:val="yellow"/>
          <w:lang w:val="kk-KZ"/>
        </w:rPr>
      </w:pPr>
      <w:r>
        <w:rPr>
          <w:sz w:val="24"/>
          <w:szCs w:val="24"/>
          <w:highlight w:val="yellow"/>
          <w:lang w:val="kk-KZ"/>
        </w:rPr>
        <w:t>Под плитой предусмотрена подготовак из бетона класса В7,5 толщиной 100мм.</w:t>
      </w:r>
    </w:p>
    <w:p w14:paraId="2969102F" w14:textId="119935DE" w:rsidR="004B6AB6" w:rsidRDefault="004B6AB6" w:rsidP="004B6AB6">
      <w:pPr>
        <w:pStyle w:val="Optimum5"/>
        <w:ind w:left="720" w:firstLine="0"/>
        <w:rPr>
          <w:i/>
          <w:iCs/>
          <w:highlight w:val="yellow"/>
          <w:lang w:val="ru-RU" w:eastAsia="en-US"/>
        </w:rPr>
      </w:pPr>
      <w:r w:rsidRPr="004B6AB6">
        <w:rPr>
          <w:i/>
          <w:iCs/>
          <w:highlight w:val="yellow"/>
          <w:lang w:val="ru-RU" w:eastAsia="en-US"/>
        </w:rPr>
        <w:t xml:space="preserve">Технологический отсек переключения аварийных проливов </w:t>
      </w:r>
    </w:p>
    <w:p w14:paraId="3DB44CE8" w14:textId="2026DCDC" w:rsidR="004B6AB6" w:rsidRDefault="004B6AB6" w:rsidP="00875AB2">
      <w:pPr>
        <w:pStyle w:val="EC"/>
        <w:rPr>
          <w:sz w:val="24"/>
          <w:szCs w:val="24"/>
          <w:highlight w:val="yellow"/>
          <w:lang w:val="kk-KZ"/>
        </w:rPr>
      </w:pPr>
      <w:r w:rsidRPr="00875AB2">
        <w:rPr>
          <w:sz w:val="24"/>
          <w:szCs w:val="24"/>
          <w:highlight w:val="yellow"/>
          <w:lang w:val="kk-KZ"/>
        </w:rPr>
        <w:t>Технологический отсек переключения аварийных проливов выполнен в металлическом коробе с крышкой, полного заводского изготовления. Короб устанавливается подземно на монолитную плиту размерами в плане 1,0х</w:t>
      </w:r>
      <w:r w:rsidR="00875AB2" w:rsidRPr="00875AB2">
        <w:rPr>
          <w:sz w:val="24"/>
          <w:szCs w:val="24"/>
          <w:highlight w:val="yellow"/>
          <w:lang w:val="kk-KZ"/>
        </w:rPr>
        <w:t>1,45м</w:t>
      </w:r>
      <w:r w:rsidR="00875AB2">
        <w:rPr>
          <w:sz w:val="24"/>
          <w:szCs w:val="24"/>
          <w:highlight w:val="yellow"/>
          <w:lang w:val="kk-KZ"/>
        </w:rPr>
        <w:t xml:space="preserve"> и толщиной 150мм.</w:t>
      </w:r>
    </w:p>
    <w:p w14:paraId="0DF3A962" w14:textId="466A7BCA" w:rsidR="00875AB2" w:rsidRDefault="00875AB2" w:rsidP="00875AB2">
      <w:pPr>
        <w:pStyle w:val="EC"/>
        <w:rPr>
          <w:sz w:val="24"/>
          <w:szCs w:val="24"/>
          <w:highlight w:val="yellow"/>
          <w:lang w:val="kk-KZ"/>
        </w:rPr>
      </w:pPr>
      <w:r>
        <w:rPr>
          <w:sz w:val="24"/>
          <w:szCs w:val="24"/>
          <w:highlight w:val="yellow"/>
          <w:lang w:val="kk-KZ"/>
        </w:rPr>
        <w:t>Под плитой проедусмотрена бетонная подготовка из бетона класса В7,5. В плите запроектированы закладные детали для крепления короба.</w:t>
      </w:r>
    </w:p>
    <w:p w14:paraId="7E1BD317" w14:textId="77C1DD76" w:rsidR="00875AB2" w:rsidRDefault="00875AB2" w:rsidP="00875AB2">
      <w:pPr>
        <w:pStyle w:val="EC"/>
        <w:rPr>
          <w:sz w:val="24"/>
          <w:szCs w:val="24"/>
          <w:highlight w:val="yellow"/>
          <w:lang w:val="kk-KZ"/>
        </w:rPr>
      </w:pPr>
      <w:r>
        <w:rPr>
          <w:sz w:val="24"/>
          <w:szCs w:val="24"/>
          <w:highlight w:val="yellow"/>
          <w:lang w:val="kk-KZ"/>
        </w:rPr>
        <w:t>Площадь застройки -1,45м2</w:t>
      </w:r>
    </w:p>
    <w:p w14:paraId="6359F90B" w14:textId="7FAE2712" w:rsidR="00875AB2" w:rsidRDefault="00297DA3" w:rsidP="00297DA3">
      <w:pPr>
        <w:pStyle w:val="Optimum5"/>
        <w:ind w:left="720" w:firstLine="0"/>
        <w:rPr>
          <w:i/>
          <w:iCs/>
          <w:highlight w:val="yellow"/>
          <w:lang w:val="ru-RU" w:eastAsia="en-US"/>
        </w:rPr>
      </w:pPr>
      <w:r w:rsidRPr="00297DA3">
        <w:rPr>
          <w:i/>
          <w:iCs/>
          <w:highlight w:val="yellow"/>
          <w:lang w:val="ru-RU" w:eastAsia="en-US"/>
        </w:rPr>
        <w:t>Лоток монолитный</w:t>
      </w:r>
    </w:p>
    <w:p w14:paraId="571DE190" w14:textId="13AB02E1" w:rsidR="00297DA3" w:rsidRDefault="00297DA3" w:rsidP="00297DA3">
      <w:pPr>
        <w:pStyle w:val="EC"/>
        <w:rPr>
          <w:sz w:val="24"/>
          <w:szCs w:val="24"/>
          <w:highlight w:val="yellow"/>
          <w:lang w:val="kk-KZ"/>
        </w:rPr>
      </w:pPr>
      <w:r w:rsidRPr="00297DA3">
        <w:rPr>
          <w:sz w:val="24"/>
          <w:szCs w:val="24"/>
          <w:highlight w:val="yellow"/>
          <w:lang w:val="kk-KZ"/>
        </w:rPr>
        <w:t>Монолитный лоток запроектирован от котельной до топливной насосной станции</w:t>
      </w:r>
      <w:r>
        <w:rPr>
          <w:sz w:val="24"/>
          <w:szCs w:val="24"/>
          <w:highlight w:val="yellow"/>
          <w:lang w:val="kk-KZ"/>
        </w:rPr>
        <w:t xml:space="preserve"> с уклоном 0,002 промили</w:t>
      </w:r>
      <w:r w:rsidRPr="00297DA3">
        <w:rPr>
          <w:sz w:val="24"/>
          <w:szCs w:val="24"/>
          <w:highlight w:val="yellow"/>
          <w:lang w:val="kk-KZ"/>
        </w:rPr>
        <w:t>. Общая протяженность лотка 70,9м. Ширина лотка в чистом виде состовляет 0,6м и глубиной до дна лотка 1,2м.</w:t>
      </w:r>
      <w:r>
        <w:rPr>
          <w:sz w:val="24"/>
          <w:szCs w:val="24"/>
          <w:highlight w:val="yellow"/>
          <w:lang w:val="kk-KZ"/>
        </w:rPr>
        <w:t xml:space="preserve"> Под подошвой лотка предусмотрена подготовка из бетона класса В7,5.</w:t>
      </w:r>
    </w:p>
    <w:p w14:paraId="36114F47" w14:textId="77777777" w:rsidR="00297DA3" w:rsidRDefault="00297DA3" w:rsidP="00297DA3">
      <w:pPr>
        <w:pStyle w:val="EC"/>
        <w:rPr>
          <w:sz w:val="24"/>
          <w:szCs w:val="24"/>
          <w:highlight w:val="yellow"/>
          <w:lang w:val="kk-KZ"/>
        </w:rPr>
      </w:pPr>
      <w:r>
        <w:rPr>
          <w:sz w:val="24"/>
          <w:szCs w:val="24"/>
          <w:highlight w:val="yellow"/>
          <w:lang w:val="kk-KZ"/>
        </w:rPr>
        <w:t xml:space="preserve">Армирование лотка предусморено из арматуры класса А500. </w:t>
      </w:r>
    </w:p>
    <w:p w14:paraId="229A3793" w14:textId="126C682B" w:rsidR="00297DA3" w:rsidRDefault="00297DA3" w:rsidP="00572C0D">
      <w:pPr>
        <w:pStyle w:val="EC"/>
        <w:rPr>
          <w:sz w:val="24"/>
          <w:szCs w:val="24"/>
          <w:highlight w:val="yellow"/>
          <w:lang w:val="kk-KZ"/>
        </w:rPr>
      </w:pPr>
      <w:r w:rsidRPr="00572C0D">
        <w:rPr>
          <w:sz w:val="24"/>
          <w:szCs w:val="24"/>
          <w:highlight w:val="yellow"/>
          <w:lang w:val="kk-KZ"/>
        </w:rPr>
        <w:t xml:space="preserve">Перекрыти лотка выполнено из сботных бетонных плит по серии 3.006.1-8 толщиной 100мм. Опоры под трубопроводы запроектированы сборные по серии 3.006.1-8. Для прохода труб в стенках лотка предусмотрены сальники по серии </w:t>
      </w:r>
      <w:r w:rsidR="00572C0D" w:rsidRPr="00572C0D">
        <w:rPr>
          <w:sz w:val="24"/>
          <w:szCs w:val="24"/>
          <w:highlight w:val="yellow"/>
          <w:lang w:val="kk-KZ"/>
        </w:rPr>
        <w:t>серия 5.900-2.</w:t>
      </w:r>
    </w:p>
    <w:p w14:paraId="63E4E467" w14:textId="39BED602" w:rsidR="00572C0D" w:rsidRDefault="00572C0D" w:rsidP="00572C0D">
      <w:pPr>
        <w:pStyle w:val="EC"/>
        <w:rPr>
          <w:sz w:val="24"/>
          <w:szCs w:val="24"/>
          <w:highlight w:val="yellow"/>
          <w:lang w:val="kk-KZ"/>
        </w:rPr>
      </w:pPr>
      <w:r>
        <w:rPr>
          <w:sz w:val="24"/>
          <w:szCs w:val="24"/>
          <w:highlight w:val="yellow"/>
          <w:lang w:val="kk-KZ"/>
        </w:rPr>
        <w:t>Площадь застройки – 70,9м2</w:t>
      </w:r>
    </w:p>
    <w:p w14:paraId="461E45E6" w14:textId="5D94207A" w:rsidR="00572C0D" w:rsidRPr="00572C0D" w:rsidRDefault="00572C0D" w:rsidP="00572C0D">
      <w:pPr>
        <w:pStyle w:val="Optimum5"/>
        <w:ind w:left="720" w:firstLine="0"/>
        <w:rPr>
          <w:i/>
          <w:iCs/>
          <w:highlight w:val="yellow"/>
          <w:lang w:val="ru-RU" w:eastAsia="en-US"/>
        </w:rPr>
      </w:pPr>
      <w:r w:rsidRPr="00572C0D">
        <w:rPr>
          <w:i/>
          <w:iCs/>
          <w:highlight w:val="yellow"/>
          <w:lang w:val="ru-RU" w:eastAsia="en-US"/>
        </w:rPr>
        <w:t>Ограждение территории склада.</w:t>
      </w:r>
    </w:p>
    <w:p w14:paraId="4520BA9C" w14:textId="77777777" w:rsidR="002352B1" w:rsidRPr="00241AC9" w:rsidRDefault="00572C0D" w:rsidP="002352B1">
      <w:pPr>
        <w:pStyle w:val="EC"/>
        <w:rPr>
          <w:sz w:val="24"/>
          <w:szCs w:val="24"/>
        </w:rPr>
      </w:pPr>
      <w:r>
        <w:rPr>
          <w:sz w:val="24"/>
          <w:szCs w:val="24"/>
          <w:highlight w:val="yellow"/>
          <w:lang w:val="kk-KZ"/>
        </w:rPr>
        <w:t xml:space="preserve">Территория склада ограждается моталлическими сетчатыми панелями индивидуального </w:t>
      </w:r>
      <w:r>
        <w:rPr>
          <w:sz w:val="24"/>
          <w:szCs w:val="24"/>
          <w:highlight w:val="yellow"/>
          <w:lang w:val="kk-KZ"/>
        </w:rPr>
        <w:lastRenderedPageBreak/>
        <w:t xml:space="preserve">изготовления из прокатного металлического профиля и сетки рабицы. Ограждение в плане  с </w:t>
      </w:r>
      <w:r w:rsidRPr="002352B1">
        <w:rPr>
          <w:sz w:val="24"/>
          <w:szCs w:val="24"/>
          <w:highlight w:val="yellow"/>
          <w:lang w:val="kk-KZ"/>
        </w:rPr>
        <w:t>габаритными размерами 12,0х19,5м. Панели устанавливаются по металлическим столбам.</w:t>
      </w:r>
      <w:r w:rsidR="002352B1" w:rsidRPr="002352B1">
        <w:rPr>
          <w:sz w:val="24"/>
          <w:szCs w:val="24"/>
          <w:highlight w:val="yellow"/>
          <w:lang w:val="kk-KZ"/>
        </w:rPr>
        <w:t xml:space="preserve"> </w:t>
      </w:r>
      <w:r w:rsidR="002352B1" w:rsidRPr="002352B1">
        <w:rPr>
          <w:sz w:val="24"/>
          <w:szCs w:val="24"/>
          <w:highlight w:val="yellow"/>
        </w:rPr>
        <w:t>Высота панелей 2,0м, по верху ограждения запроектирована «егоза» высотой 600мм и в три ряда колючая проволока. Общая высота ограждения составила 3,3м от уровня земли.</w:t>
      </w:r>
    </w:p>
    <w:p w14:paraId="7A567461" w14:textId="77777777" w:rsidR="00572C0D" w:rsidRPr="00572C0D" w:rsidRDefault="00572C0D" w:rsidP="00572C0D">
      <w:pPr>
        <w:pStyle w:val="EC"/>
        <w:rPr>
          <w:sz w:val="24"/>
          <w:szCs w:val="24"/>
          <w:highlight w:val="yellow"/>
          <w:lang w:val="kk-KZ"/>
        </w:rPr>
      </w:pPr>
      <w:r w:rsidRPr="00572C0D">
        <w:rPr>
          <w:sz w:val="24"/>
          <w:szCs w:val="24"/>
          <w:highlight w:val="yellow"/>
          <w:lang w:val="kk-KZ"/>
        </w:rPr>
        <w:t>Фундаменты под стойки ограждения приняты монолитными столбчатого типа из бетонона класса С12/15. Для предотвращения выдувания песков, вокруг стоек предусмотрена бетонная отмостка шириной 0,4м.</w:t>
      </w:r>
    </w:p>
    <w:p w14:paraId="61BBB77B" w14:textId="0559960A" w:rsidR="00572C0D" w:rsidRDefault="00572C0D" w:rsidP="00572C0D">
      <w:pPr>
        <w:pStyle w:val="EC"/>
        <w:rPr>
          <w:sz w:val="24"/>
          <w:szCs w:val="24"/>
          <w:lang w:val="kk-KZ"/>
        </w:rPr>
      </w:pPr>
      <w:r w:rsidRPr="00572C0D">
        <w:rPr>
          <w:sz w:val="24"/>
          <w:szCs w:val="24"/>
          <w:highlight w:val="yellow"/>
          <w:lang w:val="kk-KZ"/>
        </w:rPr>
        <w:t>Под фундаментами выполнить подготовку из щебня пропитанного полимерной мастикой до полного насыщения толщиной 100мм.</w:t>
      </w:r>
    </w:p>
    <w:p w14:paraId="58DDBA40" w14:textId="6FDCB8AD" w:rsidR="002352B1" w:rsidRDefault="002352B1" w:rsidP="00572C0D">
      <w:pPr>
        <w:pStyle w:val="EC"/>
        <w:rPr>
          <w:sz w:val="24"/>
          <w:szCs w:val="24"/>
          <w:lang w:val="kk-KZ"/>
        </w:rPr>
      </w:pPr>
      <w:r w:rsidRPr="002352B1">
        <w:rPr>
          <w:sz w:val="24"/>
          <w:szCs w:val="24"/>
          <w:highlight w:val="yellow"/>
          <w:lang w:val="kk-KZ"/>
        </w:rPr>
        <w:t>Для входа на территорию предусмотрена калитка шириной 1,07м.</w:t>
      </w:r>
    </w:p>
    <w:p w14:paraId="01D598E0" w14:textId="77777777" w:rsidR="00572C0D" w:rsidRPr="00297DA3" w:rsidRDefault="00572C0D" w:rsidP="00297DA3">
      <w:pPr>
        <w:pStyle w:val="EC"/>
        <w:rPr>
          <w:sz w:val="24"/>
          <w:szCs w:val="24"/>
          <w:highlight w:val="yellow"/>
          <w:lang w:val="kk-KZ"/>
        </w:rPr>
      </w:pPr>
    </w:p>
    <w:p w14:paraId="1190EB26" w14:textId="77B87E9C" w:rsidR="00A8689D" w:rsidRPr="0004513B" w:rsidRDefault="00A8689D" w:rsidP="001F45B9">
      <w:pPr>
        <w:pStyle w:val="EC-3"/>
        <w:numPr>
          <w:ilvl w:val="2"/>
          <w:numId w:val="40"/>
        </w:numPr>
        <w:outlineLvl w:val="2"/>
      </w:pPr>
      <w:bookmarkStart w:id="68" w:name="_Toc218000890"/>
      <w:r w:rsidRPr="002F601A">
        <w:rPr>
          <w:lang w:val="kk-KZ"/>
        </w:rPr>
        <w:t>Установка очистки сточных</w:t>
      </w:r>
      <w:r>
        <w:rPr>
          <w:lang w:val="kk-KZ"/>
        </w:rPr>
        <w:t xml:space="preserve"> вод</w:t>
      </w:r>
      <w:bookmarkEnd w:id="68"/>
    </w:p>
    <w:p w14:paraId="7F99C51A" w14:textId="59172139" w:rsidR="00A8689D" w:rsidRDefault="00A8689D" w:rsidP="00A8689D">
      <w:pPr>
        <w:pStyle w:val="EC"/>
        <w:rPr>
          <w:sz w:val="24"/>
          <w:szCs w:val="24"/>
          <w:lang w:val="kk-KZ"/>
        </w:rPr>
      </w:pPr>
      <w:r w:rsidRPr="00B1155D">
        <w:rPr>
          <w:sz w:val="24"/>
          <w:szCs w:val="24"/>
          <w:lang w:val="kk-KZ"/>
        </w:rPr>
        <w:t xml:space="preserve">Здание </w:t>
      </w:r>
      <w:r w:rsidR="00F1552C">
        <w:rPr>
          <w:sz w:val="24"/>
          <w:szCs w:val="24"/>
        </w:rPr>
        <w:t xml:space="preserve">установки очистки сточных вод </w:t>
      </w:r>
      <w:proofErr w:type="spellStart"/>
      <w:r w:rsidR="00F1552C">
        <w:rPr>
          <w:sz w:val="24"/>
          <w:szCs w:val="24"/>
        </w:rPr>
        <w:t>блочно</w:t>
      </w:r>
      <w:proofErr w:type="spellEnd"/>
      <w:r w:rsidR="00F1552C">
        <w:rPr>
          <w:sz w:val="24"/>
          <w:szCs w:val="24"/>
        </w:rPr>
        <w:t xml:space="preserve">-модульное, </w:t>
      </w:r>
      <w:r w:rsidR="00F1552C">
        <w:rPr>
          <w:sz w:val="24"/>
          <w:szCs w:val="24"/>
          <w:lang w:val="kk-KZ"/>
        </w:rPr>
        <w:t>двухэтажное</w:t>
      </w:r>
      <w:r w:rsidR="00F1552C">
        <w:rPr>
          <w:sz w:val="24"/>
          <w:szCs w:val="24"/>
        </w:rPr>
        <w:t xml:space="preserve"> – полной заводской поставки с </w:t>
      </w:r>
      <w:r w:rsidRPr="00B1155D">
        <w:rPr>
          <w:sz w:val="24"/>
          <w:szCs w:val="24"/>
          <w:lang w:val="kk-KZ"/>
        </w:rPr>
        <w:t xml:space="preserve">размерами в осях </w:t>
      </w:r>
      <w:r w:rsidR="00F1552C" w:rsidRPr="00F1552C">
        <w:rPr>
          <w:sz w:val="24"/>
          <w:szCs w:val="24"/>
          <w:lang w:val="kk-KZ"/>
        </w:rPr>
        <w:t>12,0</w:t>
      </w:r>
      <w:r w:rsidRPr="00F1552C">
        <w:rPr>
          <w:sz w:val="24"/>
          <w:szCs w:val="24"/>
          <w:lang w:val="kk-KZ"/>
        </w:rPr>
        <w:t>х</w:t>
      </w:r>
      <w:r w:rsidR="00F1552C" w:rsidRPr="00F1552C">
        <w:rPr>
          <w:sz w:val="24"/>
          <w:szCs w:val="24"/>
          <w:lang w:val="kk-KZ"/>
        </w:rPr>
        <w:t>16,0</w:t>
      </w:r>
      <w:r w:rsidRPr="00F1552C">
        <w:rPr>
          <w:sz w:val="24"/>
          <w:szCs w:val="24"/>
          <w:lang w:val="kk-KZ"/>
        </w:rPr>
        <w:t xml:space="preserve"> м.</w:t>
      </w:r>
      <w:r w:rsidR="00F1552C">
        <w:rPr>
          <w:sz w:val="24"/>
          <w:szCs w:val="24"/>
          <w:lang w:val="kk-KZ"/>
        </w:rPr>
        <w:t xml:space="preserve"> Здание устанавливается на сборные железобетонные плиты.</w:t>
      </w:r>
    </w:p>
    <w:p w14:paraId="34FC6D3F" w14:textId="2481AEBC" w:rsidR="00F1552C" w:rsidRPr="00196AD3" w:rsidRDefault="00F1552C" w:rsidP="00F1552C">
      <w:pPr>
        <w:pStyle w:val="EC"/>
        <w:rPr>
          <w:sz w:val="24"/>
          <w:szCs w:val="24"/>
        </w:rPr>
      </w:pPr>
      <w:proofErr w:type="gramStart"/>
      <w:r w:rsidRPr="00196AD3">
        <w:rPr>
          <w:sz w:val="24"/>
          <w:szCs w:val="24"/>
        </w:rPr>
        <w:t>Под  плит</w:t>
      </w:r>
      <w:r>
        <w:rPr>
          <w:sz w:val="24"/>
          <w:szCs w:val="24"/>
        </w:rPr>
        <w:t>ами</w:t>
      </w:r>
      <w:proofErr w:type="gramEnd"/>
      <w:r w:rsidRPr="00196AD3">
        <w:rPr>
          <w:sz w:val="24"/>
          <w:szCs w:val="24"/>
        </w:rPr>
        <w:t xml:space="preserve"> предусмотрена подготовка из щебня пропитанного полимерной мастикой толщиной 100мм. Под подготовкой запроектирована подушка из ПГС толщиной 300мм.</w:t>
      </w:r>
    </w:p>
    <w:p w14:paraId="52F7E419" w14:textId="77777777" w:rsidR="00F1552C" w:rsidRPr="00196AD3" w:rsidRDefault="00F1552C" w:rsidP="00F1552C">
      <w:pPr>
        <w:pStyle w:val="EC"/>
        <w:rPr>
          <w:sz w:val="24"/>
          <w:szCs w:val="24"/>
        </w:rPr>
      </w:pPr>
      <w:r w:rsidRPr="00196AD3">
        <w:rPr>
          <w:sz w:val="24"/>
          <w:szCs w:val="24"/>
        </w:rPr>
        <w:t xml:space="preserve">Материал монолитных конструкций: бетон на </w:t>
      </w:r>
      <w:proofErr w:type="spellStart"/>
      <w:r w:rsidRPr="00196AD3">
        <w:rPr>
          <w:sz w:val="24"/>
          <w:szCs w:val="24"/>
        </w:rPr>
        <w:t>сульфатостойком</w:t>
      </w:r>
      <w:proofErr w:type="spellEnd"/>
      <w:r w:rsidRPr="00196AD3">
        <w:rPr>
          <w:sz w:val="24"/>
          <w:szCs w:val="24"/>
        </w:rPr>
        <w:t xml:space="preserve"> портландцементе.</w:t>
      </w:r>
    </w:p>
    <w:p w14:paraId="0AF68799" w14:textId="2F94F89B" w:rsidR="00F1552C" w:rsidRDefault="00F1552C" w:rsidP="00F1552C">
      <w:pPr>
        <w:pStyle w:val="EC"/>
        <w:rPr>
          <w:sz w:val="24"/>
          <w:szCs w:val="24"/>
        </w:rPr>
      </w:pPr>
      <w:r w:rsidRPr="00196AD3">
        <w:rPr>
          <w:sz w:val="24"/>
          <w:szCs w:val="24"/>
        </w:rPr>
        <w:t xml:space="preserve">Площадь застройки – </w:t>
      </w:r>
      <w:r>
        <w:rPr>
          <w:sz w:val="24"/>
          <w:szCs w:val="24"/>
        </w:rPr>
        <w:t>227,31м</w:t>
      </w:r>
      <w:r w:rsidRPr="00196AD3">
        <w:rPr>
          <w:sz w:val="24"/>
          <w:szCs w:val="24"/>
        </w:rPr>
        <w:t>2.</w:t>
      </w:r>
    </w:p>
    <w:p w14:paraId="4985902B" w14:textId="43551D20" w:rsidR="00A8689D" w:rsidRPr="007C63D2" w:rsidRDefault="00A8689D" w:rsidP="001F45B9">
      <w:pPr>
        <w:pStyle w:val="EC-3"/>
        <w:numPr>
          <w:ilvl w:val="2"/>
          <w:numId w:val="40"/>
        </w:numPr>
        <w:outlineLvl w:val="2"/>
      </w:pPr>
      <w:bookmarkStart w:id="69" w:name="_Toc218000891"/>
      <w:r w:rsidRPr="002F601A">
        <w:rPr>
          <w:lang w:val="kk-KZ"/>
        </w:rPr>
        <w:t>Пруды-испарители</w:t>
      </w:r>
      <w:bookmarkEnd w:id="69"/>
      <w:r>
        <w:rPr>
          <w:lang w:val="kk-KZ"/>
        </w:rPr>
        <w:t xml:space="preserve"> </w:t>
      </w:r>
    </w:p>
    <w:p w14:paraId="5FAAAF80" w14:textId="77777777" w:rsidR="00B271FE" w:rsidRPr="00B271FE" w:rsidRDefault="00A8689D" w:rsidP="00B271FE">
      <w:pPr>
        <w:pStyle w:val="EC"/>
        <w:rPr>
          <w:sz w:val="24"/>
          <w:szCs w:val="24"/>
          <w:lang w:val="kk-KZ"/>
        </w:rPr>
      </w:pPr>
      <w:r w:rsidRPr="00B271FE">
        <w:rPr>
          <w:sz w:val="24"/>
          <w:szCs w:val="24"/>
          <w:lang w:val="kk-KZ"/>
        </w:rPr>
        <w:t>Пруды -испарители в количестве 2 шт</w:t>
      </w:r>
      <w:r w:rsidR="00F1552C" w:rsidRPr="00B271FE">
        <w:rPr>
          <w:sz w:val="24"/>
          <w:szCs w:val="24"/>
          <w:lang w:val="kk-KZ"/>
        </w:rPr>
        <w:t xml:space="preserve"> запроектированы с габаритными размерами </w:t>
      </w:r>
      <w:r w:rsidR="003810DD" w:rsidRPr="00B271FE">
        <w:rPr>
          <w:sz w:val="24"/>
          <w:szCs w:val="24"/>
          <w:lang w:val="kk-KZ"/>
        </w:rPr>
        <w:t xml:space="preserve">в осях 89,0х144,0м и глубиной 5м каждый. Откосы прудов выполнены с уклоном 1:3. Подстилающий слой основания запроектирован из глины обработанной гербицидами толщиной 500мм. </w:t>
      </w:r>
      <w:r w:rsidR="00B271FE" w:rsidRPr="00B271FE">
        <w:rPr>
          <w:sz w:val="24"/>
          <w:szCs w:val="24"/>
          <w:lang w:val="kk-KZ"/>
        </w:rPr>
        <w:t xml:space="preserve">Поверх укладывается нетканый геотекстиль Геотек 400, геомембранная пленка </w:t>
      </w:r>
      <w:proofErr w:type="spellStart"/>
      <w:r w:rsidR="00B271FE" w:rsidRPr="00B271FE">
        <w:rPr>
          <w:sz w:val="24"/>
          <w:szCs w:val="24"/>
          <w:lang w:val="en-US"/>
        </w:rPr>
        <w:t>Solmax</w:t>
      </w:r>
      <w:proofErr w:type="spellEnd"/>
      <w:r w:rsidR="00B271FE" w:rsidRPr="00B271FE">
        <w:rPr>
          <w:sz w:val="24"/>
          <w:szCs w:val="24"/>
          <w:lang w:val="kk-KZ"/>
        </w:rPr>
        <w:t xml:space="preserve"> толщиной 2мм, затем затем геосетка и завершающий внешний слой геомембранная пленка </w:t>
      </w:r>
      <w:proofErr w:type="spellStart"/>
      <w:r w:rsidR="00B271FE" w:rsidRPr="00B271FE">
        <w:rPr>
          <w:sz w:val="24"/>
          <w:szCs w:val="24"/>
          <w:lang w:val="en-US"/>
        </w:rPr>
        <w:t>Solmax</w:t>
      </w:r>
      <w:proofErr w:type="spellEnd"/>
      <w:r w:rsidR="00B271FE" w:rsidRPr="00B271FE">
        <w:rPr>
          <w:sz w:val="24"/>
          <w:szCs w:val="24"/>
          <w:lang w:val="kk-KZ"/>
        </w:rPr>
        <w:t xml:space="preserve"> толщиной </w:t>
      </w:r>
      <w:r w:rsidR="00B271FE" w:rsidRPr="00B271FE">
        <w:rPr>
          <w:sz w:val="24"/>
          <w:szCs w:val="24"/>
        </w:rPr>
        <w:t>1</w:t>
      </w:r>
      <w:r w:rsidR="00B271FE" w:rsidRPr="00B271FE">
        <w:rPr>
          <w:sz w:val="24"/>
          <w:szCs w:val="24"/>
          <w:lang w:val="kk-KZ"/>
        </w:rPr>
        <w:t xml:space="preserve">,5мм. </w:t>
      </w:r>
    </w:p>
    <w:p w14:paraId="02B3E963" w14:textId="77777777" w:rsidR="00B271FE" w:rsidRPr="00B271FE" w:rsidRDefault="00B271FE" w:rsidP="00B271FE">
      <w:pPr>
        <w:pStyle w:val="EC"/>
        <w:rPr>
          <w:sz w:val="24"/>
          <w:szCs w:val="24"/>
          <w:lang w:val="kk-KZ"/>
        </w:rPr>
      </w:pPr>
      <w:r w:rsidRPr="00B271FE">
        <w:rPr>
          <w:sz w:val="24"/>
          <w:szCs w:val="24"/>
          <w:lang w:val="kk-KZ"/>
        </w:rPr>
        <w:t>По периметру прудов-испарителей предусмотрена обваловка (</w:t>
      </w:r>
      <w:r w:rsidRPr="00B271FE">
        <w:rPr>
          <w:sz w:val="24"/>
          <w:szCs w:val="24"/>
        </w:rPr>
        <w:t>берма</w:t>
      </w:r>
      <w:r w:rsidRPr="00B271FE">
        <w:rPr>
          <w:sz w:val="24"/>
          <w:szCs w:val="24"/>
          <w:lang w:val="kk-KZ"/>
        </w:rPr>
        <w:t>) высотой 0,5м с устройством в ней замка из геомембранной пленки и глины для предотвращения утечек</w:t>
      </w:r>
    </w:p>
    <w:p w14:paraId="46EFC53A" w14:textId="45D416C3" w:rsidR="00DB0929" w:rsidRPr="00B271FE" w:rsidRDefault="00DB0929" w:rsidP="00A8689D">
      <w:pPr>
        <w:pStyle w:val="EC"/>
        <w:rPr>
          <w:sz w:val="24"/>
          <w:szCs w:val="24"/>
          <w:lang w:val="kk-KZ"/>
        </w:rPr>
      </w:pPr>
      <w:r w:rsidRPr="00B271FE">
        <w:rPr>
          <w:sz w:val="24"/>
          <w:szCs w:val="24"/>
          <w:lang w:val="kk-KZ"/>
        </w:rPr>
        <w:t>Вокруг прудов-испарителей запроектирована дорога шириной 6м (конструкцию см. Раздел ГП).</w:t>
      </w:r>
    </w:p>
    <w:p w14:paraId="747A0FED" w14:textId="1D8D1D94" w:rsidR="00DB0929" w:rsidRDefault="00DB0929" w:rsidP="00A8689D">
      <w:pPr>
        <w:pStyle w:val="EC"/>
        <w:rPr>
          <w:sz w:val="24"/>
          <w:szCs w:val="24"/>
          <w:lang w:val="kk-KZ"/>
        </w:rPr>
      </w:pPr>
      <w:r w:rsidRPr="00B271FE">
        <w:rPr>
          <w:sz w:val="24"/>
          <w:szCs w:val="24"/>
          <w:lang w:val="kk-KZ"/>
        </w:rPr>
        <w:t>Пруды-испарители ограждаются</w:t>
      </w:r>
      <w:r>
        <w:rPr>
          <w:sz w:val="24"/>
          <w:szCs w:val="24"/>
          <w:lang w:val="kk-KZ"/>
        </w:rPr>
        <w:t xml:space="preserve"> глухим ограждением с размерами в плане 168,5х210,5м</w:t>
      </w:r>
      <w:r w:rsidR="00AE5E14">
        <w:rPr>
          <w:sz w:val="24"/>
          <w:szCs w:val="24"/>
          <w:lang w:val="kk-KZ"/>
        </w:rPr>
        <w:t xml:space="preserve"> и высотой 3м</w:t>
      </w:r>
      <w:r>
        <w:rPr>
          <w:sz w:val="24"/>
          <w:szCs w:val="24"/>
          <w:lang w:val="kk-KZ"/>
        </w:rPr>
        <w:t xml:space="preserve">. Для въезда на территорию прудов предусмотрены </w:t>
      </w:r>
      <w:r w:rsidR="00AE5E14" w:rsidRPr="00AE5E14">
        <w:rPr>
          <w:sz w:val="24"/>
          <w:szCs w:val="24"/>
          <w:lang w:val="kk-KZ"/>
        </w:rPr>
        <w:t xml:space="preserve">распашные </w:t>
      </w:r>
      <w:r>
        <w:rPr>
          <w:sz w:val="24"/>
          <w:szCs w:val="24"/>
          <w:lang w:val="kk-KZ"/>
        </w:rPr>
        <w:t>ворота</w:t>
      </w:r>
      <w:r w:rsidR="00AE5E14">
        <w:rPr>
          <w:sz w:val="24"/>
          <w:szCs w:val="24"/>
          <w:lang w:val="kk-KZ"/>
        </w:rPr>
        <w:t xml:space="preserve"> </w:t>
      </w:r>
      <w:r>
        <w:rPr>
          <w:sz w:val="24"/>
          <w:szCs w:val="24"/>
          <w:lang w:val="kk-KZ"/>
        </w:rPr>
        <w:t xml:space="preserve">шириной </w:t>
      </w:r>
      <w:r w:rsidR="00AE5E14">
        <w:rPr>
          <w:sz w:val="24"/>
          <w:szCs w:val="24"/>
          <w:lang w:val="kk-KZ"/>
        </w:rPr>
        <w:t>в осях 6,2м.</w:t>
      </w:r>
    </w:p>
    <w:p w14:paraId="527C2F5E" w14:textId="0268C86B" w:rsidR="00AE5E14" w:rsidRDefault="00AE5E14" w:rsidP="00A8689D">
      <w:pPr>
        <w:pStyle w:val="EC"/>
        <w:rPr>
          <w:sz w:val="24"/>
          <w:szCs w:val="24"/>
          <w:lang w:val="kk-KZ"/>
        </w:rPr>
      </w:pPr>
      <w:r>
        <w:rPr>
          <w:sz w:val="24"/>
          <w:szCs w:val="24"/>
          <w:lang w:val="kk-KZ"/>
        </w:rPr>
        <w:t xml:space="preserve">Стойки ограждения выполнены из прокатного профиля, ограждение запроектировано из </w:t>
      </w:r>
      <w:r>
        <w:rPr>
          <w:sz w:val="24"/>
          <w:szCs w:val="24"/>
          <w:lang w:val="kk-KZ"/>
        </w:rPr>
        <w:lastRenderedPageBreak/>
        <w:t>профиллированного листа, над ограждением предусмотрена ягоза и колючая проволока в три ряда. Фундаменты под стойки выполнены из бетона класса С12/15 столбчатого типа. Вокруг фундаментов предусмотрена отмостка шириной 0,5м от выдувания песков.</w:t>
      </w:r>
    </w:p>
    <w:p w14:paraId="08DD6DCB" w14:textId="7A07D4C5" w:rsidR="00AE5E14" w:rsidRDefault="00AE5E14" w:rsidP="00A8689D">
      <w:pPr>
        <w:pStyle w:val="EC"/>
        <w:rPr>
          <w:sz w:val="24"/>
          <w:szCs w:val="24"/>
          <w:lang w:val="kk-KZ"/>
        </w:rPr>
      </w:pPr>
      <w:r>
        <w:rPr>
          <w:sz w:val="24"/>
          <w:szCs w:val="24"/>
          <w:lang w:val="kk-KZ"/>
        </w:rPr>
        <w:t>Площадь застройки -35469,25м2</w:t>
      </w:r>
    </w:p>
    <w:p w14:paraId="1540633B" w14:textId="672A98B1" w:rsidR="00A8689D" w:rsidRPr="0004513B" w:rsidRDefault="00A8689D" w:rsidP="001F45B9">
      <w:pPr>
        <w:pStyle w:val="EC-3"/>
        <w:numPr>
          <w:ilvl w:val="2"/>
          <w:numId w:val="40"/>
        </w:numPr>
        <w:outlineLvl w:val="2"/>
      </w:pPr>
      <w:bookmarkStart w:id="70" w:name="_Toc218000892"/>
      <w:r w:rsidRPr="002F601A">
        <w:rPr>
          <w:lang w:val="kk-KZ"/>
        </w:rPr>
        <w:t>Павильон над водозаборной скважиной</w:t>
      </w:r>
      <w:bookmarkEnd w:id="70"/>
    </w:p>
    <w:p w14:paraId="622B9DA2" w14:textId="27CB9192" w:rsidR="00A8689D" w:rsidRDefault="00B271FE" w:rsidP="00A8689D">
      <w:pPr>
        <w:pStyle w:val="EC"/>
        <w:rPr>
          <w:sz w:val="24"/>
          <w:szCs w:val="24"/>
          <w:lang w:val="kk-KZ"/>
        </w:rPr>
      </w:pPr>
      <w:r w:rsidRPr="00B271FE">
        <w:rPr>
          <w:sz w:val="24"/>
          <w:szCs w:val="24"/>
          <w:lang w:val="kk-KZ"/>
        </w:rPr>
        <w:t>Здание модульное одноэтажное размерами в осях 3,3х4,3 м. Высота до нижнего свеса 3,07м и до верхнего свеса 3,47м.</w:t>
      </w:r>
    </w:p>
    <w:p w14:paraId="653AE013" w14:textId="0300508C" w:rsidR="00250C2F" w:rsidRDefault="00250C2F" w:rsidP="00A8689D">
      <w:pPr>
        <w:pStyle w:val="EC"/>
        <w:rPr>
          <w:sz w:val="24"/>
          <w:szCs w:val="24"/>
          <w:lang w:val="kk-KZ"/>
        </w:rPr>
      </w:pPr>
      <w:r>
        <w:rPr>
          <w:sz w:val="24"/>
          <w:szCs w:val="24"/>
          <w:lang w:val="kk-KZ"/>
        </w:rPr>
        <w:t>Здание выполнено из металлических прокатных профилей с системой связей. Стены и кровля обшиваются сендвич-панелями толщиной 100мм по металлическим прогонам.</w:t>
      </w:r>
    </w:p>
    <w:p w14:paraId="3E1EB139" w14:textId="6D775FDB" w:rsidR="000D5358" w:rsidRDefault="000D5358" w:rsidP="00A8689D">
      <w:pPr>
        <w:pStyle w:val="EC"/>
        <w:rPr>
          <w:sz w:val="24"/>
          <w:szCs w:val="24"/>
          <w:lang w:val="kk-KZ"/>
        </w:rPr>
      </w:pPr>
      <w:r>
        <w:rPr>
          <w:sz w:val="24"/>
          <w:szCs w:val="24"/>
          <w:lang w:val="kk-KZ"/>
        </w:rPr>
        <w:t>В здании расположены ворота размерами 1,8х2,2м. В кровле предусмотрен люк размерами 0,65х0,65м над насосами для доступа крана в слючае демонтажа или ремонта насосов.</w:t>
      </w:r>
    </w:p>
    <w:p w14:paraId="3C29C138" w14:textId="43ACD844" w:rsidR="000D5358" w:rsidRDefault="000D5358" w:rsidP="00A8689D">
      <w:pPr>
        <w:pStyle w:val="EC"/>
        <w:rPr>
          <w:sz w:val="24"/>
          <w:szCs w:val="24"/>
          <w:lang w:val="kk-KZ"/>
        </w:rPr>
      </w:pPr>
      <w:r>
        <w:rPr>
          <w:sz w:val="24"/>
          <w:szCs w:val="24"/>
          <w:lang w:val="kk-KZ"/>
        </w:rPr>
        <w:t xml:space="preserve">Здание устанавливается на монолитный плитный фундамент из бетона класса С16/20, армированный сетками по ГОСТ 23279-2012 арматурой класса А400. Под фундаментом запроектирована подготовка толщиной 100мм из щебня пропитанного мастикой </w:t>
      </w:r>
      <w:r w:rsidRPr="000D5358">
        <w:rPr>
          <w:sz w:val="24"/>
          <w:szCs w:val="24"/>
          <w:lang w:val="kk-KZ"/>
        </w:rPr>
        <w:t>WATERGUM HYDRO</w:t>
      </w:r>
      <w:r>
        <w:rPr>
          <w:sz w:val="24"/>
          <w:szCs w:val="24"/>
          <w:lang w:val="kk-KZ"/>
        </w:rPr>
        <w:t xml:space="preserve"> до полного насыщения. Под фундаментами предусмотрена подушка из ПГС толщиной 300мм.</w:t>
      </w:r>
    </w:p>
    <w:p w14:paraId="3E4B2977" w14:textId="4B0CDD3E" w:rsidR="00A8689D" w:rsidRPr="00250C2F" w:rsidRDefault="00A8689D" w:rsidP="00A8689D">
      <w:pPr>
        <w:pStyle w:val="EC"/>
        <w:rPr>
          <w:sz w:val="24"/>
          <w:szCs w:val="24"/>
          <w:lang w:val="kk-KZ"/>
        </w:rPr>
      </w:pPr>
      <w:r w:rsidRPr="00250C2F">
        <w:rPr>
          <w:sz w:val="24"/>
          <w:szCs w:val="24"/>
          <w:lang w:val="kk-KZ"/>
        </w:rPr>
        <w:t xml:space="preserve">Площадь застройки – </w:t>
      </w:r>
      <w:r w:rsidR="00250C2F" w:rsidRPr="00250C2F">
        <w:rPr>
          <w:sz w:val="24"/>
          <w:szCs w:val="24"/>
          <w:lang w:val="kk-KZ"/>
        </w:rPr>
        <w:t>1</w:t>
      </w:r>
      <w:r w:rsidR="006734C1">
        <w:rPr>
          <w:sz w:val="24"/>
          <w:szCs w:val="24"/>
          <w:lang w:val="kk-KZ"/>
        </w:rPr>
        <w:t>4,19</w:t>
      </w:r>
      <w:r w:rsidRPr="00250C2F">
        <w:rPr>
          <w:sz w:val="24"/>
          <w:szCs w:val="24"/>
          <w:lang w:val="kk-KZ"/>
        </w:rPr>
        <w:t xml:space="preserve"> </w:t>
      </w:r>
      <w:r w:rsidRPr="00250C2F">
        <w:rPr>
          <w:sz w:val="24"/>
          <w:szCs w:val="24"/>
        </w:rPr>
        <w:t>м</w:t>
      </w:r>
      <w:r w:rsidRPr="00250C2F">
        <w:rPr>
          <w:sz w:val="24"/>
          <w:szCs w:val="24"/>
          <w:vertAlign w:val="superscript"/>
        </w:rPr>
        <w:t>2</w:t>
      </w:r>
      <w:r w:rsidRPr="00250C2F">
        <w:rPr>
          <w:sz w:val="24"/>
          <w:szCs w:val="24"/>
        </w:rPr>
        <w:t>.</w:t>
      </w:r>
    </w:p>
    <w:p w14:paraId="64829D5C" w14:textId="072D31BA" w:rsidR="00A8689D" w:rsidRPr="000D5358" w:rsidRDefault="00A8689D" w:rsidP="00A8689D">
      <w:pPr>
        <w:pStyle w:val="EC"/>
        <w:rPr>
          <w:sz w:val="24"/>
          <w:szCs w:val="24"/>
          <w:lang w:val="kk-KZ"/>
        </w:rPr>
      </w:pPr>
      <w:r w:rsidRPr="000D5358">
        <w:rPr>
          <w:sz w:val="24"/>
          <w:szCs w:val="24"/>
          <w:lang w:val="kk-KZ"/>
        </w:rPr>
        <w:t xml:space="preserve">Строительный объем – </w:t>
      </w:r>
      <w:r w:rsidR="00250C2F" w:rsidRPr="000D5358">
        <w:rPr>
          <w:sz w:val="24"/>
          <w:szCs w:val="24"/>
          <w:lang w:val="kk-KZ"/>
        </w:rPr>
        <w:t>4</w:t>
      </w:r>
      <w:r w:rsidR="006734C1">
        <w:rPr>
          <w:sz w:val="24"/>
          <w:szCs w:val="24"/>
          <w:lang w:val="kk-KZ"/>
        </w:rPr>
        <w:t>9,24</w:t>
      </w:r>
      <w:r w:rsidRPr="000D5358">
        <w:rPr>
          <w:sz w:val="24"/>
          <w:szCs w:val="24"/>
          <w:lang w:val="kk-KZ"/>
        </w:rPr>
        <w:t xml:space="preserve"> м</w:t>
      </w:r>
      <w:r w:rsidRPr="000D5358">
        <w:rPr>
          <w:sz w:val="24"/>
          <w:szCs w:val="24"/>
          <w:vertAlign w:val="superscript"/>
          <w:lang w:val="kk-KZ"/>
        </w:rPr>
        <w:t>3</w:t>
      </w:r>
      <w:r w:rsidRPr="000D5358">
        <w:rPr>
          <w:sz w:val="24"/>
          <w:szCs w:val="24"/>
          <w:lang w:val="kk-KZ"/>
        </w:rPr>
        <w:t>.</w:t>
      </w:r>
    </w:p>
    <w:p w14:paraId="01DBB82E" w14:textId="48DDE0A7" w:rsidR="00A8689D" w:rsidRPr="00250C2F" w:rsidRDefault="00A8689D" w:rsidP="00A8689D">
      <w:pPr>
        <w:pStyle w:val="EC"/>
        <w:rPr>
          <w:sz w:val="24"/>
          <w:szCs w:val="24"/>
        </w:rPr>
      </w:pPr>
      <w:r w:rsidRPr="000D5358">
        <w:rPr>
          <w:sz w:val="24"/>
          <w:szCs w:val="24"/>
          <w:lang w:val="kk-KZ"/>
        </w:rPr>
        <w:t>Степень огнестойкости здания – II</w:t>
      </w:r>
      <w:r w:rsidR="000D5358" w:rsidRPr="000D5358">
        <w:rPr>
          <w:sz w:val="24"/>
          <w:szCs w:val="24"/>
          <w:lang w:val="en-US"/>
        </w:rPr>
        <w:t>I</w:t>
      </w:r>
      <w:r w:rsidR="000D5358" w:rsidRPr="000D5358">
        <w:rPr>
          <w:sz w:val="24"/>
          <w:szCs w:val="24"/>
        </w:rPr>
        <w:t>а</w:t>
      </w:r>
      <w:r w:rsidRPr="000D5358">
        <w:rPr>
          <w:sz w:val="24"/>
          <w:szCs w:val="24"/>
          <w:lang w:val="kk-KZ"/>
        </w:rPr>
        <w:t>.</w:t>
      </w:r>
    </w:p>
    <w:p w14:paraId="3758504E" w14:textId="0D7B7F4A" w:rsidR="00A8689D" w:rsidRPr="007C63D2" w:rsidRDefault="00A8689D" w:rsidP="001F45B9">
      <w:pPr>
        <w:pStyle w:val="EC-3"/>
        <w:numPr>
          <w:ilvl w:val="2"/>
          <w:numId w:val="40"/>
        </w:numPr>
        <w:outlineLvl w:val="2"/>
      </w:pPr>
      <w:bookmarkStart w:id="71" w:name="_Toc218000893"/>
      <w:r w:rsidRPr="002F601A">
        <w:rPr>
          <w:lang w:val="kk-KZ"/>
        </w:rPr>
        <w:t>Резервуар запаса технической воды</w:t>
      </w:r>
      <w:bookmarkEnd w:id="71"/>
    </w:p>
    <w:p w14:paraId="2DFA87EF" w14:textId="77777777" w:rsidR="00613D78" w:rsidRDefault="00613D78" w:rsidP="00613D78">
      <w:pPr>
        <w:pStyle w:val="EC"/>
        <w:rPr>
          <w:sz w:val="24"/>
          <w:szCs w:val="24"/>
          <w:lang w:val="kk-KZ"/>
        </w:rPr>
      </w:pPr>
      <w:r w:rsidRPr="002F601A">
        <w:rPr>
          <w:sz w:val="24"/>
          <w:szCs w:val="24"/>
          <w:lang w:val="kk-KZ"/>
        </w:rPr>
        <w:t xml:space="preserve">Резервуар запаса технической воды </w:t>
      </w:r>
      <w:r>
        <w:rPr>
          <w:sz w:val="24"/>
          <w:szCs w:val="24"/>
          <w:lang w:val="kk-KZ"/>
        </w:rPr>
        <w:t>объемом 100 м3 в количестве</w:t>
      </w:r>
      <w:r w:rsidRPr="002F601A">
        <w:rPr>
          <w:sz w:val="24"/>
          <w:szCs w:val="24"/>
          <w:lang w:val="kk-KZ"/>
        </w:rPr>
        <w:t xml:space="preserve"> 2 шт</w:t>
      </w:r>
      <w:r>
        <w:rPr>
          <w:sz w:val="24"/>
          <w:szCs w:val="24"/>
          <w:lang w:val="kk-KZ"/>
        </w:rPr>
        <w:t>.</w:t>
      </w:r>
    </w:p>
    <w:p w14:paraId="7F3DA1CE" w14:textId="77777777" w:rsidR="00613D78" w:rsidRDefault="00613D78" w:rsidP="00613D78">
      <w:pPr>
        <w:pStyle w:val="EC"/>
        <w:rPr>
          <w:sz w:val="24"/>
          <w:szCs w:val="24"/>
        </w:rPr>
      </w:pPr>
      <w:r>
        <w:rPr>
          <w:sz w:val="24"/>
          <w:szCs w:val="24"/>
          <w:lang w:val="kk-KZ"/>
        </w:rPr>
        <w:t xml:space="preserve">Резервуары монолитные, устанавливаются полуподземно в грунтовой обваловке. Глубина заложения от уровня грунта до низа резервуара 2,1м. Над уровнем земли высота резервуара составляет </w:t>
      </w:r>
      <w:r w:rsidRPr="00731428">
        <w:rPr>
          <w:sz w:val="24"/>
          <w:szCs w:val="24"/>
        </w:rPr>
        <w:t>1</w:t>
      </w:r>
      <w:r>
        <w:rPr>
          <w:sz w:val="24"/>
          <w:szCs w:val="24"/>
        </w:rPr>
        <w:t>м с учетом плит перекрытия. Засыпка грунтом выполнена на 0,8м, уклон обвалования принят 1:1.</w:t>
      </w:r>
    </w:p>
    <w:p w14:paraId="7A754EB3" w14:textId="77777777" w:rsidR="00613D78" w:rsidRDefault="00613D78" w:rsidP="00613D78">
      <w:pPr>
        <w:pStyle w:val="EC"/>
        <w:rPr>
          <w:sz w:val="24"/>
          <w:szCs w:val="24"/>
        </w:rPr>
      </w:pPr>
      <w:r>
        <w:rPr>
          <w:sz w:val="24"/>
          <w:szCs w:val="24"/>
        </w:rPr>
        <w:t>Каждый резервуар имеет размеры в осях 5,5х9,0м и глубиной 2,5м.</w:t>
      </w:r>
    </w:p>
    <w:p w14:paraId="01591467" w14:textId="77777777" w:rsidR="00613D78" w:rsidRDefault="00613D78" w:rsidP="00613D78">
      <w:pPr>
        <w:pStyle w:val="EC"/>
        <w:rPr>
          <w:sz w:val="24"/>
          <w:szCs w:val="24"/>
        </w:rPr>
      </w:pPr>
      <w:r>
        <w:rPr>
          <w:sz w:val="24"/>
          <w:szCs w:val="24"/>
        </w:rPr>
        <w:t>Для спуска в резервуары предусмотрены два люк-лаза с противоположных сторон из бетонных колец по ГОСТ 8020-2016. Спуск предусмотрен по металлической стремянки.</w:t>
      </w:r>
    </w:p>
    <w:p w14:paraId="51707222" w14:textId="77777777" w:rsidR="00613D78" w:rsidRDefault="00613D78" w:rsidP="00613D78">
      <w:pPr>
        <w:pStyle w:val="EC"/>
        <w:rPr>
          <w:sz w:val="24"/>
          <w:szCs w:val="24"/>
        </w:rPr>
      </w:pPr>
      <w:r>
        <w:rPr>
          <w:sz w:val="24"/>
          <w:szCs w:val="24"/>
        </w:rPr>
        <w:t xml:space="preserve">Перекрытие резервуаров выполнено из сборных бетонных ребристых плит высотой 300мм. Все боковые </w:t>
      </w:r>
      <w:proofErr w:type="gramStart"/>
      <w:r>
        <w:rPr>
          <w:sz w:val="24"/>
          <w:szCs w:val="24"/>
        </w:rPr>
        <w:t>стыки</w:t>
      </w:r>
      <w:proofErr w:type="gramEnd"/>
      <w:r>
        <w:rPr>
          <w:sz w:val="24"/>
          <w:szCs w:val="24"/>
        </w:rPr>
        <w:t xml:space="preserve"> а также между плитами </w:t>
      </w:r>
      <w:proofErr w:type="spellStart"/>
      <w:r>
        <w:rPr>
          <w:sz w:val="24"/>
          <w:szCs w:val="24"/>
        </w:rPr>
        <w:t>замоноличиваются</w:t>
      </w:r>
      <w:proofErr w:type="spellEnd"/>
      <w:r>
        <w:rPr>
          <w:sz w:val="24"/>
          <w:szCs w:val="24"/>
        </w:rPr>
        <w:t xml:space="preserve"> бетоном.</w:t>
      </w:r>
    </w:p>
    <w:p w14:paraId="61D75D77" w14:textId="77777777" w:rsidR="00613D78" w:rsidRDefault="00613D78" w:rsidP="00613D78">
      <w:pPr>
        <w:pStyle w:val="EC"/>
        <w:rPr>
          <w:sz w:val="24"/>
          <w:szCs w:val="24"/>
        </w:rPr>
      </w:pPr>
      <w:r>
        <w:rPr>
          <w:sz w:val="24"/>
          <w:szCs w:val="24"/>
        </w:rPr>
        <w:t>Под плитой днища резервуара предусмотрена подготовка из щебня, пропитанного полимерной мастикой до полного насыщения толщиной 100мм. Под подготовкой запроектирована подушка из ПГС толщиной 600мм.</w:t>
      </w:r>
    </w:p>
    <w:p w14:paraId="1E297EBE" w14:textId="77777777" w:rsidR="00613D78" w:rsidRDefault="00613D78" w:rsidP="00613D78">
      <w:pPr>
        <w:pStyle w:val="EC"/>
        <w:rPr>
          <w:sz w:val="24"/>
          <w:szCs w:val="24"/>
        </w:rPr>
      </w:pPr>
      <w:r>
        <w:rPr>
          <w:sz w:val="24"/>
          <w:szCs w:val="24"/>
        </w:rPr>
        <w:lastRenderedPageBreak/>
        <w:t>Для подъема на обвалование с двух сторон разработаны монолитные железобетонные лестницы с ограждением.</w:t>
      </w:r>
    </w:p>
    <w:p w14:paraId="38EFF0B4" w14:textId="500B8D5C" w:rsidR="00613D78" w:rsidRDefault="00613D78" w:rsidP="00613D78">
      <w:pPr>
        <w:pStyle w:val="EC"/>
        <w:rPr>
          <w:sz w:val="24"/>
          <w:szCs w:val="24"/>
        </w:rPr>
      </w:pPr>
      <w:r>
        <w:rPr>
          <w:sz w:val="24"/>
          <w:szCs w:val="24"/>
        </w:rPr>
        <w:t>Площадь застройки площадки резервуаров –</w:t>
      </w:r>
      <w:r w:rsidR="007E65F6">
        <w:rPr>
          <w:sz w:val="24"/>
          <w:szCs w:val="24"/>
        </w:rPr>
        <w:t xml:space="preserve"> 456,4 </w:t>
      </w:r>
      <w:r w:rsidRPr="00340FB1">
        <w:rPr>
          <w:sz w:val="24"/>
          <w:szCs w:val="24"/>
        </w:rPr>
        <w:t>м2</w:t>
      </w:r>
    </w:p>
    <w:p w14:paraId="67F1ED46" w14:textId="508500FE" w:rsidR="00613D78" w:rsidRPr="007E65F6" w:rsidRDefault="00613D78" w:rsidP="00613D78">
      <w:pPr>
        <w:pStyle w:val="EC"/>
        <w:rPr>
          <w:sz w:val="24"/>
          <w:szCs w:val="24"/>
        </w:rPr>
      </w:pPr>
      <w:r w:rsidRPr="007E65F6">
        <w:rPr>
          <w:sz w:val="24"/>
          <w:szCs w:val="24"/>
        </w:rPr>
        <w:t xml:space="preserve">Строительный объем </w:t>
      </w:r>
      <w:proofErr w:type="spellStart"/>
      <w:r w:rsidRPr="007E65F6">
        <w:rPr>
          <w:sz w:val="24"/>
          <w:szCs w:val="24"/>
        </w:rPr>
        <w:t>надземно</w:t>
      </w:r>
      <w:proofErr w:type="spellEnd"/>
      <w:r w:rsidRPr="007E65F6">
        <w:rPr>
          <w:sz w:val="24"/>
          <w:szCs w:val="24"/>
        </w:rPr>
        <w:t xml:space="preserve"> –</w:t>
      </w:r>
      <w:r w:rsidR="007E65F6" w:rsidRPr="007E65F6">
        <w:rPr>
          <w:sz w:val="24"/>
          <w:szCs w:val="24"/>
        </w:rPr>
        <w:t xml:space="preserve"> 13891 м3.</w:t>
      </w:r>
    </w:p>
    <w:p w14:paraId="472885FF" w14:textId="35F6995A" w:rsidR="00613D78" w:rsidRPr="00731428" w:rsidRDefault="00613D78" w:rsidP="00613D78">
      <w:pPr>
        <w:pStyle w:val="EC"/>
        <w:rPr>
          <w:sz w:val="24"/>
          <w:szCs w:val="24"/>
        </w:rPr>
      </w:pPr>
      <w:r w:rsidRPr="007E65F6">
        <w:rPr>
          <w:sz w:val="24"/>
          <w:szCs w:val="24"/>
        </w:rPr>
        <w:t xml:space="preserve">Строительный объем </w:t>
      </w:r>
      <w:proofErr w:type="spellStart"/>
      <w:r w:rsidRPr="007E65F6">
        <w:rPr>
          <w:sz w:val="24"/>
          <w:szCs w:val="24"/>
        </w:rPr>
        <w:t>подземно</w:t>
      </w:r>
      <w:proofErr w:type="spellEnd"/>
      <w:r w:rsidRPr="007E65F6">
        <w:rPr>
          <w:sz w:val="24"/>
          <w:szCs w:val="24"/>
        </w:rPr>
        <w:t xml:space="preserve"> – </w:t>
      </w:r>
      <w:r w:rsidR="007E65F6" w:rsidRPr="007E65F6">
        <w:rPr>
          <w:sz w:val="24"/>
          <w:szCs w:val="24"/>
        </w:rPr>
        <w:t>5954 м3.</w:t>
      </w:r>
    </w:p>
    <w:p w14:paraId="5B415559" w14:textId="076754BB" w:rsidR="00A8689D" w:rsidRPr="0004513B" w:rsidRDefault="00A8689D" w:rsidP="001F45B9">
      <w:pPr>
        <w:pStyle w:val="EC-3"/>
        <w:numPr>
          <w:ilvl w:val="2"/>
          <w:numId w:val="40"/>
        </w:numPr>
        <w:outlineLvl w:val="2"/>
      </w:pPr>
      <w:bookmarkStart w:id="72" w:name="_Toc218000894"/>
      <w:r>
        <w:rPr>
          <w:lang w:val="kk-KZ"/>
        </w:rPr>
        <w:t>Н</w:t>
      </w:r>
      <w:r w:rsidRPr="002F601A">
        <w:rPr>
          <w:lang w:val="kk-KZ"/>
        </w:rPr>
        <w:t xml:space="preserve">асосная </w:t>
      </w:r>
      <w:r>
        <w:rPr>
          <w:lang w:val="kk-KZ"/>
        </w:rPr>
        <w:t>водоснабжения</w:t>
      </w:r>
      <w:bookmarkEnd w:id="72"/>
    </w:p>
    <w:p w14:paraId="7474155D" w14:textId="45507F25" w:rsidR="00A8689D" w:rsidRDefault="00A8689D" w:rsidP="00A8689D">
      <w:pPr>
        <w:pStyle w:val="EC"/>
        <w:rPr>
          <w:sz w:val="24"/>
          <w:szCs w:val="24"/>
          <w:lang w:val="kk-KZ"/>
        </w:rPr>
      </w:pPr>
      <w:r w:rsidRPr="00B1155D">
        <w:rPr>
          <w:sz w:val="24"/>
          <w:szCs w:val="24"/>
          <w:lang w:val="kk-KZ"/>
        </w:rPr>
        <w:t xml:space="preserve">Здание </w:t>
      </w:r>
      <w:r>
        <w:rPr>
          <w:sz w:val="24"/>
          <w:szCs w:val="24"/>
          <w:lang w:val="kk-KZ"/>
        </w:rPr>
        <w:t xml:space="preserve">модульное одноэтажное </w:t>
      </w:r>
      <w:r w:rsidRPr="00B1155D">
        <w:rPr>
          <w:sz w:val="24"/>
          <w:szCs w:val="24"/>
          <w:lang w:val="kk-KZ"/>
        </w:rPr>
        <w:t xml:space="preserve">размерами в </w:t>
      </w:r>
      <w:r w:rsidRPr="001D1E4D">
        <w:rPr>
          <w:sz w:val="24"/>
          <w:szCs w:val="24"/>
          <w:lang w:val="kk-KZ"/>
        </w:rPr>
        <w:t xml:space="preserve">осях </w:t>
      </w:r>
      <w:r w:rsidR="00EC16B9">
        <w:rPr>
          <w:sz w:val="24"/>
          <w:szCs w:val="24"/>
          <w:lang w:val="kk-KZ"/>
        </w:rPr>
        <w:t>2,4</w:t>
      </w:r>
      <w:r w:rsidR="001D1E4D" w:rsidRPr="001D1E4D">
        <w:rPr>
          <w:sz w:val="24"/>
          <w:szCs w:val="24"/>
          <w:lang w:val="kk-KZ"/>
        </w:rPr>
        <w:t>х</w:t>
      </w:r>
      <w:r w:rsidR="00EC16B9">
        <w:rPr>
          <w:sz w:val="24"/>
          <w:szCs w:val="24"/>
          <w:lang w:val="kk-KZ"/>
        </w:rPr>
        <w:t>4</w:t>
      </w:r>
      <w:r w:rsidR="001D1E4D" w:rsidRPr="001D1E4D">
        <w:rPr>
          <w:sz w:val="24"/>
          <w:szCs w:val="24"/>
          <w:lang w:val="kk-KZ"/>
        </w:rPr>
        <w:t>,0</w:t>
      </w:r>
      <w:r w:rsidRPr="001D1E4D">
        <w:rPr>
          <w:sz w:val="24"/>
          <w:szCs w:val="24"/>
          <w:lang w:val="kk-KZ"/>
        </w:rPr>
        <w:t xml:space="preserve"> м. Высота 3,</w:t>
      </w:r>
      <w:r w:rsidR="001D1E4D" w:rsidRPr="001D1E4D">
        <w:rPr>
          <w:sz w:val="24"/>
          <w:szCs w:val="24"/>
          <w:lang w:val="kk-KZ"/>
        </w:rPr>
        <w:t>0</w:t>
      </w:r>
      <w:r w:rsidRPr="001D1E4D">
        <w:rPr>
          <w:sz w:val="24"/>
          <w:szCs w:val="24"/>
          <w:lang w:val="kk-KZ"/>
        </w:rPr>
        <w:t xml:space="preserve"> м.</w:t>
      </w:r>
      <w:r w:rsidR="001D1E4D">
        <w:rPr>
          <w:sz w:val="24"/>
          <w:szCs w:val="24"/>
          <w:lang w:val="kk-KZ"/>
        </w:rPr>
        <w:t xml:space="preserve"> Здание полной заводской готовности. Здание устанавливается на монолитную площадку с габаритными размерами в плане </w:t>
      </w:r>
      <w:r w:rsidR="00EC16B9">
        <w:rPr>
          <w:sz w:val="24"/>
          <w:szCs w:val="24"/>
          <w:lang w:val="kk-KZ"/>
        </w:rPr>
        <w:t>3,4</w:t>
      </w:r>
      <w:r w:rsidR="001D1E4D">
        <w:rPr>
          <w:sz w:val="24"/>
          <w:szCs w:val="24"/>
          <w:lang w:val="kk-KZ"/>
        </w:rPr>
        <w:t>х</w:t>
      </w:r>
      <w:r w:rsidR="00EC16B9">
        <w:rPr>
          <w:sz w:val="24"/>
          <w:szCs w:val="24"/>
          <w:lang w:val="kk-KZ"/>
        </w:rPr>
        <w:t>5,0</w:t>
      </w:r>
      <w:r w:rsidR="001D1E4D">
        <w:rPr>
          <w:sz w:val="24"/>
          <w:szCs w:val="24"/>
          <w:lang w:val="kk-KZ"/>
        </w:rPr>
        <w:t>м. Площадка выполнена из бетона класса С12/15. На площадке предусмотрен приямок для насоса размерами в плане 1,</w:t>
      </w:r>
      <w:r w:rsidR="00EC16B9">
        <w:rPr>
          <w:sz w:val="24"/>
          <w:szCs w:val="24"/>
          <w:lang w:val="kk-KZ"/>
        </w:rPr>
        <w:t>8</w:t>
      </w:r>
      <w:r w:rsidR="001D1E4D">
        <w:rPr>
          <w:sz w:val="24"/>
          <w:szCs w:val="24"/>
          <w:lang w:val="kk-KZ"/>
        </w:rPr>
        <w:t>х</w:t>
      </w:r>
      <w:r w:rsidR="00EC16B9">
        <w:rPr>
          <w:sz w:val="24"/>
          <w:szCs w:val="24"/>
          <w:lang w:val="kk-KZ"/>
        </w:rPr>
        <w:t>3,4</w:t>
      </w:r>
      <w:r w:rsidR="001D1E4D">
        <w:rPr>
          <w:sz w:val="24"/>
          <w:szCs w:val="24"/>
          <w:lang w:val="kk-KZ"/>
        </w:rPr>
        <w:t xml:space="preserve"> и глубиной </w:t>
      </w:r>
      <w:r w:rsidR="00EC16B9">
        <w:rPr>
          <w:sz w:val="24"/>
          <w:szCs w:val="24"/>
          <w:lang w:val="kk-KZ"/>
        </w:rPr>
        <w:t>4,9</w:t>
      </w:r>
      <w:r w:rsidR="001D1E4D">
        <w:rPr>
          <w:sz w:val="24"/>
          <w:szCs w:val="24"/>
          <w:lang w:val="kk-KZ"/>
        </w:rPr>
        <w:t>м.</w:t>
      </w:r>
    </w:p>
    <w:p w14:paraId="24648F6A" w14:textId="4F1C0AE2" w:rsidR="00A8689D" w:rsidRPr="001D1E4D" w:rsidRDefault="00A8689D" w:rsidP="00A8689D">
      <w:pPr>
        <w:pStyle w:val="EC"/>
        <w:rPr>
          <w:sz w:val="24"/>
          <w:szCs w:val="24"/>
          <w:lang w:val="kk-KZ"/>
        </w:rPr>
      </w:pPr>
      <w:r w:rsidRPr="001D1E4D">
        <w:rPr>
          <w:sz w:val="24"/>
          <w:szCs w:val="24"/>
          <w:lang w:val="kk-KZ"/>
        </w:rPr>
        <w:t xml:space="preserve">Площадь застройки – </w:t>
      </w:r>
      <w:r w:rsidR="00EC16B9">
        <w:rPr>
          <w:sz w:val="24"/>
          <w:szCs w:val="24"/>
          <w:lang w:val="kk-KZ"/>
        </w:rPr>
        <w:t>17</w:t>
      </w:r>
      <w:r w:rsidRPr="001D1E4D">
        <w:rPr>
          <w:sz w:val="24"/>
          <w:szCs w:val="24"/>
          <w:lang w:val="kk-KZ"/>
        </w:rPr>
        <w:t xml:space="preserve"> </w:t>
      </w:r>
      <w:r w:rsidRPr="001D1E4D">
        <w:rPr>
          <w:sz w:val="24"/>
          <w:szCs w:val="24"/>
        </w:rPr>
        <w:t>м</w:t>
      </w:r>
      <w:r w:rsidRPr="001D1E4D">
        <w:rPr>
          <w:sz w:val="24"/>
          <w:szCs w:val="24"/>
          <w:vertAlign w:val="superscript"/>
        </w:rPr>
        <w:t>2</w:t>
      </w:r>
      <w:r w:rsidRPr="001D1E4D">
        <w:rPr>
          <w:sz w:val="24"/>
          <w:szCs w:val="24"/>
        </w:rPr>
        <w:t>.</w:t>
      </w:r>
    </w:p>
    <w:p w14:paraId="40DEAE73" w14:textId="0495E8F3" w:rsidR="00A8689D" w:rsidRPr="001D1E4D" w:rsidRDefault="00A8689D" w:rsidP="00A8689D">
      <w:pPr>
        <w:pStyle w:val="EC"/>
        <w:rPr>
          <w:sz w:val="24"/>
          <w:szCs w:val="24"/>
          <w:lang w:val="kk-KZ"/>
        </w:rPr>
      </w:pPr>
      <w:r w:rsidRPr="001D1E4D">
        <w:rPr>
          <w:sz w:val="24"/>
          <w:szCs w:val="24"/>
          <w:lang w:val="kk-KZ"/>
        </w:rPr>
        <w:t xml:space="preserve">Строительный объем – </w:t>
      </w:r>
      <w:r w:rsidR="00EC16B9">
        <w:rPr>
          <w:sz w:val="24"/>
          <w:szCs w:val="24"/>
          <w:lang w:val="kk-KZ"/>
        </w:rPr>
        <w:t>28,8</w:t>
      </w:r>
      <w:r w:rsidRPr="001D1E4D">
        <w:rPr>
          <w:sz w:val="24"/>
          <w:szCs w:val="24"/>
          <w:lang w:val="kk-KZ"/>
        </w:rPr>
        <w:t xml:space="preserve"> м</w:t>
      </w:r>
      <w:r w:rsidRPr="001D1E4D">
        <w:rPr>
          <w:sz w:val="24"/>
          <w:szCs w:val="24"/>
          <w:vertAlign w:val="superscript"/>
          <w:lang w:val="kk-KZ"/>
        </w:rPr>
        <w:t>3</w:t>
      </w:r>
      <w:r w:rsidRPr="001D1E4D">
        <w:rPr>
          <w:sz w:val="24"/>
          <w:szCs w:val="24"/>
          <w:lang w:val="kk-KZ"/>
        </w:rPr>
        <w:t>.</w:t>
      </w:r>
    </w:p>
    <w:p w14:paraId="39D73C8E" w14:textId="28371318" w:rsidR="00A8689D" w:rsidRDefault="00A8689D" w:rsidP="00A8689D">
      <w:pPr>
        <w:pStyle w:val="EC"/>
        <w:rPr>
          <w:sz w:val="24"/>
          <w:szCs w:val="24"/>
          <w:lang w:val="kk-KZ"/>
        </w:rPr>
      </w:pPr>
      <w:r w:rsidRPr="001D1E4D">
        <w:rPr>
          <w:sz w:val="24"/>
          <w:szCs w:val="24"/>
          <w:lang w:val="kk-KZ"/>
        </w:rPr>
        <w:t>Степень огнестойкости здания – II</w:t>
      </w:r>
      <w:r w:rsidR="001D1E4D" w:rsidRPr="001D1E4D">
        <w:rPr>
          <w:sz w:val="24"/>
          <w:szCs w:val="24"/>
          <w:lang w:val="en-US"/>
        </w:rPr>
        <w:t>I</w:t>
      </w:r>
      <w:r w:rsidR="001D1E4D" w:rsidRPr="001D1E4D">
        <w:rPr>
          <w:sz w:val="24"/>
          <w:szCs w:val="24"/>
        </w:rPr>
        <w:t>а</w:t>
      </w:r>
      <w:r w:rsidRPr="001D1E4D">
        <w:rPr>
          <w:sz w:val="24"/>
          <w:szCs w:val="24"/>
          <w:lang w:val="kk-KZ"/>
        </w:rPr>
        <w:t>.</w:t>
      </w:r>
    </w:p>
    <w:p w14:paraId="1F3FAF65" w14:textId="1A234792" w:rsidR="002C2322" w:rsidRPr="0004513B" w:rsidRDefault="002C2322" w:rsidP="001F45B9">
      <w:pPr>
        <w:pStyle w:val="EC-3"/>
        <w:numPr>
          <w:ilvl w:val="2"/>
          <w:numId w:val="40"/>
        </w:numPr>
        <w:outlineLvl w:val="2"/>
      </w:pPr>
      <w:bookmarkStart w:id="73" w:name="_Toc218000895"/>
      <w:r w:rsidRPr="002F601A">
        <w:rPr>
          <w:lang w:val="kk-KZ"/>
        </w:rPr>
        <w:t>Станция водоподготовки</w:t>
      </w:r>
      <w:bookmarkEnd w:id="73"/>
    </w:p>
    <w:p w14:paraId="2357FFDE" w14:textId="77777777" w:rsidR="00EC16B9" w:rsidRDefault="00EC16B9" w:rsidP="00EC16B9">
      <w:pPr>
        <w:pStyle w:val="EC"/>
        <w:rPr>
          <w:sz w:val="24"/>
          <w:szCs w:val="24"/>
          <w:lang w:val="kk-KZ"/>
        </w:rPr>
      </w:pPr>
      <w:r w:rsidRPr="00B1155D">
        <w:rPr>
          <w:sz w:val="24"/>
          <w:szCs w:val="24"/>
          <w:lang w:val="kk-KZ"/>
        </w:rPr>
        <w:t xml:space="preserve">Здание </w:t>
      </w:r>
      <w:r>
        <w:rPr>
          <w:sz w:val="24"/>
          <w:szCs w:val="24"/>
          <w:lang w:val="kk-KZ"/>
        </w:rPr>
        <w:t xml:space="preserve">модульное одноэтажное </w:t>
      </w:r>
      <w:r w:rsidRPr="00B1155D">
        <w:rPr>
          <w:sz w:val="24"/>
          <w:szCs w:val="24"/>
          <w:lang w:val="kk-KZ"/>
        </w:rPr>
        <w:t xml:space="preserve">размерами в </w:t>
      </w:r>
      <w:r w:rsidRPr="001D1E4D">
        <w:rPr>
          <w:sz w:val="24"/>
          <w:szCs w:val="24"/>
          <w:lang w:val="kk-KZ"/>
        </w:rPr>
        <w:t>осях 4,8х9,0 м. Высота 3,0 м.</w:t>
      </w:r>
      <w:r>
        <w:rPr>
          <w:sz w:val="24"/>
          <w:szCs w:val="24"/>
          <w:lang w:val="kk-KZ"/>
        </w:rPr>
        <w:t xml:space="preserve"> Здание полной заводской готовности. Здание устанавливается на монолитную площадку с габаритными размерами в плане 5,2х9,4м. Площадка выполнена из бетона класса С12/15. На площадке предусмотрен приямок для насоса размерами в плане 1,5х2,5 и глубиной 2,5м.</w:t>
      </w:r>
    </w:p>
    <w:p w14:paraId="01FFB20E" w14:textId="77777777" w:rsidR="00EC16B9" w:rsidRPr="001D1E4D" w:rsidRDefault="00EC16B9" w:rsidP="00EC16B9">
      <w:pPr>
        <w:pStyle w:val="EC"/>
        <w:rPr>
          <w:sz w:val="24"/>
          <w:szCs w:val="24"/>
          <w:lang w:val="kk-KZ"/>
        </w:rPr>
      </w:pPr>
      <w:r w:rsidRPr="001D1E4D">
        <w:rPr>
          <w:sz w:val="24"/>
          <w:szCs w:val="24"/>
          <w:lang w:val="kk-KZ"/>
        </w:rPr>
        <w:t xml:space="preserve">Площадь застройки – 48,88 </w:t>
      </w:r>
      <w:r w:rsidRPr="001D1E4D">
        <w:rPr>
          <w:sz w:val="24"/>
          <w:szCs w:val="24"/>
        </w:rPr>
        <w:t>м</w:t>
      </w:r>
      <w:r w:rsidRPr="001D1E4D">
        <w:rPr>
          <w:sz w:val="24"/>
          <w:szCs w:val="24"/>
          <w:vertAlign w:val="superscript"/>
        </w:rPr>
        <w:t>2</w:t>
      </w:r>
      <w:r w:rsidRPr="001D1E4D">
        <w:rPr>
          <w:sz w:val="24"/>
          <w:szCs w:val="24"/>
        </w:rPr>
        <w:t>.</w:t>
      </w:r>
    </w:p>
    <w:p w14:paraId="495E84B9" w14:textId="77777777" w:rsidR="00EC16B9" w:rsidRPr="001D1E4D" w:rsidRDefault="00EC16B9" w:rsidP="00EC16B9">
      <w:pPr>
        <w:pStyle w:val="EC"/>
        <w:rPr>
          <w:sz w:val="24"/>
          <w:szCs w:val="24"/>
          <w:lang w:val="kk-KZ"/>
        </w:rPr>
      </w:pPr>
      <w:r w:rsidRPr="001D1E4D">
        <w:rPr>
          <w:sz w:val="24"/>
          <w:szCs w:val="24"/>
          <w:lang w:val="kk-KZ"/>
        </w:rPr>
        <w:t>Строительный объем – 129,6 м</w:t>
      </w:r>
      <w:r w:rsidRPr="001D1E4D">
        <w:rPr>
          <w:sz w:val="24"/>
          <w:szCs w:val="24"/>
          <w:vertAlign w:val="superscript"/>
          <w:lang w:val="kk-KZ"/>
        </w:rPr>
        <w:t>3</w:t>
      </w:r>
      <w:r w:rsidRPr="001D1E4D">
        <w:rPr>
          <w:sz w:val="24"/>
          <w:szCs w:val="24"/>
          <w:lang w:val="kk-KZ"/>
        </w:rPr>
        <w:t>.</w:t>
      </w:r>
    </w:p>
    <w:p w14:paraId="0F88B280" w14:textId="2D14F182" w:rsidR="002C2322" w:rsidRPr="007C63D2" w:rsidRDefault="002C2322" w:rsidP="001F45B9">
      <w:pPr>
        <w:pStyle w:val="EC-3"/>
        <w:numPr>
          <w:ilvl w:val="2"/>
          <w:numId w:val="40"/>
        </w:numPr>
        <w:outlineLvl w:val="2"/>
      </w:pPr>
      <w:bookmarkStart w:id="74" w:name="_Toc218000896"/>
      <w:r w:rsidRPr="002F601A">
        <w:rPr>
          <w:lang w:val="kk-KZ"/>
        </w:rPr>
        <w:t>Резервуар очищенной</w:t>
      </w:r>
      <w:r>
        <w:rPr>
          <w:lang w:val="kk-KZ"/>
        </w:rPr>
        <w:t xml:space="preserve"> </w:t>
      </w:r>
      <w:r w:rsidRPr="002F601A">
        <w:rPr>
          <w:lang w:val="kk-KZ"/>
        </w:rPr>
        <w:t>воды</w:t>
      </w:r>
      <w:bookmarkEnd w:id="74"/>
    </w:p>
    <w:p w14:paraId="427462DA" w14:textId="77777777" w:rsidR="00613D78" w:rsidRPr="00613D78" w:rsidRDefault="00613D78" w:rsidP="00613D78">
      <w:pPr>
        <w:pStyle w:val="EC"/>
        <w:rPr>
          <w:sz w:val="24"/>
          <w:szCs w:val="24"/>
          <w:lang w:val="kk-KZ"/>
        </w:rPr>
      </w:pPr>
      <w:r w:rsidRPr="00613D78">
        <w:rPr>
          <w:sz w:val="24"/>
          <w:szCs w:val="24"/>
          <w:lang w:val="kk-KZ"/>
        </w:rPr>
        <w:t>Резервуар очищенной воды объемом 100 м3 в количестве 2 шт.</w:t>
      </w:r>
    </w:p>
    <w:p w14:paraId="06011632" w14:textId="77777777" w:rsidR="00613D78" w:rsidRPr="00613D78" w:rsidRDefault="00613D78" w:rsidP="00613D78">
      <w:pPr>
        <w:pStyle w:val="EC"/>
        <w:rPr>
          <w:sz w:val="24"/>
          <w:szCs w:val="24"/>
          <w:lang w:val="kk-KZ"/>
        </w:rPr>
      </w:pPr>
      <w:r w:rsidRPr="00613D78">
        <w:rPr>
          <w:sz w:val="24"/>
          <w:szCs w:val="24"/>
          <w:lang w:val="kk-KZ"/>
        </w:rPr>
        <w:t>Резервуары монолитные, устанавливаются полуподземно в грунтовой обваловке. Глубина заложения от уровня грунта до низа резервуара 2,1м. Над уровнем земли высота резервуара составляет 1м с учетом плит перекрытия. Засыпка грунтом выполнена на 0,8м, уклон обвалования принят 1:1. Уплотнять ручным способом.</w:t>
      </w:r>
    </w:p>
    <w:p w14:paraId="60E1C0D7" w14:textId="77777777" w:rsidR="00613D78" w:rsidRPr="00613D78" w:rsidRDefault="00613D78" w:rsidP="00613D78">
      <w:pPr>
        <w:pStyle w:val="EC"/>
        <w:rPr>
          <w:sz w:val="24"/>
          <w:szCs w:val="24"/>
          <w:lang w:val="kk-KZ"/>
        </w:rPr>
      </w:pPr>
      <w:r w:rsidRPr="00613D78">
        <w:rPr>
          <w:sz w:val="24"/>
          <w:szCs w:val="24"/>
          <w:lang w:val="kk-KZ"/>
        </w:rPr>
        <w:t>Каждый резервуар имеет размеры в осях 5,5х9,0м и глубиной 2,5м.</w:t>
      </w:r>
    </w:p>
    <w:p w14:paraId="4FAFE6EC" w14:textId="77777777" w:rsidR="00613D78" w:rsidRPr="00613D78" w:rsidRDefault="00613D78" w:rsidP="00613D78">
      <w:pPr>
        <w:pStyle w:val="EC"/>
        <w:rPr>
          <w:sz w:val="24"/>
          <w:szCs w:val="24"/>
          <w:lang w:val="kk-KZ"/>
        </w:rPr>
      </w:pPr>
      <w:r w:rsidRPr="00613D78">
        <w:rPr>
          <w:sz w:val="24"/>
          <w:szCs w:val="24"/>
          <w:lang w:val="kk-KZ"/>
        </w:rPr>
        <w:t>Для спуска в резервуары предусмотрены два люк-лаза с противоположных сторон из бетонных колец по ГОСТ 8020-2016. Спуск предусмотрен по металлической стремянки.</w:t>
      </w:r>
    </w:p>
    <w:p w14:paraId="2A3ADE60" w14:textId="77777777" w:rsidR="00613D78" w:rsidRPr="00613D78" w:rsidRDefault="00613D78" w:rsidP="00613D78">
      <w:pPr>
        <w:pStyle w:val="EC"/>
        <w:rPr>
          <w:sz w:val="24"/>
          <w:szCs w:val="24"/>
          <w:lang w:val="kk-KZ"/>
        </w:rPr>
      </w:pPr>
      <w:r w:rsidRPr="00613D78">
        <w:rPr>
          <w:sz w:val="24"/>
          <w:szCs w:val="24"/>
          <w:lang w:val="kk-KZ"/>
        </w:rPr>
        <w:t>Перекрытие резервуаров выполнено из сборных бетонных ребристых плит высотой 300мм. Все боковые стыки а также между плитами замоноличиваются бетоном.</w:t>
      </w:r>
    </w:p>
    <w:p w14:paraId="2F71DF45" w14:textId="77777777" w:rsidR="00613D78" w:rsidRPr="00613D78" w:rsidRDefault="00613D78" w:rsidP="00613D78">
      <w:pPr>
        <w:pStyle w:val="EC"/>
        <w:rPr>
          <w:sz w:val="24"/>
          <w:szCs w:val="24"/>
          <w:lang w:val="kk-KZ"/>
        </w:rPr>
      </w:pPr>
      <w:r w:rsidRPr="00613D78">
        <w:rPr>
          <w:sz w:val="24"/>
          <w:szCs w:val="24"/>
          <w:lang w:val="kk-KZ"/>
        </w:rPr>
        <w:t xml:space="preserve">Под плитой днища резервуара предусмотрена подготовка из щебня, пропитанного </w:t>
      </w:r>
      <w:r w:rsidRPr="00613D78">
        <w:rPr>
          <w:sz w:val="24"/>
          <w:szCs w:val="24"/>
          <w:lang w:val="kk-KZ"/>
        </w:rPr>
        <w:lastRenderedPageBreak/>
        <w:t>полимерной мастикой до полного насыщения толщиной 100мм. Под подготовкой запроектирована подушка из ПГС толщиной 600мм.</w:t>
      </w:r>
    </w:p>
    <w:p w14:paraId="3E8F1E1A" w14:textId="77777777" w:rsidR="00613D78" w:rsidRPr="00613D78" w:rsidRDefault="00613D78" w:rsidP="00613D78">
      <w:pPr>
        <w:pStyle w:val="EC"/>
        <w:rPr>
          <w:sz w:val="24"/>
          <w:szCs w:val="24"/>
          <w:lang w:val="kk-KZ"/>
        </w:rPr>
      </w:pPr>
      <w:r w:rsidRPr="00613D78">
        <w:rPr>
          <w:sz w:val="24"/>
          <w:szCs w:val="24"/>
          <w:lang w:val="kk-KZ"/>
        </w:rPr>
        <w:t>Для подъема на обвалование с двух сторон разработаны монолитные железобетонные лестницы с ограждением.</w:t>
      </w:r>
    </w:p>
    <w:p w14:paraId="1382A297" w14:textId="727272E7" w:rsidR="00613D78" w:rsidRDefault="00613D78" w:rsidP="00613D78">
      <w:pPr>
        <w:pStyle w:val="EC"/>
        <w:rPr>
          <w:sz w:val="24"/>
          <w:szCs w:val="24"/>
          <w:lang w:val="kk-KZ"/>
        </w:rPr>
      </w:pPr>
      <w:r w:rsidRPr="00613D78">
        <w:rPr>
          <w:sz w:val="24"/>
          <w:szCs w:val="24"/>
          <w:lang w:val="kk-KZ"/>
        </w:rPr>
        <w:t xml:space="preserve">Площадь застройки площадки резервуаров – </w:t>
      </w:r>
      <w:r w:rsidR="007E65F6">
        <w:rPr>
          <w:sz w:val="24"/>
          <w:szCs w:val="24"/>
        </w:rPr>
        <w:t xml:space="preserve">456,4 </w:t>
      </w:r>
      <w:r w:rsidRPr="00613D78">
        <w:rPr>
          <w:sz w:val="24"/>
          <w:szCs w:val="24"/>
          <w:lang w:val="kk-KZ"/>
        </w:rPr>
        <w:t>м2</w:t>
      </w:r>
      <w:r w:rsidR="007E65F6">
        <w:rPr>
          <w:sz w:val="24"/>
          <w:szCs w:val="24"/>
          <w:lang w:val="kk-KZ"/>
        </w:rPr>
        <w:t>.</w:t>
      </w:r>
    </w:p>
    <w:p w14:paraId="72CF21E1" w14:textId="77777777" w:rsidR="007E65F6" w:rsidRPr="007E65F6" w:rsidRDefault="007E65F6" w:rsidP="007E65F6">
      <w:pPr>
        <w:pStyle w:val="EC"/>
        <w:rPr>
          <w:sz w:val="24"/>
          <w:szCs w:val="24"/>
        </w:rPr>
      </w:pPr>
      <w:r w:rsidRPr="007E65F6">
        <w:rPr>
          <w:sz w:val="24"/>
          <w:szCs w:val="24"/>
        </w:rPr>
        <w:t xml:space="preserve">Строительный объем </w:t>
      </w:r>
      <w:proofErr w:type="spellStart"/>
      <w:r w:rsidRPr="007E65F6">
        <w:rPr>
          <w:sz w:val="24"/>
          <w:szCs w:val="24"/>
        </w:rPr>
        <w:t>надземно</w:t>
      </w:r>
      <w:proofErr w:type="spellEnd"/>
      <w:r w:rsidRPr="007E65F6">
        <w:rPr>
          <w:sz w:val="24"/>
          <w:szCs w:val="24"/>
        </w:rPr>
        <w:t xml:space="preserve"> – 13891 м3.</w:t>
      </w:r>
    </w:p>
    <w:p w14:paraId="0F539E17" w14:textId="77777777" w:rsidR="007E65F6" w:rsidRPr="00731428" w:rsidRDefault="007E65F6" w:rsidP="007E65F6">
      <w:pPr>
        <w:pStyle w:val="EC"/>
        <w:rPr>
          <w:sz w:val="24"/>
          <w:szCs w:val="24"/>
        </w:rPr>
      </w:pPr>
      <w:r w:rsidRPr="007E65F6">
        <w:rPr>
          <w:sz w:val="24"/>
          <w:szCs w:val="24"/>
        </w:rPr>
        <w:t xml:space="preserve">Строительный объем </w:t>
      </w:r>
      <w:proofErr w:type="spellStart"/>
      <w:r w:rsidRPr="007E65F6">
        <w:rPr>
          <w:sz w:val="24"/>
          <w:szCs w:val="24"/>
        </w:rPr>
        <w:t>подземно</w:t>
      </w:r>
      <w:proofErr w:type="spellEnd"/>
      <w:r w:rsidRPr="007E65F6">
        <w:rPr>
          <w:sz w:val="24"/>
          <w:szCs w:val="24"/>
        </w:rPr>
        <w:t xml:space="preserve"> – 5954 м3.</w:t>
      </w:r>
    </w:p>
    <w:p w14:paraId="676A5C27" w14:textId="2D4D9054" w:rsidR="002C2322" w:rsidRPr="0004513B" w:rsidRDefault="002C2322" w:rsidP="001F45B9">
      <w:pPr>
        <w:pStyle w:val="EC-3"/>
        <w:numPr>
          <w:ilvl w:val="2"/>
          <w:numId w:val="40"/>
        </w:numPr>
        <w:outlineLvl w:val="2"/>
      </w:pPr>
      <w:bookmarkStart w:id="75" w:name="_Toc218000897"/>
      <w:r w:rsidRPr="002F601A">
        <w:rPr>
          <w:lang w:val="kk-KZ"/>
        </w:rPr>
        <w:t>Насосная пожаротушения</w:t>
      </w:r>
      <w:bookmarkEnd w:id="75"/>
    </w:p>
    <w:p w14:paraId="765E4005" w14:textId="7EDDD9E6" w:rsidR="002C2322" w:rsidRDefault="00921A4D" w:rsidP="002C2322">
      <w:pPr>
        <w:pStyle w:val="EC"/>
        <w:rPr>
          <w:sz w:val="24"/>
          <w:szCs w:val="24"/>
          <w:lang w:val="kk-KZ"/>
        </w:rPr>
      </w:pPr>
      <w:r>
        <w:rPr>
          <w:sz w:val="24"/>
          <w:szCs w:val="24"/>
          <w:lang w:val="kk-KZ"/>
        </w:rPr>
        <w:t>Здание насосной пожаротушения  с габаритными размерами в осях 6,0х6,0м, высотой до парапета 6,0м. Здание выполнено из керамического полнотелого кирпича с толщиной стен 380мм. Зданиее надземно имеет один этаж и подземно глубиной от уровня земли 1,5м.</w:t>
      </w:r>
    </w:p>
    <w:p w14:paraId="1FFD3B14" w14:textId="27AEF6E4" w:rsidR="00921A4D" w:rsidRDefault="00921A4D" w:rsidP="002C2322">
      <w:pPr>
        <w:pStyle w:val="EC"/>
        <w:rPr>
          <w:sz w:val="24"/>
          <w:szCs w:val="24"/>
          <w:lang w:val="kk-KZ"/>
        </w:rPr>
      </w:pPr>
      <w:r>
        <w:rPr>
          <w:sz w:val="24"/>
          <w:szCs w:val="24"/>
          <w:lang w:val="kk-KZ"/>
        </w:rPr>
        <w:t xml:space="preserve">Фундамент запроектированн ленточный, монолитный из бетона класса С16/20 армированный арматурой класса А400 по ГОСТ 34028-2016. Под фундаменто предусмотрена подготовка из щебня пропитанного полимерной мастикой </w:t>
      </w:r>
      <w:r w:rsidRPr="00921A4D">
        <w:rPr>
          <w:sz w:val="24"/>
          <w:szCs w:val="24"/>
          <w:lang w:val="kk-KZ"/>
        </w:rPr>
        <w:t>WATERGUM HYDRO</w:t>
      </w:r>
      <w:r>
        <w:rPr>
          <w:sz w:val="24"/>
          <w:szCs w:val="24"/>
          <w:lang w:val="kk-KZ"/>
        </w:rPr>
        <w:t xml:space="preserve"> толщиной 100мм.</w:t>
      </w:r>
    </w:p>
    <w:p w14:paraId="7E423F4C" w14:textId="3570DECC" w:rsidR="00921A4D" w:rsidRDefault="00921A4D" w:rsidP="002C2322">
      <w:pPr>
        <w:pStyle w:val="EC"/>
        <w:rPr>
          <w:sz w:val="24"/>
          <w:szCs w:val="24"/>
          <w:lang w:val="kk-KZ"/>
        </w:rPr>
      </w:pPr>
      <w:r>
        <w:rPr>
          <w:sz w:val="24"/>
          <w:szCs w:val="24"/>
          <w:lang w:val="kk-KZ"/>
        </w:rPr>
        <w:t xml:space="preserve">Для входа в злание предусмотрена дверь </w:t>
      </w:r>
      <w:r w:rsidR="001D1E4D">
        <w:rPr>
          <w:sz w:val="24"/>
          <w:szCs w:val="24"/>
          <w:lang w:val="kk-KZ"/>
        </w:rPr>
        <w:t xml:space="preserve">металлическая утепленная, </w:t>
      </w:r>
      <w:r>
        <w:rPr>
          <w:sz w:val="24"/>
          <w:szCs w:val="24"/>
          <w:lang w:val="kk-KZ"/>
        </w:rPr>
        <w:t xml:space="preserve">размерами 1000х2100мм. Для спуска в насосную запроектированна металлическая лестница по серии </w:t>
      </w:r>
      <w:r w:rsidRPr="00921A4D">
        <w:rPr>
          <w:sz w:val="24"/>
          <w:szCs w:val="24"/>
          <w:lang w:val="kk-KZ"/>
        </w:rPr>
        <w:t>Серия 1.450.3-7.94</w:t>
      </w:r>
      <w:r>
        <w:rPr>
          <w:sz w:val="24"/>
          <w:szCs w:val="24"/>
          <w:lang w:val="kk-KZ"/>
        </w:rPr>
        <w:t>.</w:t>
      </w:r>
    </w:p>
    <w:p w14:paraId="4F24AA68" w14:textId="727A0972" w:rsidR="00921A4D" w:rsidRDefault="00921A4D" w:rsidP="002C2322">
      <w:pPr>
        <w:pStyle w:val="EC"/>
        <w:rPr>
          <w:sz w:val="24"/>
          <w:szCs w:val="24"/>
          <w:lang w:val="kk-KZ"/>
        </w:rPr>
      </w:pPr>
      <w:r>
        <w:rPr>
          <w:sz w:val="24"/>
          <w:szCs w:val="24"/>
          <w:lang w:val="kk-KZ"/>
        </w:rPr>
        <w:t>Полы в здании монолитные, толщиной 150мм из бетона класса С16/20.</w:t>
      </w:r>
    </w:p>
    <w:p w14:paraId="4EC94F74" w14:textId="3AB79868" w:rsidR="00921A4D" w:rsidRDefault="00921A4D" w:rsidP="002C2322">
      <w:pPr>
        <w:pStyle w:val="EC"/>
        <w:rPr>
          <w:sz w:val="24"/>
          <w:szCs w:val="24"/>
          <w:lang w:val="kk-KZ"/>
        </w:rPr>
      </w:pPr>
      <w:r>
        <w:rPr>
          <w:sz w:val="24"/>
          <w:szCs w:val="24"/>
          <w:lang w:val="kk-KZ"/>
        </w:rPr>
        <w:t xml:space="preserve">Окна из ПВХ профилей однокамерные по </w:t>
      </w:r>
      <w:r w:rsidRPr="00921A4D">
        <w:rPr>
          <w:sz w:val="24"/>
          <w:szCs w:val="24"/>
          <w:lang w:val="kk-KZ"/>
        </w:rPr>
        <w:t>ГОСТ 30674-2023</w:t>
      </w:r>
      <w:r>
        <w:rPr>
          <w:sz w:val="24"/>
          <w:szCs w:val="24"/>
          <w:lang w:val="kk-KZ"/>
        </w:rPr>
        <w:t>.</w:t>
      </w:r>
    </w:p>
    <w:p w14:paraId="305EABE5" w14:textId="63B4F47C" w:rsidR="00921A4D" w:rsidRDefault="001D1E4D" w:rsidP="002C2322">
      <w:pPr>
        <w:pStyle w:val="EC"/>
        <w:rPr>
          <w:sz w:val="24"/>
          <w:szCs w:val="24"/>
          <w:lang w:val="kk-KZ"/>
        </w:rPr>
      </w:pPr>
      <w:r>
        <w:rPr>
          <w:sz w:val="24"/>
          <w:szCs w:val="24"/>
          <w:lang w:val="kk-KZ"/>
        </w:rPr>
        <w:t>Кровля выполнена с минимальным уклоном из сэндвич-панелей толщиной 120мм по металлическим прогонам и балкам.</w:t>
      </w:r>
    </w:p>
    <w:p w14:paraId="18CB09B0" w14:textId="456E4DAE" w:rsidR="002C2322" w:rsidRPr="00921A4D" w:rsidRDefault="002C2322" w:rsidP="002C2322">
      <w:pPr>
        <w:pStyle w:val="EC"/>
        <w:rPr>
          <w:sz w:val="24"/>
          <w:szCs w:val="24"/>
          <w:lang w:val="kk-KZ"/>
        </w:rPr>
      </w:pPr>
      <w:r w:rsidRPr="00921A4D">
        <w:rPr>
          <w:sz w:val="24"/>
          <w:szCs w:val="24"/>
          <w:lang w:val="kk-KZ"/>
        </w:rPr>
        <w:t xml:space="preserve">Площадь застройки – </w:t>
      </w:r>
      <w:r w:rsidR="00921A4D" w:rsidRPr="00921A4D">
        <w:rPr>
          <w:sz w:val="24"/>
          <w:szCs w:val="24"/>
          <w:lang w:val="kk-KZ"/>
        </w:rPr>
        <w:t>43,36</w:t>
      </w:r>
      <w:r w:rsidRPr="00921A4D">
        <w:rPr>
          <w:sz w:val="24"/>
          <w:szCs w:val="24"/>
          <w:lang w:val="kk-KZ"/>
        </w:rPr>
        <w:t xml:space="preserve"> </w:t>
      </w:r>
      <w:r w:rsidRPr="00921A4D">
        <w:rPr>
          <w:sz w:val="24"/>
          <w:szCs w:val="24"/>
        </w:rPr>
        <w:t>м</w:t>
      </w:r>
      <w:r w:rsidRPr="00921A4D">
        <w:rPr>
          <w:sz w:val="24"/>
          <w:szCs w:val="24"/>
          <w:vertAlign w:val="superscript"/>
        </w:rPr>
        <w:t>2</w:t>
      </w:r>
      <w:r w:rsidRPr="00921A4D">
        <w:rPr>
          <w:sz w:val="24"/>
          <w:szCs w:val="24"/>
        </w:rPr>
        <w:t>.</w:t>
      </w:r>
    </w:p>
    <w:p w14:paraId="403F60CE" w14:textId="61C38862" w:rsidR="002C2322" w:rsidRPr="001D1E4D" w:rsidRDefault="002C2322" w:rsidP="002C2322">
      <w:pPr>
        <w:pStyle w:val="EC"/>
        <w:rPr>
          <w:sz w:val="24"/>
          <w:szCs w:val="24"/>
          <w:lang w:val="kk-KZ"/>
        </w:rPr>
      </w:pPr>
      <w:r w:rsidRPr="001D1E4D">
        <w:rPr>
          <w:sz w:val="24"/>
          <w:szCs w:val="24"/>
          <w:lang w:val="kk-KZ"/>
        </w:rPr>
        <w:t xml:space="preserve">Строительный объем </w:t>
      </w:r>
      <w:r w:rsidR="001D1E4D" w:rsidRPr="001D1E4D">
        <w:rPr>
          <w:sz w:val="24"/>
          <w:szCs w:val="24"/>
          <w:lang w:val="kk-KZ"/>
        </w:rPr>
        <w:t>надземно</w:t>
      </w:r>
      <w:r w:rsidRPr="001D1E4D">
        <w:rPr>
          <w:sz w:val="24"/>
          <w:szCs w:val="24"/>
          <w:lang w:val="kk-KZ"/>
        </w:rPr>
        <w:t xml:space="preserve">– </w:t>
      </w:r>
      <w:r w:rsidR="001D1E4D" w:rsidRPr="001D1E4D">
        <w:rPr>
          <w:sz w:val="24"/>
          <w:szCs w:val="24"/>
          <w:lang w:val="kk-KZ"/>
        </w:rPr>
        <w:t>184,32</w:t>
      </w:r>
      <w:r w:rsidRPr="001D1E4D">
        <w:rPr>
          <w:sz w:val="24"/>
          <w:szCs w:val="24"/>
          <w:lang w:val="kk-KZ"/>
        </w:rPr>
        <w:t xml:space="preserve"> м</w:t>
      </w:r>
      <w:r w:rsidRPr="001D1E4D">
        <w:rPr>
          <w:sz w:val="24"/>
          <w:szCs w:val="24"/>
          <w:vertAlign w:val="superscript"/>
          <w:lang w:val="kk-KZ"/>
        </w:rPr>
        <w:t>3</w:t>
      </w:r>
      <w:r w:rsidRPr="001D1E4D">
        <w:rPr>
          <w:sz w:val="24"/>
          <w:szCs w:val="24"/>
          <w:lang w:val="kk-KZ"/>
        </w:rPr>
        <w:t>.</w:t>
      </w:r>
    </w:p>
    <w:p w14:paraId="2554035A" w14:textId="375076D6" w:rsidR="001D1E4D" w:rsidRPr="001D1E4D" w:rsidRDefault="001D1E4D" w:rsidP="002C2322">
      <w:pPr>
        <w:pStyle w:val="EC"/>
        <w:rPr>
          <w:sz w:val="24"/>
          <w:szCs w:val="24"/>
          <w:lang w:val="kk-KZ"/>
        </w:rPr>
      </w:pPr>
      <w:r w:rsidRPr="001D1E4D">
        <w:rPr>
          <w:sz w:val="24"/>
          <w:szCs w:val="24"/>
          <w:lang w:val="kk-KZ"/>
        </w:rPr>
        <w:t>Строительный объем подземно – 61,44м3</w:t>
      </w:r>
    </w:p>
    <w:p w14:paraId="5A719DB2" w14:textId="77777777" w:rsidR="002C2322" w:rsidRDefault="002C2322" w:rsidP="002C2322">
      <w:pPr>
        <w:pStyle w:val="EC"/>
        <w:rPr>
          <w:sz w:val="24"/>
          <w:szCs w:val="24"/>
          <w:lang w:val="kk-KZ"/>
        </w:rPr>
      </w:pPr>
      <w:r w:rsidRPr="001D1E4D">
        <w:rPr>
          <w:sz w:val="24"/>
          <w:szCs w:val="24"/>
          <w:lang w:val="kk-KZ"/>
        </w:rPr>
        <w:t>Степень огнестойкости здания – II.</w:t>
      </w:r>
    </w:p>
    <w:p w14:paraId="42072832" w14:textId="0B99F906" w:rsidR="006F3469" w:rsidRPr="007C63D2" w:rsidRDefault="002C2322" w:rsidP="001F45B9">
      <w:pPr>
        <w:pStyle w:val="EC-3"/>
        <w:numPr>
          <w:ilvl w:val="2"/>
          <w:numId w:val="40"/>
        </w:numPr>
        <w:outlineLvl w:val="2"/>
      </w:pPr>
      <w:bookmarkStart w:id="76" w:name="_Toc218000898"/>
      <w:r w:rsidRPr="002F601A">
        <w:rPr>
          <w:lang w:val="kk-KZ"/>
        </w:rPr>
        <w:t>Площадка резервуаров пожарной воды</w:t>
      </w:r>
      <w:bookmarkEnd w:id="76"/>
    </w:p>
    <w:p w14:paraId="15E2E4AE" w14:textId="5BB94A3B" w:rsidR="007E65F6" w:rsidRDefault="007E65F6" w:rsidP="007E65F6">
      <w:pPr>
        <w:pStyle w:val="EC"/>
        <w:rPr>
          <w:sz w:val="24"/>
          <w:szCs w:val="24"/>
          <w:lang w:val="kk-KZ"/>
        </w:rPr>
      </w:pPr>
      <w:r w:rsidRPr="002F601A">
        <w:rPr>
          <w:sz w:val="24"/>
          <w:szCs w:val="24"/>
          <w:lang w:val="kk-KZ"/>
        </w:rPr>
        <w:t xml:space="preserve">Резервуар </w:t>
      </w:r>
      <w:r>
        <w:rPr>
          <w:sz w:val="24"/>
          <w:szCs w:val="24"/>
          <w:lang w:val="kk-KZ"/>
        </w:rPr>
        <w:t>пожарной</w:t>
      </w:r>
      <w:r w:rsidRPr="002F601A">
        <w:rPr>
          <w:sz w:val="24"/>
          <w:szCs w:val="24"/>
          <w:lang w:val="kk-KZ"/>
        </w:rPr>
        <w:t xml:space="preserve"> воды </w:t>
      </w:r>
      <w:r>
        <w:rPr>
          <w:sz w:val="24"/>
          <w:szCs w:val="24"/>
          <w:lang w:val="kk-KZ"/>
        </w:rPr>
        <w:t>объемом 100 м3 в количестве</w:t>
      </w:r>
      <w:r w:rsidRPr="002F601A">
        <w:rPr>
          <w:sz w:val="24"/>
          <w:szCs w:val="24"/>
          <w:lang w:val="kk-KZ"/>
        </w:rPr>
        <w:t xml:space="preserve"> 2 шт</w:t>
      </w:r>
      <w:r>
        <w:rPr>
          <w:sz w:val="24"/>
          <w:szCs w:val="24"/>
          <w:lang w:val="kk-KZ"/>
        </w:rPr>
        <w:t>.</w:t>
      </w:r>
    </w:p>
    <w:p w14:paraId="3C6BB79C" w14:textId="77777777" w:rsidR="007E65F6" w:rsidRDefault="007E65F6" w:rsidP="007E65F6">
      <w:pPr>
        <w:pStyle w:val="EC"/>
        <w:rPr>
          <w:sz w:val="24"/>
          <w:szCs w:val="24"/>
        </w:rPr>
      </w:pPr>
      <w:r>
        <w:rPr>
          <w:sz w:val="24"/>
          <w:szCs w:val="24"/>
          <w:lang w:val="kk-KZ"/>
        </w:rPr>
        <w:t xml:space="preserve">Резервуары монолитные, устанавливаются полуподземно в грунтовой обваловке. Глубина заложения от уровня грунта до низа резервуара 2,1м. Над уровнем земли высота резервуара составляет </w:t>
      </w:r>
      <w:r w:rsidRPr="00731428">
        <w:rPr>
          <w:sz w:val="24"/>
          <w:szCs w:val="24"/>
        </w:rPr>
        <w:t>1</w:t>
      </w:r>
      <w:r>
        <w:rPr>
          <w:sz w:val="24"/>
          <w:szCs w:val="24"/>
        </w:rPr>
        <w:t>м с учетом плит перекрытия. Засыпка грунтом выполнена на 0,8м, уклон обвалования принят 1:1.</w:t>
      </w:r>
    </w:p>
    <w:p w14:paraId="0B6FB1B1" w14:textId="77777777" w:rsidR="007E65F6" w:rsidRDefault="007E65F6" w:rsidP="007E65F6">
      <w:pPr>
        <w:pStyle w:val="EC"/>
        <w:rPr>
          <w:sz w:val="24"/>
          <w:szCs w:val="24"/>
        </w:rPr>
      </w:pPr>
      <w:r>
        <w:rPr>
          <w:sz w:val="24"/>
          <w:szCs w:val="24"/>
        </w:rPr>
        <w:lastRenderedPageBreak/>
        <w:t>Каждый резервуар имеет размеры в осях 5,5х9,0м и глубиной 2,5м.</w:t>
      </w:r>
    </w:p>
    <w:p w14:paraId="57009ADB" w14:textId="77777777" w:rsidR="007E65F6" w:rsidRDefault="007E65F6" w:rsidP="007E65F6">
      <w:pPr>
        <w:pStyle w:val="EC"/>
        <w:rPr>
          <w:sz w:val="24"/>
          <w:szCs w:val="24"/>
        </w:rPr>
      </w:pPr>
      <w:r>
        <w:rPr>
          <w:sz w:val="24"/>
          <w:szCs w:val="24"/>
        </w:rPr>
        <w:t>Для спуска в резервуары предусмотрены два люк-лаза с противоположных сторон из бетонных колец по ГОСТ 8020-2016. Спуск предусмотрен по металлической стремянки.</w:t>
      </w:r>
    </w:p>
    <w:p w14:paraId="4D41AF4E" w14:textId="77777777" w:rsidR="007E65F6" w:rsidRDefault="007E65F6" w:rsidP="007E65F6">
      <w:pPr>
        <w:pStyle w:val="EC"/>
        <w:rPr>
          <w:sz w:val="24"/>
          <w:szCs w:val="24"/>
        </w:rPr>
      </w:pPr>
      <w:r>
        <w:rPr>
          <w:sz w:val="24"/>
          <w:szCs w:val="24"/>
        </w:rPr>
        <w:t xml:space="preserve">Перекрытие резервуаров выполнено из сборных бетонных ребристых плит высотой 300мм. Все боковые </w:t>
      </w:r>
      <w:proofErr w:type="gramStart"/>
      <w:r>
        <w:rPr>
          <w:sz w:val="24"/>
          <w:szCs w:val="24"/>
        </w:rPr>
        <w:t>стыки</w:t>
      </w:r>
      <w:proofErr w:type="gramEnd"/>
      <w:r>
        <w:rPr>
          <w:sz w:val="24"/>
          <w:szCs w:val="24"/>
        </w:rPr>
        <w:t xml:space="preserve"> а также между плитами </w:t>
      </w:r>
      <w:proofErr w:type="spellStart"/>
      <w:r>
        <w:rPr>
          <w:sz w:val="24"/>
          <w:szCs w:val="24"/>
        </w:rPr>
        <w:t>замоноличиваются</w:t>
      </w:r>
      <w:proofErr w:type="spellEnd"/>
      <w:r>
        <w:rPr>
          <w:sz w:val="24"/>
          <w:szCs w:val="24"/>
        </w:rPr>
        <w:t xml:space="preserve"> бетоном.</w:t>
      </w:r>
    </w:p>
    <w:p w14:paraId="6BEF24D1" w14:textId="77777777" w:rsidR="007E65F6" w:rsidRDefault="007E65F6" w:rsidP="007E65F6">
      <w:pPr>
        <w:pStyle w:val="EC"/>
        <w:rPr>
          <w:sz w:val="24"/>
          <w:szCs w:val="24"/>
        </w:rPr>
      </w:pPr>
      <w:r>
        <w:rPr>
          <w:sz w:val="24"/>
          <w:szCs w:val="24"/>
        </w:rPr>
        <w:t>Под плитой днища резервуара предусмотрена подготовка из щебня, пропитанного полимерной мастикой до полного насыщения толщиной 100мм. Под подготовкой запроектирована подушка из ПГС толщиной 600мм.</w:t>
      </w:r>
    </w:p>
    <w:p w14:paraId="50644BD4" w14:textId="77777777" w:rsidR="007E65F6" w:rsidRDefault="007E65F6" w:rsidP="007E65F6">
      <w:pPr>
        <w:pStyle w:val="EC"/>
        <w:rPr>
          <w:sz w:val="24"/>
          <w:szCs w:val="24"/>
        </w:rPr>
      </w:pPr>
      <w:r>
        <w:rPr>
          <w:sz w:val="24"/>
          <w:szCs w:val="24"/>
        </w:rPr>
        <w:t>Для подъема на обвалование с двух сторон разработаны монолитные железобетонные лестницы с ограждением.</w:t>
      </w:r>
    </w:p>
    <w:p w14:paraId="32BDDF0E" w14:textId="6B061E67" w:rsidR="007E65F6" w:rsidRPr="007E65F6" w:rsidRDefault="007E65F6" w:rsidP="007E65F6">
      <w:pPr>
        <w:pStyle w:val="EC"/>
        <w:rPr>
          <w:sz w:val="24"/>
          <w:szCs w:val="24"/>
        </w:rPr>
      </w:pPr>
      <w:r>
        <w:rPr>
          <w:sz w:val="24"/>
          <w:szCs w:val="24"/>
        </w:rPr>
        <w:t xml:space="preserve">Площадь </w:t>
      </w:r>
      <w:r w:rsidRPr="007E65F6">
        <w:rPr>
          <w:sz w:val="24"/>
          <w:szCs w:val="24"/>
        </w:rPr>
        <w:t>застройки площадки резервуаров –</w:t>
      </w:r>
      <w:r>
        <w:rPr>
          <w:sz w:val="24"/>
          <w:szCs w:val="24"/>
        </w:rPr>
        <w:t xml:space="preserve"> 456,4 </w:t>
      </w:r>
      <w:r w:rsidRPr="007E65F6">
        <w:rPr>
          <w:sz w:val="24"/>
          <w:szCs w:val="24"/>
        </w:rPr>
        <w:t>м2</w:t>
      </w:r>
      <w:r>
        <w:rPr>
          <w:sz w:val="24"/>
          <w:szCs w:val="24"/>
        </w:rPr>
        <w:t>.</w:t>
      </w:r>
    </w:p>
    <w:p w14:paraId="3922EA29" w14:textId="77777777" w:rsidR="007E65F6" w:rsidRPr="007E65F6" w:rsidRDefault="007E65F6" w:rsidP="007E65F6">
      <w:pPr>
        <w:pStyle w:val="EC"/>
        <w:rPr>
          <w:sz w:val="24"/>
          <w:szCs w:val="24"/>
        </w:rPr>
      </w:pPr>
      <w:r w:rsidRPr="007E65F6">
        <w:rPr>
          <w:sz w:val="24"/>
          <w:szCs w:val="24"/>
        </w:rPr>
        <w:t xml:space="preserve">Строительный объем </w:t>
      </w:r>
      <w:proofErr w:type="spellStart"/>
      <w:r w:rsidRPr="007E65F6">
        <w:rPr>
          <w:sz w:val="24"/>
          <w:szCs w:val="24"/>
        </w:rPr>
        <w:t>надземно</w:t>
      </w:r>
      <w:proofErr w:type="spellEnd"/>
      <w:r w:rsidRPr="007E65F6">
        <w:rPr>
          <w:sz w:val="24"/>
          <w:szCs w:val="24"/>
        </w:rPr>
        <w:t xml:space="preserve"> – 13891 м3.</w:t>
      </w:r>
    </w:p>
    <w:p w14:paraId="0B7E0B14" w14:textId="77777777" w:rsidR="007E65F6" w:rsidRPr="00731428" w:rsidRDefault="007E65F6" w:rsidP="007E65F6">
      <w:pPr>
        <w:pStyle w:val="EC"/>
        <w:rPr>
          <w:sz w:val="24"/>
          <w:szCs w:val="24"/>
        </w:rPr>
      </w:pPr>
      <w:r w:rsidRPr="007E65F6">
        <w:rPr>
          <w:sz w:val="24"/>
          <w:szCs w:val="24"/>
        </w:rPr>
        <w:t xml:space="preserve">Строительный объем </w:t>
      </w:r>
      <w:proofErr w:type="spellStart"/>
      <w:r w:rsidRPr="007E65F6">
        <w:rPr>
          <w:sz w:val="24"/>
          <w:szCs w:val="24"/>
        </w:rPr>
        <w:t>подземно</w:t>
      </w:r>
      <w:proofErr w:type="spellEnd"/>
      <w:r w:rsidRPr="007E65F6">
        <w:rPr>
          <w:sz w:val="24"/>
          <w:szCs w:val="24"/>
        </w:rPr>
        <w:t xml:space="preserve"> – 5954 м3.</w:t>
      </w:r>
    </w:p>
    <w:p w14:paraId="65EC6939" w14:textId="1571C8AF" w:rsidR="00613D78" w:rsidRPr="007C63D2" w:rsidRDefault="00613D78" w:rsidP="00DE409E">
      <w:pPr>
        <w:pStyle w:val="EC-3"/>
        <w:numPr>
          <w:ilvl w:val="2"/>
          <w:numId w:val="40"/>
        </w:numPr>
        <w:outlineLvl w:val="2"/>
      </w:pPr>
      <w:bookmarkStart w:id="77" w:name="_Toc205392863"/>
      <w:bookmarkStart w:id="78" w:name="_Toc218000899"/>
      <w:r w:rsidRPr="00613D78">
        <w:rPr>
          <w:lang w:val="kk-KZ"/>
        </w:rPr>
        <w:t>Ограждение территории вахтового поселка</w:t>
      </w:r>
      <w:bookmarkEnd w:id="77"/>
      <w:bookmarkEnd w:id="78"/>
    </w:p>
    <w:p w14:paraId="6E268C85" w14:textId="77777777" w:rsidR="00613D78" w:rsidRPr="00241AC9" w:rsidRDefault="00613D78" w:rsidP="00613D78">
      <w:pPr>
        <w:pStyle w:val="EC"/>
        <w:rPr>
          <w:sz w:val="24"/>
          <w:szCs w:val="24"/>
        </w:rPr>
      </w:pPr>
      <w:r w:rsidRPr="00241AC9">
        <w:rPr>
          <w:sz w:val="24"/>
          <w:szCs w:val="24"/>
        </w:rPr>
        <w:t>Ограждение территории выполнено из сетчатых панелей по металлическим столбам. Общая длина ограждения 1010,74м. Высота панелей 2,0м, по верху ограждения запроектирована «егоза» высотой 600мм и в три ряда колючая проволока. Общая высота ограждения составила 3,3м от уровня земли.</w:t>
      </w:r>
    </w:p>
    <w:p w14:paraId="57E9BFCE" w14:textId="77777777" w:rsidR="00613D78" w:rsidRDefault="00613D78" w:rsidP="00613D78">
      <w:pPr>
        <w:pStyle w:val="EC"/>
        <w:rPr>
          <w:sz w:val="24"/>
          <w:szCs w:val="24"/>
          <w:lang w:val="kk-KZ"/>
        </w:rPr>
      </w:pPr>
      <w:r>
        <w:rPr>
          <w:sz w:val="24"/>
          <w:szCs w:val="24"/>
          <w:lang w:val="kk-KZ"/>
        </w:rPr>
        <w:t>Фундаменты под стойки ограждения приняты монолитными столбчатого типа из бетонона класса С12/15. Для предотвращения выдувания песков, вокруг стоек предусмотрена бетонная отмостка шириной 0,4м.</w:t>
      </w:r>
    </w:p>
    <w:p w14:paraId="3D70147B" w14:textId="77777777" w:rsidR="00613D78" w:rsidRDefault="00613D78" w:rsidP="00613D78">
      <w:pPr>
        <w:pStyle w:val="EC"/>
        <w:rPr>
          <w:sz w:val="24"/>
          <w:szCs w:val="24"/>
          <w:lang w:val="kk-KZ"/>
        </w:rPr>
      </w:pPr>
      <w:r>
        <w:rPr>
          <w:sz w:val="24"/>
          <w:szCs w:val="24"/>
          <w:lang w:val="kk-KZ"/>
        </w:rPr>
        <w:t>Под фундаментами выполнить подготовку из щебня пропитанного полимерной мастикой до полного насыщения толщиной 100мм.</w:t>
      </w:r>
    </w:p>
    <w:p w14:paraId="54982DE7" w14:textId="51DCE749" w:rsidR="000C2415" w:rsidRDefault="00613D78" w:rsidP="000C2415">
      <w:pPr>
        <w:pStyle w:val="EC"/>
        <w:rPr>
          <w:sz w:val="24"/>
          <w:szCs w:val="24"/>
          <w:lang w:val="kk-KZ"/>
        </w:rPr>
      </w:pPr>
      <w:r>
        <w:rPr>
          <w:sz w:val="24"/>
          <w:szCs w:val="24"/>
          <w:lang w:val="kk-KZ"/>
        </w:rPr>
        <w:t>Для въезда на территорию и между участками на дорогах предусмотрены ворота распашные шириной 6,0м.</w:t>
      </w:r>
    </w:p>
    <w:p w14:paraId="5ECC33E3" w14:textId="5AEF82F9" w:rsidR="000C2415" w:rsidRDefault="000C2415" w:rsidP="00613D78">
      <w:pPr>
        <w:pStyle w:val="EC"/>
        <w:rPr>
          <w:sz w:val="24"/>
          <w:szCs w:val="24"/>
          <w:lang w:val="kk-KZ"/>
        </w:rPr>
      </w:pPr>
    </w:p>
    <w:p w14:paraId="31807FCC" w14:textId="29B379D2" w:rsidR="000C2415" w:rsidRDefault="000C2415" w:rsidP="00613D78">
      <w:pPr>
        <w:pStyle w:val="EC"/>
        <w:rPr>
          <w:sz w:val="24"/>
          <w:szCs w:val="24"/>
          <w:lang w:val="kk-KZ"/>
        </w:rPr>
      </w:pPr>
    </w:p>
    <w:p w14:paraId="6555366B" w14:textId="11158B81" w:rsidR="000C2415" w:rsidRDefault="000C2415" w:rsidP="00613D78">
      <w:pPr>
        <w:pStyle w:val="EC"/>
        <w:rPr>
          <w:sz w:val="24"/>
          <w:szCs w:val="24"/>
          <w:lang w:val="kk-KZ"/>
        </w:rPr>
      </w:pPr>
    </w:p>
    <w:p w14:paraId="0295852C" w14:textId="3D228A07" w:rsidR="000C2415" w:rsidRDefault="000C2415" w:rsidP="00613D78">
      <w:pPr>
        <w:pStyle w:val="EC"/>
        <w:rPr>
          <w:sz w:val="24"/>
          <w:szCs w:val="24"/>
          <w:lang w:val="kk-KZ"/>
        </w:rPr>
      </w:pPr>
    </w:p>
    <w:p w14:paraId="71160C5A" w14:textId="75E4D96B" w:rsidR="000C2415" w:rsidRDefault="000C2415" w:rsidP="00613D78">
      <w:pPr>
        <w:pStyle w:val="EC"/>
        <w:rPr>
          <w:sz w:val="24"/>
          <w:szCs w:val="24"/>
          <w:lang w:val="kk-KZ"/>
        </w:rPr>
      </w:pPr>
    </w:p>
    <w:p w14:paraId="6775E078" w14:textId="30314C83" w:rsidR="000C2415" w:rsidRDefault="000C2415" w:rsidP="00613D78">
      <w:pPr>
        <w:pStyle w:val="EC"/>
        <w:rPr>
          <w:sz w:val="24"/>
          <w:szCs w:val="24"/>
          <w:lang w:val="kk-KZ"/>
        </w:rPr>
      </w:pPr>
    </w:p>
    <w:p w14:paraId="6E510D29" w14:textId="3672DA5A" w:rsidR="000C2415" w:rsidRDefault="000C2415" w:rsidP="00613D78">
      <w:pPr>
        <w:pStyle w:val="EC"/>
        <w:rPr>
          <w:sz w:val="24"/>
          <w:szCs w:val="24"/>
          <w:lang w:val="kk-KZ"/>
        </w:rPr>
      </w:pPr>
    </w:p>
    <w:p w14:paraId="6F2F7D4B" w14:textId="0BE694D8" w:rsidR="000C2415" w:rsidRDefault="000C2415" w:rsidP="00613D78">
      <w:pPr>
        <w:pStyle w:val="EC"/>
        <w:rPr>
          <w:sz w:val="24"/>
          <w:szCs w:val="24"/>
          <w:lang w:val="kk-KZ"/>
        </w:rPr>
      </w:pPr>
    </w:p>
    <w:p w14:paraId="27E8D9D8" w14:textId="2AF9EFDD" w:rsidR="000C2415" w:rsidRDefault="000C2415" w:rsidP="00613D78">
      <w:pPr>
        <w:pStyle w:val="EC"/>
        <w:rPr>
          <w:sz w:val="24"/>
          <w:szCs w:val="24"/>
          <w:lang w:val="kk-KZ"/>
        </w:rPr>
      </w:pPr>
    </w:p>
    <w:p w14:paraId="5173B432" w14:textId="5ED4C3DE" w:rsidR="000C2415" w:rsidRDefault="000C2415" w:rsidP="00613D78">
      <w:pPr>
        <w:pStyle w:val="EC"/>
        <w:rPr>
          <w:sz w:val="24"/>
          <w:szCs w:val="24"/>
          <w:lang w:val="kk-KZ"/>
        </w:rPr>
      </w:pPr>
    </w:p>
    <w:p w14:paraId="236B1675" w14:textId="5E49552D" w:rsidR="000C2415" w:rsidRDefault="000C2415" w:rsidP="00613D78">
      <w:pPr>
        <w:pStyle w:val="EC"/>
        <w:rPr>
          <w:sz w:val="24"/>
          <w:szCs w:val="24"/>
          <w:lang w:val="kk-KZ"/>
        </w:rPr>
      </w:pPr>
    </w:p>
    <w:p w14:paraId="3E5594E9" w14:textId="743E8842" w:rsidR="000C2415" w:rsidRDefault="000C2415" w:rsidP="00613D78">
      <w:pPr>
        <w:pStyle w:val="EC"/>
        <w:rPr>
          <w:sz w:val="24"/>
          <w:szCs w:val="24"/>
          <w:lang w:val="kk-KZ"/>
        </w:rPr>
      </w:pPr>
    </w:p>
    <w:p w14:paraId="1DFE2F1C" w14:textId="77777777" w:rsidR="000C2415" w:rsidRDefault="000C2415" w:rsidP="00613D78">
      <w:pPr>
        <w:pStyle w:val="EC"/>
        <w:rPr>
          <w:sz w:val="24"/>
          <w:szCs w:val="24"/>
          <w:lang w:val="kk-KZ"/>
        </w:rPr>
      </w:pPr>
    </w:p>
    <w:p w14:paraId="36209DC9" w14:textId="3F4CFB20" w:rsidR="004B600A" w:rsidRPr="004A0647" w:rsidRDefault="004B600A" w:rsidP="007D775E">
      <w:pPr>
        <w:pStyle w:val="EC-2"/>
        <w:pageBreakBefore/>
      </w:pPr>
      <w:bookmarkStart w:id="79" w:name="_Toc218000900"/>
      <w:r w:rsidRPr="004A0647">
        <w:lastRenderedPageBreak/>
        <w:t>Специальные защитные мероприятия</w:t>
      </w:r>
      <w:bookmarkEnd w:id="79"/>
    </w:p>
    <w:p w14:paraId="3A41EBC4" w14:textId="7D391F3D" w:rsidR="004A0647" w:rsidRDefault="004A0647" w:rsidP="004A0647">
      <w:pPr>
        <w:pStyle w:val="EC"/>
        <w:rPr>
          <w:sz w:val="24"/>
          <w:szCs w:val="24"/>
        </w:rPr>
      </w:pPr>
      <w:r>
        <w:rPr>
          <w:sz w:val="24"/>
          <w:szCs w:val="24"/>
        </w:rPr>
        <w:t>Вокруг зданий предусмотреть бетонну</w:t>
      </w:r>
      <w:r w:rsidR="002C2322">
        <w:rPr>
          <w:sz w:val="24"/>
          <w:szCs w:val="24"/>
        </w:rPr>
        <w:t>ю</w:t>
      </w:r>
      <w:r>
        <w:rPr>
          <w:sz w:val="24"/>
          <w:szCs w:val="24"/>
        </w:rPr>
        <w:t xml:space="preserve"> отмостку шириной 1,5м.</w:t>
      </w:r>
    </w:p>
    <w:p w14:paraId="0DFE8158" w14:textId="59066A76" w:rsidR="004A0647" w:rsidRDefault="004A0647" w:rsidP="004A0647">
      <w:pPr>
        <w:pStyle w:val="EC"/>
        <w:rPr>
          <w:sz w:val="24"/>
          <w:szCs w:val="24"/>
        </w:rPr>
      </w:pPr>
      <w:r>
        <w:rPr>
          <w:sz w:val="24"/>
          <w:szCs w:val="24"/>
        </w:rPr>
        <w:t xml:space="preserve">Материал бетонных и ж/бетонных конструкций бетон на </w:t>
      </w:r>
      <w:proofErr w:type="spellStart"/>
      <w:r>
        <w:rPr>
          <w:sz w:val="24"/>
          <w:szCs w:val="24"/>
        </w:rPr>
        <w:t>сульфатостойком</w:t>
      </w:r>
      <w:proofErr w:type="spellEnd"/>
      <w:r>
        <w:rPr>
          <w:sz w:val="24"/>
          <w:szCs w:val="24"/>
        </w:rPr>
        <w:t xml:space="preserve"> портландцементе марка по водонепроницаемости W</w:t>
      </w:r>
      <w:r w:rsidR="006D6D52" w:rsidRPr="006D6D52">
        <w:rPr>
          <w:sz w:val="24"/>
          <w:szCs w:val="24"/>
        </w:rPr>
        <w:t>8</w:t>
      </w:r>
      <w:r>
        <w:rPr>
          <w:sz w:val="24"/>
          <w:szCs w:val="24"/>
        </w:rPr>
        <w:t>, по морозостойкости F1</w:t>
      </w:r>
      <w:r w:rsidR="006D6D52" w:rsidRPr="006D6D52">
        <w:rPr>
          <w:sz w:val="24"/>
          <w:szCs w:val="24"/>
        </w:rPr>
        <w:t>5</w:t>
      </w:r>
      <w:r>
        <w:rPr>
          <w:sz w:val="24"/>
          <w:szCs w:val="24"/>
        </w:rPr>
        <w:t>0.</w:t>
      </w:r>
    </w:p>
    <w:p w14:paraId="77B4B6DA" w14:textId="77777777" w:rsidR="004A0647" w:rsidRDefault="004A0647" w:rsidP="004A0647">
      <w:pPr>
        <w:pStyle w:val="EC"/>
        <w:rPr>
          <w:sz w:val="24"/>
          <w:szCs w:val="24"/>
        </w:rPr>
      </w:pPr>
      <w:r>
        <w:rPr>
          <w:sz w:val="24"/>
          <w:szCs w:val="24"/>
        </w:rPr>
        <w:t>Все поверхности бетонных и железобетонных конструкций, соприкасающиеся с грунтом, обмазываются горячим битумом БН-70/30 за два раза по грунтовке из 40%-го раствора битума в керосине.</w:t>
      </w:r>
    </w:p>
    <w:p w14:paraId="6AD7B7A3" w14:textId="77777777" w:rsidR="004A0647" w:rsidRDefault="004A0647" w:rsidP="004A0647">
      <w:pPr>
        <w:pStyle w:val="EC"/>
        <w:rPr>
          <w:sz w:val="24"/>
          <w:szCs w:val="24"/>
        </w:rPr>
      </w:pPr>
      <w:r>
        <w:rPr>
          <w:sz w:val="24"/>
          <w:szCs w:val="24"/>
        </w:rPr>
        <w:t xml:space="preserve">Обратную засыпку пазух фундаментов выполнить из местного грунта второй категории по разработке c уплотнением и доведением </w:t>
      </w:r>
      <w:proofErr w:type="spellStart"/>
      <w:r>
        <w:rPr>
          <w:sz w:val="24"/>
          <w:szCs w:val="24"/>
        </w:rPr>
        <w:t>обьемного</w:t>
      </w:r>
      <w:proofErr w:type="spellEnd"/>
      <w:r>
        <w:rPr>
          <w:sz w:val="24"/>
          <w:szCs w:val="24"/>
        </w:rPr>
        <w:t xml:space="preserve"> веса скелета грунта до 1,7т/м3.</w:t>
      </w:r>
    </w:p>
    <w:p w14:paraId="70ACDE86" w14:textId="77777777" w:rsidR="004A0647" w:rsidRDefault="004A0647" w:rsidP="004A0647">
      <w:pPr>
        <w:pStyle w:val="EC"/>
        <w:rPr>
          <w:sz w:val="24"/>
          <w:szCs w:val="24"/>
        </w:rPr>
      </w:pPr>
      <w:r>
        <w:rPr>
          <w:sz w:val="24"/>
          <w:szCs w:val="24"/>
        </w:rPr>
        <w:t>Материал металлических конструкций - сталь С245 по ГОСТ 27772-2021.</w:t>
      </w:r>
    </w:p>
    <w:p w14:paraId="32E1B3B1" w14:textId="77777777" w:rsidR="004A0647" w:rsidRDefault="004A0647" w:rsidP="004A0647">
      <w:pPr>
        <w:pStyle w:val="EC"/>
        <w:rPr>
          <w:sz w:val="24"/>
          <w:szCs w:val="24"/>
        </w:rPr>
      </w:pPr>
      <w:r>
        <w:rPr>
          <w:sz w:val="24"/>
          <w:szCs w:val="24"/>
        </w:rPr>
        <w:t>Металлоконструкции окрасить эмалью ПФ-115 ГОСТ 6465-76* в 2 слоя по грунту из ГФ-021 ГОСТ 25129-2020. Общей толщиной 55мкр.</w:t>
      </w:r>
    </w:p>
    <w:p w14:paraId="7E5AEDB4" w14:textId="25CA3A1A" w:rsidR="004A0647" w:rsidRDefault="00AB0EA9" w:rsidP="00974F15">
      <w:pPr>
        <w:pStyle w:val="EC"/>
        <w:rPr>
          <w:sz w:val="24"/>
          <w:szCs w:val="24"/>
        </w:rPr>
      </w:pPr>
      <w:r w:rsidRPr="00AB0EA9">
        <w:rPr>
          <w:sz w:val="24"/>
          <w:szCs w:val="24"/>
        </w:rPr>
        <w:t>Антикоррозийную защиту металлоконструкций выполнять согласно СН РК 2.01-101-2013 «Защита строительных конструкций от коррозии» и ОСТ РК 7.20.02-2005 «Работы окрасочные требования безопасности».</w:t>
      </w:r>
    </w:p>
    <w:p w14:paraId="500D9915" w14:textId="4AFCFA80" w:rsidR="00CD4921" w:rsidRDefault="00CD4921" w:rsidP="00974F15">
      <w:pPr>
        <w:pStyle w:val="EC"/>
        <w:rPr>
          <w:b/>
          <w:caps/>
        </w:rPr>
      </w:pPr>
      <w:r>
        <w:br w:type="page"/>
      </w:r>
    </w:p>
    <w:p w14:paraId="4678F22C" w14:textId="40BFCD85" w:rsidR="00CD4921" w:rsidRPr="009308EB" w:rsidRDefault="003030AD" w:rsidP="00CD4921">
      <w:pPr>
        <w:pStyle w:val="EC-1"/>
      </w:pPr>
      <w:bookmarkStart w:id="80" w:name="_Toc218000901"/>
      <w:r>
        <w:lastRenderedPageBreak/>
        <w:t>Технологические решения</w:t>
      </w:r>
      <w:bookmarkEnd w:id="80"/>
    </w:p>
    <w:p w14:paraId="28EF4DE3" w14:textId="77777777" w:rsidR="00CD4921" w:rsidRPr="009308EB" w:rsidRDefault="00CD4921" w:rsidP="00CD4921">
      <w:pPr>
        <w:pStyle w:val="EC-2"/>
      </w:pPr>
      <w:bookmarkStart w:id="81" w:name="_Toc218000902"/>
      <w:r w:rsidRPr="009308EB">
        <w:t>Введение</w:t>
      </w:r>
      <w:bookmarkEnd w:id="81"/>
    </w:p>
    <w:p w14:paraId="5ABB61E2" w14:textId="5EEC6A60" w:rsidR="00881111" w:rsidRPr="0085166A" w:rsidRDefault="00881111" w:rsidP="00881111">
      <w:pPr>
        <w:pStyle w:val="EC"/>
        <w:rPr>
          <w:sz w:val="24"/>
          <w:szCs w:val="24"/>
        </w:rPr>
      </w:pPr>
      <w:r w:rsidRPr="0085166A">
        <w:rPr>
          <w:sz w:val="24"/>
          <w:szCs w:val="24"/>
        </w:rPr>
        <w:t>Раздел «Технологические решения» рабочего проекта «</w:t>
      </w:r>
      <w:r w:rsidR="00ED6E24" w:rsidRPr="00035D35">
        <w:rPr>
          <w:sz w:val="24"/>
          <w:szCs w:val="24"/>
        </w:rPr>
        <w:t>Строительство Вахтового лагеря «</w:t>
      </w:r>
      <w:proofErr w:type="spellStart"/>
      <w:r w:rsidR="00ED6E24" w:rsidRPr="00035D35">
        <w:rPr>
          <w:sz w:val="24"/>
          <w:szCs w:val="24"/>
        </w:rPr>
        <w:t>Кереге</w:t>
      </w:r>
      <w:proofErr w:type="spellEnd"/>
      <w:r w:rsidR="00ED6E24" w:rsidRPr="00035D35">
        <w:rPr>
          <w:sz w:val="24"/>
          <w:szCs w:val="24"/>
        </w:rPr>
        <w:t xml:space="preserve">» и ВЛ-10кВ в Южной части участка №2 </w:t>
      </w:r>
      <w:proofErr w:type="spellStart"/>
      <w:r w:rsidR="00ED6E24" w:rsidRPr="00035D35">
        <w:rPr>
          <w:sz w:val="24"/>
          <w:szCs w:val="24"/>
        </w:rPr>
        <w:t>Торткудук</w:t>
      </w:r>
      <w:proofErr w:type="spellEnd"/>
      <w:r w:rsidR="00ED6E24" w:rsidRPr="00035D35">
        <w:rPr>
          <w:sz w:val="24"/>
          <w:szCs w:val="24"/>
        </w:rPr>
        <w:t xml:space="preserve"> месторождения </w:t>
      </w:r>
      <w:proofErr w:type="spellStart"/>
      <w:r w:rsidR="00ED6E24" w:rsidRPr="00035D35">
        <w:rPr>
          <w:sz w:val="24"/>
          <w:szCs w:val="24"/>
        </w:rPr>
        <w:t>Моинкум</w:t>
      </w:r>
      <w:proofErr w:type="spellEnd"/>
      <w:r w:rsidR="00ED6E24" w:rsidRPr="00035D35">
        <w:rPr>
          <w:sz w:val="24"/>
          <w:szCs w:val="24"/>
        </w:rPr>
        <w:t xml:space="preserve"> ТОО СП «КАТКО», </w:t>
      </w:r>
      <w:proofErr w:type="spellStart"/>
      <w:r w:rsidR="00ED6E24" w:rsidRPr="00035D35">
        <w:rPr>
          <w:sz w:val="24"/>
          <w:szCs w:val="24"/>
        </w:rPr>
        <w:t>Сузакский</w:t>
      </w:r>
      <w:proofErr w:type="spellEnd"/>
      <w:r w:rsidR="00ED6E24" w:rsidRPr="00035D35">
        <w:rPr>
          <w:sz w:val="24"/>
          <w:szCs w:val="24"/>
        </w:rPr>
        <w:t xml:space="preserve"> район, Туркестанская область</w:t>
      </w:r>
      <w:r w:rsidRPr="0085166A">
        <w:rPr>
          <w:sz w:val="24"/>
          <w:szCs w:val="24"/>
        </w:rPr>
        <w:t>» разработан на основании:</w:t>
      </w:r>
    </w:p>
    <w:p w14:paraId="677CD598" w14:textId="09B39A52" w:rsidR="00ED6E24" w:rsidRDefault="00881111" w:rsidP="00881111">
      <w:pPr>
        <w:pStyle w:val="EC"/>
        <w:rPr>
          <w:sz w:val="24"/>
          <w:szCs w:val="24"/>
        </w:rPr>
      </w:pPr>
      <w:r w:rsidRPr="0085166A">
        <w:rPr>
          <w:sz w:val="24"/>
          <w:szCs w:val="24"/>
        </w:rPr>
        <w:t>-Задани</w:t>
      </w:r>
      <w:r w:rsidR="00ED6E24">
        <w:rPr>
          <w:sz w:val="24"/>
          <w:szCs w:val="24"/>
        </w:rPr>
        <w:t>я</w:t>
      </w:r>
      <w:r w:rsidRPr="0085166A">
        <w:rPr>
          <w:sz w:val="24"/>
          <w:szCs w:val="24"/>
        </w:rPr>
        <w:t xml:space="preserve"> на проектировани</w:t>
      </w:r>
      <w:r w:rsidR="00ED6E24">
        <w:rPr>
          <w:sz w:val="24"/>
          <w:szCs w:val="24"/>
        </w:rPr>
        <w:t>е, утвержденного Заказчиком;</w:t>
      </w:r>
    </w:p>
    <w:p w14:paraId="49649975" w14:textId="502DED9C" w:rsidR="00ED6E24" w:rsidRDefault="00ED6E24" w:rsidP="00881111">
      <w:pPr>
        <w:pStyle w:val="EC"/>
        <w:rPr>
          <w:sz w:val="24"/>
          <w:szCs w:val="24"/>
        </w:rPr>
      </w:pPr>
      <w:r>
        <w:rPr>
          <w:sz w:val="24"/>
          <w:szCs w:val="24"/>
        </w:rPr>
        <w:t>- задания смежных разделов.</w:t>
      </w:r>
    </w:p>
    <w:p w14:paraId="4DA72A5A" w14:textId="416D1333" w:rsidR="00881111" w:rsidRPr="0085166A" w:rsidRDefault="00881111" w:rsidP="00881111">
      <w:pPr>
        <w:pStyle w:val="EC"/>
        <w:rPr>
          <w:sz w:val="24"/>
          <w:szCs w:val="24"/>
        </w:rPr>
      </w:pPr>
      <w:r w:rsidRPr="0085166A">
        <w:rPr>
          <w:sz w:val="24"/>
          <w:szCs w:val="24"/>
        </w:rPr>
        <w:t>Раз</w:t>
      </w:r>
      <w:r w:rsidR="00ED6E24">
        <w:rPr>
          <w:sz w:val="24"/>
          <w:szCs w:val="24"/>
        </w:rPr>
        <w:t>дел ТХ раз</w:t>
      </w:r>
      <w:r w:rsidRPr="0085166A">
        <w:rPr>
          <w:sz w:val="24"/>
          <w:szCs w:val="24"/>
        </w:rPr>
        <w:t xml:space="preserve">работан в соответствии с требованиями следующей нормативной документации и заданий смежных разделов проекта:  </w:t>
      </w:r>
    </w:p>
    <w:p w14:paraId="2110AD5E" w14:textId="77777777" w:rsidR="00881111" w:rsidRPr="0085166A" w:rsidRDefault="00881111" w:rsidP="001F45B9">
      <w:pPr>
        <w:pStyle w:val="EC"/>
        <w:numPr>
          <w:ilvl w:val="0"/>
          <w:numId w:val="37"/>
        </w:numPr>
        <w:spacing w:before="0"/>
        <w:ind w:left="0" w:firstLine="567"/>
        <w:rPr>
          <w:sz w:val="24"/>
          <w:szCs w:val="24"/>
        </w:rPr>
      </w:pPr>
      <w:r w:rsidRPr="0085166A">
        <w:rPr>
          <w:sz w:val="24"/>
          <w:szCs w:val="24"/>
        </w:rPr>
        <w:t>СН РК 3.02-27-2023 «Производственные здания»;</w:t>
      </w:r>
    </w:p>
    <w:p w14:paraId="17D7AD7E" w14:textId="77777777" w:rsidR="00881111" w:rsidRPr="0085166A" w:rsidRDefault="00881111" w:rsidP="001F45B9">
      <w:pPr>
        <w:pStyle w:val="EC"/>
        <w:numPr>
          <w:ilvl w:val="0"/>
          <w:numId w:val="37"/>
        </w:numPr>
        <w:spacing w:before="0"/>
        <w:ind w:left="0" w:firstLine="567"/>
        <w:rPr>
          <w:sz w:val="24"/>
          <w:szCs w:val="24"/>
        </w:rPr>
      </w:pPr>
      <w:r w:rsidRPr="0085166A">
        <w:rPr>
          <w:sz w:val="24"/>
          <w:szCs w:val="24"/>
        </w:rPr>
        <w:t>СП РК 3.02-127-2013 «Производственные здания»;</w:t>
      </w:r>
    </w:p>
    <w:p w14:paraId="4827730B" w14:textId="77777777" w:rsidR="00881111" w:rsidRPr="0085166A" w:rsidRDefault="00881111" w:rsidP="001F45B9">
      <w:pPr>
        <w:pStyle w:val="EC"/>
        <w:numPr>
          <w:ilvl w:val="0"/>
          <w:numId w:val="37"/>
        </w:numPr>
        <w:spacing w:before="0"/>
        <w:ind w:left="0" w:firstLine="567"/>
        <w:rPr>
          <w:sz w:val="24"/>
          <w:szCs w:val="24"/>
        </w:rPr>
      </w:pPr>
      <w:r w:rsidRPr="0085166A">
        <w:rPr>
          <w:sz w:val="24"/>
          <w:szCs w:val="24"/>
        </w:rPr>
        <w:t>Приказ Министра по чрезвычайным ситуациям Республики Казахстан от 17 августа 2021 года № 405 «Об утверждении технического регламента «Общие требования к пожарной безопасности»;</w:t>
      </w:r>
    </w:p>
    <w:p w14:paraId="2C7556A6" w14:textId="64603D9A" w:rsidR="00881111" w:rsidRPr="0085166A" w:rsidRDefault="00881111" w:rsidP="001F45B9">
      <w:pPr>
        <w:pStyle w:val="EC"/>
        <w:numPr>
          <w:ilvl w:val="0"/>
          <w:numId w:val="37"/>
        </w:numPr>
        <w:spacing w:before="0"/>
        <w:ind w:left="0" w:firstLine="567"/>
        <w:rPr>
          <w:sz w:val="24"/>
          <w:szCs w:val="24"/>
        </w:rPr>
      </w:pPr>
      <w:r w:rsidRPr="0085166A">
        <w:rPr>
          <w:sz w:val="24"/>
          <w:szCs w:val="24"/>
        </w:rPr>
        <w:t xml:space="preserve">Санитарных правил </w:t>
      </w:r>
      <w:r w:rsidR="00ED6E24">
        <w:rPr>
          <w:sz w:val="24"/>
          <w:szCs w:val="24"/>
        </w:rPr>
        <w:t>«</w:t>
      </w:r>
      <w:r w:rsidRPr="0085166A">
        <w:rPr>
          <w:sz w:val="24"/>
          <w:szCs w:val="24"/>
        </w:rPr>
        <w:t>Санитарно-эпидемиологические требования к зданиям и сооружениям производственного назначения</w:t>
      </w:r>
      <w:r w:rsidR="00ED6E24">
        <w:rPr>
          <w:sz w:val="24"/>
          <w:szCs w:val="24"/>
        </w:rPr>
        <w:t>»</w:t>
      </w:r>
      <w:r w:rsidRPr="0085166A">
        <w:rPr>
          <w:sz w:val="24"/>
          <w:szCs w:val="24"/>
        </w:rPr>
        <w:t xml:space="preserve"> Приказ Министра здравоохранения Республики Казахстан от 3 августа 2021 года № ҚР ДСМ-72.</w:t>
      </w:r>
    </w:p>
    <w:p w14:paraId="2C89D621" w14:textId="5CFD3CD8" w:rsidR="00881111" w:rsidRPr="0085166A" w:rsidRDefault="00881111" w:rsidP="001F45B9">
      <w:pPr>
        <w:pStyle w:val="EC"/>
        <w:numPr>
          <w:ilvl w:val="0"/>
          <w:numId w:val="37"/>
        </w:numPr>
        <w:spacing w:before="0"/>
        <w:ind w:left="0" w:firstLine="567"/>
        <w:rPr>
          <w:sz w:val="24"/>
          <w:szCs w:val="24"/>
        </w:rPr>
      </w:pPr>
      <w:r w:rsidRPr="0085166A">
        <w:rPr>
          <w:sz w:val="24"/>
          <w:szCs w:val="24"/>
        </w:rPr>
        <w:t xml:space="preserve"> Санитарных правил </w:t>
      </w:r>
      <w:r w:rsidR="00ED6E24">
        <w:rPr>
          <w:sz w:val="24"/>
          <w:szCs w:val="24"/>
        </w:rPr>
        <w:t>«</w:t>
      </w:r>
      <w:r w:rsidRPr="0085166A">
        <w:rPr>
          <w:sz w:val="24"/>
          <w:szCs w:val="24"/>
        </w:rPr>
        <w:t>Санитарно-эпидемиологические требования к радиационно-опасным объектам</w:t>
      </w:r>
      <w:r w:rsidR="00ED6E24">
        <w:rPr>
          <w:sz w:val="24"/>
          <w:szCs w:val="24"/>
        </w:rPr>
        <w:t>»</w:t>
      </w:r>
      <w:r w:rsidRPr="0085166A">
        <w:rPr>
          <w:sz w:val="24"/>
          <w:szCs w:val="24"/>
        </w:rPr>
        <w:t xml:space="preserve"> Приказ Министра здравоохранения Республики Казахстан от 25 августа 2022 года № ҚР ДСМ-90.</w:t>
      </w:r>
    </w:p>
    <w:p w14:paraId="3EE86FD4" w14:textId="57898610" w:rsidR="00881111" w:rsidRPr="0085166A" w:rsidRDefault="00881111" w:rsidP="00881111">
      <w:pPr>
        <w:pStyle w:val="EC"/>
        <w:spacing w:before="0"/>
        <w:rPr>
          <w:sz w:val="24"/>
          <w:szCs w:val="24"/>
        </w:rPr>
      </w:pPr>
      <w:r w:rsidRPr="0085166A">
        <w:rPr>
          <w:sz w:val="24"/>
          <w:szCs w:val="24"/>
        </w:rPr>
        <w:t xml:space="preserve">В данном разделе учтено технологическое и бытовое оборудование для обеспечения выполнения всех предназначенных технологических процессов </w:t>
      </w:r>
      <w:r w:rsidR="00ED6E24">
        <w:rPr>
          <w:sz w:val="24"/>
          <w:szCs w:val="24"/>
        </w:rPr>
        <w:t xml:space="preserve">вахтового </w:t>
      </w:r>
      <w:r w:rsidR="00C16D63">
        <w:rPr>
          <w:sz w:val="24"/>
          <w:szCs w:val="24"/>
        </w:rPr>
        <w:t>лагеря</w:t>
      </w:r>
      <w:r w:rsidRPr="0085166A">
        <w:rPr>
          <w:sz w:val="24"/>
          <w:szCs w:val="24"/>
        </w:rPr>
        <w:t xml:space="preserve">. </w:t>
      </w:r>
    </w:p>
    <w:p w14:paraId="7616E890" w14:textId="77777777" w:rsidR="00881111" w:rsidRPr="0085166A" w:rsidRDefault="00881111" w:rsidP="00881111">
      <w:pPr>
        <w:pStyle w:val="EC"/>
        <w:spacing w:before="0"/>
        <w:rPr>
          <w:sz w:val="24"/>
          <w:szCs w:val="24"/>
        </w:rPr>
      </w:pPr>
      <w:r w:rsidRPr="0085166A">
        <w:rPr>
          <w:sz w:val="24"/>
          <w:szCs w:val="24"/>
        </w:rPr>
        <w:t>Действующее производство - добыча урана методом подземного скважинного выщелачивания.</w:t>
      </w:r>
    </w:p>
    <w:p w14:paraId="5DCBA648" w14:textId="5E009451" w:rsidR="003030AD" w:rsidRPr="009308EB" w:rsidRDefault="003030AD" w:rsidP="003030AD">
      <w:pPr>
        <w:pStyle w:val="EC-2"/>
      </w:pPr>
      <w:bookmarkStart w:id="82" w:name="_Toc218000903"/>
      <w:r>
        <w:t>Основные технологические решения</w:t>
      </w:r>
      <w:bookmarkEnd w:id="82"/>
    </w:p>
    <w:p w14:paraId="357C8F98" w14:textId="05B18341" w:rsidR="00881111" w:rsidRPr="0085166A" w:rsidRDefault="00881111" w:rsidP="00881111">
      <w:pPr>
        <w:pStyle w:val="EC"/>
        <w:rPr>
          <w:sz w:val="24"/>
          <w:szCs w:val="24"/>
        </w:rPr>
      </w:pPr>
      <w:r w:rsidRPr="0085166A">
        <w:rPr>
          <w:sz w:val="24"/>
          <w:szCs w:val="24"/>
        </w:rPr>
        <w:t xml:space="preserve">Основная деятельность предприятия является добыча урана способом подземного скважинного выщелачивания на месторождении </w:t>
      </w:r>
      <w:proofErr w:type="spellStart"/>
      <w:r w:rsidR="00C16D63" w:rsidRPr="00035D35">
        <w:rPr>
          <w:sz w:val="24"/>
          <w:szCs w:val="24"/>
        </w:rPr>
        <w:t>Моинкум</w:t>
      </w:r>
      <w:proofErr w:type="spellEnd"/>
      <w:r w:rsidR="00C16D63" w:rsidRPr="00035D35">
        <w:rPr>
          <w:sz w:val="24"/>
          <w:szCs w:val="24"/>
        </w:rPr>
        <w:t xml:space="preserve"> </w:t>
      </w:r>
      <w:r w:rsidRPr="0085166A">
        <w:rPr>
          <w:sz w:val="24"/>
          <w:szCs w:val="24"/>
        </w:rPr>
        <w:t>Туркестанской области и переработки продуктивных растворов на технологическом комплексе.</w:t>
      </w:r>
    </w:p>
    <w:p w14:paraId="069D999B" w14:textId="77777777" w:rsidR="00881111" w:rsidRPr="0085166A" w:rsidRDefault="00881111" w:rsidP="00881111">
      <w:pPr>
        <w:pStyle w:val="EC"/>
        <w:rPr>
          <w:sz w:val="24"/>
          <w:szCs w:val="24"/>
        </w:rPr>
      </w:pPr>
      <w:r w:rsidRPr="0085166A">
        <w:rPr>
          <w:sz w:val="24"/>
          <w:szCs w:val="24"/>
        </w:rPr>
        <w:t xml:space="preserve">К основным опасным производственным факторам, возникающим в процессе выполнения работ, относятся: </w:t>
      </w:r>
    </w:p>
    <w:p w14:paraId="671A8B8D" w14:textId="77777777" w:rsidR="00881111" w:rsidRPr="0085166A" w:rsidRDefault="00881111" w:rsidP="00881111">
      <w:pPr>
        <w:pStyle w:val="EC"/>
        <w:rPr>
          <w:sz w:val="24"/>
          <w:szCs w:val="24"/>
        </w:rPr>
      </w:pPr>
      <w:r w:rsidRPr="0085166A">
        <w:rPr>
          <w:sz w:val="24"/>
          <w:szCs w:val="24"/>
        </w:rPr>
        <w:t>•</w:t>
      </w:r>
      <w:r w:rsidRPr="0085166A">
        <w:rPr>
          <w:sz w:val="24"/>
          <w:szCs w:val="24"/>
        </w:rPr>
        <w:tab/>
        <w:t>наличие на территории предприятия радиоактивных отходов, являющихся источником радиационной и токсической опасности;</w:t>
      </w:r>
    </w:p>
    <w:p w14:paraId="4C77FE7B" w14:textId="77777777" w:rsidR="00881111" w:rsidRPr="0085166A" w:rsidRDefault="00881111" w:rsidP="00881111">
      <w:pPr>
        <w:pStyle w:val="EC"/>
        <w:rPr>
          <w:sz w:val="24"/>
          <w:szCs w:val="24"/>
        </w:rPr>
      </w:pPr>
      <w:r w:rsidRPr="0085166A">
        <w:rPr>
          <w:sz w:val="24"/>
          <w:szCs w:val="24"/>
        </w:rPr>
        <w:t>•</w:t>
      </w:r>
      <w:r w:rsidRPr="0085166A">
        <w:rPr>
          <w:sz w:val="24"/>
          <w:szCs w:val="24"/>
        </w:rPr>
        <w:tab/>
        <w:t>наличие в воздухе рабочей зоны вредных химических веществ – пыли, углеводородов, радионуклидов;</w:t>
      </w:r>
    </w:p>
    <w:p w14:paraId="326A9438" w14:textId="77777777" w:rsidR="00881111" w:rsidRPr="0085166A" w:rsidRDefault="00881111" w:rsidP="00881111">
      <w:pPr>
        <w:pStyle w:val="EC"/>
        <w:rPr>
          <w:sz w:val="24"/>
          <w:szCs w:val="24"/>
        </w:rPr>
      </w:pPr>
      <w:r w:rsidRPr="0085166A">
        <w:rPr>
          <w:sz w:val="24"/>
          <w:szCs w:val="24"/>
        </w:rPr>
        <w:t xml:space="preserve">Общие мероприятия по защите персонала от воздействия вредных производственных </w:t>
      </w:r>
      <w:r w:rsidRPr="0085166A">
        <w:rPr>
          <w:sz w:val="24"/>
          <w:szCs w:val="24"/>
        </w:rPr>
        <w:lastRenderedPageBreak/>
        <w:t xml:space="preserve">факторов: </w:t>
      </w:r>
    </w:p>
    <w:p w14:paraId="3DC4F286" w14:textId="77777777" w:rsidR="00881111" w:rsidRPr="0085166A" w:rsidRDefault="00881111" w:rsidP="00881111">
      <w:pPr>
        <w:pStyle w:val="EC"/>
        <w:rPr>
          <w:sz w:val="24"/>
          <w:szCs w:val="24"/>
        </w:rPr>
      </w:pPr>
      <w:r w:rsidRPr="0085166A">
        <w:rPr>
          <w:sz w:val="24"/>
          <w:szCs w:val="24"/>
        </w:rPr>
        <w:t xml:space="preserve">− Регламентирование продолжительности рабочего дня, рабочей недели, сверхурочных работы рассматриваются как исключительная мера. </w:t>
      </w:r>
    </w:p>
    <w:p w14:paraId="68FAABA6" w14:textId="77777777" w:rsidR="00C16D63" w:rsidRDefault="00881111" w:rsidP="00881111">
      <w:pPr>
        <w:pStyle w:val="EC"/>
        <w:rPr>
          <w:sz w:val="24"/>
          <w:szCs w:val="24"/>
        </w:rPr>
      </w:pPr>
      <w:r w:rsidRPr="0085166A">
        <w:rPr>
          <w:sz w:val="24"/>
          <w:szCs w:val="24"/>
        </w:rPr>
        <w:t xml:space="preserve">− Установление административных (контрольных) уровней ОВПФ. </w:t>
      </w:r>
    </w:p>
    <w:p w14:paraId="4798D1C6" w14:textId="0DE36DDF" w:rsidR="00881111" w:rsidRPr="0085166A" w:rsidRDefault="00881111" w:rsidP="00881111">
      <w:pPr>
        <w:pStyle w:val="EC"/>
        <w:rPr>
          <w:sz w:val="24"/>
          <w:szCs w:val="24"/>
        </w:rPr>
      </w:pPr>
      <w:r w:rsidRPr="0085166A">
        <w:rPr>
          <w:sz w:val="24"/>
          <w:szCs w:val="24"/>
        </w:rPr>
        <w:t>− Продуманная организация рабочих процессов.</w:t>
      </w:r>
    </w:p>
    <w:p w14:paraId="4CB483A1" w14:textId="77777777" w:rsidR="00881111" w:rsidRPr="0085166A" w:rsidRDefault="00881111" w:rsidP="00881111">
      <w:pPr>
        <w:pStyle w:val="EC"/>
        <w:rPr>
          <w:sz w:val="24"/>
          <w:szCs w:val="24"/>
        </w:rPr>
      </w:pPr>
      <w:r w:rsidRPr="0085166A">
        <w:rPr>
          <w:sz w:val="24"/>
          <w:szCs w:val="24"/>
        </w:rPr>
        <w:t xml:space="preserve"> − Механизация и автоматизация рабочих процессов.</w:t>
      </w:r>
    </w:p>
    <w:p w14:paraId="442A8424" w14:textId="77777777" w:rsidR="00881111" w:rsidRPr="0085166A" w:rsidRDefault="00881111" w:rsidP="00881111">
      <w:pPr>
        <w:pStyle w:val="EC"/>
        <w:rPr>
          <w:sz w:val="24"/>
          <w:szCs w:val="24"/>
        </w:rPr>
      </w:pPr>
      <w:r w:rsidRPr="0085166A">
        <w:rPr>
          <w:sz w:val="24"/>
          <w:szCs w:val="24"/>
        </w:rPr>
        <w:t xml:space="preserve"> − Принятие мер по снижению шума и вибрации.</w:t>
      </w:r>
    </w:p>
    <w:p w14:paraId="5F56BE66" w14:textId="77777777" w:rsidR="00C16D63" w:rsidRDefault="00881111" w:rsidP="00881111">
      <w:pPr>
        <w:pStyle w:val="EC"/>
        <w:rPr>
          <w:sz w:val="24"/>
          <w:szCs w:val="24"/>
        </w:rPr>
      </w:pPr>
      <w:r w:rsidRPr="0085166A">
        <w:rPr>
          <w:sz w:val="24"/>
          <w:szCs w:val="24"/>
        </w:rPr>
        <w:t xml:space="preserve">− Правильное освещение рабочего места. </w:t>
      </w:r>
    </w:p>
    <w:p w14:paraId="2E1C2BF3" w14:textId="03B55A52" w:rsidR="00881111" w:rsidRPr="0085166A" w:rsidRDefault="00881111" w:rsidP="00881111">
      <w:pPr>
        <w:pStyle w:val="EC"/>
        <w:rPr>
          <w:sz w:val="24"/>
          <w:szCs w:val="24"/>
        </w:rPr>
      </w:pPr>
      <w:r w:rsidRPr="0085166A">
        <w:rPr>
          <w:sz w:val="24"/>
          <w:szCs w:val="24"/>
        </w:rPr>
        <w:t>− Организация вентиляции рабочего места.</w:t>
      </w:r>
    </w:p>
    <w:p w14:paraId="09CEDF13" w14:textId="77777777" w:rsidR="00881111" w:rsidRPr="0085166A" w:rsidRDefault="00881111" w:rsidP="00881111">
      <w:pPr>
        <w:pStyle w:val="EC"/>
        <w:rPr>
          <w:sz w:val="24"/>
          <w:szCs w:val="24"/>
        </w:rPr>
      </w:pPr>
      <w:r w:rsidRPr="0085166A">
        <w:rPr>
          <w:sz w:val="24"/>
          <w:szCs w:val="24"/>
        </w:rPr>
        <w:t>− Обеспечение средствами индивидуальной защиты (СИЗ) согласно ГОСТ 12.4.011- 89 «ССБТ. Средства защиты работающих. Общие требования и классификация».</w:t>
      </w:r>
    </w:p>
    <w:p w14:paraId="60508E8D" w14:textId="77777777" w:rsidR="00881111" w:rsidRPr="0085166A" w:rsidRDefault="00881111" w:rsidP="00881111">
      <w:pPr>
        <w:pStyle w:val="EC"/>
        <w:rPr>
          <w:sz w:val="24"/>
          <w:szCs w:val="24"/>
        </w:rPr>
      </w:pPr>
      <w:r w:rsidRPr="0085166A">
        <w:rPr>
          <w:sz w:val="24"/>
          <w:szCs w:val="24"/>
        </w:rPr>
        <w:t>Выбор оборудования и его размещение было определено на основании утвержденного технического задания на проектирование, с учетом рационального размещения подземных и надземных инженерных сетей, обеспечения нормальных условий их ремонта и эксплуатации.</w:t>
      </w:r>
    </w:p>
    <w:p w14:paraId="74204F6F" w14:textId="10FA831C" w:rsidR="003030AD" w:rsidRPr="009308EB" w:rsidRDefault="0074162D" w:rsidP="003030AD">
      <w:pPr>
        <w:pStyle w:val="EC-2"/>
      </w:pPr>
      <w:bookmarkStart w:id="83" w:name="_Toc218000904"/>
      <w:r>
        <w:t>О</w:t>
      </w:r>
      <w:r w:rsidR="003030AD">
        <w:t>писание оборудования</w:t>
      </w:r>
      <w:bookmarkEnd w:id="83"/>
    </w:p>
    <w:p w14:paraId="401C6C13" w14:textId="77777777" w:rsidR="006C28D2" w:rsidRPr="0004513B" w:rsidRDefault="006C28D2" w:rsidP="001F45B9">
      <w:pPr>
        <w:pStyle w:val="EC-3"/>
        <w:numPr>
          <w:ilvl w:val="2"/>
          <w:numId w:val="40"/>
        </w:numPr>
        <w:outlineLvl w:val="2"/>
      </w:pPr>
      <w:bookmarkStart w:id="84" w:name="_Toc218000905"/>
      <w:r w:rsidRPr="002F601A">
        <w:rPr>
          <w:lang w:val="kk-KZ"/>
        </w:rPr>
        <w:t>Жилой блок</w:t>
      </w:r>
      <w:r>
        <w:rPr>
          <w:lang w:val="kk-KZ"/>
        </w:rPr>
        <w:t xml:space="preserve"> на 2 чел.</w:t>
      </w:r>
      <w:bookmarkEnd w:id="84"/>
    </w:p>
    <w:p w14:paraId="1D6AE24E" w14:textId="77777777" w:rsidR="006C28D2" w:rsidRDefault="006C28D2" w:rsidP="006C28D2">
      <w:pPr>
        <w:pStyle w:val="EC"/>
        <w:rPr>
          <w:sz w:val="24"/>
          <w:szCs w:val="24"/>
          <w:lang w:val="kk-KZ"/>
        </w:rPr>
      </w:pPr>
      <w:r w:rsidRPr="00B1155D">
        <w:rPr>
          <w:sz w:val="24"/>
          <w:szCs w:val="24"/>
          <w:lang w:val="kk-KZ"/>
        </w:rPr>
        <w:t xml:space="preserve">Здание </w:t>
      </w:r>
      <w:r>
        <w:rPr>
          <w:sz w:val="24"/>
          <w:szCs w:val="24"/>
          <w:lang w:val="kk-KZ"/>
        </w:rPr>
        <w:t xml:space="preserve">жилого блока модульное одноэтажное </w:t>
      </w:r>
      <w:r w:rsidRPr="00B1155D">
        <w:rPr>
          <w:sz w:val="24"/>
          <w:szCs w:val="24"/>
          <w:lang w:val="kk-KZ"/>
        </w:rPr>
        <w:t xml:space="preserve">размерами в осях </w:t>
      </w:r>
      <w:r>
        <w:rPr>
          <w:sz w:val="24"/>
          <w:szCs w:val="24"/>
          <w:lang w:val="kk-KZ"/>
        </w:rPr>
        <w:t>6,13</w:t>
      </w:r>
      <w:r w:rsidRPr="00B1155D">
        <w:rPr>
          <w:sz w:val="24"/>
          <w:szCs w:val="24"/>
          <w:lang w:val="kk-KZ"/>
        </w:rPr>
        <w:t>х</w:t>
      </w:r>
      <w:r>
        <w:rPr>
          <w:sz w:val="24"/>
          <w:szCs w:val="24"/>
          <w:lang w:val="kk-KZ"/>
        </w:rPr>
        <w:t>3,13</w:t>
      </w:r>
      <w:r w:rsidRPr="00B1155D">
        <w:rPr>
          <w:sz w:val="24"/>
          <w:szCs w:val="24"/>
          <w:lang w:val="kk-KZ"/>
        </w:rPr>
        <w:t xml:space="preserve"> м. Высота </w:t>
      </w:r>
      <w:r>
        <w:rPr>
          <w:sz w:val="24"/>
          <w:szCs w:val="24"/>
          <w:lang w:val="kk-KZ"/>
        </w:rPr>
        <w:t xml:space="preserve">3,13 </w:t>
      </w:r>
      <w:r w:rsidRPr="00B1155D">
        <w:rPr>
          <w:sz w:val="24"/>
          <w:szCs w:val="24"/>
          <w:lang w:val="kk-KZ"/>
        </w:rPr>
        <w:t>м.</w:t>
      </w:r>
    </w:p>
    <w:p w14:paraId="2878962A" w14:textId="1DFFE807" w:rsidR="006C28D2" w:rsidRDefault="006C28D2" w:rsidP="006C28D2">
      <w:pPr>
        <w:pStyle w:val="EC"/>
        <w:rPr>
          <w:sz w:val="24"/>
          <w:szCs w:val="24"/>
          <w:lang w:val="kk-KZ"/>
        </w:rPr>
      </w:pPr>
      <w:r>
        <w:rPr>
          <w:sz w:val="24"/>
          <w:szCs w:val="24"/>
          <w:lang w:val="kk-KZ"/>
        </w:rPr>
        <w:t>Жилой блок рассчитан на 2 чел. Количество жилых блоков – 60 шт.</w:t>
      </w:r>
    </w:p>
    <w:p w14:paraId="280930F9" w14:textId="77777777" w:rsidR="006C28D2" w:rsidRDefault="006C28D2" w:rsidP="006C28D2">
      <w:pPr>
        <w:pStyle w:val="EC"/>
        <w:rPr>
          <w:sz w:val="24"/>
          <w:szCs w:val="24"/>
          <w:lang w:val="kk-KZ"/>
        </w:rPr>
      </w:pPr>
      <w:r w:rsidRPr="00B04242">
        <w:rPr>
          <w:sz w:val="24"/>
          <w:szCs w:val="24"/>
          <w:lang w:val="kk-KZ"/>
        </w:rPr>
        <w:t>Вокруг здания предусмотрена бетонная отмостка шириной 1,5м.</w:t>
      </w:r>
    </w:p>
    <w:p w14:paraId="03A87CB4" w14:textId="57414D59" w:rsidR="006C28D2" w:rsidRDefault="006C28D2" w:rsidP="006C28D2">
      <w:pPr>
        <w:pStyle w:val="EC"/>
        <w:rPr>
          <w:sz w:val="24"/>
          <w:szCs w:val="24"/>
          <w:lang w:val="kk-KZ"/>
        </w:rPr>
      </w:pPr>
      <w:r>
        <w:rPr>
          <w:sz w:val="24"/>
          <w:szCs w:val="24"/>
          <w:lang w:val="kk-KZ"/>
        </w:rPr>
        <w:t xml:space="preserve">В </w:t>
      </w:r>
      <w:r w:rsidR="00C15D43">
        <w:rPr>
          <w:sz w:val="24"/>
          <w:szCs w:val="24"/>
          <w:lang w:val="kk-KZ"/>
        </w:rPr>
        <w:t xml:space="preserve">комнате жилого блока расположены кровати, мини-диван, вешалка для верхней одежды, горка со шкафами различного назначения, предусмотрен санитарный узел. </w:t>
      </w:r>
    </w:p>
    <w:p w14:paraId="7D752829" w14:textId="71C4BA5D" w:rsidR="006C28D2" w:rsidRDefault="006C28D2" w:rsidP="006C28D2">
      <w:pPr>
        <w:pStyle w:val="EC"/>
        <w:rPr>
          <w:sz w:val="24"/>
          <w:szCs w:val="24"/>
          <w:lang w:val="kk-KZ"/>
        </w:rPr>
      </w:pPr>
      <w:r w:rsidRPr="009945C1">
        <w:rPr>
          <w:sz w:val="24"/>
          <w:szCs w:val="24"/>
          <w:lang w:val="x-none"/>
        </w:rPr>
        <w:t>Санитарно-бытовые помещения оборудованы системами общеобменной вентиляции, водоснабжения, канализации, отопления и вентиляции.</w:t>
      </w:r>
    </w:p>
    <w:p w14:paraId="7840144C" w14:textId="77777777" w:rsidR="006C28D2" w:rsidRPr="0004513B" w:rsidRDefault="006C28D2" w:rsidP="001F45B9">
      <w:pPr>
        <w:pStyle w:val="EC-3"/>
        <w:numPr>
          <w:ilvl w:val="2"/>
          <w:numId w:val="40"/>
        </w:numPr>
        <w:outlineLvl w:val="2"/>
      </w:pPr>
      <w:bookmarkStart w:id="85" w:name="_Toc218000906"/>
      <w:r w:rsidRPr="002F601A">
        <w:rPr>
          <w:lang w:val="kk-KZ"/>
        </w:rPr>
        <w:t>Блок культурно-массовых мероприятий</w:t>
      </w:r>
      <w:bookmarkEnd w:id="85"/>
    </w:p>
    <w:p w14:paraId="5DCC2710" w14:textId="039E6E4B" w:rsidR="00C15D43" w:rsidRPr="00C01DBB" w:rsidRDefault="00C15D43" w:rsidP="00C15D43">
      <w:pPr>
        <w:pStyle w:val="EC"/>
        <w:rPr>
          <w:sz w:val="24"/>
          <w:szCs w:val="24"/>
          <w:lang w:val="kk-KZ"/>
        </w:rPr>
      </w:pPr>
      <w:r w:rsidRPr="00B1155D">
        <w:rPr>
          <w:sz w:val="24"/>
          <w:szCs w:val="24"/>
          <w:lang w:val="kk-KZ"/>
        </w:rPr>
        <w:t xml:space="preserve">Здание </w:t>
      </w:r>
      <w:r>
        <w:rPr>
          <w:sz w:val="24"/>
          <w:szCs w:val="24"/>
          <w:lang w:val="kk-KZ"/>
        </w:rPr>
        <w:t xml:space="preserve">модульное одноэтажное </w:t>
      </w:r>
      <w:r w:rsidRPr="00B1155D">
        <w:rPr>
          <w:sz w:val="24"/>
          <w:szCs w:val="24"/>
          <w:lang w:val="kk-KZ"/>
        </w:rPr>
        <w:t xml:space="preserve">размерами в </w:t>
      </w:r>
      <w:r w:rsidRPr="00C01DBB">
        <w:rPr>
          <w:sz w:val="24"/>
          <w:szCs w:val="24"/>
          <w:lang w:val="kk-KZ"/>
        </w:rPr>
        <w:t xml:space="preserve">осях </w:t>
      </w:r>
      <w:r>
        <w:rPr>
          <w:sz w:val="24"/>
          <w:szCs w:val="24"/>
          <w:lang w:val="kk-KZ"/>
        </w:rPr>
        <w:t>60,0х18,</w:t>
      </w:r>
      <w:r w:rsidRPr="00581C52">
        <w:rPr>
          <w:sz w:val="24"/>
          <w:szCs w:val="24"/>
          <w:lang w:val="kk-KZ"/>
        </w:rPr>
        <w:t>0</w:t>
      </w:r>
      <w:r>
        <w:rPr>
          <w:sz w:val="24"/>
          <w:szCs w:val="24"/>
          <w:lang w:val="kk-KZ"/>
        </w:rPr>
        <w:t>х</w:t>
      </w:r>
      <w:r w:rsidRPr="00581C52">
        <w:rPr>
          <w:sz w:val="24"/>
          <w:szCs w:val="24"/>
          <w:lang w:val="kk-KZ"/>
        </w:rPr>
        <w:t>3,2м.</w:t>
      </w:r>
    </w:p>
    <w:p w14:paraId="61ED0B02" w14:textId="6E500453" w:rsidR="00C15D43" w:rsidRPr="00C15D43" w:rsidRDefault="00C15D43" w:rsidP="006C28D2">
      <w:pPr>
        <w:pStyle w:val="EC"/>
        <w:rPr>
          <w:sz w:val="24"/>
          <w:szCs w:val="24"/>
        </w:rPr>
      </w:pPr>
      <w:r w:rsidRPr="00C01DBB">
        <w:rPr>
          <w:sz w:val="24"/>
          <w:szCs w:val="24"/>
        </w:rPr>
        <w:t xml:space="preserve">В блоке культурно-массовых мероприятий расположены </w:t>
      </w:r>
      <w:r>
        <w:rPr>
          <w:sz w:val="24"/>
          <w:szCs w:val="24"/>
        </w:rPr>
        <w:t>общий тренажерный</w:t>
      </w:r>
      <w:r w:rsidRPr="00C01DBB">
        <w:rPr>
          <w:sz w:val="24"/>
          <w:szCs w:val="24"/>
        </w:rPr>
        <w:t xml:space="preserve"> зал, </w:t>
      </w:r>
      <w:r>
        <w:rPr>
          <w:sz w:val="24"/>
          <w:szCs w:val="24"/>
        </w:rPr>
        <w:t xml:space="preserve">с </w:t>
      </w:r>
      <w:r w:rsidRPr="00C01DBB">
        <w:rPr>
          <w:sz w:val="24"/>
          <w:szCs w:val="24"/>
        </w:rPr>
        <w:t>большим холлом с диванами для отдыха,</w:t>
      </w:r>
      <w:r>
        <w:rPr>
          <w:sz w:val="24"/>
          <w:szCs w:val="24"/>
        </w:rPr>
        <w:t xml:space="preserve"> </w:t>
      </w:r>
      <w:proofErr w:type="spellStart"/>
      <w:r>
        <w:rPr>
          <w:sz w:val="24"/>
          <w:szCs w:val="24"/>
        </w:rPr>
        <w:t>намазхана</w:t>
      </w:r>
      <w:proofErr w:type="spellEnd"/>
      <w:r>
        <w:rPr>
          <w:sz w:val="24"/>
          <w:szCs w:val="24"/>
        </w:rPr>
        <w:t xml:space="preserve"> для мужчин и женщин, </w:t>
      </w:r>
      <w:r w:rsidRPr="00C01DBB">
        <w:rPr>
          <w:sz w:val="24"/>
          <w:szCs w:val="24"/>
        </w:rPr>
        <w:t>душевые, санузлы, раздевалки, тепловой узел, электрощитовая и др. Тренажерны</w:t>
      </w:r>
      <w:r>
        <w:rPr>
          <w:sz w:val="24"/>
          <w:szCs w:val="24"/>
        </w:rPr>
        <w:t>й</w:t>
      </w:r>
      <w:r w:rsidRPr="00C01DBB">
        <w:rPr>
          <w:sz w:val="24"/>
          <w:szCs w:val="24"/>
        </w:rPr>
        <w:t xml:space="preserve"> зал оснащен современными тренажерами, гантелями, блинами, грифами и всем необходимым для занятий фитнесом.</w:t>
      </w:r>
      <w:r>
        <w:rPr>
          <w:sz w:val="24"/>
          <w:szCs w:val="24"/>
        </w:rPr>
        <w:t xml:space="preserve"> В комнате досуга </w:t>
      </w:r>
      <w:proofErr w:type="spellStart"/>
      <w:r>
        <w:rPr>
          <w:sz w:val="24"/>
          <w:szCs w:val="24"/>
        </w:rPr>
        <w:t>установылен</w:t>
      </w:r>
      <w:proofErr w:type="spellEnd"/>
      <w:r>
        <w:rPr>
          <w:sz w:val="24"/>
          <w:szCs w:val="24"/>
        </w:rPr>
        <w:t xml:space="preserve"> экран и проектор, при проведении конференций/собраний и других мероприятий, теннисные столы складываются и расставляются 80 складных стульев в ряды.</w:t>
      </w:r>
    </w:p>
    <w:p w14:paraId="4FF4DBD1" w14:textId="77777777" w:rsidR="006C28D2" w:rsidRPr="0085166A" w:rsidRDefault="006C28D2" w:rsidP="006C28D2">
      <w:pPr>
        <w:pStyle w:val="EC"/>
        <w:rPr>
          <w:sz w:val="24"/>
          <w:szCs w:val="24"/>
          <w:lang w:val="x-none"/>
        </w:rPr>
      </w:pPr>
      <w:r w:rsidRPr="009945C1">
        <w:rPr>
          <w:sz w:val="24"/>
          <w:szCs w:val="24"/>
          <w:lang w:val="x-none"/>
        </w:rPr>
        <w:t xml:space="preserve">Санитарно-бытовые помещения оборудованы системами общеобменной вентиляции, </w:t>
      </w:r>
      <w:r w:rsidRPr="009945C1">
        <w:rPr>
          <w:sz w:val="24"/>
          <w:szCs w:val="24"/>
          <w:lang w:val="x-none"/>
        </w:rPr>
        <w:lastRenderedPageBreak/>
        <w:t>водоснабжения, канализации, отопления и вентиляции.</w:t>
      </w:r>
      <w:r w:rsidRPr="0085166A">
        <w:rPr>
          <w:sz w:val="24"/>
          <w:szCs w:val="24"/>
          <w:lang w:val="x-none"/>
        </w:rPr>
        <w:t xml:space="preserve"> </w:t>
      </w:r>
    </w:p>
    <w:p w14:paraId="197A7F9E" w14:textId="77777777" w:rsidR="006C28D2" w:rsidRPr="0004513B" w:rsidRDefault="006C28D2" w:rsidP="001F45B9">
      <w:pPr>
        <w:pStyle w:val="EC-3"/>
        <w:numPr>
          <w:ilvl w:val="2"/>
          <w:numId w:val="40"/>
        </w:numPr>
        <w:outlineLvl w:val="2"/>
      </w:pPr>
      <w:bookmarkStart w:id="86" w:name="_Toc218000907"/>
      <w:r>
        <w:rPr>
          <w:lang w:val="kk-KZ"/>
        </w:rPr>
        <w:t>Контрольно-пропускной пункт (КПП)</w:t>
      </w:r>
      <w:bookmarkEnd w:id="86"/>
    </w:p>
    <w:p w14:paraId="0FA2CE6C" w14:textId="40CFE53F" w:rsidR="00C15D43" w:rsidRDefault="00C15D43" w:rsidP="00C15D43">
      <w:pPr>
        <w:pStyle w:val="EC"/>
        <w:rPr>
          <w:sz w:val="24"/>
          <w:szCs w:val="24"/>
          <w:lang w:val="kk-KZ"/>
        </w:rPr>
      </w:pPr>
      <w:r w:rsidRPr="00B1155D">
        <w:rPr>
          <w:sz w:val="24"/>
          <w:szCs w:val="24"/>
          <w:lang w:val="kk-KZ"/>
        </w:rPr>
        <w:t xml:space="preserve">Здание </w:t>
      </w:r>
      <w:r>
        <w:rPr>
          <w:sz w:val="24"/>
          <w:szCs w:val="24"/>
          <w:lang w:val="kk-KZ"/>
        </w:rPr>
        <w:t xml:space="preserve">КПП модульное одноэтажное </w:t>
      </w:r>
      <w:r w:rsidRPr="00B1155D">
        <w:rPr>
          <w:sz w:val="24"/>
          <w:szCs w:val="24"/>
          <w:lang w:val="kk-KZ"/>
        </w:rPr>
        <w:t xml:space="preserve">размерами в осях </w:t>
      </w:r>
      <w:r>
        <w:rPr>
          <w:sz w:val="24"/>
          <w:szCs w:val="24"/>
          <w:lang w:val="kk-KZ"/>
        </w:rPr>
        <w:t>5,0х3,0х2</w:t>
      </w:r>
      <w:r w:rsidR="00FF5844">
        <w:rPr>
          <w:sz w:val="24"/>
          <w:szCs w:val="24"/>
          <w:lang w:val="kk-KZ"/>
        </w:rPr>
        <w:t>,9</w:t>
      </w:r>
      <w:r>
        <w:rPr>
          <w:sz w:val="24"/>
          <w:szCs w:val="24"/>
          <w:lang w:val="kk-KZ"/>
        </w:rPr>
        <w:t>5</w:t>
      </w:r>
      <w:r w:rsidRPr="00073600">
        <w:rPr>
          <w:sz w:val="24"/>
          <w:szCs w:val="24"/>
          <w:lang w:val="kk-KZ"/>
        </w:rPr>
        <w:t>м.</w:t>
      </w:r>
    </w:p>
    <w:p w14:paraId="73D5AE98" w14:textId="77777777" w:rsidR="00C15D43" w:rsidRDefault="00C15D43" w:rsidP="00C15D43">
      <w:pPr>
        <w:pStyle w:val="EC"/>
        <w:rPr>
          <w:sz w:val="24"/>
          <w:szCs w:val="24"/>
          <w:lang w:val="kk-KZ"/>
        </w:rPr>
      </w:pPr>
      <w:r w:rsidRPr="00C01DBB">
        <w:rPr>
          <w:sz w:val="24"/>
          <w:szCs w:val="24"/>
          <w:lang w:val="kk-KZ"/>
        </w:rPr>
        <w:t>В здании КПП расположены проходной тамбур с электронной проходной системой (турникетом), кабинет охраны и санузел. В кабинете расположены рабочий стол и стулья.</w:t>
      </w:r>
    </w:p>
    <w:p w14:paraId="073A3158" w14:textId="77777777" w:rsidR="006C28D2" w:rsidRPr="0085166A" w:rsidRDefault="006C28D2" w:rsidP="006C28D2">
      <w:pPr>
        <w:pStyle w:val="EC"/>
        <w:rPr>
          <w:sz w:val="24"/>
          <w:szCs w:val="24"/>
          <w:lang w:val="x-none"/>
        </w:rPr>
      </w:pPr>
      <w:r w:rsidRPr="009945C1">
        <w:rPr>
          <w:sz w:val="24"/>
          <w:szCs w:val="24"/>
          <w:lang w:val="x-none"/>
        </w:rPr>
        <w:t>Санитарно-бытовые помещения оборудованы системами общеобменной вентиляции, водоснабжения, канализации, отопления и вентиляции.</w:t>
      </w:r>
      <w:r w:rsidRPr="0085166A">
        <w:rPr>
          <w:sz w:val="24"/>
          <w:szCs w:val="24"/>
          <w:lang w:val="x-none"/>
        </w:rPr>
        <w:t xml:space="preserve"> </w:t>
      </w:r>
    </w:p>
    <w:p w14:paraId="704C34EF" w14:textId="77777777" w:rsidR="006C28D2" w:rsidRPr="0004513B" w:rsidRDefault="006C28D2" w:rsidP="001F45B9">
      <w:pPr>
        <w:pStyle w:val="EC-3"/>
        <w:numPr>
          <w:ilvl w:val="2"/>
          <w:numId w:val="40"/>
        </w:numPr>
        <w:outlineLvl w:val="2"/>
      </w:pPr>
      <w:bookmarkStart w:id="87" w:name="_Toc218000908"/>
      <w:r>
        <w:rPr>
          <w:lang w:val="kk-KZ"/>
        </w:rPr>
        <w:t>Технический блок</w:t>
      </w:r>
      <w:bookmarkEnd w:id="87"/>
    </w:p>
    <w:p w14:paraId="7F3551AE" w14:textId="790D68D4" w:rsidR="00BF5ED9" w:rsidRPr="00C01DBB" w:rsidRDefault="00BF5ED9" w:rsidP="00BF5ED9">
      <w:pPr>
        <w:pStyle w:val="EC"/>
        <w:rPr>
          <w:sz w:val="24"/>
          <w:szCs w:val="24"/>
          <w:lang w:val="kk-KZ"/>
        </w:rPr>
      </w:pPr>
      <w:r w:rsidRPr="00B1155D">
        <w:rPr>
          <w:sz w:val="24"/>
          <w:szCs w:val="24"/>
          <w:lang w:val="kk-KZ"/>
        </w:rPr>
        <w:t xml:space="preserve">Здание </w:t>
      </w:r>
      <w:r>
        <w:rPr>
          <w:sz w:val="24"/>
          <w:szCs w:val="24"/>
          <w:lang w:val="kk-KZ"/>
        </w:rPr>
        <w:t xml:space="preserve">модульное одноэтажное </w:t>
      </w:r>
      <w:r w:rsidRPr="00B1155D">
        <w:rPr>
          <w:sz w:val="24"/>
          <w:szCs w:val="24"/>
          <w:lang w:val="kk-KZ"/>
        </w:rPr>
        <w:t xml:space="preserve">размерами в </w:t>
      </w:r>
      <w:r w:rsidRPr="00C01DBB">
        <w:rPr>
          <w:sz w:val="24"/>
          <w:szCs w:val="24"/>
          <w:lang w:val="kk-KZ"/>
        </w:rPr>
        <w:t xml:space="preserve">осях </w:t>
      </w:r>
      <w:r w:rsidR="00FF5844">
        <w:rPr>
          <w:sz w:val="24"/>
          <w:szCs w:val="24"/>
          <w:lang w:val="kk-KZ"/>
        </w:rPr>
        <w:t>9</w:t>
      </w:r>
      <w:r w:rsidRPr="00C01DBB">
        <w:rPr>
          <w:sz w:val="24"/>
          <w:szCs w:val="24"/>
          <w:lang w:val="kk-KZ"/>
        </w:rPr>
        <w:t>,</w:t>
      </w:r>
      <w:r>
        <w:rPr>
          <w:sz w:val="24"/>
          <w:szCs w:val="24"/>
          <w:lang w:val="kk-KZ"/>
        </w:rPr>
        <w:t>0</w:t>
      </w:r>
      <w:r w:rsidRPr="00C01DBB">
        <w:rPr>
          <w:sz w:val="24"/>
          <w:szCs w:val="24"/>
          <w:lang w:val="kk-KZ"/>
        </w:rPr>
        <w:t>х</w:t>
      </w:r>
      <w:r>
        <w:rPr>
          <w:sz w:val="24"/>
          <w:szCs w:val="24"/>
          <w:lang w:val="kk-KZ"/>
        </w:rPr>
        <w:t>18</w:t>
      </w:r>
      <w:r w:rsidRPr="00073600">
        <w:rPr>
          <w:sz w:val="24"/>
          <w:szCs w:val="24"/>
          <w:lang w:val="kk-KZ"/>
        </w:rPr>
        <w:t>,0м. Высота 3,</w:t>
      </w:r>
      <w:r w:rsidR="00FF5844">
        <w:rPr>
          <w:sz w:val="24"/>
          <w:szCs w:val="24"/>
          <w:lang w:val="kk-KZ"/>
        </w:rPr>
        <w:t>2</w:t>
      </w:r>
      <w:r w:rsidRPr="00073600">
        <w:rPr>
          <w:sz w:val="24"/>
          <w:szCs w:val="24"/>
          <w:lang w:val="kk-KZ"/>
        </w:rPr>
        <w:t>м.</w:t>
      </w:r>
    </w:p>
    <w:p w14:paraId="3B8B87D5" w14:textId="77777777" w:rsidR="00BF5ED9" w:rsidRPr="00C01DBB" w:rsidRDefault="00BF5ED9" w:rsidP="00BF5ED9">
      <w:pPr>
        <w:pStyle w:val="EC"/>
        <w:rPr>
          <w:sz w:val="24"/>
          <w:szCs w:val="24"/>
          <w:lang w:val="kk-KZ"/>
        </w:rPr>
      </w:pPr>
      <w:r w:rsidRPr="00C01DBB">
        <w:rPr>
          <w:sz w:val="24"/>
          <w:szCs w:val="24"/>
          <w:lang w:val="kk-KZ"/>
        </w:rPr>
        <w:t>В технологическом блоке расположены постирочная, комнаты грязного и чистого белья, гладильная, инвентарная комната и комната хранения моющих средств. а также электрощитовая, тепловой узел и венткамера.</w:t>
      </w:r>
    </w:p>
    <w:p w14:paraId="72E6C786" w14:textId="77777777" w:rsidR="00BF5ED9" w:rsidRDefault="00BF5ED9" w:rsidP="00BF5ED9">
      <w:pPr>
        <w:pStyle w:val="EC"/>
        <w:rPr>
          <w:sz w:val="24"/>
          <w:szCs w:val="24"/>
          <w:lang w:val="kk-KZ"/>
        </w:rPr>
      </w:pPr>
      <w:r w:rsidRPr="00C01DBB">
        <w:rPr>
          <w:sz w:val="24"/>
          <w:szCs w:val="24"/>
          <w:lang w:val="kk-KZ"/>
        </w:rPr>
        <w:t>В помещениях предусмотрено и расставлено оборудование для стирки грязного белья, сушки и глажения чистого белья, шкафы и стеллажи.</w:t>
      </w:r>
    </w:p>
    <w:p w14:paraId="1A815505" w14:textId="77777777" w:rsidR="00BF5ED9" w:rsidRPr="0085166A" w:rsidRDefault="00BF5ED9" w:rsidP="00BF5ED9">
      <w:pPr>
        <w:pStyle w:val="EC"/>
        <w:rPr>
          <w:sz w:val="24"/>
          <w:szCs w:val="24"/>
          <w:lang w:val="x-none"/>
        </w:rPr>
      </w:pPr>
      <w:r w:rsidRPr="009945C1">
        <w:rPr>
          <w:sz w:val="24"/>
          <w:szCs w:val="24"/>
          <w:lang w:val="x-none"/>
        </w:rPr>
        <w:t>Санитарно-бытовые помещения оборудованы системами общеобменной вентиляции, водоснабжения, канализации, отопления и вентиляции.</w:t>
      </w:r>
      <w:r w:rsidRPr="0085166A">
        <w:rPr>
          <w:sz w:val="24"/>
          <w:szCs w:val="24"/>
          <w:lang w:val="x-none"/>
        </w:rPr>
        <w:t xml:space="preserve"> </w:t>
      </w:r>
    </w:p>
    <w:p w14:paraId="1761751E" w14:textId="77777777" w:rsidR="006C28D2" w:rsidRPr="0004513B" w:rsidRDefault="006C28D2" w:rsidP="001F45B9">
      <w:pPr>
        <w:pStyle w:val="EC-3"/>
        <w:numPr>
          <w:ilvl w:val="2"/>
          <w:numId w:val="40"/>
        </w:numPr>
        <w:outlineLvl w:val="2"/>
      </w:pPr>
      <w:bookmarkStart w:id="88" w:name="_Toc218000909"/>
      <w:r>
        <w:rPr>
          <w:lang w:val="kk-KZ"/>
        </w:rPr>
        <w:t>Столовая на 100 мест</w:t>
      </w:r>
      <w:bookmarkEnd w:id="88"/>
    </w:p>
    <w:p w14:paraId="21D2D100" w14:textId="2EC468F2" w:rsidR="00BF5ED9" w:rsidRDefault="00BF5ED9" w:rsidP="00BF5ED9">
      <w:pPr>
        <w:pStyle w:val="EC"/>
        <w:rPr>
          <w:sz w:val="24"/>
          <w:szCs w:val="24"/>
          <w:lang w:val="kk-KZ"/>
        </w:rPr>
      </w:pPr>
      <w:r w:rsidRPr="00B1155D">
        <w:rPr>
          <w:sz w:val="24"/>
          <w:szCs w:val="24"/>
          <w:lang w:val="kk-KZ"/>
        </w:rPr>
        <w:t xml:space="preserve">Здание </w:t>
      </w:r>
      <w:r>
        <w:rPr>
          <w:sz w:val="24"/>
          <w:szCs w:val="24"/>
          <w:lang w:val="kk-KZ"/>
        </w:rPr>
        <w:t xml:space="preserve">модульное одноэтажное </w:t>
      </w:r>
      <w:r w:rsidRPr="00B1155D">
        <w:rPr>
          <w:sz w:val="24"/>
          <w:szCs w:val="24"/>
          <w:lang w:val="kk-KZ"/>
        </w:rPr>
        <w:t xml:space="preserve">размерами в осях </w:t>
      </w:r>
      <w:r>
        <w:rPr>
          <w:sz w:val="24"/>
          <w:szCs w:val="24"/>
          <w:lang w:val="kk-KZ"/>
        </w:rPr>
        <w:t>54,</w:t>
      </w:r>
      <w:r w:rsidRPr="00073600">
        <w:rPr>
          <w:sz w:val="24"/>
          <w:szCs w:val="24"/>
          <w:lang w:val="kk-KZ"/>
        </w:rPr>
        <w:t xml:space="preserve">0х15,0м. Высота </w:t>
      </w:r>
      <w:r w:rsidR="00FF5844">
        <w:rPr>
          <w:sz w:val="24"/>
          <w:szCs w:val="24"/>
          <w:lang w:val="kk-KZ"/>
        </w:rPr>
        <w:t>3,2</w:t>
      </w:r>
      <w:r w:rsidRPr="00073600">
        <w:rPr>
          <w:sz w:val="24"/>
          <w:szCs w:val="24"/>
          <w:lang w:val="kk-KZ"/>
        </w:rPr>
        <w:t>5м.</w:t>
      </w:r>
    </w:p>
    <w:p w14:paraId="7CA8117E" w14:textId="77777777" w:rsidR="00FF5844" w:rsidRDefault="00FF5844" w:rsidP="00FF5844">
      <w:pPr>
        <w:pStyle w:val="EC"/>
        <w:rPr>
          <w:sz w:val="24"/>
          <w:szCs w:val="24"/>
          <w:lang w:val="kk-KZ"/>
        </w:rPr>
      </w:pPr>
      <w:r w:rsidRPr="00CA41DA">
        <w:rPr>
          <w:sz w:val="24"/>
          <w:szCs w:val="24"/>
          <w:lang w:val="kk-KZ"/>
        </w:rPr>
        <w:t xml:space="preserve">Данная столовая будет осуществлять работу на сырье. </w:t>
      </w:r>
    </w:p>
    <w:p w14:paraId="56B3F892" w14:textId="77777777" w:rsidR="00FF5844" w:rsidRDefault="00FF5844" w:rsidP="00FF5844">
      <w:pPr>
        <w:pStyle w:val="EC"/>
        <w:rPr>
          <w:sz w:val="24"/>
          <w:szCs w:val="24"/>
          <w:lang w:val="kk-KZ"/>
        </w:rPr>
      </w:pPr>
      <w:r w:rsidRPr="00CA41DA">
        <w:rPr>
          <w:sz w:val="24"/>
          <w:szCs w:val="24"/>
          <w:lang w:val="kk-KZ"/>
        </w:rPr>
        <w:t xml:space="preserve">Объемно планировочные и конструкторские решения помещений предусматривают поточность технологических процессов, исключающих встречные потоки сырья, сырых полуфабрикатов и готовой продукции, использованной чистой и грязной посуды, а также встречного движения посетителей и персонала. </w:t>
      </w:r>
    </w:p>
    <w:p w14:paraId="5153E529" w14:textId="77777777" w:rsidR="00FF5844" w:rsidRDefault="00FF5844" w:rsidP="00FF5844">
      <w:pPr>
        <w:pStyle w:val="EC"/>
        <w:rPr>
          <w:sz w:val="24"/>
          <w:szCs w:val="24"/>
          <w:lang w:val="kk-KZ"/>
        </w:rPr>
      </w:pPr>
      <w:r w:rsidRPr="00CA41DA">
        <w:rPr>
          <w:sz w:val="24"/>
          <w:szCs w:val="24"/>
          <w:lang w:val="kk-KZ"/>
        </w:rPr>
        <w:t xml:space="preserve">Обработку сырых и готовых продуктов проводят раздельно в специализированных цехах. </w:t>
      </w:r>
    </w:p>
    <w:p w14:paraId="1A8B33DB" w14:textId="77777777" w:rsidR="00FF5844" w:rsidRDefault="00FF5844" w:rsidP="00FF5844">
      <w:pPr>
        <w:pStyle w:val="EC"/>
        <w:rPr>
          <w:sz w:val="24"/>
          <w:szCs w:val="24"/>
          <w:lang w:val="kk-KZ"/>
        </w:rPr>
      </w:pPr>
      <w:r w:rsidRPr="00CA41DA">
        <w:rPr>
          <w:sz w:val="24"/>
          <w:szCs w:val="24"/>
          <w:lang w:val="kk-KZ"/>
        </w:rPr>
        <w:t xml:space="preserve">Для непосредственного приготовления пищи предусмотрены следующие цеха: горячий цех, цех мучных изделий, холодный цех. Для первичной обработки продуктов предусмотрены следующие цеха: овощной цех, мясо рыбный цех. Продукцию, имеющую специфический запах (специи), хранят отдельно от остальной продукции, воспринимающей запахи. Так же запроектированы вспомогательные помещения: моечные, кладовые. </w:t>
      </w:r>
    </w:p>
    <w:p w14:paraId="774499AE" w14:textId="77777777" w:rsidR="00FF5844" w:rsidRDefault="00FF5844" w:rsidP="00FF5844">
      <w:pPr>
        <w:pStyle w:val="EC"/>
        <w:rPr>
          <w:sz w:val="24"/>
          <w:szCs w:val="24"/>
          <w:lang w:val="kk-KZ"/>
        </w:rPr>
      </w:pPr>
      <w:r w:rsidRPr="00CA41DA">
        <w:rPr>
          <w:sz w:val="24"/>
          <w:szCs w:val="24"/>
          <w:lang w:val="kk-KZ"/>
        </w:rPr>
        <w:t xml:space="preserve">Для уборки производственных, складских, вспомогательных помещений, туалетов выделяют отдельный промаркированный инвентарь, который хранят в кладовой уборочного инвентаря, с подводкой горячей и холодной воды. </w:t>
      </w:r>
    </w:p>
    <w:p w14:paraId="1DC8B18F" w14:textId="77777777" w:rsidR="00FF5844" w:rsidRDefault="00FF5844" w:rsidP="00FF5844">
      <w:pPr>
        <w:pStyle w:val="EC"/>
        <w:rPr>
          <w:sz w:val="24"/>
          <w:szCs w:val="24"/>
          <w:lang w:val="kk-KZ"/>
        </w:rPr>
      </w:pPr>
      <w:r w:rsidRPr="00CA41DA">
        <w:rPr>
          <w:sz w:val="24"/>
          <w:szCs w:val="24"/>
          <w:lang w:val="kk-KZ"/>
        </w:rPr>
        <w:lastRenderedPageBreak/>
        <w:t>Для посетителей, приходящих с улицы в верхней одежде, предусмотрен гардероб и</w:t>
      </w:r>
      <w:r>
        <w:rPr>
          <w:sz w:val="24"/>
          <w:szCs w:val="24"/>
          <w:lang w:val="kk-KZ"/>
        </w:rPr>
        <w:t xml:space="preserve"> </w:t>
      </w:r>
      <w:r w:rsidRPr="00CA41DA">
        <w:rPr>
          <w:sz w:val="24"/>
          <w:szCs w:val="24"/>
          <w:lang w:val="kk-KZ"/>
        </w:rPr>
        <w:t xml:space="preserve">раздельные санузлы с умывальниками в вестибюле столовой. </w:t>
      </w:r>
    </w:p>
    <w:p w14:paraId="37506C7A" w14:textId="77777777" w:rsidR="00FF5844" w:rsidRPr="00CA41DA" w:rsidRDefault="00FF5844" w:rsidP="00FF5844">
      <w:pPr>
        <w:pStyle w:val="EC"/>
        <w:rPr>
          <w:sz w:val="24"/>
          <w:szCs w:val="24"/>
          <w:lang w:val="kk-KZ"/>
        </w:rPr>
      </w:pPr>
      <w:r w:rsidRPr="00CA41DA">
        <w:rPr>
          <w:sz w:val="24"/>
          <w:szCs w:val="24"/>
          <w:lang w:val="kk-KZ"/>
        </w:rPr>
        <w:t xml:space="preserve">Производственные помещения оснащены всем необходимым оборудованием для приема сырья, приготовления пищи и хранения пищевых продуктов с соблюдением товарного соседства и соблюдения сроков хранения. Расстановка оборудования обеспечивает поточность технологических процессов, возможность свободного доступа для обслуживания и ремонта. </w:t>
      </w:r>
    </w:p>
    <w:p w14:paraId="235E60A2" w14:textId="77777777" w:rsidR="00FF5844" w:rsidRDefault="00FF5844" w:rsidP="00FF5844">
      <w:pPr>
        <w:pStyle w:val="EC"/>
        <w:rPr>
          <w:sz w:val="24"/>
          <w:szCs w:val="24"/>
          <w:lang w:val="kk-KZ"/>
        </w:rPr>
      </w:pPr>
      <w:r w:rsidRPr="00CA41DA">
        <w:rPr>
          <w:sz w:val="24"/>
          <w:szCs w:val="24"/>
          <w:lang w:val="kk-KZ"/>
        </w:rPr>
        <w:t xml:space="preserve">Для хранения пищевых продуктов предусмотрено помещение холодильных камер, емкость которых позволит хранить все мясное, рыбное сырье, а так же овощи и фрукты. </w:t>
      </w:r>
    </w:p>
    <w:p w14:paraId="76ADF84C" w14:textId="77777777" w:rsidR="00FF5844" w:rsidRDefault="00FF5844" w:rsidP="00FF5844">
      <w:pPr>
        <w:pStyle w:val="EC"/>
        <w:rPr>
          <w:sz w:val="24"/>
          <w:szCs w:val="24"/>
          <w:lang w:val="kk-KZ"/>
        </w:rPr>
      </w:pPr>
      <w:r w:rsidRPr="00CA41DA">
        <w:rPr>
          <w:sz w:val="24"/>
          <w:szCs w:val="24"/>
          <w:lang w:val="kk-KZ"/>
        </w:rPr>
        <w:t xml:space="preserve">Для хранения скоропортящихся продуктов производственные помещения оснащены шкафами, стеллажами, полками, холодильником, емкость которого позволит хранить все скоропортящиеся продукты и полуфабрикаты в пределах установленных сроков хранения. </w:t>
      </w:r>
    </w:p>
    <w:p w14:paraId="0B1B6676" w14:textId="77777777" w:rsidR="00FF5844" w:rsidRDefault="00FF5844" w:rsidP="00FF5844">
      <w:pPr>
        <w:pStyle w:val="EC"/>
        <w:rPr>
          <w:sz w:val="24"/>
          <w:szCs w:val="24"/>
          <w:lang w:val="kk-KZ"/>
        </w:rPr>
      </w:pPr>
      <w:r w:rsidRPr="00CA41DA">
        <w:rPr>
          <w:sz w:val="24"/>
          <w:szCs w:val="24"/>
          <w:lang w:val="kk-KZ"/>
        </w:rPr>
        <w:t xml:space="preserve">Для приготовления пищи горячий цех оборудован всем необходимым оборудованием: плиты электрические, шкаф жарочный, котел пищеварочный с комплектом пароварки, пароварка электрическая, сковорода электрическая опрокидываемая, холодильный шкаф, микроволновая печь, столы производственные с бортами, стеллажи для кухни, ванны моечные. </w:t>
      </w:r>
    </w:p>
    <w:p w14:paraId="3536713E" w14:textId="77777777" w:rsidR="00FF5844" w:rsidRDefault="00FF5844" w:rsidP="00FF5844">
      <w:pPr>
        <w:pStyle w:val="EC"/>
        <w:rPr>
          <w:sz w:val="24"/>
          <w:szCs w:val="24"/>
          <w:lang w:val="kk-KZ"/>
        </w:rPr>
      </w:pPr>
      <w:r w:rsidRPr="00CA41DA">
        <w:rPr>
          <w:sz w:val="24"/>
          <w:szCs w:val="24"/>
          <w:lang w:val="kk-KZ"/>
        </w:rPr>
        <w:t xml:space="preserve">Для каждого вида готовой продукции предусмотрен отдельный прилавок. </w:t>
      </w:r>
    </w:p>
    <w:p w14:paraId="04A33018" w14:textId="77777777" w:rsidR="00FF5844" w:rsidRDefault="00FF5844" w:rsidP="00FF5844">
      <w:pPr>
        <w:pStyle w:val="EC"/>
        <w:rPr>
          <w:sz w:val="24"/>
          <w:szCs w:val="24"/>
          <w:lang w:val="kk-KZ"/>
        </w:rPr>
      </w:pPr>
      <w:r w:rsidRPr="00CA41DA">
        <w:rPr>
          <w:sz w:val="24"/>
          <w:szCs w:val="24"/>
          <w:lang w:val="kk-KZ"/>
        </w:rPr>
        <w:t xml:space="preserve">Для мойки столовой и кухонной посуды предусмотрены два отдельных помещения, оснащенных ваннами моечными, посудомоечной машиной, столами производственными, стеллажами для кухни. </w:t>
      </w:r>
    </w:p>
    <w:p w14:paraId="0378B0A9" w14:textId="77777777" w:rsidR="00FF5844" w:rsidRDefault="00FF5844" w:rsidP="00FF5844">
      <w:pPr>
        <w:pStyle w:val="EC"/>
        <w:rPr>
          <w:sz w:val="24"/>
          <w:szCs w:val="24"/>
          <w:lang w:val="kk-KZ"/>
        </w:rPr>
      </w:pPr>
      <w:r w:rsidRPr="00CA41DA">
        <w:rPr>
          <w:sz w:val="24"/>
          <w:szCs w:val="24"/>
          <w:lang w:val="kk-KZ"/>
        </w:rPr>
        <w:t>Цех по приготовлению холодных блюд оборудован бактерицидной лампой. Место ее установки обеспечивает обработку максимально большой площади и захватывает пространство над производственными столами.</w:t>
      </w:r>
    </w:p>
    <w:p w14:paraId="2FA8AD71" w14:textId="77777777" w:rsidR="00BF5ED9" w:rsidRPr="0085166A" w:rsidRDefault="00BF5ED9" w:rsidP="00BF5ED9">
      <w:pPr>
        <w:pStyle w:val="EC"/>
        <w:rPr>
          <w:sz w:val="24"/>
          <w:szCs w:val="24"/>
          <w:lang w:val="x-none"/>
        </w:rPr>
      </w:pPr>
      <w:r w:rsidRPr="009945C1">
        <w:rPr>
          <w:sz w:val="24"/>
          <w:szCs w:val="24"/>
          <w:lang w:val="x-none"/>
        </w:rPr>
        <w:t>Санитарно-бытовые помещения оборудованы системами общеобменной вентиляции, водоснабжения, канализации, отопления и вентиляции.</w:t>
      </w:r>
      <w:r w:rsidRPr="0085166A">
        <w:rPr>
          <w:sz w:val="24"/>
          <w:szCs w:val="24"/>
          <w:lang w:val="x-none"/>
        </w:rPr>
        <w:t xml:space="preserve"> </w:t>
      </w:r>
    </w:p>
    <w:p w14:paraId="33C88A1C" w14:textId="77777777" w:rsidR="006C28D2" w:rsidRPr="0004513B" w:rsidRDefault="006C28D2" w:rsidP="001F45B9">
      <w:pPr>
        <w:pStyle w:val="EC-3"/>
        <w:numPr>
          <w:ilvl w:val="2"/>
          <w:numId w:val="40"/>
        </w:numPr>
        <w:outlineLvl w:val="2"/>
      </w:pPr>
      <w:bookmarkStart w:id="89" w:name="_Toc218000910"/>
      <w:r w:rsidRPr="002F601A">
        <w:rPr>
          <w:lang w:val="kk-KZ"/>
        </w:rPr>
        <w:t>Мед</w:t>
      </w:r>
      <w:r>
        <w:rPr>
          <w:lang w:val="kk-KZ"/>
        </w:rPr>
        <w:t xml:space="preserve">ицинский </w:t>
      </w:r>
      <w:r w:rsidRPr="002F601A">
        <w:rPr>
          <w:lang w:val="kk-KZ"/>
        </w:rPr>
        <w:t>пункт</w:t>
      </w:r>
      <w:bookmarkEnd w:id="89"/>
    </w:p>
    <w:p w14:paraId="7D73AC04" w14:textId="627C00C0" w:rsidR="00BF5ED9" w:rsidRDefault="00BF5ED9" w:rsidP="00BF5ED9">
      <w:pPr>
        <w:pStyle w:val="EC"/>
        <w:rPr>
          <w:sz w:val="24"/>
          <w:szCs w:val="24"/>
          <w:lang w:val="kk-KZ"/>
        </w:rPr>
      </w:pPr>
      <w:r w:rsidRPr="00B1155D">
        <w:rPr>
          <w:sz w:val="24"/>
          <w:szCs w:val="24"/>
          <w:lang w:val="kk-KZ"/>
        </w:rPr>
        <w:t xml:space="preserve">Здание </w:t>
      </w:r>
      <w:r>
        <w:rPr>
          <w:sz w:val="24"/>
          <w:szCs w:val="24"/>
          <w:lang w:val="kk-KZ"/>
        </w:rPr>
        <w:t xml:space="preserve">модульное одноэтажное </w:t>
      </w:r>
      <w:r w:rsidRPr="00B1155D">
        <w:rPr>
          <w:sz w:val="24"/>
          <w:szCs w:val="24"/>
          <w:lang w:val="kk-KZ"/>
        </w:rPr>
        <w:t xml:space="preserve">размерами в осях </w:t>
      </w:r>
      <w:r>
        <w:rPr>
          <w:sz w:val="24"/>
          <w:szCs w:val="24"/>
          <w:lang w:val="kk-KZ"/>
        </w:rPr>
        <w:t>18,</w:t>
      </w:r>
      <w:r w:rsidRPr="00073600">
        <w:rPr>
          <w:sz w:val="24"/>
          <w:szCs w:val="24"/>
          <w:lang w:val="kk-KZ"/>
        </w:rPr>
        <w:t>0х</w:t>
      </w:r>
      <w:r w:rsidR="00ED0501">
        <w:rPr>
          <w:sz w:val="24"/>
          <w:szCs w:val="24"/>
          <w:lang w:val="kk-KZ"/>
        </w:rPr>
        <w:t>9</w:t>
      </w:r>
      <w:r w:rsidRPr="00073600">
        <w:rPr>
          <w:sz w:val="24"/>
          <w:szCs w:val="24"/>
          <w:lang w:val="kk-KZ"/>
        </w:rPr>
        <w:t>,0м. Высота 3,</w:t>
      </w:r>
      <w:r w:rsidR="00ED0501">
        <w:rPr>
          <w:sz w:val="24"/>
          <w:szCs w:val="24"/>
          <w:lang w:val="kk-KZ"/>
        </w:rPr>
        <w:t>2</w:t>
      </w:r>
      <w:r w:rsidRPr="00073600">
        <w:rPr>
          <w:sz w:val="24"/>
          <w:szCs w:val="24"/>
          <w:lang w:val="kk-KZ"/>
        </w:rPr>
        <w:t>м.</w:t>
      </w:r>
    </w:p>
    <w:p w14:paraId="599B0133" w14:textId="77777777" w:rsidR="00BF5ED9" w:rsidRPr="00C01DBB" w:rsidRDefault="00BF5ED9" w:rsidP="00BF5ED9">
      <w:pPr>
        <w:pStyle w:val="EC"/>
        <w:rPr>
          <w:sz w:val="24"/>
          <w:szCs w:val="24"/>
          <w:lang w:val="kk-KZ"/>
        </w:rPr>
      </w:pPr>
      <w:r w:rsidRPr="00C01DBB">
        <w:rPr>
          <w:sz w:val="24"/>
          <w:szCs w:val="24"/>
          <w:lang w:val="kk-KZ"/>
        </w:rPr>
        <w:t>В медицинском пункте расположены комната приема врача, кабинет психолога, физиокабинет, процедурная комната, изолятор, санузлы с душевой,а также электрощитовая, склад, комната уборочного инвентаря.</w:t>
      </w:r>
    </w:p>
    <w:p w14:paraId="095A3173" w14:textId="77777777" w:rsidR="00ED0501" w:rsidRDefault="00ED0501" w:rsidP="00ED0501">
      <w:pPr>
        <w:pStyle w:val="EC"/>
        <w:rPr>
          <w:sz w:val="24"/>
          <w:szCs w:val="24"/>
          <w:lang w:val="kk-KZ"/>
        </w:rPr>
      </w:pPr>
      <w:r w:rsidRPr="00C01DBB">
        <w:rPr>
          <w:sz w:val="24"/>
          <w:szCs w:val="24"/>
          <w:lang w:val="kk-KZ"/>
        </w:rPr>
        <w:t>В помещениях предусмотрена и расставлена мебель для кабинетов - столы, стулья, шкафы, кровать в изоляторной, ширма и др.</w:t>
      </w:r>
      <w:r>
        <w:rPr>
          <w:sz w:val="24"/>
          <w:szCs w:val="24"/>
          <w:lang w:val="kk-KZ"/>
        </w:rPr>
        <w:t xml:space="preserve"> Кроме мебели, для кабинетов предусмотено медицинское оборудование и материалы для оказания первой помощи, ежедневного медицинскоего освидетельствования (осмотра), для физиолечения и др.</w:t>
      </w:r>
    </w:p>
    <w:p w14:paraId="06DC6960" w14:textId="77777777" w:rsidR="00BF5ED9" w:rsidRPr="0085166A" w:rsidRDefault="00BF5ED9" w:rsidP="00BF5ED9">
      <w:pPr>
        <w:pStyle w:val="EC"/>
        <w:rPr>
          <w:sz w:val="24"/>
          <w:szCs w:val="24"/>
          <w:lang w:val="x-none"/>
        </w:rPr>
      </w:pPr>
      <w:r w:rsidRPr="009945C1">
        <w:rPr>
          <w:sz w:val="24"/>
          <w:szCs w:val="24"/>
          <w:lang w:val="x-none"/>
        </w:rPr>
        <w:t>Санитарно-бытовые помещения оборудованы системами общеобменной вентиляции, водоснабжения, канализации, отопления и вентиляции.</w:t>
      </w:r>
      <w:r w:rsidRPr="0085166A">
        <w:rPr>
          <w:sz w:val="24"/>
          <w:szCs w:val="24"/>
          <w:lang w:val="x-none"/>
        </w:rPr>
        <w:t xml:space="preserve"> </w:t>
      </w:r>
    </w:p>
    <w:p w14:paraId="0F1E7F59" w14:textId="77777777" w:rsidR="006C28D2" w:rsidRPr="0004513B" w:rsidRDefault="006C28D2" w:rsidP="001F45B9">
      <w:pPr>
        <w:pStyle w:val="EC-3"/>
        <w:numPr>
          <w:ilvl w:val="2"/>
          <w:numId w:val="40"/>
        </w:numPr>
        <w:outlineLvl w:val="2"/>
      </w:pPr>
      <w:bookmarkStart w:id="90" w:name="_Toc218000911"/>
      <w:r w:rsidRPr="002F601A">
        <w:rPr>
          <w:lang w:val="kk-KZ"/>
        </w:rPr>
        <w:lastRenderedPageBreak/>
        <w:t>Площадка ТБО</w:t>
      </w:r>
      <w:bookmarkEnd w:id="90"/>
    </w:p>
    <w:p w14:paraId="42C6CF40" w14:textId="77777777" w:rsidR="00BF5ED9" w:rsidRDefault="00BF5ED9" w:rsidP="00BF5ED9">
      <w:pPr>
        <w:pStyle w:val="EC"/>
        <w:rPr>
          <w:sz w:val="24"/>
          <w:szCs w:val="24"/>
          <w:lang w:val="kk-KZ"/>
        </w:rPr>
      </w:pPr>
      <w:r>
        <w:rPr>
          <w:sz w:val="24"/>
          <w:szCs w:val="24"/>
          <w:lang w:val="kk-KZ"/>
        </w:rPr>
        <w:t>Площадка прямоугольная, размерами в осях 3,0х7,2м.</w:t>
      </w:r>
    </w:p>
    <w:p w14:paraId="6009AC41" w14:textId="0417914E" w:rsidR="00BF5ED9" w:rsidRDefault="00BF5ED9" w:rsidP="00BF5ED9">
      <w:pPr>
        <w:pStyle w:val="EC"/>
        <w:rPr>
          <w:sz w:val="24"/>
          <w:szCs w:val="24"/>
        </w:rPr>
      </w:pPr>
      <w:r w:rsidRPr="00C01DBB">
        <w:rPr>
          <w:sz w:val="24"/>
          <w:szCs w:val="24"/>
        </w:rPr>
        <w:t>На площадке ТБО расположены контейнеры для временного сбора твердо-бытовых отходов</w:t>
      </w:r>
      <w:r w:rsidRPr="003E2D55">
        <w:rPr>
          <w:sz w:val="24"/>
          <w:szCs w:val="24"/>
        </w:rPr>
        <w:t>. Вывоз ТБО осуществляется по графику специальной организацией по договору.</w:t>
      </w:r>
    </w:p>
    <w:p w14:paraId="5EE89A7B" w14:textId="6FEB4CC1" w:rsidR="00ED0501" w:rsidRPr="0004513B" w:rsidRDefault="00ED0501" w:rsidP="00ED0501">
      <w:pPr>
        <w:pStyle w:val="EC-3"/>
        <w:numPr>
          <w:ilvl w:val="2"/>
          <w:numId w:val="40"/>
        </w:numPr>
        <w:outlineLvl w:val="2"/>
      </w:pPr>
      <w:bookmarkStart w:id="91" w:name="_Toc218000912"/>
      <w:r>
        <w:rPr>
          <w:lang w:val="kk-KZ"/>
        </w:rPr>
        <w:t>Котельная</w:t>
      </w:r>
      <w:bookmarkEnd w:id="91"/>
    </w:p>
    <w:p w14:paraId="012323C1" w14:textId="77777777" w:rsidR="00ED0501" w:rsidRPr="00AA5DC0" w:rsidRDefault="00ED0501" w:rsidP="00ED0501">
      <w:pPr>
        <w:pStyle w:val="EC"/>
        <w:rPr>
          <w:sz w:val="24"/>
          <w:szCs w:val="24"/>
          <w:lang w:val="kk-KZ"/>
        </w:rPr>
      </w:pPr>
      <w:r w:rsidRPr="00B1155D">
        <w:rPr>
          <w:sz w:val="24"/>
          <w:szCs w:val="24"/>
          <w:lang w:val="kk-KZ"/>
        </w:rPr>
        <w:t xml:space="preserve">Здание </w:t>
      </w:r>
      <w:r>
        <w:rPr>
          <w:sz w:val="24"/>
          <w:szCs w:val="24"/>
          <w:lang w:val="kk-KZ"/>
        </w:rPr>
        <w:t xml:space="preserve">блочно-модульное одноэтажное </w:t>
      </w:r>
      <w:r w:rsidRPr="00B1155D">
        <w:rPr>
          <w:sz w:val="24"/>
          <w:szCs w:val="24"/>
          <w:lang w:val="kk-KZ"/>
        </w:rPr>
        <w:t xml:space="preserve">размерами в осях </w:t>
      </w:r>
      <w:r w:rsidRPr="00AA5DC0">
        <w:rPr>
          <w:sz w:val="24"/>
          <w:szCs w:val="24"/>
          <w:lang w:val="kk-KZ"/>
        </w:rPr>
        <w:t>10х6х3,2м</w:t>
      </w:r>
      <w:r>
        <w:rPr>
          <w:sz w:val="24"/>
          <w:szCs w:val="24"/>
          <w:lang w:val="kk-KZ"/>
        </w:rPr>
        <w:t>, с пристроенными помещениями для электрощитовой и техническим помещением.</w:t>
      </w:r>
    </w:p>
    <w:p w14:paraId="54D7AAB0" w14:textId="77777777" w:rsidR="00ED0501" w:rsidRPr="007B2F04" w:rsidRDefault="00ED0501" w:rsidP="00ED0501">
      <w:pPr>
        <w:pStyle w:val="EC"/>
        <w:rPr>
          <w:sz w:val="24"/>
          <w:szCs w:val="24"/>
          <w:lang w:val="kk-KZ"/>
        </w:rPr>
      </w:pPr>
      <w:r>
        <w:rPr>
          <w:sz w:val="24"/>
          <w:szCs w:val="24"/>
          <w:lang w:val="kk-KZ"/>
        </w:rPr>
        <w:t>Работа котельной круглосуточная в отопительный сезон.</w:t>
      </w:r>
    </w:p>
    <w:p w14:paraId="31E2B850" w14:textId="77777777" w:rsidR="00DE4D7F" w:rsidRDefault="00DE4D7F" w:rsidP="00ED0501">
      <w:pPr>
        <w:pStyle w:val="EC"/>
        <w:rPr>
          <w:sz w:val="24"/>
          <w:szCs w:val="24"/>
          <w:lang w:val="kk-KZ"/>
        </w:rPr>
      </w:pPr>
      <w:r>
        <w:rPr>
          <w:sz w:val="24"/>
          <w:szCs w:val="24"/>
          <w:lang w:val="kk-KZ"/>
        </w:rPr>
        <w:t>Оборудование см.раздел ТМ.</w:t>
      </w:r>
    </w:p>
    <w:p w14:paraId="058F78FF" w14:textId="77777777" w:rsidR="006C28D2" w:rsidRPr="007C63D2" w:rsidRDefault="006C28D2" w:rsidP="001F45B9">
      <w:pPr>
        <w:pStyle w:val="EC-3"/>
        <w:numPr>
          <w:ilvl w:val="2"/>
          <w:numId w:val="40"/>
        </w:numPr>
        <w:outlineLvl w:val="2"/>
      </w:pPr>
      <w:bookmarkStart w:id="92" w:name="_Toc218000913"/>
      <w:r w:rsidRPr="002F601A">
        <w:rPr>
          <w:lang w:val="kk-KZ"/>
        </w:rPr>
        <w:t xml:space="preserve">Расходный склад дизельного </w:t>
      </w:r>
      <w:r>
        <w:rPr>
          <w:lang w:val="kk-KZ"/>
        </w:rPr>
        <w:t>топлива</w:t>
      </w:r>
      <w:bookmarkEnd w:id="92"/>
    </w:p>
    <w:p w14:paraId="176DC546" w14:textId="77777777" w:rsidR="00BF5ED9" w:rsidRPr="00DE4D7F" w:rsidRDefault="00BF5ED9" w:rsidP="00BF5ED9">
      <w:pPr>
        <w:pStyle w:val="EC"/>
        <w:rPr>
          <w:sz w:val="24"/>
          <w:szCs w:val="24"/>
          <w:lang w:val="kk-KZ"/>
        </w:rPr>
      </w:pPr>
      <w:r w:rsidRPr="00DE4D7F">
        <w:rPr>
          <w:sz w:val="24"/>
          <w:szCs w:val="24"/>
          <w:lang w:val="kk-KZ"/>
        </w:rPr>
        <w:t>Включает в себя:</w:t>
      </w:r>
    </w:p>
    <w:p w14:paraId="479F1177" w14:textId="77777777" w:rsidR="00DE4D7F" w:rsidRPr="00EC3CD9" w:rsidRDefault="00DE4D7F" w:rsidP="00DE4D7F">
      <w:pPr>
        <w:pStyle w:val="EC"/>
        <w:numPr>
          <w:ilvl w:val="0"/>
          <w:numId w:val="49"/>
        </w:numPr>
        <w:rPr>
          <w:sz w:val="24"/>
          <w:szCs w:val="24"/>
          <w:lang w:val="kk-KZ"/>
        </w:rPr>
      </w:pPr>
      <w:r w:rsidRPr="00DE4D7F">
        <w:rPr>
          <w:sz w:val="24"/>
          <w:szCs w:val="24"/>
          <w:lang w:val="kk-KZ"/>
        </w:rPr>
        <w:t>резервуары дизельного</w:t>
      </w:r>
      <w:r w:rsidRPr="00EC3CD9">
        <w:rPr>
          <w:sz w:val="24"/>
          <w:szCs w:val="24"/>
          <w:lang w:val="kk-KZ"/>
        </w:rPr>
        <w:t xml:space="preserve"> топлива объемом V=10м3;</w:t>
      </w:r>
    </w:p>
    <w:p w14:paraId="3C6DD780" w14:textId="77777777" w:rsidR="00DE4D7F" w:rsidRPr="00EC3CD9" w:rsidRDefault="00DE4D7F" w:rsidP="00DE4D7F">
      <w:pPr>
        <w:pStyle w:val="EC"/>
        <w:numPr>
          <w:ilvl w:val="0"/>
          <w:numId w:val="49"/>
        </w:numPr>
        <w:rPr>
          <w:sz w:val="24"/>
          <w:szCs w:val="24"/>
          <w:lang w:val="kk-KZ"/>
        </w:rPr>
      </w:pPr>
      <w:r w:rsidRPr="00EC3CD9">
        <w:rPr>
          <w:sz w:val="24"/>
          <w:szCs w:val="24"/>
          <w:lang w:val="kk-KZ"/>
        </w:rPr>
        <w:t>площадку слива ДТ из автоцистерн;</w:t>
      </w:r>
    </w:p>
    <w:p w14:paraId="5CF11819" w14:textId="77777777" w:rsidR="00DE4D7F" w:rsidRPr="00EC3CD9" w:rsidRDefault="00DE4D7F" w:rsidP="00DE4D7F">
      <w:pPr>
        <w:pStyle w:val="EC"/>
        <w:numPr>
          <w:ilvl w:val="0"/>
          <w:numId w:val="49"/>
        </w:numPr>
        <w:rPr>
          <w:sz w:val="24"/>
          <w:szCs w:val="24"/>
          <w:lang w:val="kk-KZ"/>
        </w:rPr>
      </w:pPr>
      <w:r w:rsidRPr="00EC3CD9">
        <w:rPr>
          <w:sz w:val="24"/>
          <w:szCs w:val="24"/>
          <w:lang w:val="kk-KZ"/>
        </w:rPr>
        <w:t>площадку насосов;</w:t>
      </w:r>
    </w:p>
    <w:p w14:paraId="283665AE" w14:textId="77777777" w:rsidR="00DE4D7F" w:rsidRPr="009945C1" w:rsidRDefault="00DE4D7F" w:rsidP="00DE4D7F">
      <w:pPr>
        <w:pStyle w:val="EC"/>
        <w:numPr>
          <w:ilvl w:val="0"/>
          <w:numId w:val="49"/>
        </w:numPr>
        <w:rPr>
          <w:sz w:val="24"/>
          <w:szCs w:val="24"/>
          <w:lang w:val="kk-KZ"/>
        </w:rPr>
      </w:pPr>
      <w:r w:rsidRPr="009945C1">
        <w:rPr>
          <w:sz w:val="24"/>
          <w:szCs w:val="24"/>
          <w:lang w:val="kk-KZ"/>
        </w:rPr>
        <w:t>узел слива ДТ</w:t>
      </w:r>
      <w:r>
        <w:rPr>
          <w:sz w:val="24"/>
          <w:szCs w:val="24"/>
          <w:lang w:val="kk-KZ"/>
        </w:rPr>
        <w:t>;</w:t>
      </w:r>
    </w:p>
    <w:p w14:paraId="49E77B95" w14:textId="77777777" w:rsidR="00DE4D7F" w:rsidRDefault="00DE4D7F" w:rsidP="00DE4D7F">
      <w:pPr>
        <w:pStyle w:val="EC"/>
        <w:numPr>
          <w:ilvl w:val="0"/>
          <w:numId w:val="49"/>
        </w:numPr>
        <w:rPr>
          <w:sz w:val="24"/>
          <w:szCs w:val="24"/>
          <w:lang w:val="kk-KZ"/>
        </w:rPr>
      </w:pPr>
      <w:r w:rsidRPr="009945C1">
        <w:rPr>
          <w:sz w:val="24"/>
          <w:szCs w:val="24"/>
          <w:lang w:val="kk-KZ"/>
        </w:rPr>
        <w:t>узел переключения аварийных проливо</w:t>
      </w:r>
      <w:r>
        <w:rPr>
          <w:sz w:val="24"/>
          <w:szCs w:val="24"/>
          <w:lang w:val="kk-KZ"/>
        </w:rPr>
        <w:t>в;</w:t>
      </w:r>
    </w:p>
    <w:p w14:paraId="507CE5E2" w14:textId="77777777" w:rsidR="00DE4D7F" w:rsidRDefault="00DE4D7F" w:rsidP="00DE4D7F">
      <w:pPr>
        <w:pStyle w:val="EC"/>
        <w:numPr>
          <w:ilvl w:val="0"/>
          <w:numId w:val="49"/>
        </w:numPr>
        <w:rPr>
          <w:sz w:val="24"/>
          <w:szCs w:val="24"/>
          <w:lang w:val="kk-KZ"/>
        </w:rPr>
      </w:pPr>
      <w:r>
        <w:rPr>
          <w:sz w:val="24"/>
          <w:szCs w:val="24"/>
          <w:lang w:val="kk-KZ"/>
        </w:rPr>
        <w:t>емкость для сбора аварийных проливов 10м3;</w:t>
      </w:r>
    </w:p>
    <w:p w14:paraId="628BF860" w14:textId="77777777" w:rsidR="00DE4D7F" w:rsidRDefault="00DE4D7F" w:rsidP="00DE4D7F">
      <w:pPr>
        <w:pStyle w:val="EC"/>
        <w:numPr>
          <w:ilvl w:val="0"/>
          <w:numId w:val="49"/>
        </w:numPr>
        <w:rPr>
          <w:sz w:val="24"/>
          <w:szCs w:val="24"/>
          <w:lang w:val="kk-KZ"/>
        </w:rPr>
      </w:pPr>
      <w:r>
        <w:rPr>
          <w:sz w:val="24"/>
          <w:szCs w:val="24"/>
          <w:lang w:val="kk-KZ"/>
        </w:rPr>
        <w:t>железобетонный колодец для сбора дренажа.</w:t>
      </w:r>
    </w:p>
    <w:p w14:paraId="5A0272F4" w14:textId="77777777" w:rsidR="00DE4D7F" w:rsidRPr="00DE4D7F" w:rsidRDefault="00DE4D7F" w:rsidP="00DE4D7F">
      <w:pPr>
        <w:pStyle w:val="EC"/>
        <w:rPr>
          <w:sz w:val="24"/>
          <w:szCs w:val="24"/>
        </w:rPr>
      </w:pPr>
      <w:r w:rsidRPr="00DE4D7F">
        <w:rPr>
          <w:sz w:val="24"/>
          <w:szCs w:val="24"/>
        </w:rPr>
        <w:t xml:space="preserve">Расходный склад дизельного топлива предназначен для обеспечения котельной дизельным топливом марки Л вязкостью 3,0-6,0мм²/с, плотностью 860кг/м³, температура вспышки выше 60°С относится к ГЖ согласно ГОСТ 305-82. </w:t>
      </w:r>
    </w:p>
    <w:p w14:paraId="2B00D335" w14:textId="77777777" w:rsidR="00DE4D7F" w:rsidRPr="00DE4D7F" w:rsidRDefault="00DE4D7F" w:rsidP="00DE4D7F">
      <w:pPr>
        <w:pStyle w:val="EC"/>
        <w:rPr>
          <w:sz w:val="24"/>
          <w:szCs w:val="24"/>
        </w:rPr>
      </w:pPr>
      <w:r w:rsidRPr="00DE4D7F">
        <w:rPr>
          <w:sz w:val="24"/>
          <w:szCs w:val="24"/>
        </w:rPr>
        <w:t>Расходный склад обеспечивает следующие технологические операции:</w:t>
      </w:r>
    </w:p>
    <w:p w14:paraId="59B3668D" w14:textId="77777777" w:rsidR="00DE4D7F" w:rsidRPr="00DE4D7F" w:rsidRDefault="00DE4D7F" w:rsidP="00DE4D7F">
      <w:pPr>
        <w:pStyle w:val="EC"/>
        <w:rPr>
          <w:sz w:val="24"/>
          <w:szCs w:val="24"/>
        </w:rPr>
      </w:pPr>
      <w:r w:rsidRPr="00DE4D7F">
        <w:rPr>
          <w:sz w:val="24"/>
          <w:szCs w:val="24"/>
        </w:rPr>
        <w:t>-</w:t>
      </w:r>
      <w:r w:rsidRPr="00DE4D7F">
        <w:rPr>
          <w:sz w:val="24"/>
          <w:szCs w:val="24"/>
        </w:rPr>
        <w:tab/>
        <w:t>приём дизельного топлива из автоцистерн;</w:t>
      </w:r>
    </w:p>
    <w:p w14:paraId="5272284E" w14:textId="77777777" w:rsidR="00DE4D7F" w:rsidRPr="00DE4D7F" w:rsidRDefault="00DE4D7F" w:rsidP="00DE4D7F">
      <w:pPr>
        <w:pStyle w:val="EC"/>
        <w:rPr>
          <w:sz w:val="24"/>
          <w:szCs w:val="24"/>
        </w:rPr>
      </w:pPr>
      <w:r w:rsidRPr="00DE4D7F">
        <w:rPr>
          <w:sz w:val="24"/>
          <w:szCs w:val="24"/>
        </w:rPr>
        <w:t>-</w:t>
      </w:r>
      <w:r w:rsidRPr="00DE4D7F">
        <w:rPr>
          <w:sz w:val="24"/>
          <w:szCs w:val="24"/>
        </w:rPr>
        <w:tab/>
        <w:t>хранение в подземном резервуарном парке;</w:t>
      </w:r>
    </w:p>
    <w:p w14:paraId="0081268F" w14:textId="77777777" w:rsidR="00DE4D7F" w:rsidRPr="00DE4D7F" w:rsidRDefault="00DE4D7F" w:rsidP="00DE4D7F">
      <w:pPr>
        <w:pStyle w:val="EC"/>
        <w:rPr>
          <w:sz w:val="24"/>
          <w:szCs w:val="24"/>
        </w:rPr>
      </w:pPr>
      <w:r w:rsidRPr="00DE4D7F">
        <w:rPr>
          <w:sz w:val="24"/>
          <w:szCs w:val="24"/>
        </w:rPr>
        <w:t>-</w:t>
      </w:r>
      <w:r w:rsidRPr="00DE4D7F">
        <w:rPr>
          <w:sz w:val="24"/>
          <w:szCs w:val="24"/>
        </w:rPr>
        <w:tab/>
        <w:t>подачу дизельного топлива к расходному баку котельной посредством топливной насосной станции;</w:t>
      </w:r>
    </w:p>
    <w:p w14:paraId="75B0F6D7" w14:textId="77777777" w:rsidR="00DE4D7F" w:rsidRPr="00DE4D7F" w:rsidRDefault="00DE4D7F" w:rsidP="00DE4D7F">
      <w:pPr>
        <w:pStyle w:val="EC"/>
        <w:rPr>
          <w:sz w:val="24"/>
          <w:szCs w:val="24"/>
        </w:rPr>
      </w:pPr>
      <w:r w:rsidRPr="00DE4D7F">
        <w:rPr>
          <w:sz w:val="24"/>
          <w:szCs w:val="24"/>
        </w:rPr>
        <w:t>-</w:t>
      </w:r>
      <w:r w:rsidRPr="00DE4D7F">
        <w:rPr>
          <w:sz w:val="24"/>
          <w:szCs w:val="24"/>
        </w:rPr>
        <w:tab/>
        <w:t>сбор и локализацию возможных аварийных проливов во время слива из автоцистерны.</w:t>
      </w:r>
    </w:p>
    <w:p w14:paraId="20FA8D78" w14:textId="77777777" w:rsidR="00DE4D7F" w:rsidRPr="00DE4D7F" w:rsidRDefault="00DE4D7F" w:rsidP="00DE4D7F">
      <w:pPr>
        <w:pStyle w:val="EC"/>
        <w:rPr>
          <w:sz w:val="24"/>
          <w:szCs w:val="24"/>
        </w:rPr>
      </w:pPr>
      <w:r w:rsidRPr="00DE4D7F">
        <w:rPr>
          <w:sz w:val="24"/>
          <w:szCs w:val="24"/>
        </w:rPr>
        <w:t>Доставка дизельного топлива осуществляется автоцистернами 2-5-ти секционными с объёмом одной секции 5м³. Способ слива автоцистерны - через узел слива в самотечном режиме. Для безопасного слива топлива на площадке слива предусмотрено заземление автоцистерны.</w:t>
      </w:r>
    </w:p>
    <w:p w14:paraId="4712013F" w14:textId="77777777" w:rsidR="00DE4D7F" w:rsidRPr="00DE4D7F" w:rsidRDefault="00DE4D7F" w:rsidP="00DE4D7F">
      <w:pPr>
        <w:pStyle w:val="EC"/>
        <w:rPr>
          <w:sz w:val="24"/>
          <w:szCs w:val="24"/>
        </w:rPr>
      </w:pPr>
      <w:r w:rsidRPr="00DE4D7F">
        <w:rPr>
          <w:sz w:val="24"/>
          <w:szCs w:val="24"/>
        </w:rPr>
        <w:t xml:space="preserve">Хранение дизельного топлива предусматривается в двух горизонтальных стальных </w:t>
      </w:r>
      <w:r w:rsidRPr="00DE4D7F">
        <w:rPr>
          <w:sz w:val="24"/>
          <w:szCs w:val="24"/>
        </w:rPr>
        <w:lastRenderedPageBreak/>
        <w:t xml:space="preserve">двустенных резервуарах РГД – 10м3 2 шт. Общий объём хранения дизельного топлива составляет 20м3, что обеспечивает 8-ми - суточный запас хранения в зимний период </w:t>
      </w:r>
      <w:proofErr w:type="gramStart"/>
      <w:r w:rsidRPr="00DE4D7F">
        <w:rPr>
          <w:sz w:val="24"/>
          <w:szCs w:val="24"/>
        </w:rPr>
        <w:t>с  учётом</w:t>
      </w:r>
      <w:proofErr w:type="gramEnd"/>
      <w:r w:rsidRPr="00DE4D7F">
        <w:rPr>
          <w:sz w:val="24"/>
          <w:szCs w:val="24"/>
        </w:rPr>
        <w:t xml:space="preserve"> коэффициента заполнения. Резервуары установлены </w:t>
      </w:r>
      <w:proofErr w:type="spellStart"/>
      <w:r w:rsidRPr="00DE4D7F">
        <w:rPr>
          <w:sz w:val="24"/>
          <w:szCs w:val="24"/>
        </w:rPr>
        <w:t>подземно</w:t>
      </w:r>
      <w:proofErr w:type="spellEnd"/>
      <w:r w:rsidRPr="00DE4D7F">
        <w:rPr>
          <w:sz w:val="24"/>
          <w:szCs w:val="24"/>
        </w:rPr>
        <w:t xml:space="preserve"> единой группой с засыпкой слоем грунта.</w:t>
      </w:r>
    </w:p>
    <w:p w14:paraId="18C6A0C3" w14:textId="77777777" w:rsidR="00DE4D7F" w:rsidRPr="00DE4D7F" w:rsidRDefault="00DE4D7F" w:rsidP="00DE4D7F">
      <w:pPr>
        <w:pStyle w:val="EC"/>
        <w:rPr>
          <w:sz w:val="24"/>
          <w:szCs w:val="24"/>
        </w:rPr>
      </w:pPr>
      <w:r w:rsidRPr="00DE4D7F">
        <w:rPr>
          <w:sz w:val="24"/>
          <w:szCs w:val="24"/>
        </w:rPr>
        <w:t>Резервуары для хранения дизельного топлива оборудованы:</w:t>
      </w:r>
    </w:p>
    <w:p w14:paraId="17120846" w14:textId="77777777" w:rsidR="00DE4D7F" w:rsidRPr="00DE4D7F" w:rsidRDefault="00DE4D7F" w:rsidP="00DE4D7F">
      <w:pPr>
        <w:pStyle w:val="EC"/>
        <w:rPr>
          <w:sz w:val="24"/>
          <w:szCs w:val="24"/>
        </w:rPr>
      </w:pPr>
      <w:r w:rsidRPr="00DE4D7F">
        <w:rPr>
          <w:sz w:val="24"/>
          <w:szCs w:val="24"/>
        </w:rPr>
        <w:t>-</w:t>
      </w:r>
      <w:r w:rsidRPr="00DE4D7F">
        <w:rPr>
          <w:sz w:val="24"/>
          <w:szCs w:val="24"/>
        </w:rPr>
        <w:tab/>
        <w:t xml:space="preserve">системой постоянного контроля герметичности </w:t>
      </w:r>
      <w:proofErr w:type="spellStart"/>
      <w:r w:rsidRPr="00DE4D7F">
        <w:rPr>
          <w:sz w:val="24"/>
          <w:szCs w:val="24"/>
        </w:rPr>
        <w:t>межстенного</w:t>
      </w:r>
      <w:proofErr w:type="spellEnd"/>
      <w:r w:rsidRPr="00DE4D7F">
        <w:rPr>
          <w:sz w:val="24"/>
          <w:szCs w:val="24"/>
        </w:rPr>
        <w:t xml:space="preserve"> пространства, которое заполнено инертным газом (азот);</w:t>
      </w:r>
    </w:p>
    <w:p w14:paraId="29D41815" w14:textId="77777777" w:rsidR="00DE4D7F" w:rsidRPr="00DE4D7F" w:rsidRDefault="00DE4D7F" w:rsidP="00DE4D7F">
      <w:pPr>
        <w:pStyle w:val="EC"/>
        <w:rPr>
          <w:sz w:val="24"/>
          <w:szCs w:val="24"/>
        </w:rPr>
      </w:pPr>
      <w:r w:rsidRPr="00DE4D7F">
        <w:rPr>
          <w:sz w:val="24"/>
          <w:szCs w:val="24"/>
        </w:rPr>
        <w:t>- системой дистанционного контроля уровня, температуры, плотности топлива и наличия подтоварной воды. Консоль информационной системы размещается в здании котельной.</w:t>
      </w:r>
    </w:p>
    <w:p w14:paraId="48ACAF60" w14:textId="77777777" w:rsidR="00DE4D7F" w:rsidRPr="00DE4D7F" w:rsidRDefault="00DE4D7F" w:rsidP="00DE4D7F">
      <w:pPr>
        <w:pStyle w:val="EC"/>
        <w:rPr>
          <w:sz w:val="24"/>
          <w:szCs w:val="24"/>
        </w:rPr>
      </w:pPr>
      <w:r w:rsidRPr="00DE4D7F">
        <w:rPr>
          <w:sz w:val="24"/>
          <w:szCs w:val="24"/>
        </w:rPr>
        <w:t>Для подачи дизельного топлива к расходному баку котельной предусматривается заглубленная топливная насосная с двумя насосами типа CRN1S-2 HMU-FE-A-V, 3X230/400, 50HZ производительностью 0,3м3/ч, напором 10м (1 рабочий+1резервный). Аварийный возврат дизельного топлива от расходного бака в резервуары хранения осуществляется в самотечном режиме по переливному трубопроводу.</w:t>
      </w:r>
    </w:p>
    <w:p w14:paraId="23D0D63C" w14:textId="77777777" w:rsidR="00DE4D7F" w:rsidRPr="00DE4D7F" w:rsidRDefault="00DE4D7F" w:rsidP="00DE4D7F">
      <w:pPr>
        <w:pStyle w:val="EC"/>
        <w:rPr>
          <w:sz w:val="24"/>
          <w:szCs w:val="24"/>
        </w:rPr>
      </w:pPr>
      <w:r w:rsidRPr="00DE4D7F">
        <w:rPr>
          <w:sz w:val="24"/>
          <w:szCs w:val="24"/>
        </w:rPr>
        <w:t>Управление топливными насосами предусмотрено по месту и в автоматическом режиме от датчика уровня, установленного на расходном баке. Включение насосов осуществляется в автоматическом режиме при максимальном уровне, выключение при минимальном уровне.</w:t>
      </w:r>
    </w:p>
    <w:p w14:paraId="1DB785E7" w14:textId="77777777" w:rsidR="00DE4D7F" w:rsidRPr="00DE4D7F" w:rsidRDefault="00DE4D7F" w:rsidP="00DE4D7F">
      <w:pPr>
        <w:pStyle w:val="EC"/>
        <w:rPr>
          <w:sz w:val="24"/>
          <w:szCs w:val="24"/>
        </w:rPr>
      </w:pPr>
      <w:r w:rsidRPr="00DE4D7F">
        <w:rPr>
          <w:sz w:val="24"/>
          <w:szCs w:val="24"/>
        </w:rPr>
        <w:t xml:space="preserve">В расходном баке предусмотрена система перелива, на случай нештатной ситуации, для предотвращения переполнения. </w:t>
      </w:r>
    </w:p>
    <w:p w14:paraId="2498BB0C" w14:textId="77777777" w:rsidR="00DE4D7F" w:rsidRPr="00DE4D7F" w:rsidRDefault="00DE4D7F" w:rsidP="00DE4D7F">
      <w:pPr>
        <w:pStyle w:val="EC"/>
        <w:rPr>
          <w:sz w:val="24"/>
          <w:szCs w:val="24"/>
        </w:rPr>
      </w:pPr>
      <w:r w:rsidRPr="00DE4D7F">
        <w:rPr>
          <w:sz w:val="24"/>
          <w:szCs w:val="24"/>
        </w:rPr>
        <w:t xml:space="preserve">Предусмотрен электрообогрев трубопроводов в лотке. Работа греющего кабеля производится по температуре среды в трубопроводе, при понижении температуры в топливопроводе до 0⁰С будет происходить нагрев магистрали </w:t>
      </w:r>
      <w:proofErr w:type="gramStart"/>
      <w:r w:rsidRPr="00DE4D7F">
        <w:rPr>
          <w:sz w:val="24"/>
          <w:szCs w:val="24"/>
        </w:rPr>
        <w:t>до  +</w:t>
      </w:r>
      <w:proofErr w:type="gramEnd"/>
      <w:r w:rsidRPr="00DE4D7F">
        <w:rPr>
          <w:sz w:val="24"/>
          <w:szCs w:val="24"/>
        </w:rPr>
        <w:t>5⁰С.</w:t>
      </w:r>
    </w:p>
    <w:p w14:paraId="124C83D1" w14:textId="77777777" w:rsidR="00DE4D7F" w:rsidRPr="00DE4D7F" w:rsidRDefault="00DE4D7F" w:rsidP="00DE4D7F">
      <w:pPr>
        <w:pStyle w:val="EC"/>
        <w:rPr>
          <w:sz w:val="24"/>
          <w:szCs w:val="24"/>
        </w:rPr>
      </w:pPr>
      <w:r w:rsidRPr="00DE4D7F">
        <w:rPr>
          <w:sz w:val="24"/>
          <w:szCs w:val="24"/>
        </w:rPr>
        <w:t xml:space="preserve">Для сбора возможных аварийных проливов с площадки слива из автоцистерны предусмотрен </w:t>
      </w:r>
      <w:proofErr w:type="spellStart"/>
      <w:r w:rsidRPr="00DE4D7F">
        <w:rPr>
          <w:sz w:val="24"/>
          <w:szCs w:val="24"/>
        </w:rPr>
        <w:t>одностенный</w:t>
      </w:r>
      <w:proofErr w:type="spellEnd"/>
      <w:r w:rsidRPr="00DE4D7F">
        <w:rPr>
          <w:sz w:val="24"/>
          <w:szCs w:val="24"/>
        </w:rPr>
        <w:t xml:space="preserve"> стальной резервуар ёмкостью 10м3 подземной установки.</w:t>
      </w:r>
    </w:p>
    <w:p w14:paraId="1C69B535" w14:textId="77777777" w:rsidR="00DE4D7F" w:rsidRPr="00DE4D7F" w:rsidRDefault="00DE4D7F" w:rsidP="00DE4D7F">
      <w:pPr>
        <w:pStyle w:val="EC"/>
        <w:rPr>
          <w:sz w:val="24"/>
          <w:szCs w:val="24"/>
        </w:rPr>
      </w:pPr>
      <w:r w:rsidRPr="00DE4D7F">
        <w:rPr>
          <w:sz w:val="24"/>
          <w:szCs w:val="24"/>
        </w:rPr>
        <w:t xml:space="preserve">Для распределения потоков аварийных и ливневых стоков от площадки слива в аварийную ёмкость или в очистные сооружения ливневых стоков, предусматривается узел переключения стоков. </w:t>
      </w:r>
    </w:p>
    <w:p w14:paraId="1E596249" w14:textId="77777777" w:rsidR="00DE4D7F" w:rsidRPr="00DE4D7F" w:rsidRDefault="00DE4D7F" w:rsidP="00DE4D7F">
      <w:pPr>
        <w:pStyle w:val="EC"/>
        <w:rPr>
          <w:sz w:val="24"/>
          <w:szCs w:val="24"/>
        </w:rPr>
      </w:pPr>
      <w:r w:rsidRPr="00DE4D7F">
        <w:rPr>
          <w:sz w:val="24"/>
          <w:szCs w:val="24"/>
        </w:rPr>
        <w:t>Узел переключения стоков комплектуется электромагнитными клапанами нормально открытым клапаном (НО) и нормально закрытым (НЗ). При осуществлении заземления автоцистерны происходит автоматическое переключение электромагнитных клапанов в узле переключения стоков - открывается электромагнитный клапан (НЗ) в направлении к аварийному резервуару и закрывается клапан (НО) в направлении к колодцу дренажа. При закрытом клапане (НЗ) в направлении к аварийному резервуару слив невозможен, т.к. клапаны, установленные в узле слива, будут закрыты.</w:t>
      </w:r>
    </w:p>
    <w:p w14:paraId="661C4E8D" w14:textId="77777777" w:rsidR="00DE4D7F" w:rsidRPr="00DE4D7F" w:rsidRDefault="00DE4D7F" w:rsidP="00DE4D7F">
      <w:pPr>
        <w:pStyle w:val="EC"/>
        <w:rPr>
          <w:sz w:val="24"/>
          <w:szCs w:val="24"/>
        </w:rPr>
      </w:pPr>
      <w:r w:rsidRPr="00DE4D7F">
        <w:rPr>
          <w:sz w:val="24"/>
          <w:szCs w:val="24"/>
        </w:rPr>
        <w:t xml:space="preserve">Дренаж ливневых и талых вод с площадки слива выполнен самотечным трубопроводом из труб стальных </w:t>
      </w:r>
      <w:proofErr w:type="gramStart"/>
      <w:r w:rsidRPr="00DE4D7F">
        <w:rPr>
          <w:sz w:val="24"/>
          <w:szCs w:val="24"/>
        </w:rPr>
        <w:t>электросварных  ГОСТ</w:t>
      </w:r>
      <w:proofErr w:type="gramEnd"/>
      <w:r w:rsidRPr="00DE4D7F">
        <w:rPr>
          <w:sz w:val="24"/>
          <w:szCs w:val="24"/>
        </w:rPr>
        <w:t xml:space="preserve"> 10704-91 </w:t>
      </w:r>
      <w:r w:rsidRPr="00DE4D7F">
        <w:rPr>
          <w:rFonts w:ascii="Cambria Math" w:hAnsi="Cambria Math" w:cs="Cambria Math"/>
          <w:sz w:val="24"/>
          <w:szCs w:val="24"/>
        </w:rPr>
        <w:t>∅</w:t>
      </w:r>
      <w:r w:rsidRPr="00DE4D7F">
        <w:rPr>
          <w:sz w:val="24"/>
          <w:szCs w:val="24"/>
        </w:rPr>
        <w:t xml:space="preserve">108x4,0мм в дренажный колодец. Дренажный колодец служит для ливневых и талых вод с площадки слива и в случае необходимости позволит </w:t>
      </w:r>
      <w:r w:rsidRPr="00DE4D7F">
        <w:rPr>
          <w:sz w:val="24"/>
          <w:szCs w:val="24"/>
        </w:rPr>
        <w:lastRenderedPageBreak/>
        <w:t xml:space="preserve">произвести откачку воды. Откачка воды из дренажного колодца будет производится </w:t>
      </w:r>
      <w:proofErr w:type="spellStart"/>
      <w:r w:rsidRPr="00DE4D7F">
        <w:rPr>
          <w:sz w:val="24"/>
          <w:szCs w:val="24"/>
        </w:rPr>
        <w:t>передвижнойтехникой</w:t>
      </w:r>
      <w:proofErr w:type="spellEnd"/>
      <w:r w:rsidRPr="00DE4D7F">
        <w:rPr>
          <w:sz w:val="24"/>
          <w:szCs w:val="24"/>
        </w:rPr>
        <w:t xml:space="preserve"> эксплуатационной службы Заказчика.</w:t>
      </w:r>
    </w:p>
    <w:p w14:paraId="66FE74BA" w14:textId="77777777" w:rsidR="00DE4D7F" w:rsidRPr="00DE4D7F" w:rsidRDefault="00DE4D7F" w:rsidP="00DE4D7F">
      <w:pPr>
        <w:pStyle w:val="EC"/>
        <w:rPr>
          <w:sz w:val="24"/>
          <w:szCs w:val="24"/>
        </w:rPr>
      </w:pPr>
      <w:r w:rsidRPr="00DE4D7F">
        <w:rPr>
          <w:sz w:val="24"/>
          <w:szCs w:val="24"/>
        </w:rPr>
        <w:t xml:space="preserve">Технологические трубопроводы линии наполнения и линии выдачи топлива выполнены </w:t>
      </w:r>
      <w:proofErr w:type="gramStart"/>
      <w:r w:rsidRPr="00DE4D7F">
        <w:rPr>
          <w:sz w:val="24"/>
          <w:szCs w:val="24"/>
        </w:rPr>
        <w:t>из  стальных</w:t>
      </w:r>
      <w:proofErr w:type="gramEnd"/>
      <w:r w:rsidRPr="00DE4D7F">
        <w:rPr>
          <w:sz w:val="24"/>
          <w:szCs w:val="24"/>
        </w:rPr>
        <w:t xml:space="preserve"> электросварных  труб  по ГОСТ 10704-91. Ввод трубопроводов в резервуары хранения осуществляется в местах, расположенных выше номинального заполнения его топливом. Укладка трубопроводов предусмотрена </w:t>
      </w:r>
      <w:proofErr w:type="spellStart"/>
      <w:r w:rsidRPr="00DE4D7F">
        <w:rPr>
          <w:sz w:val="24"/>
          <w:szCs w:val="24"/>
        </w:rPr>
        <w:t>подземно</w:t>
      </w:r>
      <w:proofErr w:type="spellEnd"/>
      <w:r w:rsidRPr="00DE4D7F">
        <w:rPr>
          <w:sz w:val="24"/>
          <w:szCs w:val="24"/>
        </w:rPr>
        <w:t xml:space="preserve"> с уклоном не менее 0.002 в сторону резервуара. </w:t>
      </w:r>
    </w:p>
    <w:p w14:paraId="4AD0E6ED" w14:textId="77777777" w:rsidR="00DE4D7F" w:rsidRPr="00DE4D7F" w:rsidRDefault="00DE4D7F" w:rsidP="00DE4D7F">
      <w:pPr>
        <w:pStyle w:val="EC"/>
        <w:rPr>
          <w:sz w:val="24"/>
          <w:szCs w:val="24"/>
        </w:rPr>
      </w:pPr>
      <w:r w:rsidRPr="00DE4D7F">
        <w:rPr>
          <w:sz w:val="24"/>
          <w:szCs w:val="24"/>
        </w:rPr>
        <w:t xml:space="preserve">Для защиты от коррозии трубопроводов, укладываемых в земле, использовать   двухслойное полимерное покрытие толщиной не менее 2мм в соответствии с СТ РК ГОСТ </w:t>
      </w:r>
      <w:proofErr w:type="gramStart"/>
      <w:r w:rsidRPr="00DE4D7F">
        <w:rPr>
          <w:sz w:val="24"/>
          <w:szCs w:val="24"/>
        </w:rPr>
        <w:t>Р  51164</w:t>
      </w:r>
      <w:proofErr w:type="gramEnd"/>
      <w:r w:rsidRPr="00DE4D7F">
        <w:rPr>
          <w:sz w:val="24"/>
          <w:szCs w:val="24"/>
        </w:rPr>
        <w:t>-2005 "Трубопроводы стальные магистральные. Общие требования к защите от коррозии", табл. 1, номер конструкции 18, с обязательной абразивной подготовкой поверхности.</w:t>
      </w:r>
    </w:p>
    <w:p w14:paraId="4B37E664" w14:textId="77777777" w:rsidR="00DE4D7F" w:rsidRPr="00DE4D7F" w:rsidRDefault="00DE4D7F" w:rsidP="00DE4D7F">
      <w:pPr>
        <w:pStyle w:val="EC"/>
        <w:rPr>
          <w:sz w:val="24"/>
          <w:szCs w:val="24"/>
        </w:rPr>
      </w:pPr>
      <w:r w:rsidRPr="00DE4D7F">
        <w:rPr>
          <w:sz w:val="24"/>
          <w:szCs w:val="24"/>
        </w:rPr>
        <w:t>Надземные трубопроводы и арматура защищаются от атмосферной коррозии лакокрасочными покрытиями толщиной не менее 0,2мм, наносимыми на очищенную от ржавчины и окалины обезжиренную поверхность Конструкция покрытия: грунтовка ГФ-021 по ГОСТ 25129-82 - 2слоя, эмаль БТ-177 по ГОСТ 5631-79 - 2слоя. Защитное покрытие подземных стальных трубопроводов весьма усиленного типа на основе битумно-полимерных лент по ГОСТ 9.602-2016.</w:t>
      </w:r>
    </w:p>
    <w:p w14:paraId="3A8E716E" w14:textId="77777777" w:rsidR="00DE4D7F" w:rsidRPr="00DE4D7F" w:rsidRDefault="00DE4D7F" w:rsidP="00DE4D7F">
      <w:pPr>
        <w:pStyle w:val="EC"/>
        <w:rPr>
          <w:sz w:val="24"/>
          <w:szCs w:val="24"/>
        </w:rPr>
      </w:pPr>
      <w:r w:rsidRPr="00DE4D7F">
        <w:rPr>
          <w:sz w:val="24"/>
          <w:szCs w:val="24"/>
        </w:rPr>
        <w:t xml:space="preserve">Запорная арматура предусмотрена герметичности </w:t>
      </w:r>
      <w:proofErr w:type="gramStart"/>
      <w:r w:rsidRPr="00DE4D7F">
        <w:rPr>
          <w:sz w:val="24"/>
          <w:szCs w:val="24"/>
        </w:rPr>
        <w:t>класса  "</w:t>
      </w:r>
      <w:proofErr w:type="gramEnd"/>
      <w:r w:rsidRPr="00DE4D7F">
        <w:rPr>
          <w:sz w:val="24"/>
          <w:szCs w:val="24"/>
        </w:rPr>
        <w:t xml:space="preserve">А"  по ГОСТ 9544-93. Фланцевые соединения применены типа "выступ-впадина" . </w:t>
      </w:r>
    </w:p>
    <w:p w14:paraId="05A26068" w14:textId="4D727BB2" w:rsidR="00DE4D7F" w:rsidRPr="00DE4D7F" w:rsidRDefault="00DE4D7F" w:rsidP="00DE4D7F">
      <w:pPr>
        <w:pStyle w:val="EC"/>
        <w:rPr>
          <w:sz w:val="24"/>
          <w:szCs w:val="24"/>
        </w:rPr>
      </w:pPr>
      <w:r w:rsidRPr="00DE4D7F">
        <w:rPr>
          <w:sz w:val="24"/>
          <w:szCs w:val="24"/>
        </w:rPr>
        <w:t xml:space="preserve">Приемку </w:t>
      </w:r>
      <w:proofErr w:type="gramStart"/>
      <w:r w:rsidRPr="00DE4D7F">
        <w:rPr>
          <w:sz w:val="24"/>
          <w:szCs w:val="24"/>
        </w:rPr>
        <w:t>работ  по</w:t>
      </w:r>
      <w:proofErr w:type="gramEnd"/>
      <w:r w:rsidRPr="00DE4D7F">
        <w:rPr>
          <w:sz w:val="24"/>
          <w:szCs w:val="24"/>
        </w:rPr>
        <w:t xml:space="preserve"> монтажу трубопроводов и арматуры, проверку их на прочность и плотность производить в соответствие с требованиями СП РК 3.05-103-2014. </w:t>
      </w:r>
    </w:p>
    <w:p w14:paraId="41592848" w14:textId="0297C634" w:rsidR="00DE4D7F" w:rsidRPr="00DE4D7F" w:rsidRDefault="00DE4D7F" w:rsidP="00DE4D7F">
      <w:pPr>
        <w:pStyle w:val="EC"/>
        <w:rPr>
          <w:sz w:val="24"/>
          <w:szCs w:val="24"/>
        </w:rPr>
      </w:pPr>
      <w:r w:rsidRPr="00DE4D7F">
        <w:rPr>
          <w:sz w:val="24"/>
          <w:szCs w:val="24"/>
        </w:rPr>
        <w:t xml:space="preserve">Сварка стальных трубопроводов ручная электродуговая. Сварку производить электродами марки Э42А по ГОСТ 9467-75*. Тип сварных швов по ГОСТ 16037-80*. Контроль сварных стыков в соответствии с СП РК 3.05-103-2014 проводится путем: </w:t>
      </w:r>
    </w:p>
    <w:p w14:paraId="146B3C55" w14:textId="4FE11927" w:rsidR="00DE4D7F" w:rsidRPr="00DE4D7F" w:rsidRDefault="00DE4D7F" w:rsidP="00DE4D7F">
      <w:pPr>
        <w:pStyle w:val="EC"/>
        <w:rPr>
          <w:sz w:val="24"/>
          <w:szCs w:val="24"/>
        </w:rPr>
      </w:pPr>
      <w:r w:rsidRPr="00DE4D7F">
        <w:rPr>
          <w:sz w:val="24"/>
          <w:szCs w:val="24"/>
        </w:rPr>
        <w:t xml:space="preserve"> - </w:t>
      </w:r>
      <w:proofErr w:type="gramStart"/>
      <w:r w:rsidRPr="00DE4D7F">
        <w:rPr>
          <w:sz w:val="24"/>
          <w:szCs w:val="24"/>
        </w:rPr>
        <w:t>систематического  операционного</w:t>
      </w:r>
      <w:proofErr w:type="gramEnd"/>
      <w:r w:rsidRPr="00DE4D7F">
        <w:rPr>
          <w:sz w:val="24"/>
          <w:szCs w:val="24"/>
        </w:rPr>
        <w:t xml:space="preserve"> контроля в процессе изготовления и монтажа; </w:t>
      </w:r>
    </w:p>
    <w:p w14:paraId="70F64B1D" w14:textId="77777777" w:rsidR="00DE4D7F" w:rsidRPr="00DE4D7F" w:rsidRDefault="00DE4D7F" w:rsidP="00DE4D7F">
      <w:pPr>
        <w:pStyle w:val="EC"/>
        <w:rPr>
          <w:sz w:val="24"/>
          <w:szCs w:val="24"/>
        </w:rPr>
      </w:pPr>
      <w:r w:rsidRPr="00DE4D7F">
        <w:rPr>
          <w:sz w:val="24"/>
          <w:szCs w:val="24"/>
        </w:rPr>
        <w:t xml:space="preserve"> - внешнего осмотра сварных швов.</w:t>
      </w:r>
    </w:p>
    <w:p w14:paraId="462D5911" w14:textId="0E13BEDF" w:rsidR="00DE4D7F" w:rsidRDefault="00DE4D7F" w:rsidP="00DE4D7F">
      <w:pPr>
        <w:pStyle w:val="EC"/>
        <w:rPr>
          <w:sz w:val="24"/>
          <w:szCs w:val="24"/>
        </w:rPr>
      </w:pPr>
      <w:r w:rsidRPr="00DE4D7F">
        <w:rPr>
          <w:sz w:val="24"/>
          <w:szCs w:val="24"/>
        </w:rPr>
        <w:t xml:space="preserve">Все сварные соединения подлежат внешнему осмотру и измерению после их очистки от шлака, окалины, брызг металла и загрязнений на ширину не менее 20 мм по обе стороны от сварного шва. проверки сплошности сварных стыков с выявлением внутренних дефектов </w:t>
      </w:r>
      <w:proofErr w:type="gramStart"/>
      <w:r w:rsidRPr="00DE4D7F">
        <w:rPr>
          <w:sz w:val="24"/>
          <w:szCs w:val="24"/>
        </w:rPr>
        <w:t>методами  неразрушающего</w:t>
      </w:r>
      <w:proofErr w:type="gramEnd"/>
      <w:r w:rsidRPr="00DE4D7F">
        <w:rPr>
          <w:sz w:val="24"/>
          <w:szCs w:val="24"/>
        </w:rPr>
        <w:t xml:space="preserve"> контроля. Методы контроля качества в соответствии с ГОСТ 3242-79. Контроль стыков стальных технологических трубопроводов проводят радиографическим методом по ГОСТ 7512 -82* или ультразвуковым - по ГОСТ 14782-86. Объем контроля в соответствии с СП РК 3.05-103-2014 при этом для трубопроводов составляет:</w:t>
      </w:r>
    </w:p>
    <w:p w14:paraId="33AC8741" w14:textId="18A9DDE7" w:rsidR="00DE4D7F" w:rsidRPr="00DE4D7F" w:rsidRDefault="00DE4D7F" w:rsidP="00DE4D7F">
      <w:pPr>
        <w:pStyle w:val="EC"/>
        <w:rPr>
          <w:sz w:val="24"/>
          <w:szCs w:val="24"/>
        </w:rPr>
      </w:pPr>
      <w:r w:rsidRPr="00DE4D7F">
        <w:rPr>
          <w:sz w:val="24"/>
          <w:szCs w:val="24"/>
        </w:rPr>
        <w:t xml:space="preserve">- 10% для трубопроводов II категории; </w:t>
      </w:r>
    </w:p>
    <w:p w14:paraId="7CCD9BDB" w14:textId="77777777" w:rsidR="00DE4D7F" w:rsidRPr="00DE4D7F" w:rsidRDefault="00DE4D7F" w:rsidP="00DE4D7F">
      <w:pPr>
        <w:pStyle w:val="EC"/>
        <w:rPr>
          <w:sz w:val="24"/>
          <w:szCs w:val="24"/>
        </w:rPr>
      </w:pPr>
      <w:r w:rsidRPr="00DE4D7F">
        <w:rPr>
          <w:sz w:val="24"/>
          <w:szCs w:val="24"/>
        </w:rPr>
        <w:t xml:space="preserve">- 2% для трубопроводов III </w:t>
      </w:r>
      <w:proofErr w:type="gramStart"/>
      <w:r w:rsidRPr="00DE4D7F">
        <w:rPr>
          <w:sz w:val="24"/>
          <w:szCs w:val="24"/>
        </w:rPr>
        <w:t>категории  (</w:t>
      </w:r>
      <w:proofErr w:type="gramEnd"/>
      <w:r w:rsidRPr="00DE4D7F">
        <w:rPr>
          <w:sz w:val="24"/>
          <w:szCs w:val="24"/>
        </w:rPr>
        <w:t>от общего числа сварных соединений, сваренных каждым сварщиком (но не менее одного стыка.)</w:t>
      </w:r>
    </w:p>
    <w:p w14:paraId="76E11931" w14:textId="77777777" w:rsidR="00DE4D7F" w:rsidRPr="00DE4D7F" w:rsidRDefault="00DE4D7F" w:rsidP="00DE4D7F">
      <w:pPr>
        <w:pStyle w:val="EC"/>
        <w:rPr>
          <w:sz w:val="24"/>
          <w:szCs w:val="24"/>
        </w:rPr>
      </w:pPr>
      <w:r w:rsidRPr="00DE4D7F">
        <w:rPr>
          <w:sz w:val="24"/>
          <w:szCs w:val="24"/>
        </w:rPr>
        <w:t xml:space="preserve">После монтажа трубопроводы промыть водой и продуть сжатым воздухом. </w:t>
      </w:r>
    </w:p>
    <w:p w14:paraId="3224C64A" w14:textId="7D724901" w:rsidR="00DE4D7F" w:rsidRDefault="00DE4D7F" w:rsidP="00DE4D7F">
      <w:pPr>
        <w:pStyle w:val="EC"/>
        <w:rPr>
          <w:sz w:val="24"/>
          <w:szCs w:val="24"/>
        </w:rPr>
      </w:pPr>
      <w:r w:rsidRPr="00DE4D7F">
        <w:rPr>
          <w:sz w:val="24"/>
          <w:szCs w:val="24"/>
        </w:rPr>
        <w:lastRenderedPageBreak/>
        <w:t xml:space="preserve">Гидравлическое испытание на прочность, </w:t>
      </w:r>
      <w:proofErr w:type="gramStart"/>
      <w:r w:rsidRPr="00DE4D7F">
        <w:rPr>
          <w:sz w:val="24"/>
          <w:szCs w:val="24"/>
        </w:rPr>
        <w:t>плотность  и</w:t>
      </w:r>
      <w:proofErr w:type="gramEnd"/>
      <w:r w:rsidRPr="00DE4D7F">
        <w:rPr>
          <w:sz w:val="24"/>
          <w:szCs w:val="24"/>
        </w:rPr>
        <w:t xml:space="preserve"> пневматическое  испытание на герметичность стальных трубопроводов выполнить в соответствии  с СП РК-3.05-103-2014.  Продолжительность испытания на плотность определяется временем осмотра трубопровода и проверки герметичности разъемных соединений.</w:t>
      </w:r>
    </w:p>
    <w:p w14:paraId="3A2794A9" w14:textId="77777777" w:rsidR="00DE4D7F" w:rsidRPr="00EC3CD9" w:rsidRDefault="00DE4D7F" w:rsidP="00DE4D7F">
      <w:pPr>
        <w:pStyle w:val="EC"/>
        <w:rPr>
          <w:sz w:val="24"/>
          <w:szCs w:val="24"/>
        </w:rPr>
      </w:pPr>
      <w:r w:rsidRPr="00EC3CD9">
        <w:rPr>
          <w:sz w:val="24"/>
          <w:szCs w:val="24"/>
        </w:rPr>
        <w:t>Проектом предусмотрены следующие меры безопасности:</w:t>
      </w:r>
    </w:p>
    <w:p w14:paraId="1B7EFB5A" w14:textId="77777777" w:rsidR="00DE4D7F" w:rsidRPr="00EC3CD9" w:rsidRDefault="00DE4D7F" w:rsidP="00DE4D7F">
      <w:pPr>
        <w:pStyle w:val="EC"/>
        <w:rPr>
          <w:sz w:val="24"/>
          <w:szCs w:val="24"/>
        </w:rPr>
      </w:pPr>
      <w:r w:rsidRPr="00EC3CD9">
        <w:rPr>
          <w:sz w:val="24"/>
          <w:szCs w:val="24"/>
        </w:rPr>
        <w:t>-</w:t>
      </w:r>
      <w:r w:rsidRPr="00EC3CD9">
        <w:rPr>
          <w:sz w:val="24"/>
          <w:szCs w:val="24"/>
        </w:rPr>
        <w:tab/>
        <w:t>противопожарный разрыв между резервуарным парком и котельной;</w:t>
      </w:r>
    </w:p>
    <w:p w14:paraId="717D6B02" w14:textId="77777777" w:rsidR="00DE4D7F" w:rsidRDefault="00DE4D7F" w:rsidP="00DE4D7F">
      <w:pPr>
        <w:pStyle w:val="EC"/>
        <w:rPr>
          <w:sz w:val="24"/>
          <w:szCs w:val="24"/>
        </w:rPr>
      </w:pPr>
      <w:r w:rsidRPr="00EC3CD9">
        <w:rPr>
          <w:sz w:val="24"/>
          <w:szCs w:val="24"/>
        </w:rPr>
        <w:t>-</w:t>
      </w:r>
      <w:r w:rsidRPr="00EC3CD9">
        <w:rPr>
          <w:sz w:val="24"/>
          <w:szCs w:val="24"/>
        </w:rPr>
        <w:tab/>
        <w:t>заземление и молниезащита.</w:t>
      </w:r>
    </w:p>
    <w:p w14:paraId="2467B8C1" w14:textId="428E7FA8" w:rsidR="00DE4D7F" w:rsidRPr="00DE4D7F" w:rsidRDefault="00DE4D7F" w:rsidP="00DE4D7F">
      <w:pPr>
        <w:pStyle w:val="EC"/>
        <w:rPr>
          <w:sz w:val="24"/>
          <w:szCs w:val="24"/>
        </w:rPr>
      </w:pPr>
      <w:r w:rsidRPr="00DE4D7F">
        <w:rPr>
          <w:sz w:val="24"/>
          <w:szCs w:val="24"/>
        </w:rPr>
        <w:t>Сооружения оборудованы первичными средствами пожаротушения:</w:t>
      </w:r>
    </w:p>
    <w:p w14:paraId="1F8538BF" w14:textId="77777777" w:rsidR="00DE4D7F" w:rsidRPr="00EC3CD9" w:rsidRDefault="00DE4D7F" w:rsidP="00DE4D7F">
      <w:pPr>
        <w:pStyle w:val="EC"/>
        <w:rPr>
          <w:sz w:val="24"/>
          <w:szCs w:val="24"/>
        </w:rPr>
      </w:pPr>
      <w:r w:rsidRPr="00EC3CD9">
        <w:rPr>
          <w:sz w:val="24"/>
          <w:szCs w:val="24"/>
        </w:rPr>
        <w:t>-</w:t>
      </w:r>
      <w:r w:rsidRPr="00EC3CD9">
        <w:rPr>
          <w:sz w:val="24"/>
          <w:szCs w:val="24"/>
        </w:rPr>
        <w:tab/>
        <w:t xml:space="preserve">огнетушитель порошковый ОП-5 - 2 шт. или ОП-10 - 1 </w:t>
      </w:r>
      <w:proofErr w:type="spellStart"/>
      <w:r w:rsidRPr="00EC3CD9">
        <w:rPr>
          <w:sz w:val="24"/>
          <w:szCs w:val="24"/>
        </w:rPr>
        <w:t>шт</w:t>
      </w:r>
      <w:proofErr w:type="spellEnd"/>
      <w:r w:rsidRPr="00EC3CD9">
        <w:rPr>
          <w:sz w:val="24"/>
          <w:szCs w:val="24"/>
        </w:rPr>
        <w:t>;</w:t>
      </w:r>
    </w:p>
    <w:p w14:paraId="54DEC60F" w14:textId="77777777" w:rsidR="00DE4D7F" w:rsidRDefault="00DE4D7F" w:rsidP="00DE4D7F">
      <w:pPr>
        <w:pStyle w:val="EC"/>
        <w:rPr>
          <w:sz w:val="24"/>
          <w:szCs w:val="24"/>
        </w:rPr>
      </w:pPr>
      <w:r w:rsidRPr="00EC3CD9">
        <w:rPr>
          <w:sz w:val="24"/>
          <w:szCs w:val="24"/>
        </w:rPr>
        <w:t>-</w:t>
      </w:r>
      <w:r w:rsidRPr="00EC3CD9">
        <w:rPr>
          <w:sz w:val="24"/>
          <w:szCs w:val="24"/>
        </w:rPr>
        <w:tab/>
        <w:t>огнетушитель углекислый ОУ-2 - 2 шт.</w:t>
      </w:r>
    </w:p>
    <w:p w14:paraId="4A3499D3" w14:textId="0692909B" w:rsidR="00DE4D7F" w:rsidRDefault="00DE4D7F" w:rsidP="00DE4D7F">
      <w:pPr>
        <w:pStyle w:val="EC"/>
        <w:rPr>
          <w:sz w:val="24"/>
          <w:szCs w:val="24"/>
        </w:rPr>
      </w:pPr>
      <w:r>
        <w:rPr>
          <w:sz w:val="24"/>
          <w:szCs w:val="24"/>
        </w:rPr>
        <w:t>Набор оборудования для щита ЩП-В</w:t>
      </w:r>
    </w:p>
    <w:p w14:paraId="74961ECA" w14:textId="0F304786" w:rsidR="00DE4D7F" w:rsidRPr="00EC3CD9" w:rsidRDefault="00DE4D7F" w:rsidP="00DE4D7F">
      <w:pPr>
        <w:pStyle w:val="EC"/>
        <w:rPr>
          <w:sz w:val="24"/>
          <w:szCs w:val="24"/>
        </w:rPr>
      </w:pPr>
      <w:r w:rsidRPr="00EC3CD9">
        <w:rPr>
          <w:sz w:val="24"/>
          <w:szCs w:val="24"/>
        </w:rPr>
        <w:t>-</w:t>
      </w:r>
      <w:r w:rsidRPr="00EC3CD9">
        <w:rPr>
          <w:sz w:val="24"/>
          <w:szCs w:val="24"/>
        </w:rPr>
        <w:tab/>
        <w:t>огнетушитель ОВП-10 - 2 шт.;</w:t>
      </w:r>
    </w:p>
    <w:p w14:paraId="3E282824" w14:textId="77777777" w:rsidR="00DE4D7F" w:rsidRPr="00EC3CD9" w:rsidRDefault="00DE4D7F" w:rsidP="00DE4D7F">
      <w:pPr>
        <w:pStyle w:val="EC"/>
        <w:rPr>
          <w:sz w:val="24"/>
          <w:szCs w:val="24"/>
        </w:rPr>
      </w:pPr>
      <w:r w:rsidRPr="00EC3CD9">
        <w:rPr>
          <w:sz w:val="24"/>
          <w:szCs w:val="24"/>
        </w:rPr>
        <w:t>-</w:t>
      </w:r>
      <w:r w:rsidRPr="00EC3CD9">
        <w:rPr>
          <w:sz w:val="24"/>
          <w:szCs w:val="24"/>
        </w:rPr>
        <w:tab/>
        <w:t>огнетушитель ОП-10 - 1 шт.;</w:t>
      </w:r>
    </w:p>
    <w:p w14:paraId="2598B131" w14:textId="77777777" w:rsidR="00DE4D7F" w:rsidRPr="00EC3CD9" w:rsidRDefault="00DE4D7F" w:rsidP="00DE4D7F">
      <w:pPr>
        <w:pStyle w:val="EC"/>
        <w:rPr>
          <w:sz w:val="24"/>
          <w:szCs w:val="24"/>
        </w:rPr>
      </w:pPr>
      <w:r w:rsidRPr="00EC3CD9">
        <w:rPr>
          <w:sz w:val="24"/>
          <w:szCs w:val="24"/>
        </w:rPr>
        <w:t>-</w:t>
      </w:r>
      <w:r w:rsidRPr="00EC3CD9">
        <w:rPr>
          <w:sz w:val="24"/>
          <w:szCs w:val="24"/>
        </w:rPr>
        <w:tab/>
        <w:t>огнетушитель ОП-5 - 2 шт.;</w:t>
      </w:r>
    </w:p>
    <w:p w14:paraId="6DD25C8C" w14:textId="77777777" w:rsidR="00DE4D7F" w:rsidRPr="00EC3CD9" w:rsidRDefault="00DE4D7F" w:rsidP="00DE4D7F">
      <w:pPr>
        <w:pStyle w:val="EC"/>
        <w:rPr>
          <w:sz w:val="24"/>
          <w:szCs w:val="24"/>
        </w:rPr>
      </w:pPr>
      <w:r w:rsidRPr="00EC3CD9">
        <w:rPr>
          <w:sz w:val="24"/>
          <w:szCs w:val="24"/>
        </w:rPr>
        <w:t>-</w:t>
      </w:r>
      <w:r w:rsidRPr="00EC3CD9">
        <w:rPr>
          <w:sz w:val="24"/>
          <w:szCs w:val="24"/>
        </w:rPr>
        <w:tab/>
        <w:t>ящик для песка;</w:t>
      </w:r>
    </w:p>
    <w:p w14:paraId="3A354618" w14:textId="77777777" w:rsidR="00DE4D7F" w:rsidRPr="00EC3CD9" w:rsidRDefault="00DE4D7F" w:rsidP="00DE4D7F">
      <w:pPr>
        <w:pStyle w:val="EC"/>
        <w:rPr>
          <w:sz w:val="24"/>
          <w:szCs w:val="24"/>
        </w:rPr>
      </w:pPr>
      <w:r w:rsidRPr="00EC3CD9">
        <w:rPr>
          <w:sz w:val="24"/>
          <w:szCs w:val="24"/>
        </w:rPr>
        <w:t>-</w:t>
      </w:r>
      <w:r w:rsidRPr="00EC3CD9">
        <w:rPr>
          <w:sz w:val="24"/>
          <w:szCs w:val="24"/>
        </w:rPr>
        <w:tab/>
        <w:t xml:space="preserve">противопожарное полотно (кошма) - 1 </w:t>
      </w:r>
      <w:proofErr w:type="spellStart"/>
      <w:r w:rsidRPr="00EC3CD9">
        <w:rPr>
          <w:sz w:val="24"/>
          <w:szCs w:val="24"/>
        </w:rPr>
        <w:t>шт</w:t>
      </w:r>
      <w:proofErr w:type="spellEnd"/>
      <w:r w:rsidRPr="00EC3CD9">
        <w:rPr>
          <w:sz w:val="24"/>
          <w:szCs w:val="24"/>
        </w:rPr>
        <w:t>;</w:t>
      </w:r>
    </w:p>
    <w:p w14:paraId="28CEDB77" w14:textId="77777777" w:rsidR="00DE4D7F" w:rsidRPr="00EC3CD9" w:rsidRDefault="00DE4D7F" w:rsidP="00DE4D7F">
      <w:pPr>
        <w:pStyle w:val="EC"/>
        <w:rPr>
          <w:sz w:val="24"/>
          <w:szCs w:val="24"/>
        </w:rPr>
      </w:pPr>
      <w:r w:rsidRPr="00EC3CD9">
        <w:rPr>
          <w:sz w:val="24"/>
          <w:szCs w:val="24"/>
        </w:rPr>
        <w:t>-</w:t>
      </w:r>
      <w:r w:rsidRPr="00EC3CD9">
        <w:rPr>
          <w:sz w:val="24"/>
          <w:szCs w:val="24"/>
        </w:rPr>
        <w:tab/>
        <w:t>лом - 1 шт.;</w:t>
      </w:r>
    </w:p>
    <w:p w14:paraId="22C6286B" w14:textId="77777777" w:rsidR="00DE4D7F" w:rsidRPr="00EC3CD9" w:rsidRDefault="00DE4D7F" w:rsidP="00DE4D7F">
      <w:pPr>
        <w:pStyle w:val="EC"/>
        <w:rPr>
          <w:sz w:val="24"/>
          <w:szCs w:val="24"/>
        </w:rPr>
      </w:pPr>
      <w:r w:rsidRPr="00EC3CD9">
        <w:rPr>
          <w:sz w:val="24"/>
          <w:szCs w:val="24"/>
        </w:rPr>
        <w:t>-</w:t>
      </w:r>
      <w:r w:rsidRPr="00EC3CD9">
        <w:rPr>
          <w:sz w:val="24"/>
          <w:szCs w:val="24"/>
        </w:rPr>
        <w:tab/>
        <w:t>лопата совковая - 1 шт.;</w:t>
      </w:r>
    </w:p>
    <w:p w14:paraId="27094F97" w14:textId="77777777" w:rsidR="00DE4D7F" w:rsidRPr="00EC3CD9" w:rsidRDefault="00DE4D7F" w:rsidP="00DE4D7F">
      <w:pPr>
        <w:pStyle w:val="EC"/>
        <w:rPr>
          <w:sz w:val="24"/>
          <w:szCs w:val="24"/>
        </w:rPr>
      </w:pPr>
      <w:r w:rsidRPr="00EC3CD9">
        <w:rPr>
          <w:sz w:val="24"/>
          <w:szCs w:val="24"/>
        </w:rPr>
        <w:t>-</w:t>
      </w:r>
      <w:r w:rsidRPr="00EC3CD9">
        <w:rPr>
          <w:sz w:val="24"/>
          <w:szCs w:val="24"/>
        </w:rPr>
        <w:tab/>
        <w:t>лопата штыковая - 1 шт.;</w:t>
      </w:r>
    </w:p>
    <w:p w14:paraId="2B3F089B" w14:textId="77777777" w:rsidR="00DE4D7F" w:rsidRPr="00EC3CD9" w:rsidRDefault="00DE4D7F" w:rsidP="00DE4D7F">
      <w:pPr>
        <w:pStyle w:val="EC"/>
        <w:rPr>
          <w:sz w:val="24"/>
          <w:szCs w:val="24"/>
        </w:rPr>
      </w:pPr>
      <w:r w:rsidRPr="00EC3CD9">
        <w:rPr>
          <w:sz w:val="24"/>
          <w:szCs w:val="24"/>
        </w:rPr>
        <w:t>-</w:t>
      </w:r>
      <w:r w:rsidRPr="00EC3CD9">
        <w:rPr>
          <w:sz w:val="24"/>
          <w:szCs w:val="24"/>
        </w:rPr>
        <w:tab/>
        <w:t>конусное ведро - 1 шт.</w:t>
      </w:r>
    </w:p>
    <w:p w14:paraId="2C39F75B" w14:textId="77777777" w:rsidR="00DE4D7F" w:rsidRDefault="00DE4D7F" w:rsidP="00DE4D7F">
      <w:pPr>
        <w:pStyle w:val="EC"/>
        <w:ind w:firstLine="0"/>
        <w:rPr>
          <w:sz w:val="24"/>
          <w:szCs w:val="24"/>
        </w:rPr>
      </w:pPr>
      <w:r w:rsidRPr="00EC3CD9">
        <w:rPr>
          <w:sz w:val="24"/>
          <w:szCs w:val="24"/>
        </w:rPr>
        <w:t>Возможно исполнение ЩП-В закрытого типа, с тем же составом оборудования.</w:t>
      </w:r>
    </w:p>
    <w:p w14:paraId="46D317C1" w14:textId="77777777" w:rsidR="00DE4D7F" w:rsidRPr="00EC3CD9" w:rsidRDefault="00DE4D7F" w:rsidP="00DE4D7F">
      <w:pPr>
        <w:pStyle w:val="EC"/>
        <w:rPr>
          <w:sz w:val="24"/>
          <w:szCs w:val="24"/>
        </w:rPr>
      </w:pPr>
      <w:r w:rsidRPr="00EC3CD9">
        <w:rPr>
          <w:sz w:val="24"/>
          <w:szCs w:val="24"/>
        </w:rPr>
        <w:t>Резервуарный парк хранения нефтепродуктов</w:t>
      </w:r>
    </w:p>
    <w:p w14:paraId="2B431BB5" w14:textId="77777777" w:rsidR="00DE4D7F" w:rsidRPr="00EC3CD9" w:rsidRDefault="00DE4D7F" w:rsidP="00DE4D7F">
      <w:pPr>
        <w:pStyle w:val="EC"/>
        <w:rPr>
          <w:sz w:val="24"/>
          <w:szCs w:val="24"/>
        </w:rPr>
      </w:pPr>
      <w:r w:rsidRPr="00EC3CD9">
        <w:rPr>
          <w:sz w:val="24"/>
          <w:szCs w:val="24"/>
        </w:rPr>
        <w:t>-</w:t>
      </w:r>
      <w:r w:rsidRPr="00EC3CD9">
        <w:rPr>
          <w:sz w:val="24"/>
          <w:szCs w:val="24"/>
        </w:rPr>
        <w:tab/>
        <w:t>в рабочем режиме ручная запорная арматура на линиях приёма, выдачи, возврата и рециркуляции, аварийного слива находится в положении «открыто» без элементов блокировки и этикетирования;</w:t>
      </w:r>
    </w:p>
    <w:p w14:paraId="488ACB5D" w14:textId="77777777" w:rsidR="00DE4D7F" w:rsidRPr="00EC3CD9" w:rsidRDefault="00DE4D7F" w:rsidP="00DE4D7F">
      <w:pPr>
        <w:pStyle w:val="EC"/>
        <w:rPr>
          <w:sz w:val="24"/>
          <w:szCs w:val="24"/>
        </w:rPr>
      </w:pPr>
      <w:r w:rsidRPr="00EC3CD9">
        <w:rPr>
          <w:sz w:val="24"/>
          <w:szCs w:val="24"/>
        </w:rPr>
        <w:t>-</w:t>
      </w:r>
      <w:r w:rsidRPr="00EC3CD9">
        <w:rPr>
          <w:sz w:val="24"/>
          <w:szCs w:val="24"/>
        </w:rPr>
        <w:tab/>
        <w:t xml:space="preserve">в рабочем режиме ручная запорная арматура на линиях деаэрации находится в положении «открыто» с применением элементов Lock Out </w:t>
      </w:r>
      <w:proofErr w:type="spellStart"/>
      <w:r w:rsidRPr="00EC3CD9">
        <w:rPr>
          <w:sz w:val="24"/>
          <w:szCs w:val="24"/>
        </w:rPr>
        <w:t>Tag</w:t>
      </w:r>
      <w:proofErr w:type="spellEnd"/>
      <w:r w:rsidRPr="00EC3CD9">
        <w:rPr>
          <w:sz w:val="24"/>
          <w:szCs w:val="24"/>
        </w:rPr>
        <w:t xml:space="preserve"> Out;</w:t>
      </w:r>
    </w:p>
    <w:p w14:paraId="0FA89C1C" w14:textId="77777777" w:rsidR="00DE4D7F" w:rsidRPr="00EC3CD9" w:rsidRDefault="00DE4D7F" w:rsidP="00DE4D7F">
      <w:pPr>
        <w:pStyle w:val="EC"/>
        <w:rPr>
          <w:sz w:val="24"/>
          <w:szCs w:val="24"/>
        </w:rPr>
      </w:pPr>
      <w:r w:rsidRPr="00EC3CD9">
        <w:rPr>
          <w:sz w:val="24"/>
          <w:szCs w:val="24"/>
        </w:rPr>
        <w:t>-</w:t>
      </w:r>
      <w:r w:rsidRPr="00EC3CD9">
        <w:rPr>
          <w:sz w:val="24"/>
          <w:szCs w:val="24"/>
        </w:rPr>
        <w:tab/>
        <w:t>в процессе слива электромагнитные клапаны, предусмотренные на линиях слива находятся в положении «открыто» без элементов блокировки и этикетирования;</w:t>
      </w:r>
    </w:p>
    <w:p w14:paraId="5279922C" w14:textId="77777777" w:rsidR="00DE4D7F" w:rsidRPr="00EC3CD9" w:rsidRDefault="00DE4D7F" w:rsidP="00DE4D7F">
      <w:pPr>
        <w:pStyle w:val="EC"/>
        <w:rPr>
          <w:sz w:val="24"/>
          <w:szCs w:val="24"/>
        </w:rPr>
      </w:pPr>
      <w:r w:rsidRPr="00EC3CD9">
        <w:rPr>
          <w:sz w:val="24"/>
          <w:szCs w:val="24"/>
        </w:rPr>
        <w:t>-</w:t>
      </w:r>
      <w:r w:rsidRPr="00EC3CD9">
        <w:rPr>
          <w:sz w:val="24"/>
          <w:szCs w:val="24"/>
        </w:rPr>
        <w:tab/>
        <w:t xml:space="preserve">в режиме технического обслуживания» электромагнитные клапаны на линиях слива находятся в положении «закрыто» посредством прекращения подачи к ним электроэнергии с применением элементов блокировки и этикетирования в узле распределения электрощитовой; </w:t>
      </w:r>
    </w:p>
    <w:p w14:paraId="1CE97E13" w14:textId="77777777" w:rsidR="00DE4D7F" w:rsidRPr="00EC3CD9" w:rsidRDefault="00DE4D7F" w:rsidP="00DE4D7F">
      <w:pPr>
        <w:pStyle w:val="EC"/>
        <w:rPr>
          <w:sz w:val="24"/>
          <w:szCs w:val="24"/>
        </w:rPr>
      </w:pPr>
      <w:r w:rsidRPr="00EC3CD9">
        <w:rPr>
          <w:sz w:val="24"/>
          <w:szCs w:val="24"/>
        </w:rPr>
        <w:lastRenderedPageBreak/>
        <w:t>-</w:t>
      </w:r>
      <w:r w:rsidRPr="00EC3CD9">
        <w:rPr>
          <w:sz w:val="24"/>
          <w:szCs w:val="24"/>
        </w:rPr>
        <w:tab/>
        <w:t>электромагнитные клапаны, предусмотренные на участке переключения аварийных стоков в рабочем режиме не обеспечиваются элементами блокировки и этикетирования;</w:t>
      </w:r>
    </w:p>
    <w:p w14:paraId="44965B72" w14:textId="77777777" w:rsidR="00DE4D7F" w:rsidRDefault="00DE4D7F" w:rsidP="00DE4D7F">
      <w:pPr>
        <w:pStyle w:val="EC"/>
        <w:rPr>
          <w:sz w:val="24"/>
          <w:szCs w:val="24"/>
        </w:rPr>
      </w:pPr>
      <w:r w:rsidRPr="00EC3CD9">
        <w:rPr>
          <w:sz w:val="24"/>
          <w:szCs w:val="24"/>
        </w:rPr>
        <w:t>-</w:t>
      </w:r>
      <w:r w:rsidRPr="00EC3CD9">
        <w:rPr>
          <w:sz w:val="24"/>
          <w:szCs w:val="24"/>
        </w:rPr>
        <w:tab/>
        <w:t>в режиме технического обслуживания» электромагнитные клапаны, предусмотренные на участке переключения аварийных стоков, блокируются посредством прекращения подачи к ним электроэнергии с применением элементов блокировки и этикетирования в узле распределения электрощитовой.</w:t>
      </w:r>
    </w:p>
    <w:p w14:paraId="43F929B2" w14:textId="52581DC6" w:rsidR="00DE4D7F" w:rsidRPr="00EC3CD9" w:rsidRDefault="00DE4D7F" w:rsidP="00DE4D7F">
      <w:pPr>
        <w:pStyle w:val="EC"/>
        <w:rPr>
          <w:sz w:val="24"/>
          <w:szCs w:val="24"/>
        </w:rPr>
      </w:pPr>
      <w:r w:rsidRPr="00EC3CD9">
        <w:rPr>
          <w:sz w:val="24"/>
          <w:szCs w:val="24"/>
        </w:rPr>
        <w:t>П</w:t>
      </w:r>
      <w:r>
        <w:rPr>
          <w:sz w:val="24"/>
          <w:szCs w:val="24"/>
        </w:rPr>
        <w:t xml:space="preserve">еречень видов </w:t>
      </w:r>
      <w:proofErr w:type="spellStart"/>
      <w:r>
        <w:rPr>
          <w:sz w:val="24"/>
          <w:szCs w:val="24"/>
        </w:rPr>
        <w:t>раот</w:t>
      </w:r>
      <w:proofErr w:type="spellEnd"/>
      <w:r>
        <w:rPr>
          <w:sz w:val="24"/>
          <w:szCs w:val="24"/>
        </w:rPr>
        <w:t>, для которых необходимо составить акты освидетельствования скрытых работ</w:t>
      </w:r>
      <w:r w:rsidRPr="00EC3CD9">
        <w:rPr>
          <w:sz w:val="24"/>
          <w:szCs w:val="24"/>
        </w:rPr>
        <w:t>:</w:t>
      </w:r>
    </w:p>
    <w:p w14:paraId="48C16642" w14:textId="77777777" w:rsidR="00DE4D7F" w:rsidRPr="00EC3CD9" w:rsidRDefault="00DE4D7F" w:rsidP="00DE4D7F">
      <w:pPr>
        <w:pStyle w:val="EC"/>
        <w:rPr>
          <w:sz w:val="24"/>
          <w:szCs w:val="24"/>
        </w:rPr>
      </w:pPr>
      <w:r w:rsidRPr="00EC3CD9">
        <w:rPr>
          <w:sz w:val="24"/>
          <w:szCs w:val="24"/>
        </w:rPr>
        <w:t>-</w:t>
      </w:r>
      <w:r w:rsidRPr="00EC3CD9">
        <w:rPr>
          <w:sz w:val="24"/>
          <w:szCs w:val="24"/>
        </w:rPr>
        <w:tab/>
        <w:t>Акт индивидуального испытания оборудования.</w:t>
      </w:r>
    </w:p>
    <w:p w14:paraId="3E7CCE97" w14:textId="77777777" w:rsidR="00DE4D7F" w:rsidRPr="00EC3CD9" w:rsidRDefault="00DE4D7F" w:rsidP="00DE4D7F">
      <w:pPr>
        <w:pStyle w:val="EC"/>
        <w:rPr>
          <w:sz w:val="24"/>
          <w:szCs w:val="24"/>
        </w:rPr>
      </w:pPr>
      <w:r w:rsidRPr="00EC3CD9">
        <w:rPr>
          <w:sz w:val="24"/>
          <w:szCs w:val="24"/>
        </w:rPr>
        <w:t>-</w:t>
      </w:r>
      <w:r w:rsidRPr="00EC3CD9">
        <w:rPr>
          <w:sz w:val="24"/>
          <w:szCs w:val="24"/>
        </w:rPr>
        <w:tab/>
        <w:t>Акт передачи оборудования в монтаж.</w:t>
      </w:r>
    </w:p>
    <w:p w14:paraId="550E3DD0" w14:textId="77777777" w:rsidR="00DE4D7F" w:rsidRPr="00EC3CD9" w:rsidRDefault="00DE4D7F" w:rsidP="00DE4D7F">
      <w:pPr>
        <w:pStyle w:val="EC"/>
        <w:rPr>
          <w:sz w:val="24"/>
          <w:szCs w:val="24"/>
        </w:rPr>
      </w:pPr>
      <w:r w:rsidRPr="00EC3CD9">
        <w:rPr>
          <w:sz w:val="24"/>
          <w:szCs w:val="24"/>
        </w:rPr>
        <w:t>-</w:t>
      </w:r>
      <w:r w:rsidRPr="00EC3CD9">
        <w:rPr>
          <w:sz w:val="24"/>
          <w:szCs w:val="24"/>
        </w:rPr>
        <w:tab/>
        <w:t>Акт испытания трубопроводов.</w:t>
      </w:r>
    </w:p>
    <w:p w14:paraId="1E662EEE" w14:textId="77777777" w:rsidR="00DE4D7F" w:rsidRPr="00EC3CD9" w:rsidRDefault="00DE4D7F" w:rsidP="00DE4D7F">
      <w:pPr>
        <w:pStyle w:val="EC"/>
        <w:rPr>
          <w:sz w:val="24"/>
          <w:szCs w:val="24"/>
        </w:rPr>
      </w:pPr>
      <w:r w:rsidRPr="00EC3CD9">
        <w:rPr>
          <w:sz w:val="24"/>
          <w:szCs w:val="24"/>
        </w:rPr>
        <w:t>-</w:t>
      </w:r>
      <w:r w:rsidRPr="00EC3CD9">
        <w:rPr>
          <w:sz w:val="24"/>
          <w:szCs w:val="24"/>
        </w:rPr>
        <w:tab/>
        <w:t>Журнал сварочных работ.</w:t>
      </w:r>
    </w:p>
    <w:p w14:paraId="5123162F" w14:textId="77777777" w:rsidR="00DE4D7F" w:rsidRPr="00EC3CD9" w:rsidRDefault="00DE4D7F" w:rsidP="00DE4D7F">
      <w:pPr>
        <w:pStyle w:val="EC"/>
        <w:rPr>
          <w:sz w:val="24"/>
          <w:szCs w:val="24"/>
        </w:rPr>
      </w:pPr>
      <w:r w:rsidRPr="00EC3CD9">
        <w:rPr>
          <w:sz w:val="24"/>
          <w:szCs w:val="24"/>
        </w:rPr>
        <w:t>-</w:t>
      </w:r>
      <w:r w:rsidRPr="00EC3CD9">
        <w:rPr>
          <w:sz w:val="24"/>
          <w:szCs w:val="24"/>
        </w:rPr>
        <w:tab/>
        <w:t>Акт комплексного испытания оборудования.</w:t>
      </w:r>
    </w:p>
    <w:p w14:paraId="4A16EBFB" w14:textId="77777777" w:rsidR="00DE4D7F" w:rsidRPr="00EC3CD9" w:rsidRDefault="00DE4D7F" w:rsidP="00DE4D7F">
      <w:pPr>
        <w:pStyle w:val="EC"/>
        <w:rPr>
          <w:sz w:val="24"/>
          <w:szCs w:val="24"/>
        </w:rPr>
      </w:pPr>
      <w:r w:rsidRPr="00EC3CD9">
        <w:rPr>
          <w:sz w:val="24"/>
          <w:szCs w:val="24"/>
        </w:rPr>
        <w:t>-</w:t>
      </w:r>
      <w:r w:rsidRPr="00EC3CD9">
        <w:rPr>
          <w:sz w:val="24"/>
          <w:szCs w:val="24"/>
        </w:rPr>
        <w:tab/>
        <w:t>Акт испытания трубопроводов.</w:t>
      </w:r>
    </w:p>
    <w:p w14:paraId="6C67CD07" w14:textId="77777777" w:rsidR="00DE4D7F" w:rsidRPr="00EC3CD9" w:rsidRDefault="00DE4D7F" w:rsidP="00DE4D7F">
      <w:pPr>
        <w:pStyle w:val="EC"/>
        <w:rPr>
          <w:sz w:val="24"/>
          <w:szCs w:val="24"/>
        </w:rPr>
      </w:pPr>
      <w:r w:rsidRPr="00EC3CD9">
        <w:rPr>
          <w:sz w:val="24"/>
          <w:szCs w:val="24"/>
        </w:rPr>
        <w:t>-</w:t>
      </w:r>
      <w:r w:rsidRPr="00EC3CD9">
        <w:rPr>
          <w:sz w:val="24"/>
          <w:szCs w:val="24"/>
        </w:rPr>
        <w:tab/>
        <w:t>Акт промывки (продувки) трубопроводов.</w:t>
      </w:r>
    </w:p>
    <w:p w14:paraId="6531855E" w14:textId="77777777" w:rsidR="00DE4D7F" w:rsidRPr="00EC3CD9" w:rsidRDefault="00DE4D7F" w:rsidP="00DE4D7F">
      <w:pPr>
        <w:pStyle w:val="EC"/>
        <w:rPr>
          <w:sz w:val="24"/>
          <w:szCs w:val="24"/>
        </w:rPr>
      </w:pPr>
      <w:r w:rsidRPr="00EC3CD9">
        <w:rPr>
          <w:sz w:val="24"/>
          <w:szCs w:val="24"/>
        </w:rPr>
        <w:t>-</w:t>
      </w:r>
      <w:r w:rsidRPr="00EC3CD9">
        <w:rPr>
          <w:sz w:val="24"/>
          <w:szCs w:val="24"/>
        </w:rPr>
        <w:tab/>
        <w:t>Акт испытания сосудов и аппаратов.</w:t>
      </w:r>
    </w:p>
    <w:p w14:paraId="37D662DB" w14:textId="77777777" w:rsidR="00DE4D7F" w:rsidRPr="00EC3CD9" w:rsidRDefault="00DE4D7F" w:rsidP="00DE4D7F">
      <w:pPr>
        <w:pStyle w:val="EC"/>
        <w:rPr>
          <w:sz w:val="24"/>
          <w:szCs w:val="24"/>
        </w:rPr>
      </w:pPr>
      <w:r w:rsidRPr="00EC3CD9">
        <w:rPr>
          <w:sz w:val="24"/>
          <w:szCs w:val="24"/>
        </w:rPr>
        <w:t>-</w:t>
      </w:r>
      <w:r w:rsidRPr="00EC3CD9">
        <w:rPr>
          <w:sz w:val="24"/>
          <w:szCs w:val="24"/>
        </w:rPr>
        <w:tab/>
        <w:t>Акт проверки установки оборудования на фундамент.</w:t>
      </w:r>
    </w:p>
    <w:p w14:paraId="369B4121" w14:textId="77777777" w:rsidR="00DE4D7F" w:rsidRDefault="00DE4D7F" w:rsidP="00DE4D7F">
      <w:pPr>
        <w:pStyle w:val="EC"/>
        <w:rPr>
          <w:sz w:val="24"/>
          <w:szCs w:val="24"/>
        </w:rPr>
      </w:pPr>
      <w:r>
        <w:rPr>
          <w:sz w:val="24"/>
          <w:szCs w:val="24"/>
        </w:rPr>
        <w:t xml:space="preserve">- </w:t>
      </w:r>
      <w:r w:rsidRPr="00EC3CD9">
        <w:rPr>
          <w:sz w:val="24"/>
          <w:szCs w:val="24"/>
        </w:rPr>
        <w:t>Акт приемки оборудования после комплексного опробования.</w:t>
      </w:r>
    </w:p>
    <w:p w14:paraId="7052D5C3" w14:textId="02A57465" w:rsidR="001E7F22" w:rsidRPr="0085166A" w:rsidRDefault="001E7F22" w:rsidP="001E7F22">
      <w:pPr>
        <w:pStyle w:val="EC-2"/>
      </w:pPr>
      <w:bookmarkStart w:id="93" w:name="_Toc218000914"/>
      <w:r w:rsidRPr="0085166A">
        <w:t>Характеристика проектируем</w:t>
      </w:r>
      <w:r w:rsidR="00C16D63">
        <w:t>ых</w:t>
      </w:r>
      <w:r w:rsidRPr="0085166A">
        <w:t xml:space="preserve"> объект</w:t>
      </w:r>
      <w:r w:rsidR="00C16D63">
        <w:t>ов</w:t>
      </w:r>
      <w:r w:rsidRPr="0085166A">
        <w:t xml:space="preserve"> по категориям и классам взрывопожарной и пожарной опасности</w:t>
      </w:r>
      <w:bookmarkEnd w:id="93"/>
    </w:p>
    <w:p w14:paraId="543E2D0B" w14:textId="19509E71" w:rsidR="001E7F22" w:rsidRPr="0085166A" w:rsidRDefault="001E7F22" w:rsidP="001E7F22">
      <w:pPr>
        <w:pStyle w:val="EC"/>
        <w:jc w:val="right"/>
        <w:rPr>
          <w:sz w:val="24"/>
          <w:szCs w:val="24"/>
        </w:rPr>
      </w:pPr>
      <w:r w:rsidRPr="0085166A">
        <w:rPr>
          <w:sz w:val="24"/>
          <w:szCs w:val="24"/>
        </w:rPr>
        <w:t xml:space="preserve">Таблица </w:t>
      </w:r>
      <w:r w:rsidR="009B0AFE">
        <w:rPr>
          <w:sz w:val="24"/>
          <w:szCs w:val="24"/>
        </w:rPr>
        <w:t>4</w:t>
      </w:r>
      <w:r w:rsidRPr="0085166A">
        <w:rPr>
          <w:sz w:val="24"/>
          <w:szCs w:val="24"/>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
        <w:gridCol w:w="2111"/>
        <w:gridCol w:w="1582"/>
        <w:gridCol w:w="1810"/>
        <w:gridCol w:w="1735"/>
        <w:gridCol w:w="2036"/>
      </w:tblGrid>
      <w:tr w:rsidR="001E7F22" w:rsidRPr="003E2D55" w14:paraId="2B6A3420" w14:textId="77777777" w:rsidTr="009B0AFE">
        <w:trPr>
          <w:trHeight w:val="999"/>
          <w:jc w:val="center"/>
        </w:trPr>
        <w:tc>
          <w:tcPr>
            <w:tcW w:w="321" w:type="pct"/>
            <w:vAlign w:val="center"/>
          </w:tcPr>
          <w:p w14:paraId="12122793" w14:textId="77777777" w:rsidR="001E7F22" w:rsidRPr="003E2D55" w:rsidRDefault="001E7F22" w:rsidP="001E7F22">
            <w:pPr>
              <w:keepNext/>
              <w:jc w:val="center"/>
              <w:rPr>
                <w:sz w:val="22"/>
                <w:szCs w:val="22"/>
              </w:rPr>
            </w:pPr>
            <w:r w:rsidRPr="003E2D55">
              <w:rPr>
                <w:sz w:val="22"/>
                <w:szCs w:val="22"/>
              </w:rPr>
              <w:t xml:space="preserve">№№ </w:t>
            </w:r>
            <w:proofErr w:type="spellStart"/>
            <w:r w:rsidRPr="003E2D55">
              <w:rPr>
                <w:sz w:val="22"/>
                <w:szCs w:val="22"/>
              </w:rPr>
              <w:t>п.п</w:t>
            </w:r>
            <w:proofErr w:type="spellEnd"/>
            <w:r w:rsidRPr="003E2D55">
              <w:rPr>
                <w:sz w:val="22"/>
                <w:szCs w:val="22"/>
              </w:rPr>
              <w:t>.</w:t>
            </w:r>
          </w:p>
        </w:tc>
        <w:tc>
          <w:tcPr>
            <w:tcW w:w="1065" w:type="pct"/>
            <w:vAlign w:val="center"/>
          </w:tcPr>
          <w:p w14:paraId="5D84DB9D" w14:textId="77777777" w:rsidR="001E7F22" w:rsidRPr="003E2D55" w:rsidRDefault="001E7F22" w:rsidP="001E7F22">
            <w:pPr>
              <w:keepNext/>
              <w:jc w:val="center"/>
              <w:rPr>
                <w:sz w:val="22"/>
                <w:szCs w:val="22"/>
              </w:rPr>
            </w:pPr>
            <w:r w:rsidRPr="003E2D55">
              <w:rPr>
                <w:sz w:val="22"/>
                <w:szCs w:val="22"/>
              </w:rPr>
              <w:t>Наименование помещений</w:t>
            </w:r>
          </w:p>
        </w:tc>
        <w:tc>
          <w:tcPr>
            <w:tcW w:w="798" w:type="pct"/>
            <w:vAlign w:val="center"/>
          </w:tcPr>
          <w:p w14:paraId="4CE9EC21" w14:textId="3279F14E" w:rsidR="001E7F22" w:rsidRPr="003E2D55" w:rsidRDefault="005809F2" w:rsidP="001E7F22">
            <w:pPr>
              <w:keepNext/>
              <w:jc w:val="center"/>
              <w:rPr>
                <w:sz w:val="22"/>
                <w:szCs w:val="22"/>
              </w:rPr>
            </w:pPr>
            <w:r w:rsidRPr="003E2D55">
              <w:rPr>
                <w:sz w:val="22"/>
                <w:szCs w:val="22"/>
              </w:rPr>
              <w:t>Степень огнестойкости несущих и ограждающих конструкций</w:t>
            </w:r>
          </w:p>
        </w:tc>
        <w:tc>
          <w:tcPr>
            <w:tcW w:w="913" w:type="pct"/>
            <w:vAlign w:val="center"/>
          </w:tcPr>
          <w:p w14:paraId="45147C83" w14:textId="0AE7067A" w:rsidR="001E7F22" w:rsidRPr="003E2D55" w:rsidRDefault="005809F2" w:rsidP="001E7F22">
            <w:pPr>
              <w:keepNext/>
              <w:jc w:val="center"/>
              <w:rPr>
                <w:sz w:val="22"/>
                <w:szCs w:val="22"/>
              </w:rPr>
            </w:pPr>
            <w:r w:rsidRPr="003E2D55">
              <w:rPr>
                <w:sz w:val="22"/>
                <w:szCs w:val="22"/>
              </w:rPr>
              <w:t>Класс функциональной пожарной опасности</w:t>
            </w:r>
          </w:p>
        </w:tc>
        <w:tc>
          <w:tcPr>
            <w:tcW w:w="875" w:type="pct"/>
            <w:vAlign w:val="center"/>
          </w:tcPr>
          <w:p w14:paraId="3DF99537" w14:textId="7651B708" w:rsidR="001E7F22" w:rsidRPr="003E2D55" w:rsidRDefault="001E7F22" w:rsidP="005809F2">
            <w:pPr>
              <w:keepNext/>
              <w:jc w:val="center"/>
              <w:rPr>
                <w:sz w:val="22"/>
                <w:szCs w:val="22"/>
              </w:rPr>
            </w:pPr>
            <w:bookmarkStart w:id="94" w:name="_Hlk166680682"/>
            <w:r w:rsidRPr="003E2D55">
              <w:rPr>
                <w:sz w:val="22"/>
                <w:szCs w:val="22"/>
              </w:rPr>
              <w:t xml:space="preserve">Класс </w:t>
            </w:r>
            <w:r w:rsidR="005809F2" w:rsidRPr="003E2D55">
              <w:rPr>
                <w:sz w:val="22"/>
                <w:szCs w:val="22"/>
              </w:rPr>
              <w:t>конструктивной</w:t>
            </w:r>
            <w:r w:rsidRPr="003E2D55">
              <w:rPr>
                <w:sz w:val="22"/>
                <w:szCs w:val="22"/>
              </w:rPr>
              <w:t xml:space="preserve"> пожарной опасности </w:t>
            </w:r>
            <w:bookmarkEnd w:id="94"/>
          </w:p>
        </w:tc>
        <w:tc>
          <w:tcPr>
            <w:tcW w:w="1027" w:type="pct"/>
            <w:vAlign w:val="center"/>
          </w:tcPr>
          <w:p w14:paraId="2ADE40D7" w14:textId="18A02273" w:rsidR="001E7F22" w:rsidRPr="003E2D55" w:rsidRDefault="005809F2" w:rsidP="001E7F22">
            <w:pPr>
              <w:keepNext/>
              <w:jc w:val="center"/>
              <w:rPr>
                <w:sz w:val="22"/>
                <w:szCs w:val="22"/>
              </w:rPr>
            </w:pPr>
            <w:r w:rsidRPr="003E2D55">
              <w:rPr>
                <w:sz w:val="22"/>
                <w:szCs w:val="22"/>
              </w:rPr>
              <w:t>Категория здания/сооружения по взрывопожарной и пожарной опасности</w:t>
            </w:r>
          </w:p>
        </w:tc>
      </w:tr>
      <w:tr w:rsidR="001E7F22" w:rsidRPr="003E2D55" w14:paraId="434E68F2" w14:textId="77777777" w:rsidTr="009B0AFE">
        <w:trPr>
          <w:trHeight w:val="283"/>
          <w:jc w:val="center"/>
        </w:trPr>
        <w:tc>
          <w:tcPr>
            <w:tcW w:w="321" w:type="pct"/>
            <w:vAlign w:val="center"/>
          </w:tcPr>
          <w:p w14:paraId="245E760F" w14:textId="77777777" w:rsidR="001E7F22" w:rsidRPr="003E2D55" w:rsidRDefault="001E7F22" w:rsidP="001E7F22">
            <w:pPr>
              <w:keepNext/>
              <w:jc w:val="center"/>
              <w:rPr>
                <w:sz w:val="22"/>
                <w:szCs w:val="22"/>
              </w:rPr>
            </w:pPr>
            <w:r w:rsidRPr="003E2D55">
              <w:rPr>
                <w:sz w:val="22"/>
                <w:szCs w:val="22"/>
              </w:rPr>
              <w:t>1</w:t>
            </w:r>
          </w:p>
        </w:tc>
        <w:tc>
          <w:tcPr>
            <w:tcW w:w="1065" w:type="pct"/>
          </w:tcPr>
          <w:p w14:paraId="56E3ED66" w14:textId="77777777" w:rsidR="001E7F22" w:rsidRPr="003E2D55" w:rsidRDefault="001E7F22" w:rsidP="001E7F22">
            <w:pPr>
              <w:keepNext/>
              <w:jc w:val="center"/>
              <w:rPr>
                <w:sz w:val="22"/>
                <w:szCs w:val="22"/>
              </w:rPr>
            </w:pPr>
            <w:r w:rsidRPr="003E2D55">
              <w:rPr>
                <w:sz w:val="22"/>
                <w:szCs w:val="22"/>
              </w:rPr>
              <w:t>2</w:t>
            </w:r>
          </w:p>
        </w:tc>
        <w:tc>
          <w:tcPr>
            <w:tcW w:w="798" w:type="pct"/>
            <w:vAlign w:val="center"/>
          </w:tcPr>
          <w:p w14:paraId="011734A1" w14:textId="77777777" w:rsidR="001E7F22" w:rsidRPr="003E2D55" w:rsidRDefault="001E7F22" w:rsidP="001E7F22">
            <w:pPr>
              <w:keepNext/>
              <w:jc w:val="center"/>
              <w:rPr>
                <w:sz w:val="22"/>
                <w:szCs w:val="22"/>
              </w:rPr>
            </w:pPr>
            <w:r w:rsidRPr="003E2D55">
              <w:rPr>
                <w:sz w:val="22"/>
                <w:szCs w:val="22"/>
              </w:rPr>
              <w:t>3</w:t>
            </w:r>
          </w:p>
        </w:tc>
        <w:tc>
          <w:tcPr>
            <w:tcW w:w="913" w:type="pct"/>
            <w:vAlign w:val="center"/>
          </w:tcPr>
          <w:p w14:paraId="724ABE68" w14:textId="77777777" w:rsidR="001E7F22" w:rsidRPr="003E2D55" w:rsidRDefault="001E7F22" w:rsidP="001E7F22">
            <w:pPr>
              <w:keepNext/>
              <w:jc w:val="center"/>
              <w:rPr>
                <w:sz w:val="22"/>
                <w:szCs w:val="22"/>
              </w:rPr>
            </w:pPr>
            <w:r w:rsidRPr="003E2D55">
              <w:rPr>
                <w:sz w:val="22"/>
                <w:szCs w:val="22"/>
              </w:rPr>
              <w:t>4</w:t>
            </w:r>
          </w:p>
        </w:tc>
        <w:tc>
          <w:tcPr>
            <w:tcW w:w="875" w:type="pct"/>
            <w:vAlign w:val="center"/>
          </w:tcPr>
          <w:p w14:paraId="38778548" w14:textId="77777777" w:rsidR="001E7F22" w:rsidRPr="003E2D55" w:rsidRDefault="001E7F22" w:rsidP="001E7F22">
            <w:pPr>
              <w:keepNext/>
              <w:jc w:val="center"/>
              <w:rPr>
                <w:sz w:val="22"/>
                <w:szCs w:val="22"/>
              </w:rPr>
            </w:pPr>
            <w:r w:rsidRPr="003E2D55">
              <w:rPr>
                <w:sz w:val="22"/>
                <w:szCs w:val="22"/>
              </w:rPr>
              <w:t>5</w:t>
            </w:r>
          </w:p>
        </w:tc>
        <w:tc>
          <w:tcPr>
            <w:tcW w:w="1027" w:type="pct"/>
            <w:vAlign w:val="center"/>
          </w:tcPr>
          <w:p w14:paraId="5C40F6F1" w14:textId="77777777" w:rsidR="001E7F22" w:rsidRPr="003E2D55" w:rsidRDefault="001E7F22" w:rsidP="001E7F22">
            <w:pPr>
              <w:keepNext/>
              <w:jc w:val="center"/>
              <w:rPr>
                <w:sz w:val="22"/>
                <w:szCs w:val="22"/>
              </w:rPr>
            </w:pPr>
            <w:r w:rsidRPr="003E2D55">
              <w:rPr>
                <w:sz w:val="22"/>
                <w:szCs w:val="22"/>
              </w:rPr>
              <w:t>6</w:t>
            </w:r>
          </w:p>
        </w:tc>
      </w:tr>
      <w:tr w:rsidR="001E7F22" w:rsidRPr="003E2D55" w14:paraId="7CDAE15C" w14:textId="77777777" w:rsidTr="009B0AFE">
        <w:trPr>
          <w:trHeight w:val="283"/>
          <w:jc w:val="center"/>
        </w:trPr>
        <w:tc>
          <w:tcPr>
            <w:tcW w:w="321" w:type="pct"/>
            <w:vAlign w:val="center"/>
          </w:tcPr>
          <w:p w14:paraId="321CED3F" w14:textId="77777777" w:rsidR="001E7F22" w:rsidRPr="003E2D55" w:rsidRDefault="001E7F22" w:rsidP="001E7F22">
            <w:pPr>
              <w:jc w:val="center"/>
              <w:rPr>
                <w:sz w:val="22"/>
                <w:szCs w:val="22"/>
                <w:lang w:val="en-US"/>
              </w:rPr>
            </w:pPr>
            <w:r w:rsidRPr="003E2D55">
              <w:rPr>
                <w:sz w:val="22"/>
                <w:szCs w:val="22"/>
                <w:lang w:val="en-US"/>
              </w:rPr>
              <w:t>1</w:t>
            </w:r>
          </w:p>
        </w:tc>
        <w:tc>
          <w:tcPr>
            <w:tcW w:w="1065" w:type="pct"/>
            <w:shd w:val="clear" w:color="auto" w:fill="auto"/>
            <w:vAlign w:val="center"/>
          </w:tcPr>
          <w:p w14:paraId="1AC661DB" w14:textId="0181410A" w:rsidR="001E7F22" w:rsidRPr="003E2D55" w:rsidRDefault="009B0AFE" w:rsidP="001E7F22">
            <w:pPr>
              <w:jc w:val="center"/>
              <w:rPr>
                <w:sz w:val="22"/>
                <w:szCs w:val="22"/>
              </w:rPr>
            </w:pPr>
            <w:r w:rsidRPr="003E2D55">
              <w:rPr>
                <w:sz w:val="22"/>
                <w:szCs w:val="22"/>
              </w:rPr>
              <w:t>Жилой блок на 2 чел.</w:t>
            </w:r>
          </w:p>
        </w:tc>
        <w:tc>
          <w:tcPr>
            <w:tcW w:w="798" w:type="pct"/>
            <w:shd w:val="clear" w:color="auto" w:fill="auto"/>
            <w:vAlign w:val="center"/>
          </w:tcPr>
          <w:p w14:paraId="47A4CB7A" w14:textId="4D3DE672" w:rsidR="001E7F22" w:rsidRPr="003E2D55" w:rsidRDefault="005809F2" w:rsidP="001E7F22">
            <w:pPr>
              <w:jc w:val="center"/>
              <w:rPr>
                <w:sz w:val="22"/>
                <w:szCs w:val="22"/>
              </w:rPr>
            </w:pPr>
            <w:r w:rsidRPr="003E2D55">
              <w:rPr>
                <w:sz w:val="22"/>
                <w:szCs w:val="22"/>
                <w:lang w:val="en-US"/>
              </w:rPr>
              <w:t>II</w:t>
            </w:r>
            <w:r w:rsidR="009B0AFE" w:rsidRPr="003E2D55">
              <w:rPr>
                <w:sz w:val="22"/>
                <w:szCs w:val="22"/>
                <w:lang w:val="en-US"/>
              </w:rPr>
              <w:t>Ia</w:t>
            </w:r>
          </w:p>
        </w:tc>
        <w:tc>
          <w:tcPr>
            <w:tcW w:w="913" w:type="pct"/>
            <w:shd w:val="clear" w:color="auto" w:fill="auto"/>
            <w:vAlign w:val="center"/>
          </w:tcPr>
          <w:p w14:paraId="181ED4A6" w14:textId="4FB675BE" w:rsidR="001E7F22" w:rsidRPr="003E2D55" w:rsidRDefault="005809F2" w:rsidP="005809F2">
            <w:pPr>
              <w:jc w:val="center"/>
              <w:rPr>
                <w:sz w:val="22"/>
                <w:szCs w:val="22"/>
              </w:rPr>
            </w:pPr>
            <w:r w:rsidRPr="003E2D55">
              <w:rPr>
                <w:sz w:val="22"/>
                <w:szCs w:val="22"/>
              </w:rPr>
              <w:t>Ф5.1</w:t>
            </w:r>
          </w:p>
        </w:tc>
        <w:tc>
          <w:tcPr>
            <w:tcW w:w="875" w:type="pct"/>
            <w:shd w:val="clear" w:color="auto" w:fill="auto"/>
            <w:vAlign w:val="center"/>
          </w:tcPr>
          <w:p w14:paraId="6CF68752" w14:textId="4B015D18" w:rsidR="001E7F22" w:rsidRPr="003E2D55" w:rsidRDefault="005809F2" w:rsidP="001E7F22">
            <w:pPr>
              <w:jc w:val="center"/>
              <w:rPr>
                <w:sz w:val="22"/>
                <w:szCs w:val="22"/>
              </w:rPr>
            </w:pPr>
            <w:r w:rsidRPr="003E2D55">
              <w:rPr>
                <w:sz w:val="22"/>
                <w:szCs w:val="22"/>
              </w:rPr>
              <w:t>СО</w:t>
            </w:r>
          </w:p>
        </w:tc>
        <w:tc>
          <w:tcPr>
            <w:tcW w:w="1027" w:type="pct"/>
            <w:shd w:val="clear" w:color="auto" w:fill="auto"/>
            <w:vAlign w:val="center"/>
          </w:tcPr>
          <w:p w14:paraId="48B257B0" w14:textId="7B630F5E" w:rsidR="001E7F22" w:rsidRPr="003E2D55" w:rsidRDefault="005809F2" w:rsidP="005809F2">
            <w:pPr>
              <w:jc w:val="center"/>
              <w:rPr>
                <w:sz w:val="22"/>
                <w:szCs w:val="22"/>
              </w:rPr>
            </w:pPr>
            <w:r w:rsidRPr="003E2D55">
              <w:rPr>
                <w:sz w:val="22"/>
                <w:szCs w:val="22"/>
              </w:rPr>
              <w:t>Д</w:t>
            </w:r>
          </w:p>
        </w:tc>
      </w:tr>
      <w:tr w:rsidR="009B0AFE" w:rsidRPr="003E2D55" w14:paraId="7A371168" w14:textId="77777777" w:rsidTr="009B0AFE">
        <w:trPr>
          <w:trHeight w:val="283"/>
          <w:jc w:val="center"/>
        </w:trPr>
        <w:tc>
          <w:tcPr>
            <w:tcW w:w="321" w:type="pct"/>
            <w:vAlign w:val="center"/>
          </w:tcPr>
          <w:p w14:paraId="7FF9E28F" w14:textId="58618076" w:rsidR="009B0AFE" w:rsidRPr="003E2D55" w:rsidRDefault="009B0AFE" w:rsidP="009B0AFE">
            <w:pPr>
              <w:jc w:val="center"/>
              <w:rPr>
                <w:sz w:val="22"/>
                <w:szCs w:val="22"/>
              </w:rPr>
            </w:pPr>
            <w:r w:rsidRPr="003E2D55">
              <w:rPr>
                <w:sz w:val="22"/>
                <w:szCs w:val="22"/>
              </w:rPr>
              <w:t>2</w:t>
            </w:r>
          </w:p>
        </w:tc>
        <w:tc>
          <w:tcPr>
            <w:tcW w:w="1065" w:type="pct"/>
            <w:shd w:val="clear" w:color="auto" w:fill="auto"/>
            <w:vAlign w:val="center"/>
          </w:tcPr>
          <w:p w14:paraId="30757AE4" w14:textId="1879CB54" w:rsidR="009B0AFE" w:rsidRPr="003E2D55" w:rsidRDefault="009B0AFE" w:rsidP="009B0AFE">
            <w:pPr>
              <w:jc w:val="center"/>
              <w:rPr>
                <w:sz w:val="22"/>
                <w:szCs w:val="22"/>
              </w:rPr>
            </w:pPr>
            <w:r w:rsidRPr="003E2D55">
              <w:rPr>
                <w:sz w:val="22"/>
                <w:szCs w:val="22"/>
              </w:rPr>
              <w:t>Блок культурно-массовых мероприятий</w:t>
            </w:r>
          </w:p>
        </w:tc>
        <w:tc>
          <w:tcPr>
            <w:tcW w:w="798" w:type="pct"/>
            <w:shd w:val="clear" w:color="auto" w:fill="auto"/>
            <w:vAlign w:val="center"/>
          </w:tcPr>
          <w:p w14:paraId="25F848E2" w14:textId="230187B1" w:rsidR="009B0AFE" w:rsidRPr="003E2D55" w:rsidRDefault="009B0AFE" w:rsidP="009B0AFE">
            <w:pPr>
              <w:jc w:val="center"/>
              <w:rPr>
                <w:sz w:val="22"/>
                <w:szCs w:val="22"/>
                <w:lang w:val="en-US"/>
              </w:rPr>
            </w:pPr>
            <w:r w:rsidRPr="003E2D55">
              <w:rPr>
                <w:sz w:val="22"/>
                <w:szCs w:val="22"/>
                <w:lang w:val="en-US"/>
              </w:rPr>
              <w:t>II</w:t>
            </w:r>
          </w:p>
        </w:tc>
        <w:tc>
          <w:tcPr>
            <w:tcW w:w="913" w:type="pct"/>
            <w:shd w:val="clear" w:color="auto" w:fill="auto"/>
            <w:vAlign w:val="center"/>
          </w:tcPr>
          <w:p w14:paraId="4110C797" w14:textId="794E1E67" w:rsidR="009B0AFE" w:rsidRPr="003E2D55" w:rsidRDefault="009B0AFE" w:rsidP="009B0AFE">
            <w:pPr>
              <w:jc w:val="center"/>
              <w:rPr>
                <w:sz w:val="22"/>
                <w:szCs w:val="22"/>
              </w:rPr>
            </w:pPr>
            <w:r w:rsidRPr="003E2D55">
              <w:rPr>
                <w:sz w:val="22"/>
                <w:szCs w:val="22"/>
              </w:rPr>
              <w:t>Ф5.1</w:t>
            </w:r>
          </w:p>
        </w:tc>
        <w:tc>
          <w:tcPr>
            <w:tcW w:w="875" w:type="pct"/>
            <w:shd w:val="clear" w:color="auto" w:fill="auto"/>
            <w:vAlign w:val="center"/>
          </w:tcPr>
          <w:p w14:paraId="3BC5BC41" w14:textId="44F14609" w:rsidR="009B0AFE" w:rsidRPr="003E2D55" w:rsidRDefault="009B0AFE" w:rsidP="009B0AFE">
            <w:pPr>
              <w:jc w:val="center"/>
              <w:rPr>
                <w:sz w:val="22"/>
                <w:szCs w:val="22"/>
              </w:rPr>
            </w:pPr>
            <w:r w:rsidRPr="003E2D55">
              <w:rPr>
                <w:sz w:val="22"/>
                <w:szCs w:val="22"/>
              </w:rPr>
              <w:t>СО</w:t>
            </w:r>
          </w:p>
        </w:tc>
        <w:tc>
          <w:tcPr>
            <w:tcW w:w="1027" w:type="pct"/>
            <w:shd w:val="clear" w:color="auto" w:fill="auto"/>
            <w:vAlign w:val="center"/>
          </w:tcPr>
          <w:p w14:paraId="2BD3DFA2" w14:textId="3C202EC1" w:rsidR="009B0AFE" w:rsidRPr="003E2D55" w:rsidRDefault="003E2D55" w:rsidP="009B0AFE">
            <w:pPr>
              <w:jc w:val="center"/>
              <w:rPr>
                <w:sz w:val="22"/>
                <w:szCs w:val="22"/>
              </w:rPr>
            </w:pPr>
            <w:r w:rsidRPr="003E2D55">
              <w:rPr>
                <w:sz w:val="22"/>
                <w:szCs w:val="22"/>
              </w:rPr>
              <w:t>Д</w:t>
            </w:r>
          </w:p>
        </w:tc>
      </w:tr>
      <w:tr w:rsidR="009B0AFE" w:rsidRPr="003E2D55" w14:paraId="7B18C200" w14:textId="77777777" w:rsidTr="009B0AFE">
        <w:trPr>
          <w:trHeight w:val="276"/>
          <w:jc w:val="center"/>
        </w:trPr>
        <w:tc>
          <w:tcPr>
            <w:tcW w:w="321" w:type="pct"/>
            <w:vAlign w:val="center"/>
          </w:tcPr>
          <w:p w14:paraId="74E3C68C" w14:textId="2F8A2482" w:rsidR="009B0AFE" w:rsidRPr="003E2D55" w:rsidRDefault="009B0AFE" w:rsidP="009B0AFE">
            <w:pPr>
              <w:jc w:val="center"/>
              <w:rPr>
                <w:sz w:val="22"/>
                <w:szCs w:val="22"/>
              </w:rPr>
            </w:pPr>
            <w:r w:rsidRPr="003E2D55">
              <w:rPr>
                <w:sz w:val="22"/>
                <w:szCs w:val="22"/>
              </w:rPr>
              <w:t>3</w:t>
            </w:r>
          </w:p>
        </w:tc>
        <w:tc>
          <w:tcPr>
            <w:tcW w:w="1065" w:type="pct"/>
            <w:shd w:val="clear" w:color="auto" w:fill="auto"/>
            <w:vAlign w:val="center"/>
          </w:tcPr>
          <w:p w14:paraId="6144E17E" w14:textId="4653FB20" w:rsidR="009B0AFE" w:rsidRPr="003E2D55" w:rsidRDefault="009B0AFE" w:rsidP="009B0AFE">
            <w:pPr>
              <w:jc w:val="center"/>
              <w:rPr>
                <w:sz w:val="22"/>
                <w:szCs w:val="22"/>
              </w:rPr>
            </w:pPr>
            <w:r w:rsidRPr="003E2D55">
              <w:rPr>
                <w:sz w:val="22"/>
                <w:szCs w:val="22"/>
              </w:rPr>
              <w:t>КПП</w:t>
            </w:r>
          </w:p>
        </w:tc>
        <w:tc>
          <w:tcPr>
            <w:tcW w:w="798" w:type="pct"/>
            <w:shd w:val="clear" w:color="auto" w:fill="auto"/>
            <w:vAlign w:val="center"/>
          </w:tcPr>
          <w:p w14:paraId="2A8B89B3" w14:textId="7AB36652" w:rsidR="009B0AFE" w:rsidRPr="003E2D55" w:rsidRDefault="009B0AFE" w:rsidP="009B0AFE">
            <w:pPr>
              <w:jc w:val="center"/>
              <w:rPr>
                <w:sz w:val="22"/>
                <w:szCs w:val="22"/>
                <w:lang w:val="en-US"/>
              </w:rPr>
            </w:pPr>
            <w:r w:rsidRPr="003E2D55">
              <w:rPr>
                <w:sz w:val="22"/>
                <w:szCs w:val="22"/>
                <w:lang w:val="en-US"/>
              </w:rPr>
              <w:t>IIIa</w:t>
            </w:r>
          </w:p>
        </w:tc>
        <w:tc>
          <w:tcPr>
            <w:tcW w:w="913" w:type="pct"/>
            <w:shd w:val="clear" w:color="auto" w:fill="auto"/>
            <w:vAlign w:val="center"/>
          </w:tcPr>
          <w:p w14:paraId="462E5338" w14:textId="4F696289" w:rsidR="009B0AFE" w:rsidRPr="003E2D55" w:rsidRDefault="009B0AFE" w:rsidP="009B0AFE">
            <w:pPr>
              <w:jc w:val="center"/>
              <w:rPr>
                <w:sz w:val="22"/>
                <w:szCs w:val="22"/>
              </w:rPr>
            </w:pPr>
            <w:r w:rsidRPr="003E2D55">
              <w:rPr>
                <w:sz w:val="22"/>
                <w:szCs w:val="22"/>
              </w:rPr>
              <w:t>Ф5.1</w:t>
            </w:r>
          </w:p>
        </w:tc>
        <w:tc>
          <w:tcPr>
            <w:tcW w:w="875" w:type="pct"/>
            <w:shd w:val="clear" w:color="auto" w:fill="auto"/>
            <w:vAlign w:val="center"/>
          </w:tcPr>
          <w:p w14:paraId="7A3B7836" w14:textId="18F612D7" w:rsidR="009B0AFE" w:rsidRPr="003E2D55" w:rsidRDefault="009B0AFE" w:rsidP="009B0AFE">
            <w:pPr>
              <w:jc w:val="center"/>
              <w:rPr>
                <w:sz w:val="22"/>
                <w:szCs w:val="22"/>
              </w:rPr>
            </w:pPr>
            <w:r w:rsidRPr="003E2D55">
              <w:rPr>
                <w:sz w:val="22"/>
                <w:szCs w:val="22"/>
              </w:rPr>
              <w:t>СО</w:t>
            </w:r>
          </w:p>
        </w:tc>
        <w:tc>
          <w:tcPr>
            <w:tcW w:w="1027" w:type="pct"/>
            <w:shd w:val="clear" w:color="auto" w:fill="auto"/>
            <w:vAlign w:val="center"/>
          </w:tcPr>
          <w:p w14:paraId="567FACE5" w14:textId="333D7941" w:rsidR="009B0AFE" w:rsidRPr="003E2D55" w:rsidRDefault="009B0AFE" w:rsidP="009B0AFE">
            <w:pPr>
              <w:jc w:val="center"/>
              <w:rPr>
                <w:sz w:val="22"/>
                <w:szCs w:val="22"/>
              </w:rPr>
            </w:pPr>
            <w:r w:rsidRPr="003E2D55">
              <w:rPr>
                <w:sz w:val="22"/>
                <w:szCs w:val="22"/>
              </w:rPr>
              <w:t>Д</w:t>
            </w:r>
          </w:p>
        </w:tc>
      </w:tr>
      <w:tr w:rsidR="00BF5ED9" w:rsidRPr="003E2D55" w14:paraId="027DC382" w14:textId="77777777" w:rsidTr="009B0AFE">
        <w:trPr>
          <w:trHeight w:val="283"/>
          <w:jc w:val="center"/>
        </w:trPr>
        <w:tc>
          <w:tcPr>
            <w:tcW w:w="321" w:type="pct"/>
            <w:vAlign w:val="center"/>
          </w:tcPr>
          <w:p w14:paraId="470DE357" w14:textId="61A74972" w:rsidR="00BF5ED9" w:rsidRPr="003E2D55" w:rsidRDefault="00BF5ED9" w:rsidP="00BF5ED9">
            <w:pPr>
              <w:jc w:val="center"/>
              <w:rPr>
                <w:sz w:val="22"/>
                <w:szCs w:val="22"/>
              </w:rPr>
            </w:pPr>
            <w:r w:rsidRPr="003E2D55">
              <w:rPr>
                <w:sz w:val="22"/>
                <w:szCs w:val="22"/>
              </w:rPr>
              <w:t>4</w:t>
            </w:r>
          </w:p>
        </w:tc>
        <w:tc>
          <w:tcPr>
            <w:tcW w:w="1065" w:type="pct"/>
            <w:shd w:val="clear" w:color="auto" w:fill="auto"/>
            <w:vAlign w:val="center"/>
          </w:tcPr>
          <w:p w14:paraId="7AD7520D" w14:textId="4EDC73B2" w:rsidR="00BF5ED9" w:rsidRPr="003E2D55" w:rsidRDefault="00BF5ED9" w:rsidP="00BF5ED9">
            <w:pPr>
              <w:jc w:val="center"/>
              <w:rPr>
                <w:sz w:val="22"/>
                <w:szCs w:val="22"/>
              </w:rPr>
            </w:pPr>
            <w:r w:rsidRPr="003E2D55">
              <w:rPr>
                <w:sz w:val="22"/>
                <w:szCs w:val="22"/>
              </w:rPr>
              <w:t xml:space="preserve">Технический блок </w:t>
            </w:r>
          </w:p>
        </w:tc>
        <w:tc>
          <w:tcPr>
            <w:tcW w:w="798" w:type="pct"/>
            <w:shd w:val="clear" w:color="auto" w:fill="auto"/>
            <w:vAlign w:val="center"/>
          </w:tcPr>
          <w:p w14:paraId="3173A792" w14:textId="21201392" w:rsidR="00BF5ED9" w:rsidRPr="003E2D55" w:rsidRDefault="00BF5ED9" w:rsidP="00BF5ED9">
            <w:pPr>
              <w:jc w:val="center"/>
              <w:rPr>
                <w:sz w:val="22"/>
                <w:szCs w:val="22"/>
                <w:lang w:val="en-US"/>
              </w:rPr>
            </w:pPr>
            <w:r w:rsidRPr="003E2D55">
              <w:rPr>
                <w:sz w:val="22"/>
                <w:szCs w:val="22"/>
                <w:lang w:val="en-US"/>
              </w:rPr>
              <w:t>II</w:t>
            </w:r>
          </w:p>
        </w:tc>
        <w:tc>
          <w:tcPr>
            <w:tcW w:w="913" w:type="pct"/>
            <w:shd w:val="clear" w:color="auto" w:fill="auto"/>
            <w:vAlign w:val="center"/>
          </w:tcPr>
          <w:p w14:paraId="3CF066C7" w14:textId="00D23CCD" w:rsidR="00BF5ED9" w:rsidRPr="003E2D55" w:rsidRDefault="00BF5ED9" w:rsidP="00BF5ED9">
            <w:pPr>
              <w:jc w:val="center"/>
              <w:rPr>
                <w:sz w:val="22"/>
                <w:szCs w:val="22"/>
              </w:rPr>
            </w:pPr>
            <w:r w:rsidRPr="003E2D55">
              <w:rPr>
                <w:sz w:val="22"/>
                <w:szCs w:val="22"/>
              </w:rPr>
              <w:t>Ф5.1</w:t>
            </w:r>
          </w:p>
        </w:tc>
        <w:tc>
          <w:tcPr>
            <w:tcW w:w="875" w:type="pct"/>
            <w:shd w:val="clear" w:color="auto" w:fill="auto"/>
            <w:vAlign w:val="center"/>
          </w:tcPr>
          <w:p w14:paraId="6DA3B8DB" w14:textId="1C732538" w:rsidR="00BF5ED9" w:rsidRPr="003E2D55" w:rsidRDefault="00BF5ED9" w:rsidP="00BF5ED9">
            <w:pPr>
              <w:jc w:val="center"/>
              <w:rPr>
                <w:sz w:val="22"/>
                <w:szCs w:val="22"/>
              </w:rPr>
            </w:pPr>
            <w:r w:rsidRPr="003E2D55">
              <w:rPr>
                <w:sz w:val="22"/>
                <w:szCs w:val="22"/>
              </w:rPr>
              <w:t>СО</w:t>
            </w:r>
          </w:p>
        </w:tc>
        <w:tc>
          <w:tcPr>
            <w:tcW w:w="1027" w:type="pct"/>
            <w:shd w:val="clear" w:color="auto" w:fill="auto"/>
            <w:vAlign w:val="center"/>
          </w:tcPr>
          <w:p w14:paraId="3CF79E39" w14:textId="777CA9C3" w:rsidR="00BF5ED9" w:rsidRPr="003E2D55" w:rsidRDefault="003E2D55" w:rsidP="00BF5ED9">
            <w:pPr>
              <w:jc w:val="center"/>
              <w:rPr>
                <w:sz w:val="22"/>
                <w:szCs w:val="22"/>
              </w:rPr>
            </w:pPr>
            <w:r w:rsidRPr="003E2D55">
              <w:rPr>
                <w:sz w:val="22"/>
                <w:szCs w:val="22"/>
              </w:rPr>
              <w:t>Д</w:t>
            </w:r>
          </w:p>
        </w:tc>
      </w:tr>
      <w:tr w:rsidR="00BF5ED9" w:rsidRPr="003E2D55" w14:paraId="4C31A65B" w14:textId="77777777" w:rsidTr="009B0AFE">
        <w:trPr>
          <w:trHeight w:val="283"/>
          <w:jc w:val="center"/>
        </w:trPr>
        <w:tc>
          <w:tcPr>
            <w:tcW w:w="321" w:type="pct"/>
            <w:vAlign w:val="center"/>
          </w:tcPr>
          <w:p w14:paraId="77F4C5D0" w14:textId="69B9796C" w:rsidR="00BF5ED9" w:rsidRPr="003E2D55" w:rsidRDefault="00BF5ED9" w:rsidP="00BF5ED9">
            <w:pPr>
              <w:jc w:val="center"/>
              <w:rPr>
                <w:sz w:val="22"/>
                <w:szCs w:val="22"/>
              </w:rPr>
            </w:pPr>
            <w:r w:rsidRPr="003E2D55">
              <w:rPr>
                <w:sz w:val="22"/>
                <w:szCs w:val="22"/>
              </w:rPr>
              <w:t>5</w:t>
            </w:r>
          </w:p>
        </w:tc>
        <w:tc>
          <w:tcPr>
            <w:tcW w:w="1065" w:type="pct"/>
            <w:shd w:val="clear" w:color="auto" w:fill="auto"/>
            <w:vAlign w:val="center"/>
          </w:tcPr>
          <w:p w14:paraId="0455BBF2" w14:textId="4CADAA16" w:rsidR="00BF5ED9" w:rsidRPr="003E2D55" w:rsidRDefault="00BF5ED9" w:rsidP="00BF5ED9">
            <w:pPr>
              <w:jc w:val="center"/>
              <w:rPr>
                <w:sz w:val="22"/>
                <w:szCs w:val="22"/>
              </w:rPr>
            </w:pPr>
            <w:r w:rsidRPr="003E2D55">
              <w:rPr>
                <w:sz w:val="22"/>
                <w:szCs w:val="22"/>
              </w:rPr>
              <w:t xml:space="preserve">Столовая </w:t>
            </w:r>
          </w:p>
        </w:tc>
        <w:tc>
          <w:tcPr>
            <w:tcW w:w="798" w:type="pct"/>
            <w:shd w:val="clear" w:color="auto" w:fill="auto"/>
            <w:vAlign w:val="center"/>
          </w:tcPr>
          <w:p w14:paraId="6817DE4C" w14:textId="09238482" w:rsidR="00BF5ED9" w:rsidRPr="003E2D55" w:rsidRDefault="00BF5ED9" w:rsidP="00BF5ED9">
            <w:pPr>
              <w:jc w:val="center"/>
              <w:rPr>
                <w:sz w:val="22"/>
                <w:szCs w:val="22"/>
                <w:lang w:val="en-US"/>
              </w:rPr>
            </w:pPr>
            <w:r w:rsidRPr="003E2D55">
              <w:rPr>
                <w:sz w:val="22"/>
                <w:szCs w:val="22"/>
                <w:lang w:val="en-US"/>
              </w:rPr>
              <w:t>IIIa</w:t>
            </w:r>
          </w:p>
        </w:tc>
        <w:tc>
          <w:tcPr>
            <w:tcW w:w="913" w:type="pct"/>
            <w:shd w:val="clear" w:color="auto" w:fill="auto"/>
            <w:vAlign w:val="center"/>
          </w:tcPr>
          <w:p w14:paraId="76B7E9F7" w14:textId="329F14CE" w:rsidR="00BF5ED9" w:rsidRPr="003E2D55" w:rsidRDefault="00BF5ED9" w:rsidP="00BF5ED9">
            <w:pPr>
              <w:jc w:val="center"/>
              <w:rPr>
                <w:sz w:val="22"/>
                <w:szCs w:val="22"/>
              </w:rPr>
            </w:pPr>
            <w:r w:rsidRPr="003E2D55">
              <w:rPr>
                <w:sz w:val="22"/>
                <w:szCs w:val="22"/>
              </w:rPr>
              <w:t>Ф5.1</w:t>
            </w:r>
          </w:p>
        </w:tc>
        <w:tc>
          <w:tcPr>
            <w:tcW w:w="875" w:type="pct"/>
            <w:shd w:val="clear" w:color="auto" w:fill="auto"/>
            <w:vAlign w:val="center"/>
          </w:tcPr>
          <w:p w14:paraId="08979934" w14:textId="1BEDED0E" w:rsidR="00BF5ED9" w:rsidRPr="003E2D55" w:rsidRDefault="00BF5ED9" w:rsidP="00BF5ED9">
            <w:pPr>
              <w:jc w:val="center"/>
              <w:rPr>
                <w:sz w:val="22"/>
                <w:szCs w:val="22"/>
              </w:rPr>
            </w:pPr>
            <w:r w:rsidRPr="003E2D55">
              <w:rPr>
                <w:sz w:val="22"/>
                <w:szCs w:val="22"/>
              </w:rPr>
              <w:t>СО</w:t>
            </w:r>
          </w:p>
        </w:tc>
        <w:tc>
          <w:tcPr>
            <w:tcW w:w="1027" w:type="pct"/>
            <w:shd w:val="clear" w:color="auto" w:fill="auto"/>
            <w:vAlign w:val="center"/>
          </w:tcPr>
          <w:p w14:paraId="3ADD05BB" w14:textId="11ABF57D" w:rsidR="00BF5ED9" w:rsidRPr="003E2D55" w:rsidRDefault="00BF5ED9" w:rsidP="00BF5ED9">
            <w:pPr>
              <w:jc w:val="center"/>
              <w:rPr>
                <w:sz w:val="22"/>
                <w:szCs w:val="22"/>
              </w:rPr>
            </w:pPr>
            <w:r w:rsidRPr="003E2D55">
              <w:rPr>
                <w:sz w:val="22"/>
                <w:szCs w:val="22"/>
              </w:rPr>
              <w:t>Д</w:t>
            </w:r>
          </w:p>
        </w:tc>
      </w:tr>
      <w:tr w:rsidR="00BF5ED9" w:rsidRPr="003E2D55" w14:paraId="585371FE" w14:textId="77777777" w:rsidTr="009B0AFE">
        <w:trPr>
          <w:trHeight w:val="283"/>
          <w:jc w:val="center"/>
        </w:trPr>
        <w:tc>
          <w:tcPr>
            <w:tcW w:w="321" w:type="pct"/>
            <w:vAlign w:val="center"/>
          </w:tcPr>
          <w:p w14:paraId="5431F7CA" w14:textId="0B740A5D" w:rsidR="00BF5ED9" w:rsidRPr="003E2D55" w:rsidRDefault="00BF5ED9" w:rsidP="00BF5ED9">
            <w:pPr>
              <w:jc w:val="center"/>
              <w:rPr>
                <w:sz w:val="22"/>
                <w:szCs w:val="22"/>
              </w:rPr>
            </w:pPr>
            <w:r w:rsidRPr="003E2D55">
              <w:rPr>
                <w:sz w:val="22"/>
                <w:szCs w:val="22"/>
              </w:rPr>
              <w:t>6</w:t>
            </w:r>
          </w:p>
        </w:tc>
        <w:tc>
          <w:tcPr>
            <w:tcW w:w="1065" w:type="pct"/>
            <w:shd w:val="clear" w:color="auto" w:fill="auto"/>
            <w:vAlign w:val="center"/>
          </w:tcPr>
          <w:p w14:paraId="1BFBD940" w14:textId="3D62F997" w:rsidR="00BF5ED9" w:rsidRPr="003E2D55" w:rsidRDefault="00BF5ED9" w:rsidP="00BF5ED9">
            <w:pPr>
              <w:jc w:val="center"/>
              <w:rPr>
                <w:sz w:val="22"/>
                <w:szCs w:val="22"/>
              </w:rPr>
            </w:pPr>
            <w:r w:rsidRPr="003E2D55">
              <w:rPr>
                <w:sz w:val="22"/>
                <w:szCs w:val="22"/>
              </w:rPr>
              <w:t xml:space="preserve">Медпункт </w:t>
            </w:r>
          </w:p>
        </w:tc>
        <w:tc>
          <w:tcPr>
            <w:tcW w:w="798" w:type="pct"/>
            <w:shd w:val="clear" w:color="auto" w:fill="auto"/>
            <w:vAlign w:val="center"/>
          </w:tcPr>
          <w:p w14:paraId="27CA3010" w14:textId="0CF56B82" w:rsidR="00BF5ED9" w:rsidRPr="003E2D55" w:rsidRDefault="00BF5ED9" w:rsidP="00BF5ED9">
            <w:pPr>
              <w:jc w:val="center"/>
              <w:rPr>
                <w:sz w:val="22"/>
                <w:szCs w:val="22"/>
                <w:lang w:val="en-US"/>
              </w:rPr>
            </w:pPr>
            <w:r w:rsidRPr="003E2D55">
              <w:rPr>
                <w:sz w:val="22"/>
                <w:szCs w:val="22"/>
                <w:lang w:val="en-US"/>
              </w:rPr>
              <w:t>IIIa</w:t>
            </w:r>
          </w:p>
        </w:tc>
        <w:tc>
          <w:tcPr>
            <w:tcW w:w="913" w:type="pct"/>
            <w:shd w:val="clear" w:color="auto" w:fill="auto"/>
            <w:vAlign w:val="center"/>
          </w:tcPr>
          <w:p w14:paraId="12A2980D" w14:textId="3E2A00B4" w:rsidR="00BF5ED9" w:rsidRPr="003E2D55" w:rsidRDefault="00BF5ED9" w:rsidP="00BF5ED9">
            <w:pPr>
              <w:jc w:val="center"/>
              <w:rPr>
                <w:sz w:val="22"/>
                <w:szCs w:val="22"/>
              </w:rPr>
            </w:pPr>
            <w:r w:rsidRPr="003E2D55">
              <w:rPr>
                <w:sz w:val="22"/>
                <w:szCs w:val="22"/>
              </w:rPr>
              <w:t>Ф5.1</w:t>
            </w:r>
          </w:p>
        </w:tc>
        <w:tc>
          <w:tcPr>
            <w:tcW w:w="875" w:type="pct"/>
            <w:shd w:val="clear" w:color="auto" w:fill="auto"/>
            <w:vAlign w:val="center"/>
          </w:tcPr>
          <w:p w14:paraId="02AFF415" w14:textId="6C69CA80" w:rsidR="00BF5ED9" w:rsidRPr="003E2D55" w:rsidRDefault="00BF5ED9" w:rsidP="00BF5ED9">
            <w:pPr>
              <w:jc w:val="center"/>
              <w:rPr>
                <w:sz w:val="22"/>
                <w:szCs w:val="22"/>
              </w:rPr>
            </w:pPr>
            <w:r w:rsidRPr="003E2D55">
              <w:rPr>
                <w:sz w:val="22"/>
                <w:szCs w:val="22"/>
              </w:rPr>
              <w:t>СО</w:t>
            </w:r>
          </w:p>
        </w:tc>
        <w:tc>
          <w:tcPr>
            <w:tcW w:w="1027" w:type="pct"/>
            <w:shd w:val="clear" w:color="auto" w:fill="auto"/>
            <w:vAlign w:val="center"/>
          </w:tcPr>
          <w:p w14:paraId="33337670" w14:textId="318A6F36" w:rsidR="00BF5ED9" w:rsidRPr="003E2D55" w:rsidRDefault="00BF5ED9" w:rsidP="00BF5ED9">
            <w:pPr>
              <w:jc w:val="center"/>
              <w:rPr>
                <w:sz w:val="22"/>
                <w:szCs w:val="22"/>
              </w:rPr>
            </w:pPr>
            <w:r w:rsidRPr="003E2D55">
              <w:rPr>
                <w:sz w:val="22"/>
                <w:szCs w:val="22"/>
              </w:rPr>
              <w:t>Д</w:t>
            </w:r>
          </w:p>
        </w:tc>
      </w:tr>
      <w:tr w:rsidR="003E2D55" w:rsidRPr="003E2D55" w14:paraId="34FE05D6" w14:textId="77777777" w:rsidTr="009B0AFE">
        <w:trPr>
          <w:trHeight w:val="283"/>
          <w:jc w:val="center"/>
        </w:trPr>
        <w:tc>
          <w:tcPr>
            <w:tcW w:w="321" w:type="pct"/>
            <w:vAlign w:val="center"/>
          </w:tcPr>
          <w:p w14:paraId="2E450ED0" w14:textId="7C70569E" w:rsidR="003E2D55" w:rsidRPr="003E2D55" w:rsidRDefault="003E2D55" w:rsidP="003E2D55">
            <w:pPr>
              <w:jc w:val="center"/>
              <w:rPr>
                <w:sz w:val="22"/>
                <w:szCs w:val="22"/>
              </w:rPr>
            </w:pPr>
            <w:r w:rsidRPr="003E2D55">
              <w:rPr>
                <w:sz w:val="22"/>
                <w:szCs w:val="22"/>
              </w:rPr>
              <w:t>7</w:t>
            </w:r>
          </w:p>
        </w:tc>
        <w:tc>
          <w:tcPr>
            <w:tcW w:w="1065" w:type="pct"/>
            <w:shd w:val="clear" w:color="auto" w:fill="auto"/>
            <w:vAlign w:val="center"/>
          </w:tcPr>
          <w:p w14:paraId="2A561D6D" w14:textId="0AC3E6DD" w:rsidR="003E2D55" w:rsidRPr="003E2D55" w:rsidRDefault="003E2D55" w:rsidP="003E2D55">
            <w:pPr>
              <w:jc w:val="center"/>
              <w:rPr>
                <w:sz w:val="22"/>
                <w:szCs w:val="22"/>
              </w:rPr>
            </w:pPr>
            <w:r w:rsidRPr="003E2D55">
              <w:rPr>
                <w:sz w:val="22"/>
                <w:szCs w:val="22"/>
              </w:rPr>
              <w:t>Котельная</w:t>
            </w:r>
          </w:p>
        </w:tc>
        <w:tc>
          <w:tcPr>
            <w:tcW w:w="798" w:type="pct"/>
            <w:shd w:val="clear" w:color="auto" w:fill="auto"/>
            <w:vAlign w:val="center"/>
          </w:tcPr>
          <w:p w14:paraId="44B3AC99" w14:textId="02E420B6" w:rsidR="003E2D55" w:rsidRPr="003E2D55" w:rsidRDefault="003E2D55" w:rsidP="003E2D55">
            <w:pPr>
              <w:jc w:val="center"/>
              <w:rPr>
                <w:sz w:val="22"/>
                <w:szCs w:val="22"/>
                <w:lang w:val="en-US"/>
              </w:rPr>
            </w:pPr>
            <w:r w:rsidRPr="003E2D55">
              <w:rPr>
                <w:sz w:val="22"/>
                <w:szCs w:val="22"/>
                <w:lang w:val="en-US"/>
              </w:rPr>
              <w:t>II</w:t>
            </w:r>
          </w:p>
        </w:tc>
        <w:tc>
          <w:tcPr>
            <w:tcW w:w="913" w:type="pct"/>
            <w:shd w:val="clear" w:color="auto" w:fill="auto"/>
            <w:vAlign w:val="center"/>
          </w:tcPr>
          <w:p w14:paraId="3BF146CB" w14:textId="16D13566" w:rsidR="003E2D55" w:rsidRPr="003E2D55" w:rsidRDefault="003E2D55" w:rsidP="003E2D55">
            <w:pPr>
              <w:jc w:val="center"/>
              <w:rPr>
                <w:sz w:val="22"/>
                <w:szCs w:val="22"/>
              </w:rPr>
            </w:pPr>
            <w:r w:rsidRPr="003E2D55">
              <w:rPr>
                <w:sz w:val="22"/>
                <w:szCs w:val="22"/>
              </w:rPr>
              <w:t>Ф5.1</w:t>
            </w:r>
          </w:p>
        </w:tc>
        <w:tc>
          <w:tcPr>
            <w:tcW w:w="875" w:type="pct"/>
            <w:shd w:val="clear" w:color="auto" w:fill="auto"/>
            <w:vAlign w:val="center"/>
          </w:tcPr>
          <w:p w14:paraId="3235B216" w14:textId="72FA5355" w:rsidR="003E2D55" w:rsidRPr="003E2D55" w:rsidRDefault="003E2D55" w:rsidP="003E2D55">
            <w:pPr>
              <w:jc w:val="center"/>
              <w:rPr>
                <w:sz w:val="22"/>
                <w:szCs w:val="22"/>
              </w:rPr>
            </w:pPr>
            <w:r w:rsidRPr="003E2D55">
              <w:rPr>
                <w:sz w:val="22"/>
                <w:szCs w:val="22"/>
              </w:rPr>
              <w:t>СО</w:t>
            </w:r>
          </w:p>
        </w:tc>
        <w:tc>
          <w:tcPr>
            <w:tcW w:w="1027" w:type="pct"/>
            <w:shd w:val="clear" w:color="auto" w:fill="auto"/>
            <w:vAlign w:val="center"/>
          </w:tcPr>
          <w:p w14:paraId="50FDD5C0" w14:textId="38BC7754" w:rsidR="003E2D55" w:rsidRPr="003E2D55" w:rsidRDefault="003E2D55" w:rsidP="003E2D55">
            <w:pPr>
              <w:jc w:val="center"/>
              <w:rPr>
                <w:sz w:val="22"/>
                <w:szCs w:val="22"/>
              </w:rPr>
            </w:pPr>
            <w:r w:rsidRPr="003E2D55">
              <w:rPr>
                <w:sz w:val="22"/>
                <w:szCs w:val="22"/>
              </w:rPr>
              <w:t>Г</w:t>
            </w:r>
          </w:p>
        </w:tc>
      </w:tr>
      <w:tr w:rsidR="003E2D55" w:rsidRPr="003E2D55" w14:paraId="34F99C53" w14:textId="77777777" w:rsidTr="009B0AFE">
        <w:trPr>
          <w:trHeight w:val="283"/>
          <w:jc w:val="center"/>
        </w:trPr>
        <w:tc>
          <w:tcPr>
            <w:tcW w:w="321" w:type="pct"/>
            <w:vAlign w:val="center"/>
          </w:tcPr>
          <w:p w14:paraId="37815648" w14:textId="7CB7E90D" w:rsidR="003E2D55" w:rsidRPr="003E2D55" w:rsidRDefault="003E2D55" w:rsidP="003E2D55">
            <w:pPr>
              <w:jc w:val="center"/>
              <w:rPr>
                <w:sz w:val="22"/>
                <w:szCs w:val="22"/>
              </w:rPr>
            </w:pPr>
            <w:r w:rsidRPr="003E2D55">
              <w:rPr>
                <w:sz w:val="22"/>
                <w:szCs w:val="22"/>
              </w:rPr>
              <w:lastRenderedPageBreak/>
              <w:t>8</w:t>
            </w:r>
          </w:p>
        </w:tc>
        <w:tc>
          <w:tcPr>
            <w:tcW w:w="1065" w:type="pct"/>
            <w:shd w:val="clear" w:color="auto" w:fill="auto"/>
            <w:vAlign w:val="center"/>
          </w:tcPr>
          <w:p w14:paraId="77D7E5F7" w14:textId="02C48CB3" w:rsidR="003E2D55" w:rsidRPr="003E2D55" w:rsidRDefault="003E2D55" w:rsidP="003E2D55">
            <w:pPr>
              <w:jc w:val="center"/>
              <w:rPr>
                <w:sz w:val="22"/>
                <w:szCs w:val="22"/>
              </w:rPr>
            </w:pPr>
            <w:r w:rsidRPr="003E2D55">
              <w:rPr>
                <w:sz w:val="22"/>
                <w:szCs w:val="22"/>
              </w:rPr>
              <w:t>Павильон над водозаборной скважиной</w:t>
            </w:r>
          </w:p>
        </w:tc>
        <w:tc>
          <w:tcPr>
            <w:tcW w:w="798" w:type="pct"/>
            <w:shd w:val="clear" w:color="auto" w:fill="auto"/>
            <w:vAlign w:val="center"/>
          </w:tcPr>
          <w:p w14:paraId="309E1E75" w14:textId="49566174" w:rsidR="003E2D55" w:rsidRPr="003E2D55" w:rsidRDefault="003E2D55" w:rsidP="003E2D55">
            <w:pPr>
              <w:jc w:val="center"/>
              <w:rPr>
                <w:sz w:val="22"/>
                <w:szCs w:val="22"/>
                <w:lang w:val="en-US"/>
              </w:rPr>
            </w:pPr>
            <w:r w:rsidRPr="003E2D55">
              <w:rPr>
                <w:sz w:val="22"/>
                <w:szCs w:val="22"/>
                <w:lang w:val="en-US"/>
              </w:rPr>
              <w:t>IIIa</w:t>
            </w:r>
          </w:p>
        </w:tc>
        <w:tc>
          <w:tcPr>
            <w:tcW w:w="913" w:type="pct"/>
            <w:shd w:val="clear" w:color="auto" w:fill="auto"/>
            <w:vAlign w:val="center"/>
          </w:tcPr>
          <w:p w14:paraId="3D032D5F" w14:textId="11E5825A" w:rsidR="003E2D55" w:rsidRPr="003E2D55" w:rsidRDefault="003E2D55" w:rsidP="003E2D55">
            <w:pPr>
              <w:jc w:val="center"/>
              <w:rPr>
                <w:sz w:val="22"/>
                <w:szCs w:val="22"/>
              </w:rPr>
            </w:pPr>
            <w:r w:rsidRPr="003E2D55">
              <w:rPr>
                <w:sz w:val="22"/>
                <w:szCs w:val="22"/>
              </w:rPr>
              <w:t>Ф5.1</w:t>
            </w:r>
          </w:p>
        </w:tc>
        <w:tc>
          <w:tcPr>
            <w:tcW w:w="875" w:type="pct"/>
            <w:shd w:val="clear" w:color="auto" w:fill="auto"/>
            <w:vAlign w:val="center"/>
          </w:tcPr>
          <w:p w14:paraId="3DF05833" w14:textId="2CC66DB2" w:rsidR="003E2D55" w:rsidRPr="003E2D55" w:rsidRDefault="003E2D55" w:rsidP="003E2D55">
            <w:pPr>
              <w:jc w:val="center"/>
              <w:rPr>
                <w:sz w:val="22"/>
                <w:szCs w:val="22"/>
              </w:rPr>
            </w:pPr>
            <w:r w:rsidRPr="003E2D55">
              <w:rPr>
                <w:sz w:val="22"/>
                <w:szCs w:val="22"/>
              </w:rPr>
              <w:t>СО</w:t>
            </w:r>
          </w:p>
        </w:tc>
        <w:tc>
          <w:tcPr>
            <w:tcW w:w="1027" w:type="pct"/>
            <w:shd w:val="clear" w:color="auto" w:fill="auto"/>
            <w:vAlign w:val="center"/>
          </w:tcPr>
          <w:p w14:paraId="48746954" w14:textId="536B0594" w:rsidR="003E2D55" w:rsidRPr="003E2D55" w:rsidRDefault="003E2D55" w:rsidP="003E2D55">
            <w:pPr>
              <w:jc w:val="center"/>
              <w:rPr>
                <w:sz w:val="22"/>
                <w:szCs w:val="22"/>
              </w:rPr>
            </w:pPr>
            <w:r w:rsidRPr="003E2D55">
              <w:rPr>
                <w:sz w:val="22"/>
                <w:szCs w:val="22"/>
              </w:rPr>
              <w:t>Д</w:t>
            </w:r>
          </w:p>
        </w:tc>
      </w:tr>
      <w:tr w:rsidR="003E2D55" w:rsidRPr="003E2D55" w14:paraId="23D1019C" w14:textId="77777777" w:rsidTr="009B0AFE">
        <w:trPr>
          <w:trHeight w:val="283"/>
          <w:jc w:val="center"/>
        </w:trPr>
        <w:tc>
          <w:tcPr>
            <w:tcW w:w="321" w:type="pct"/>
            <w:vAlign w:val="center"/>
          </w:tcPr>
          <w:p w14:paraId="75428F42" w14:textId="36748917" w:rsidR="003E2D55" w:rsidRPr="003E2D55" w:rsidRDefault="003E2D55" w:rsidP="003E2D55">
            <w:pPr>
              <w:jc w:val="center"/>
              <w:rPr>
                <w:sz w:val="22"/>
                <w:szCs w:val="22"/>
              </w:rPr>
            </w:pPr>
            <w:r w:rsidRPr="003E2D55">
              <w:rPr>
                <w:sz w:val="22"/>
                <w:szCs w:val="22"/>
              </w:rPr>
              <w:t>9</w:t>
            </w:r>
          </w:p>
        </w:tc>
        <w:tc>
          <w:tcPr>
            <w:tcW w:w="1065" w:type="pct"/>
            <w:shd w:val="clear" w:color="auto" w:fill="auto"/>
            <w:vAlign w:val="center"/>
          </w:tcPr>
          <w:p w14:paraId="157EC8F2" w14:textId="4BC1D648" w:rsidR="003E2D55" w:rsidRPr="003E2D55" w:rsidRDefault="003E2D55" w:rsidP="003E2D55">
            <w:pPr>
              <w:jc w:val="center"/>
              <w:rPr>
                <w:sz w:val="22"/>
                <w:szCs w:val="22"/>
              </w:rPr>
            </w:pPr>
            <w:r w:rsidRPr="003E2D55">
              <w:rPr>
                <w:sz w:val="22"/>
                <w:szCs w:val="22"/>
              </w:rPr>
              <w:t>Насосная водоснабжения</w:t>
            </w:r>
          </w:p>
        </w:tc>
        <w:tc>
          <w:tcPr>
            <w:tcW w:w="798" w:type="pct"/>
            <w:shd w:val="clear" w:color="auto" w:fill="auto"/>
            <w:vAlign w:val="center"/>
          </w:tcPr>
          <w:p w14:paraId="3BEFAA08" w14:textId="664667FD" w:rsidR="003E2D55" w:rsidRPr="003E2D55" w:rsidRDefault="003E2D55" w:rsidP="003E2D55">
            <w:pPr>
              <w:jc w:val="center"/>
              <w:rPr>
                <w:sz w:val="22"/>
                <w:szCs w:val="22"/>
                <w:lang w:val="en-US"/>
              </w:rPr>
            </w:pPr>
            <w:r w:rsidRPr="003E2D55">
              <w:rPr>
                <w:sz w:val="22"/>
                <w:szCs w:val="22"/>
                <w:lang w:val="en-US"/>
              </w:rPr>
              <w:t>II</w:t>
            </w:r>
          </w:p>
        </w:tc>
        <w:tc>
          <w:tcPr>
            <w:tcW w:w="913" w:type="pct"/>
            <w:shd w:val="clear" w:color="auto" w:fill="auto"/>
            <w:vAlign w:val="center"/>
          </w:tcPr>
          <w:p w14:paraId="745ABEA2" w14:textId="36103AF7" w:rsidR="003E2D55" w:rsidRPr="003E2D55" w:rsidRDefault="003E2D55" w:rsidP="003E2D55">
            <w:pPr>
              <w:jc w:val="center"/>
              <w:rPr>
                <w:sz w:val="22"/>
                <w:szCs w:val="22"/>
              </w:rPr>
            </w:pPr>
            <w:r w:rsidRPr="003E2D55">
              <w:rPr>
                <w:sz w:val="22"/>
                <w:szCs w:val="22"/>
              </w:rPr>
              <w:t>Ф5.1</w:t>
            </w:r>
          </w:p>
        </w:tc>
        <w:tc>
          <w:tcPr>
            <w:tcW w:w="875" w:type="pct"/>
            <w:shd w:val="clear" w:color="auto" w:fill="auto"/>
            <w:vAlign w:val="center"/>
          </w:tcPr>
          <w:p w14:paraId="585042DD" w14:textId="27B2D858" w:rsidR="003E2D55" w:rsidRPr="003E2D55" w:rsidRDefault="003E2D55" w:rsidP="003E2D55">
            <w:pPr>
              <w:jc w:val="center"/>
              <w:rPr>
                <w:sz w:val="22"/>
                <w:szCs w:val="22"/>
              </w:rPr>
            </w:pPr>
            <w:r w:rsidRPr="003E2D55">
              <w:rPr>
                <w:sz w:val="22"/>
                <w:szCs w:val="22"/>
              </w:rPr>
              <w:t>СО</w:t>
            </w:r>
          </w:p>
        </w:tc>
        <w:tc>
          <w:tcPr>
            <w:tcW w:w="1027" w:type="pct"/>
            <w:shd w:val="clear" w:color="auto" w:fill="auto"/>
            <w:vAlign w:val="center"/>
          </w:tcPr>
          <w:p w14:paraId="1A21F56C" w14:textId="13226DCE" w:rsidR="003E2D55" w:rsidRPr="003E2D55" w:rsidRDefault="003E2D55" w:rsidP="003E2D55">
            <w:pPr>
              <w:jc w:val="center"/>
              <w:rPr>
                <w:sz w:val="22"/>
                <w:szCs w:val="22"/>
              </w:rPr>
            </w:pPr>
            <w:r w:rsidRPr="003E2D55">
              <w:rPr>
                <w:sz w:val="22"/>
                <w:szCs w:val="22"/>
              </w:rPr>
              <w:t>Д</w:t>
            </w:r>
          </w:p>
        </w:tc>
      </w:tr>
      <w:tr w:rsidR="003E2D55" w:rsidRPr="009B0AFE" w14:paraId="5E093F86" w14:textId="77777777" w:rsidTr="009B0AFE">
        <w:trPr>
          <w:trHeight w:val="283"/>
          <w:jc w:val="center"/>
        </w:trPr>
        <w:tc>
          <w:tcPr>
            <w:tcW w:w="321" w:type="pct"/>
            <w:vAlign w:val="center"/>
          </w:tcPr>
          <w:p w14:paraId="1A504D0F" w14:textId="5BE9C879" w:rsidR="003E2D55" w:rsidRPr="003E2D55" w:rsidRDefault="003E2D55" w:rsidP="003E2D55">
            <w:pPr>
              <w:jc w:val="center"/>
              <w:rPr>
                <w:sz w:val="22"/>
                <w:szCs w:val="22"/>
              </w:rPr>
            </w:pPr>
            <w:r w:rsidRPr="003E2D55">
              <w:rPr>
                <w:sz w:val="22"/>
                <w:szCs w:val="22"/>
              </w:rPr>
              <w:t>10</w:t>
            </w:r>
          </w:p>
        </w:tc>
        <w:tc>
          <w:tcPr>
            <w:tcW w:w="1065" w:type="pct"/>
            <w:shd w:val="clear" w:color="auto" w:fill="auto"/>
            <w:vAlign w:val="center"/>
          </w:tcPr>
          <w:p w14:paraId="15A8F30C" w14:textId="2ADB3667" w:rsidR="003E2D55" w:rsidRPr="003E2D55" w:rsidRDefault="003E2D55" w:rsidP="003E2D55">
            <w:pPr>
              <w:jc w:val="center"/>
              <w:rPr>
                <w:sz w:val="22"/>
                <w:szCs w:val="22"/>
              </w:rPr>
            </w:pPr>
            <w:r w:rsidRPr="003E2D55">
              <w:rPr>
                <w:sz w:val="22"/>
                <w:szCs w:val="22"/>
              </w:rPr>
              <w:t>Насосная пожаротушения</w:t>
            </w:r>
          </w:p>
        </w:tc>
        <w:tc>
          <w:tcPr>
            <w:tcW w:w="798" w:type="pct"/>
            <w:shd w:val="clear" w:color="auto" w:fill="auto"/>
            <w:vAlign w:val="center"/>
          </w:tcPr>
          <w:p w14:paraId="0D80C87D" w14:textId="36C2DA98" w:rsidR="003E2D55" w:rsidRPr="003E2D55" w:rsidRDefault="003E2D55" w:rsidP="003E2D55">
            <w:pPr>
              <w:jc w:val="center"/>
              <w:rPr>
                <w:sz w:val="22"/>
                <w:szCs w:val="22"/>
                <w:lang w:val="en-US"/>
              </w:rPr>
            </w:pPr>
            <w:r w:rsidRPr="003E2D55">
              <w:rPr>
                <w:sz w:val="22"/>
                <w:szCs w:val="22"/>
                <w:lang w:val="en-US"/>
              </w:rPr>
              <w:t>II</w:t>
            </w:r>
          </w:p>
        </w:tc>
        <w:tc>
          <w:tcPr>
            <w:tcW w:w="913" w:type="pct"/>
            <w:shd w:val="clear" w:color="auto" w:fill="auto"/>
            <w:vAlign w:val="center"/>
          </w:tcPr>
          <w:p w14:paraId="20980E92" w14:textId="6C48D681" w:rsidR="003E2D55" w:rsidRPr="003E2D55" w:rsidRDefault="003E2D55" w:rsidP="003E2D55">
            <w:pPr>
              <w:jc w:val="center"/>
              <w:rPr>
                <w:sz w:val="22"/>
                <w:szCs w:val="22"/>
              </w:rPr>
            </w:pPr>
            <w:r w:rsidRPr="003E2D55">
              <w:rPr>
                <w:sz w:val="22"/>
                <w:szCs w:val="22"/>
              </w:rPr>
              <w:t>Ф5.1</w:t>
            </w:r>
          </w:p>
        </w:tc>
        <w:tc>
          <w:tcPr>
            <w:tcW w:w="875" w:type="pct"/>
            <w:shd w:val="clear" w:color="auto" w:fill="auto"/>
            <w:vAlign w:val="center"/>
          </w:tcPr>
          <w:p w14:paraId="0473C27F" w14:textId="4159F22C" w:rsidR="003E2D55" w:rsidRPr="003E2D55" w:rsidRDefault="003E2D55" w:rsidP="003E2D55">
            <w:pPr>
              <w:jc w:val="center"/>
              <w:rPr>
                <w:sz w:val="22"/>
                <w:szCs w:val="22"/>
              </w:rPr>
            </w:pPr>
            <w:r w:rsidRPr="003E2D55">
              <w:rPr>
                <w:sz w:val="22"/>
                <w:szCs w:val="22"/>
              </w:rPr>
              <w:t>СО</w:t>
            </w:r>
          </w:p>
        </w:tc>
        <w:tc>
          <w:tcPr>
            <w:tcW w:w="1027" w:type="pct"/>
            <w:shd w:val="clear" w:color="auto" w:fill="auto"/>
            <w:vAlign w:val="center"/>
          </w:tcPr>
          <w:p w14:paraId="67F9323D" w14:textId="32AC5D9F" w:rsidR="003E2D55" w:rsidRPr="003E2D55" w:rsidRDefault="003E2D55" w:rsidP="003E2D55">
            <w:pPr>
              <w:jc w:val="center"/>
              <w:rPr>
                <w:sz w:val="22"/>
                <w:szCs w:val="22"/>
              </w:rPr>
            </w:pPr>
            <w:r w:rsidRPr="003E2D55">
              <w:rPr>
                <w:sz w:val="22"/>
                <w:szCs w:val="22"/>
              </w:rPr>
              <w:t>Д</w:t>
            </w:r>
          </w:p>
        </w:tc>
      </w:tr>
    </w:tbl>
    <w:p w14:paraId="0F46AC0A" w14:textId="5A1A3EF3" w:rsidR="001541D1" w:rsidRPr="0085166A" w:rsidRDefault="001541D1" w:rsidP="001541D1">
      <w:pPr>
        <w:pStyle w:val="EC-2"/>
      </w:pPr>
      <w:bookmarkStart w:id="95" w:name="_Toc218000915"/>
      <w:r w:rsidRPr="0085166A">
        <w:t>Производственная санитария</w:t>
      </w:r>
      <w:bookmarkEnd w:id="95"/>
    </w:p>
    <w:p w14:paraId="68B296F3" w14:textId="77777777" w:rsidR="001541D1" w:rsidRPr="0085166A" w:rsidRDefault="001541D1" w:rsidP="001541D1">
      <w:pPr>
        <w:pStyle w:val="EC"/>
        <w:rPr>
          <w:sz w:val="24"/>
          <w:szCs w:val="24"/>
        </w:rPr>
      </w:pPr>
      <w:r w:rsidRPr="0085166A">
        <w:rPr>
          <w:sz w:val="24"/>
          <w:szCs w:val="24"/>
        </w:rPr>
        <w:t>Строительство эксплуатацию и техническое обслуживание объекта осуществляет оптимальный штат персонала, подвергающийся вредным влияниям опасных факторов для здоровья, таких как:</w:t>
      </w:r>
    </w:p>
    <w:p w14:paraId="2591DFE0" w14:textId="33F61649" w:rsidR="001541D1" w:rsidRPr="0085166A" w:rsidRDefault="001541D1" w:rsidP="001541D1">
      <w:pPr>
        <w:pStyle w:val="EC"/>
        <w:rPr>
          <w:sz w:val="24"/>
          <w:szCs w:val="24"/>
        </w:rPr>
      </w:pPr>
      <w:r w:rsidRPr="0085166A">
        <w:rPr>
          <w:sz w:val="24"/>
          <w:szCs w:val="24"/>
        </w:rPr>
        <w:t>-</w:t>
      </w:r>
      <w:r w:rsidRPr="0085166A">
        <w:rPr>
          <w:sz w:val="24"/>
          <w:szCs w:val="24"/>
        </w:rPr>
        <w:tab/>
        <w:t xml:space="preserve">Физические факторы – </w:t>
      </w:r>
      <w:r w:rsidR="00DB6FA1" w:rsidRPr="0085166A">
        <w:rPr>
          <w:sz w:val="24"/>
          <w:szCs w:val="24"/>
        </w:rPr>
        <w:t xml:space="preserve">радиация, </w:t>
      </w:r>
      <w:r w:rsidRPr="0085166A">
        <w:rPr>
          <w:sz w:val="24"/>
          <w:szCs w:val="24"/>
        </w:rPr>
        <w:t>шум, излучения ионизирующие, ультрафиолетовые, магнитные, электрические;</w:t>
      </w:r>
    </w:p>
    <w:p w14:paraId="68465C4E" w14:textId="0A680DED" w:rsidR="001541D1" w:rsidRPr="0085166A" w:rsidRDefault="001541D1" w:rsidP="001541D1">
      <w:pPr>
        <w:pStyle w:val="EC"/>
        <w:rPr>
          <w:sz w:val="24"/>
          <w:szCs w:val="24"/>
        </w:rPr>
      </w:pPr>
      <w:r w:rsidRPr="0085166A">
        <w:rPr>
          <w:sz w:val="24"/>
          <w:szCs w:val="24"/>
        </w:rPr>
        <w:t>-</w:t>
      </w:r>
      <w:r w:rsidRPr="0085166A">
        <w:rPr>
          <w:sz w:val="24"/>
          <w:szCs w:val="24"/>
        </w:rPr>
        <w:tab/>
        <w:t>Психологические факторы;</w:t>
      </w:r>
    </w:p>
    <w:p w14:paraId="6E50048F" w14:textId="533053AE" w:rsidR="001541D1" w:rsidRPr="0085166A" w:rsidRDefault="001541D1" w:rsidP="001541D1">
      <w:pPr>
        <w:pStyle w:val="EC"/>
        <w:rPr>
          <w:sz w:val="24"/>
          <w:szCs w:val="24"/>
        </w:rPr>
      </w:pPr>
      <w:r w:rsidRPr="0085166A">
        <w:rPr>
          <w:sz w:val="24"/>
          <w:szCs w:val="24"/>
        </w:rPr>
        <w:t>-</w:t>
      </w:r>
      <w:r w:rsidRPr="0085166A">
        <w:rPr>
          <w:sz w:val="24"/>
          <w:szCs w:val="24"/>
        </w:rPr>
        <w:tab/>
        <w:t>Факторы риска на рабочем месте.</w:t>
      </w:r>
    </w:p>
    <w:p w14:paraId="710D9F91" w14:textId="081198CE" w:rsidR="001541D1" w:rsidRPr="0085166A" w:rsidRDefault="001541D1" w:rsidP="001541D1">
      <w:pPr>
        <w:pStyle w:val="EC"/>
        <w:rPr>
          <w:sz w:val="24"/>
          <w:szCs w:val="24"/>
        </w:rPr>
      </w:pPr>
      <w:r w:rsidRPr="0085166A">
        <w:rPr>
          <w:sz w:val="24"/>
          <w:szCs w:val="24"/>
        </w:rPr>
        <w:t xml:space="preserve">Вредное влияние опасных факторов снижено за счет применения спецодежды, средств первой медицинской </w:t>
      </w:r>
      <w:r w:rsidR="0074162D" w:rsidRPr="0085166A">
        <w:rPr>
          <w:sz w:val="24"/>
          <w:szCs w:val="24"/>
        </w:rPr>
        <w:t>помощи</w:t>
      </w:r>
      <w:r w:rsidRPr="0085166A">
        <w:rPr>
          <w:sz w:val="24"/>
          <w:szCs w:val="24"/>
        </w:rPr>
        <w:t>.</w:t>
      </w:r>
    </w:p>
    <w:p w14:paraId="296E15D9" w14:textId="07CA2CA0" w:rsidR="001541D1" w:rsidRPr="0085166A" w:rsidRDefault="001541D1" w:rsidP="001541D1">
      <w:pPr>
        <w:pStyle w:val="EC"/>
        <w:rPr>
          <w:sz w:val="24"/>
          <w:szCs w:val="24"/>
        </w:rPr>
      </w:pPr>
      <w:r w:rsidRPr="0085166A">
        <w:rPr>
          <w:sz w:val="24"/>
          <w:szCs w:val="24"/>
        </w:rPr>
        <w:t>На объекте предусматривается пункт медицинской помощи, обеспеченный набором медикаментов и средствами оказания первой помощи по перечню, утвержденному руководителем, а также устанавливается система связи для вызова скорой помощи и доставки персонала в ближайшее медицинское учреждение.</w:t>
      </w:r>
    </w:p>
    <w:p w14:paraId="398E42C6" w14:textId="77777777" w:rsidR="001541D1" w:rsidRPr="0085166A" w:rsidRDefault="001541D1" w:rsidP="001541D1">
      <w:pPr>
        <w:pStyle w:val="EC"/>
        <w:rPr>
          <w:sz w:val="24"/>
          <w:szCs w:val="24"/>
        </w:rPr>
      </w:pPr>
      <w:r w:rsidRPr="0085166A">
        <w:rPr>
          <w:sz w:val="24"/>
          <w:szCs w:val="24"/>
        </w:rPr>
        <w:t xml:space="preserve">Медицинские специалисты проводят периодические медицинские обследования офисов, производственных объектов в части, касающейся обеспечения и поддержания требуемого уровня санитарии, охраны здоровья. </w:t>
      </w:r>
    </w:p>
    <w:p w14:paraId="21A47D60" w14:textId="77777777" w:rsidR="001541D1" w:rsidRPr="0085166A" w:rsidRDefault="001541D1" w:rsidP="001541D1">
      <w:pPr>
        <w:pStyle w:val="EC"/>
        <w:rPr>
          <w:sz w:val="24"/>
          <w:szCs w:val="24"/>
        </w:rPr>
      </w:pPr>
      <w:r w:rsidRPr="0085166A">
        <w:rPr>
          <w:sz w:val="24"/>
          <w:szCs w:val="24"/>
        </w:rPr>
        <w:t>В системе медицинского обслуживания ведется постоянный учет и регистрация профессиональных заболеваний и травм для принятия соответствующих медицинских или других мер.</w:t>
      </w:r>
    </w:p>
    <w:p w14:paraId="3E6A7E61" w14:textId="233515A4" w:rsidR="001541D1" w:rsidRPr="0085166A" w:rsidRDefault="001541D1" w:rsidP="001541D1">
      <w:pPr>
        <w:pStyle w:val="EC"/>
        <w:rPr>
          <w:sz w:val="24"/>
          <w:szCs w:val="24"/>
        </w:rPr>
      </w:pPr>
      <w:r w:rsidRPr="0085166A">
        <w:rPr>
          <w:sz w:val="24"/>
          <w:szCs w:val="24"/>
        </w:rPr>
        <w:t xml:space="preserve">На территории </w:t>
      </w:r>
      <w:r w:rsidR="00ED6E24">
        <w:rPr>
          <w:sz w:val="24"/>
          <w:szCs w:val="24"/>
        </w:rPr>
        <w:t>вахтового поселка р</w:t>
      </w:r>
      <w:r w:rsidRPr="0085166A">
        <w:rPr>
          <w:sz w:val="24"/>
          <w:szCs w:val="24"/>
        </w:rPr>
        <w:t xml:space="preserve">асположены </w:t>
      </w:r>
      <w:r w:rsidR="00ED6E24">
        <w:rPr>
          <w:sz w:val="24"/>
          <w:szCs w:val="24"/>
        </w:rPr>
        <w:t>жилые блоки</w:t>
      </w:r>
      <w:r w:rsidRPr="0085166A">
        <w:rPr>
          <w:sz w:val="24"/>
          <w:szCs w:val="24"/>
        </w:rPr>
        <w:t xml:space="preserve">, медицинский центр, столовая которые обеспечены централизованной системой водоснабжения, пожаротушения, канализации и энергообеспечением. Все здания отапливаются, оборудованы системами вентиляции и кондиционирования воздуха в соответствии с нормами, и </w:t>
      </w:r>
      <w:proofErr w:type="gramStart"/>
      <w:r w:rsidRPr="0085166A">
        <w:rPr>
          <w:sz w:val="24"/>
          <w:szCs w:val="24"/>
        </w:rPr>
        <w:t>стандартами</w:t>
      </w:r>
      <w:proofErr w:type="gramEnd"/>
      <w:r w:rsidRPr="0085166A">
        <w:rPr>
          <w:sz w:val="24"/>
          <w:szCs w:val="24"/>
        </w:rPr>
        <w:t xml:space="preserve"> действующими в РК.</w:t>
      </w:r>
    </w:p>
    <w:p w14:paraId="167F130D" w14:textId="77777777" w:rsidR="001541D1" w:rsidRPr="0085166A" w:rsidRDefault="001541D1" w:rsidP="001541D1">
      <w:pPr>
        <w:pStyle w:val="EC"/>
        <w:rPr>
          <w:sz w:val="24"/>
          <w:szCs w:val="24"/>
        </w:rPr>
      </w:pPr>
      <w:r w:rsidRPr="0085166A">
        <w:rPr>
          <w:sz w:val="24"/>
          <w:szCs w:val="24"/>
        </w:rPr>
        <w:t>Персонал обеспечен всеми необходимыми помещениями, оборудованием и средствами для соблюдения личной гигиены, включая гардеробные, умывальные, уборные, душевые, курительные, прачечные.</w:t>
      </w:r>
    </w:p>
    <w:p w14:paraId="7E40E96F" w14:textId="240A9BF6" w:rsidR="001541D1" w:rsidRPr="0085166A" w:rsidRDefault="001541D1" w:rsidP="001541D1">
      <w:pPr>
        <w:pStyle w:val="EC"/>
        <w:rPr>
          <w:sz w:val="24"/>
          <w:szCs w:val="24"/>
        </w:rPr>
      </w:pPr>
      <w:r w:rsidRPr="0085166A">
        <w:rPr>
          <w:sz w:val="24"/>
          <w:szCs w:val="24"/>
        </w:rPr>
        <w:t xml:space="preserve">Совершенствование Системы Безопасности Труда и модернизация производственных процессов в интересах безаварийности производства и локализации зон воздействия, поражающих факторов, успешное выполнение профилактических мероприятий позволяют в </w:t>
      </w:r>
      <w:r w:rsidRPr="0085166A">
        <w:rPr>
          <w:sz w:val="24"/>
          <w:szCs w:val="24"/>
        </w:rPr>
        <w:lastRenderedPageBreak/>
        <w:t>значительной мере снизить вероятность возникновения несчастных случаев и уменьшить их последствия.</w:t>
      </w:r>
    </w:p>
    <w:p w14:paraId="32AF6F1E" w14:textId="475FAE19" w:rsidR="0078245C" w:rsidRDefault="0078245C">
      <w:r>
        <w:br w:type="page"/>
      </w:r>
    </w:p>
    <w:p w14:paraId="65BEEC84" w14:textId="5C18D235" w:rsidR="0078245C" w:rsidRPr="009308EB" w:rsidRDefault="0078245C" w:rsidP="0078245C">
      <w:pPr>
        <w:pStyle w:val="EC-1"/>
      </w:pPr>
      <w:bookmarkStart w:id="96" w:name="_Toc218000916"/>
      <w:r w:rsidRPr="0085166A">
        <w:lastRenderedPageBreak/>
        <w:t>Теп</w:t>
      </w:r>
      <w:r>
        <w:t>ломеханические решения</w:t>
      </w:r>
      <w:bookmarkEnd w:id="96"/>
    </w:p>
    <w:p w14:paraId="6884802F" w14:textId="77777777" w:rsidR="0078245C" w:rsidRPr="009308EB" w:rsidRDefault="0078245C" w:rsidP="0078245C">
      <w:pPr>
        <w:pStyle w:val="EC-2"/>
      </w:pPr>
      <w:bookmarkStart w:id="97" w:name="_Toc218000917"/>
      <w:r>
        <w:t>Исходные данные</w:t>
      </w:r>
      <w:bookmarkEnd w:id="97"/>
    </w:p>
    <w:p w14:paraId="604698D5" w14:textId="394B7C76" w:rsidR="00A052E7" w:rsidRDefault="0078245C" w:rsidP="0078245C">
      <w:pPr>
        <w:pStyle w:val="EC"/>
        <w:rPr>
          <w:sz w:val="24"/>
          <w:szCs w:val="24"/>
        </w:rPr>
      </w:pPr>
      <w:r>
        <w:rPr>
          <w:sz w:val="24"/>
          <w:szCs w:val="24"/>
        </w:rPr>
        <w:t>Рабочий п</w:t>
      </w:r>
      <w:r w:rsidRPr="00FF7E16">
        <w:rPr>
          <w:sz w:val="24"/>
          <w:szCs w:val="24"/>
        </w:rPr>
        <w:t>роект «</w:t>
      </w:r>
      <w:r w:rsidRPr="00035D35">
        <w:rPr>
          <w:sz w:val="24"/>
          <w:szCs w:val="24"/>
        </w:rPr>
        <w:t>Строительство Вахтового лагеря «</w:t>
      </w:r>
      <w:proofErr w:type="spellStart"/>
      <w:r w:rsidRPr="00035D35">
        <w:rPr>
          <w:sz w:val="24"/>
          <w:szCs w:val="24"/>
        </w:rPr>
        <w:t>Кереге</w:t>
      </w:r>
      <w:proofErr w:type="spellEnd"/>
      <w:r w:rsidRPr="00035D35">
        <w:rPr>
          <w:sz w:val="24"/>
          <w:szCs w:val="24"/>
        </w:rPr>
        <w:t xml:space="preserve">» и ВЛ-10кВ в Южной части участка №2 </w:t>
      </w:r>
      <w:proofErr w:type="spellStart"/>
      <w:r w:rsidRPr="00035D35">
        <w:rPr>
          <w:sz w:val="24"/>
          <w:szCs w:val="24"/>
        </w:rPr>
        <w:t>Торткудук</w:t>
      </w:r>
      <w:proofErr w:type="spellEnd"/>
      <w:r w:rsidRPr="00035D35">
        <w:rPr>
          <w:sz w:val="24"/>
          <w:szCs w:val="24"/>
        </w:rPr>
        <w:t xml:space="preserve"> месторождения </w:t>
      </w:r>
      <w:proofErr w:type="spellStart"/>
      <w:r w:rsidRPr="00035D35">
        <w:rPr>
          <w:sz w:val="24"/>
          <w:szCs w:val="24"/>
        </w:rPr>
        <w:t>Моинкум</w:t>
      </w:r>
      <w:proofErr w:type="spellEnd"/>
      <w:r w:rsidRPr="00035D35">
        <w:rPr>
          <w:sz w:val="24"/>
          <w:szCs w:val="24"/>
        </w:rPr>
        <w:t xml:space="preserve"> ТОО СП «КАТКО», </w:t>
      </w:r>
      <w:proofErr w:type="spellStart"/>
      <w:r w:rsidRPr="00035D35">
        <w:rPr>
          <w:sz w:val="24"/>
          <w:szCs w:val="24"/>
        </w:rPr>
        <w:t>Сузакский</w:t>
      </w:r>
      <w:proofErr w:type="spellEnd"/>
      <w:r w:rsidRPr="00035D35">
        <w:rPr>
          <w:sz w:val="24"/>
          <w:szCs w:val="24"/>
        </w:rPr>
        <w:t xml:space="preserve"> район, Туркестанская область</w:t>
      </w:r>
      <w:r>
        <w:rPr>
          <w:sz w:val="24"/>
          <w:szCs w:val="24"/>
        </w:rPr>
        <w:t xml:space="preserve">» </w:t>
      </w:r>
      <w:r w:rsidRPr="00FF7E16">
        <w:rPr>
          <w:sz w:val="24"/>
          <w:szCs w:val="24"/>
        </w:rPr>
        <w:t>разработан на основании задания на проектирование</w:t>
      </w:r>
      <w:r w:rsidR="00A052E7">
        <w:rPr>
          <w:sz w:val="24"/>
          <w:szCs w:val="24"/>
        </w:rPr>
        <w:t xml:space="preserve"> </w:t>
      </w:r>
      <w:r w:rsidRPr="00FF7E16">
        <w:rPr>
          <w:sz w:val="24"/>
          <w:szCs w:val="24"/>
        </w:rPr>
        <w:t>и в соответствии с требованиями</w:t>
      </w:r>
      <w:r>
        <w:rPr>
          <w:sz w:val="24"/>
          <w:szCs w:val="24"/>
        </w:rPr>
        <w:t xml:space="preserve"> </w:t>
      </w:r>
      <w:r w:rsidRPr="006C4004">
        <w:rPr>
          <w:sz w:val="24"/>
          <w:szCs w:val="24"/>
        </w:rPr>
        <w:t>стандартов и санитарных норм проектирования, действующих на территории Республики Казахстан и являющихся обязательными для проектируемых объектов</w:t>
      </w:r>
      <w:r w:rsidR="00A052E7">
        <w:rPr>
          <w:sz w:val="24"/>
          <w:szCs w:val="24"/>
        </w:rPr>
        <w:t>.</w:t>
      </w:r>
    </w:p>
    <w:p w14:paraId="101B0004" w14:textId="349F9D41" w:rsidR="00905339" w:rsidRDefault="005D40CD" w:rsidP="0078245C">
      <w:pPr>
        <w:pStyle w:val="EC"/>
        <w:rPr>
          <w:sz w:val="24"/>
          <w:szCs w:val="24"/>
        </w:rPr>
      </w:pPr>
      <w:r w:rsidRPr="00A052E7">
        <w:rPr>
          <w:sz w:val="24"/>
          <w:szCs w:val="24"/>
        </w:rPr>
        <w:t>Проект разработан в соответствии с требованиями</w:t>
      </w:r>
      <w:r w:rsidR="00905339">
        <w:rPr>
          <w:sz w:val="24"/>
          <w:szCs w:val="24"/>
        </w:rPr>
        <w:t>:</w:t>
      </w:r>
      <w:r w:rsidRPr="00A052E7">
        <w:rPr>
          <w:sz w:val="24"/>
          <w:szCs w:val="24"/>
        </w:rPr>
        <w:t xml:space="preserve"> </w:t>
      </w:r>
    </w:p>
    <w:p w14:paraId="5055D540" w14:textId="22E908C2" w:rsidR="00905339" w:rsidRPr="00905339" w:rsidRDefault="00905339" w:rsidP="00905339">
      <w:pPr>
        <w:pStyle w:val="EC"/>
        <w:rPr>
          <w:sz w:val="24"/>
          <w:szCs w:val="24"/>
        </w:rPr>
      </w:pPr>
      <w:r w:rsidRPr="00905339">
        <w:rPr>
          <w:sz w:val="24"/>
          <w:szCs w:val="24"/>
        </w:rPr>
        <w:t xml:space="preserve">- СП РК 4.02-105-2013 </w:t>
      </w:r>
      <w:r w:rsidR="00E824B0">
        <w:rPr>
          <w:sz w:val="24"/>
          <w:szCs w:val="24"/>
        </w:rPr>
        <w:t>«</w:t>
      </w:r>
      <w:r w:rsidRPr="00905339">
        <w:rPr>
          <w:sz w:val="24"/>
          <w:szCs w:val="24"/>
        </w:rPr>
        <w:t>Котельные установки</w:t>
      </w:r>
      <w:r w:rsidR="00E824B0">
        <w:rPr>
          <w:sz w:val="24"/>
          <w:szCs w:val="24"/>
        </w:rPr>
        <w:t>»</w:t>
      </w:r>
      <w:r w:rsidRPr="00905339">
        <w:rPr>
          <w:sz w:val="24"/>
          <w:szCs w:val="24"/>
        </w:rPr>
        <w:t>,</w:t>
      </w:r>
    </w:p>
    <w:p w14:paraId="07E2DCE2" w14:textId="7DBBBBA3" w:rsidR="00905339" w:rsidRPr="00905339" w:rsidRDefault="00905339" w:rsidP="00905339">
      <w:pPr>
        <w:pStyle w:val="EC"/>
        <w:rPr>
          <w:sz w:val="24"/>
          <w:szCs w:val="24"/>
        </w:rPr>
      </w:pPr>
      <w:r w:rsidRPr="00905339">
        <w:rPr>
          <w:sz w:val="24"/>
          <w:szCs w:val="24"/>
        </w:rPr>
        <w:t xml:space="preserve">- СП РК 4.02-106-2013 </w:t>
      </w:r>
      <w:r w:rsidR="00E824B0">
        <w:rPr>
          <w:sz w:val="24"/>
          <w:szCs w:val="24"/>
        </w:rPr>
        <w:t>«</w:t>
      </w:r>
      <w:r w:rsidRPr="00905339">
        <w:rPr>
          <w:sz w:val="24"/>
          <w:szCs w:val="24"/>
        </w:rPr>
        <w:t>Автономные источники теплоснабжения</w:t>
      </w:r>
      <w:r w:rsidR="00E824B0">
        <w:rPr>
          <w:sz w:val="24"/>
          <w:szCs w:val="24"/>
        </w:rPr>
        <w:t>»</w:t>
      </w:r>
      <w:r w:rsidRPr="00905339">
        <w:rPr>
          <w:sz w:val="24"/>
          <w:szCs w:val="24"/>
        </w:rPr>
        <w:t>,</w:t>
      </w:r>
    </w:p>
    <w:p w14:paraId="25407B68" w14:textId="584E0B47" w:rsidR="00905339" w:rsidRPr="00905339" w:rsidRDefault="00905339" w:rsidP="00905339">
      <w:pPr>
        <w:pStyle w:val="EC"/>
        <w:rPr>
          <w:sz w:val="24"/>
          <w:szCs w:val="24"/>
        </w:rPr>
      </w:pPr>
      <w:r w:rsidRPr="00905339">
        <w:rPr>
          <w:sz w:val="24"/>
          <w:szCs w:val="24"/>
        </w:rPr>
        <w:t xml:space="preserve">- СП РК 4.03-101-2013 </w:t>
      </w:r>
      <w:r w:rsidR="00E824B0">
        <w:rPr>
          <w:sz w:val="24"/>
          <w:szCs w:val="24"/>
        </w:rPr>
        <w:t>«</w:t>
      </w:r>
      <w:r w:rsidRPr="00905339">
        <w:rPr>
          <w:sz w:val="24"/>
          <w:szCs w:val="24"/>
        </w:rPr>
        <w:t>Газораспределительные системы</w:t>
      </w:r>
      <w:r w:rsidR="00E824B0">
        <w:rPr>
          <w:sz w:val="24"/>
          <w:szCs w:val="24"/>
        </w:rPr>
        <w:t>»</w:t>
      </w:r>
      <w:r w:rsidRPr="00905339">
        <w:rPr>
          <w:sz w:val="24"/>
          <w:szCs w:val="24"/>
        </w:rPr>
        <w:t>,</w:t>
      </w:r>
    </w:p>
    <w:p w14:paraId="35CB0C30" w14:textId="3D24E808" w:rsidR="00905339" w:rsidRPr="00905339" w:rsidRDefault="00905339" w:rsidP="00905339">
      <w:pPr>
        <w:pStyle w:val="EC"/>
        <w:rPr>
          <w:sz w:val="24"/>
          <w:szCs w:val="24"/>
        </w:rPr>
      </w:pPr>
      <w:r w:rsidRPr="00905339">
        <w:rPr>
          <w:sz w:val="24"/>
          <w:szCs w:val="24"/>
        </w:rPr>
        <w:t xml:space="preserve">- СП РК 4.02-101-2012 </w:t>
      </w:r>
      <w:r w:rsidR="00E824B0">
        <w:rPr>
          <w:sz w:val="24"/>
          <w:szCs w:val="24"/>
        </w:rPr>
        <w:t>«</w:t>
      </w:r>
      <w:r w:rsidRPr="00905339">
        <w:rPr>
          <w:sz w:val="24"/>
          <w:szCs w:val="24"/>
        </w:rPr>
        <w:t>Отопление, вентиляция и кондиционирование</w:t>
      </w:r>
      <w:r w:rsidR="00E824B0">
        <w:rPr>
          <w:sz w:val="24"/>
          <w:szCs w:val="24"/>
        </w:rPr>
        <w:t>»</w:t>
      </w:r>
      <w:r w:rsidRPr="00905339">
        <w:rPr>
          <w:sz w:val="24"/>
          <w:szCs w:val="24"/>
        </w:rPr>
        <w:t>;</w:t>
      </w:r>
    </w:p>
    <w:p w14:paraId="499F6B3F" w14:textId="31D53E1D" w:rsidR="00905339" w:rsidRPr="00905339" w:rsidRDefault="00905339" w:rsidP="00905339">
      <w:pPr>
        <w:pStyle w:val="EC"/>
        <w:rPr>
          <w:sz w:val="24"/>
          <w:szCs w:val="24"/>
        </w:rPr>
      </w:pPr>
      <w:r w:rsidRPr="00905339">
        <w:rPr>
          <w:sz w:val="24"/>
          <w:szCs w:val="24"/>
        </w:rPr>
        <w:t xml:space="preserve">- СП РК 4.01-101-2012 </w:t>
      </w:r>
      <w:r w:rsidR="00E824B0">
        <w:rPr>
          <w:sz w:val="24"/>
          <w:szCs w:val="24"/>
        </w:rPr>
        <w:t>«</w:t>
      </w:r>
      <w:r w:rsidRPr="00905339">
        <w:rPr>
          <w:sz w:val="24"/>
          <w:szCs w:val="24"/>
        </w:rPr>
        <w:t>Внутренний водопровод и канализация зданий и сооружений</w:t>
      </w:r>
      <w:r w:rsidR="00E824B0">
        <w:rPr>
          <w:sz w:val="24"/>
          <w:szCs w:val="24"/>
        </w:rPr>
        <w:t>»</w:t>
      </w:r>
      <w:r w:rsidRPr="00905339">
        <w:rPr>
          <w:sz w:val="24"/>
          <w:szCs w:val="24"/>
        </w:rPr>
        <w:t>;</w:t>
      </w:r>
    </w:p>
    <w:p w14:paraId="03E2399D" w14:textId="670A8BAC" w:rsidR="00905339" w:rsidRPr="00905339" w:rsidRDefault="00905339" w:rsidP="00905339">
      <w:pPr>
        <w:pStyle w:val="EC"/>
        <w:rPr>
          <w:sz w:val="24"/>
          <w:szCs w:val="24"/>
        </w:rPr>
      </w:pPr>
      <w:r w:rsidRPr="00905339">
        <w:rPr>
          <w:sz w:val="24"/>
          <w:szCs w:val="24"/>
        </w:rPr>
        <w:t>- СН РК 2.02-01-201</w:t>
      </w:r>
      <w:r w:rsidR="000C2415">
        <w:rPr>
          <w:sz w:val="24"/>
          <w:szCs w:val="24"/>
        </w:rPr>
        <w:t>9</w:t>
      </w:r>
      <w:r w:rsidRPr="00905339">
        <w:rPr>
          <w:sz w:val="24"/>
          <w:szCs w:val="24"/>
        </w:rPr>
        <w:t xml:space="preserve"> «Пожарная безопасность зданий и сооружений», </w:t>
      </w:r>
    </w:p>
    <w:p w14:paraId="157750A8" w14:textId="77777777" w:rsidR="00905339" w:rsidRDefault="00905339" w:rsidP="00905339">
      <w:pPr>
        <w:pStyle w:val="EC"/>
        <w:rPr>
          <w:sz w:val="24"/>
          <w:szCs w:val="24"/>
        </w:rPr>
      </w:pPr>
      <w:r w:rsidRPr="00905339">
        <w:rPr>
          <w:sz w:val="24"/>
          <w:szCs w:val="24"/>
        </w:rPr>
        <w:t xml:space="preserve">-СТ70755-1910-ТОО-02-2017 «Котельные </w:t>
      </w:r>
      <w:proofErr w:type="spellStart"/>
      <w:r w:rsidRPr="00905339">
        <w:rPr>
          <w:sz w:val="24"/>
          <w:szCs w:val="24"/>
        </w:rPr>
        <w:t>блочно</w:t>
      </w:r>
      <w:proofErr w:type="spellEnd"/>
      <w:r w:rsidRPr="00905339">
        <w:rPr>
          <w:sz w:val="24"/>
          <w:szCs w:val="24"/>
        </w:rPr>
        <w:t>-модульные теплопроизводительностью от 0,05 до 50 МВт».</w:t>
      </w:r>
    </w:p>
    <w:p w14:paraId="60E70A73" w14:textId="77777777" w:rsidR="00A052E7" w:rsidRPr="00A052E7" w:rsidRDefault="00A052E7" w:rsidP="00A052E7">
      <w:pPr>
        <w:pStyle w:val="EC"/>
        <w:rPr>
          <w:sz w:val="24"/>
          <w:szCs w:val="24"/>
        </w:rPr>
      </w:pPr>
      <w:r w:rsidRPr="00A052E7">
        <w:rPr>
          <w:sz w:val="24"/>
          <w:szCs w:val="24"/>
        </w:rPr>
        <w:t>Климатические данные:</w:t>
      </w:r>
    </w:p>
    <w:p w14:paraId="0D0C96A3" w14:textId="503E9E5C" w:rsidR="00A052E7" w:rsidRPr="00A052E7" w:rsidRDefault="00A052E7" w:rsidP="00A052E7">
      <w:pPr>
        <w:pStyle w:val="EC"/>
        <w:rPr>
          <w:sz w:val="24"/>
          <w:szCs w:val="24"/>
        </w:rPr>
      </w:pPr>
      <w:r w:rsidRPr="00A052E7">
        <w:rPr>
          <w:sz w:val="24"/>
          <w:szCs w:val="24"/>
        </w:rPr>
        <w:t>-</w:t>
      </w:r>
      <w:r w:rsidRPr="00A052E7">
        <w:rPr>
          <w:sz w:val="24"/>
          <w:szCs w:val="24"/>
        </w:rPr>
        <w:tab/>
        <w:t>расчетная температура наружного воздуха для</w:t>
      </w:r>
      <w:r w:rsidR="005D40CD">
        <w:rPr>
          <w:sz w:val="24"/>
          <w:szCs w:val="24"/>
        </w:rPr>
        <w:t xml:space="preserve"> </w:t>
      </w:r>
      <w:r w:rsidRPr="00A052E7">
        <w:rPr>
          <w:sz w:val="24"/>
          <w:szCs w:val="24"/>
        </w:rPr>
        <w:t>проектирования систем отопления -20,6°C;</w:t>
      </w:r>
    </w:p>
    <w:p w14:paraId="36FBB3F9" w14:textId="706290D4" w:rsidR="00A052E7" w:rsidRPr="00A052E7" w:rsidRDefault="00A052E7" w:rsidP="00A052E7">
      <w:pPr>
        <w:pStyle w:val="EC"/>
        <w:rPr>
          <w:sz w:val="24"/>
          <w:szCs w:val="24"/>
        </w:rPr>
      </w:pPr>
      <w:r w:rsidRPr="00A052E7">
        <w:rPr>
          <w:sz w:val="24"/>
          <w:szCs w:val="24"/>
        </w:rPr>
        <w:t>-</w:t>
      </w:r>
      <w:r w:rsidRPr="00A052E7">
        <w:rPr>
          <w:sz w:val="24"/>
          <w:szCs w:val="24"/>
        </w:rPr>
        <w:tab/>
        <w:t xml:space="preserve">продолжительность отопительного </w:t>
      </w:r>
      <w:proofErr w:type="gramStart"/>
      <w:r w:rsidRPr="00A052E7">
        <w:rPr>
          <w:sz w:val="24"/>
          <w:szCs w:val="24"/>
        </w:rPr>
        <w:t xml:space="preserve">периода  </w:t>
      </w:r>
      <w:r w:rsidR="005D40CD">
        <w:rPr>
          <w:sz w:val="24"/>
          <w:szCs w:val="24"/>
        </w:rPr>
        <w:tab/>
      </w:r>
      <w:proofErr w:type="gramEnd"/>
      <w:r w:rsidR="005D40CD">
        <w:rPr>
          <w:sz w:val="24"/>
          <w:szCs w:val="24"/>
        </w:rPr>
        <w:tab/>
      </w:r>
      <w:r w:rsidR="005D40CD">
        <w:rPr>
          <w:sz w:val="24"/>
          <w:szCs w:val="24"/>
        </w:rPr>
        <w:tab/>
      </w:r>
      <w:r w:rsidR="005D40CD">
        <w:rPr>
          <w:sz w:val="24"/>
          <w:szCs w:val="24"/>
        </w:rPr>
        <w:tab/>
      </w:r>
      <w:r w:rsidR="005D40CD">
        <w:rPr>
          <w:sz w:val="24"/>
          <w:szCs w:val="24"/>
        </w:rPr>
        <w:tab/>
      </w:r>
      <w:r w:rsidRPr="00A052E7">
        <w:rPr>
          <w:sz w:val="24"/>
          <w:szCs w:val="24"/>
        </w:rPr>
        <w:t xml:space="preserve">163 </w:t>
      </w:r>
      <w:proofErr w:type="spellStart"/>
      <w:r w:rsidRPr="00A052E7">
        <w:rPr>
          <w:sz w:val="24"/>
          <w:szCs w:val="24"/>
        </w:rPr>
        <w:t>сут</w:t>
      </w:r>
      <w:proofErr w:type="spellEnd"/>
      <w:r w:rsidRPr="00A052E7">
        <w:rPr>
          <w:sz w:val="24"/>
          <w:szCs w:val="24"/>
        </w:rPr>
        <w:t>.;</w:t>
      </w:r>
    </w:p>
    <w:p w14:paraId="7134193E" w14:textId="0690B1F7" w:rsidR="00A052E7" w:rsidRPr="00A052E7" w:rsidRDefault="00A052E7" w:rsidP="00A052E7">
      <w:pPr>
        <w:pStyle w:val="EC"/>
        <w:rPr>
          <w:sz w:val="24"/>
          <w:szCs w:val="24"/>
        </w:rPr>
      </w:pPr>
      <w:r w:rsidRPr="00A052E7">
        <w:rPr>
          <w:sz w:val="24"/>
          <w:szCs w:val="24"/>
        </w:rPr>
        <w:t>-</w:t>
      </w:r>
      <w:r w:rsidRPr="00A052E7">
        <w:rPr>
          <w:sz w:val="24"/>
          <w:szCs w:val="24"/>
        </w:rPr>
        <w:tab/>
        <w:t xml:space="preserve">средняя температура за отопительный период </w:t>
      </w:r>
      <w:r w:rsidR="005D40CD">
        <w:rPr>
          <w:sz w:val="24"/>
          <w:szCs w:val="24"/>
        </w:rPr>
        <w:tab/>
      </w:r>
      <w:r w:rsidR="005D40CD">
        <w:rPr>
          <w:sz w:val="24"/>
          <w:szCs w:val="24"/>
        </w:rPr>
        <w:tab/>
      </w:r>
      <w:r w:rsidR="005D40CD">
        <w:rPr>
          <w:sz w:val="24"/>
          <w:szCs w:val="24"/>
        </w:rPr>
        <w:tab/>
      </w:r>
      <w:r w:rsidR="005D40CD">
        <w:rPr>
          <w:sz w:val="24"/>
          <w:szCs w:val="24"/>
        </w:rPr>
        <w:tab/>
      </w:r>
      <w:r w:rsidR="005D40CD">
        <w:rPr>
          <w:sz w:val="24"/>
          <w:szCs w:val="24"/>
        </w:rPr>
        <w:tab/>
      </w:r>
      <w:r w:rsidRPr="00A052E7">
        <w:rPr>
          <w:sz w:val="24"/>
          <w:szCs w:val="24"/>
        </w:rPr>
        <w:t xml:space="preserve"> +1,0 °C;</w:t>
      </w:r>
    </w:p>
    <w:p w14:paraId="76B94BCB" w14:textId="10A33A5D" w:rsidR="00A052E7" w:rsidRPr="00A052E7" w:rsidRDefault="00A052E7" w:rsidP="00A052E7">
      <w:pPr>
        <w:pStyle w:val="EC"/>
        <w:rPr>
          <w:sz w:val="24"/>
          <w:szCs w:val="24"/>
        </w:rPr>
      </w:pPr>
      <w:r w:rsidRPr="00A052E7">
        <w:rPr>
          <w:sz w:val="24"/>
          <w:szCs w:val="24"/>
        </w:rPr>
        <w:t>-</w:t>
      </w:r>
      <w:r w:rsidRPr="00A052E7">
        <w:rPr>
          <w:sz w:val="24"/>
          <w:szCs w:val="24"/>
        </w:rPr>
        <w:tab/>
        <w:t xml:space="preserve">средняя скорость ветра </w:t>
      </w:r>
      <w:r w:rsidR="005D40CD">
        <w:rPr>
          <w:sz w:val="24"/>
          <w:szCs w:val="24"/>
        </w:rPr>
        <w:tab/>
      </w:r>
      <w:r w:rsidR="005D40CD">
        <w:rPr>
          <w:sz w:val="24"/>
          <w:szCs w:val="24"/>
        </w:rPr>
        <w:tab/>
      </w:r>
      <w:r w:rsidR="005D40CD">
        <w:rPr>
          <w:sz w:val="24"/>
          <w:szCs w:val="24"/>
        </w:rPr>
        <w:tab/>
      </w:r>
      <w:r w:rsidR="005D40CD">
        <w:rPr>
          <w:sz w:val="24"/>
          <w:szCs w:val="24"/>
        </w:rPr>
        <w:tab/>
      </w:r>
      <w:r w:rsidR="005D40CD">
        <w:rPr>
          <w:sz w:val="24"/>
          <w:szCs w:val="24"/>
        </w:rPr>
        <w:tab/>
      </w:r>
      <w:r w:rsidR="005D40CD">
        <w:rPr>
          <w:sz w:val="24"/>
          <w:szCs w:val="24"/>
        </w:rPr>
        <w:tab/>
      </w:r>
      <w:r w:rsidR="005D40CD">
        <w:rPr>
          <w:sz w:val="24"/>
          <w:szCs w:val="24"/>
        </w:rPr>
        <w:tab/>
      </w:r>
      <w:r w:rsidR="005D40CD">
        <w:rPr>
          <w:sz w:val="24"/>
          <w:szCs w:val="24"/>
        </w:rPr>
        <w:tab/>
      </w:r>
      <w:r w:rsidRPr="00A052E7">
        <w:rPr>
          <w:sz w:val="24"/>
          <w:szCs w:val="24"/>
        </w:rPr>
        <w:t>2,1 м/с.</w:t>
      </w:r>
    </w:p>
    <w:p w14:paraId="3D9D96B8" w14:textId="2367BFC9" w:rsidR="00A052E7" w:rsidRDefault="00A052E7" w:rsidP="00A052E7">
      <w:pPr>
        <w:pStyle w:val="EC"/>
        <w:rPr>
          <w:sz w:val="24"/>
          <w:szCs w:val="24"/>
        </w:rPr>
      </w:pPr>
      <w:r w:rsidRPr="00A052E7">
        <w:rPr>
          <w:sz w:val="24"/>
          <w:szCs w:val="24"/>
        </w:rPr>
        <w:t xml:space="preserve">Климатические данные приняты по </w:t>
      </w:r>
      <w:proofErr w:type="spellStart"/>
      <w:r w:rsidRPr="00A052E7">
        <w:rPr>
          <w:sz w:val="24"/>
          <w:szCs w:val="24"/>
        </w:rPr>
        <w:t>г.Туркестан</w:t>
      </w:r>
      <w:proofErr w:type="spellEnd"/>
      <w:r w:rsidRPr="00A052E7">
        <w:rPr>
          <w:sz w:val="24"/>
          <w:szCs w:val="24"/>
        </w:rPr>
        <w:t>, СП РК 2.04-01-2017 «Строительная климатология».</w:t>
      </w:r>
    </w:p>
    <w:p w14:paraId="225F4EE5" w14:textId="77777777" w:rsidR="00905339" w:rsidRPr="00905339" w:rsidRDefault="00905339" w:rsidP="00905339">
      <w:pPr>
        <w:pStyle w:val="EC"/>
        <w:rPr>
          <w:sz w:val="24"/>
          <w:szCs w:val="24"/>
          <w:lang w:val="x-none"/>
        </w:rPr>
      </w:pPr>
      <w:r w:rsidRPr="00905339">
        <w:rPr>
          <w:sz w:val="24"/>
          <w:szCs w:val="24"/>
          <w:lang w:val="x-none"/>
        </w:rPr>
        <w:t xml:space="preserve">Температурный график Т1р=95°С, Т2р=70°С. </w:t>
      </w:r>
    </w:p>
    <w:p w14:paraId="5E355184" w14:textId="73A914F9" w:rsidR="0007124B" w:rsidRPr="00905339" w:rsidRDefault="00905339" w:rsidP="00905339">
      <w:pPr>
        <w:pStyle w:val="EC"/>
        <w:rPr>
          <w:sz w:val="24"/>
          <w:szCs w:val="24"/>
        </w:rPr>
      </w:pPr>
      <w:r w:rsidRPr="00905339">
        <w:rPr>
          <w:sz w:val="24"/>
          <w:szCs w:val="24"/>
          <w:lang w:val="x-none"/>
        </w:rPr>
        <w:t>Котельная по надежности отпуска тепла потребителям относится к первой категории</w:t>
      </w:r>
      <w:r>
        <w:rPr>
          <w:sz w:val="24"/>
          <w:szCs w:val="24"/>
        </w:rPr>
        <w:t>.</w:t>
      </w:r>
    </w:p>
    <w:p w14:paraId="421F4F51" w14:textId="5B420A11" w:rsidR="0078245C" w:rsidRPr="009308EB" w:rsidRDefault="005B4EEF" w:rsidP="0078245C">
      <w:pPr>
        <w:pStyle w:val="EC-2"/>
      </w:pPr>
      <w:bookmarkStart w:id="98" w:name="_Toc218000918"/>
      <w:r>
        <w:t>Здание котельной</w:t>
      </w:r>
      <w:bookmarkEnd w:id="98"/>
    </w:p>
    <w:p w14:paraId="429F8789" w14:textId="1F4251C0" w:rsidR="00A052E7" w:rsidRPr="00A052E7" w:rsidRDefault="00A052E7" w:rsidP="00A052E7">
      <w:pPr>
        <w:pStyle w:val="EC"/>
        <w:rPr>
          <w:sz w:val="24"/>
          <w:szCs w:val="24"/>
        </w:rPr>
      </w:pPr>
      <w:r w:rsidRPr="00A052E7">
        <w:rPr>
          <w:sz w:val="24"/>
          <w:szCs w:val="24"/>
        </w:rPr>
        <w:t>Котельная проектируется в качестве источника тепловой энергии для отопления, вентиляции и горячего водоснабжения «Строительство Вахтового лагеря «</w:t>
      </w:r>
      <w:proofErr w:type="spellStart"/>
      <w:r w:rsidRPr="00A052E7">
        <w:rPr>
          <w:sz w:val="24"/>
          <w:szCs w:val="24"/>
        </w:rPr>
        <w:t>Кереге</w:t>
      </w:r>
      <w:proofErr w:type="spellEnd"/>
      <w:r w:rsidRPr="00A052E7">
        <w:rPr>
          <w:sz w:val="24"/>
          <w:szCs w:val="24"/>
        </w:rPr>
        <w:t xml:space="preserve">» и ВЛ-10кВ в Южной части участка 2 </w:t>
      </w:r>
      <w:proofErr w:type="spellStart"/>
      <w:r w:rsidRPr="00A052E7">
        <w:rPr>
          <w:sz w:val="24"/>
          <w:szCs w:val="24"/>
        </w:rPr>
        <w:t>Торткудук</w:t>
      </w:r>
      <w:proofErr w:type="spellEnd"/>
      <w:r w:rsidRPr="00A052E7">
        <w:rPr>
          <w:sz w:val="24"/>
          <w:szCs w:val="24"/>
        </w:rPr>
        <w:t xml:space="preserve"> месторождения </w:t>
      </w:r>
      <w:proofErr w:type="spellStart"/>
      <w:r w:rsidRPr="00A052E7">
        <w:rPr>
          <w:sz w:val="24"/>
          <w:szCs w:val="24"/>
        </w:rPr>
        <w:t>Моинкум</w:t>
      </w:r>
      <w:proofErr w:type="spellEnd"/>
      <w:r w:rsidRPr="00A052E7">
        <w:rPr>
          <w:sz w:val="24"/>
          <w:szCs w:val="24"/>
        </w:rPr>
        <w:t xml:space="preserve"> ТОО СП </w:t>
      </w:r>
      <w:r w:rsidR="00320596">
        <w:rPr>
          <w:sz w:val="24"/>
          <w:szCs w:val="24"/>
        </w:rPr>
        <w:t>«</w:t>
      </w:r>
      <w:r w:rsidRPr="00A052E7">
        <w:rPr>
          <w:sz w:val="24"/>
          <w:szCs w:val="24"/>
        </w:rPr>
        <w:t xml:space="preserve">КАТКО». Источник теплоснабжения-проектируемая, автономная котельная. </w:t>
      </w:r>
    </w:p>
    <w:p w14:paraId="7EA8FB4D" w14:textId="77777777" w:rsidR="005B4EEF" w:rsidRPr="005B4EEF" w:rsidRDefault="005B4EEF" w:rsidP="005B4EEF">
      <w:pPr>
        <w:pStyle w:val="EC"/>
        <w:rPr>
          <w:sz w:val="24"/>
          <w:szCs w:val="24"/>
          <w:lang w:val="x-none"/>
        </w:rPr>
      </w:pPr>
      <w:r w:rsidRPr="005B4EEF">
        <w:rPr>
          <w:sz w:val="24"/>
          <w:szCs w:val="24"/>
          <w:lang w:val="x-none"/>
        </w:rPr>
        <w:t>Котельная состоит из блоков полной заводской готовности.</w:t>
      </w:r>
    </w:p>
    <w:p w14:paraId="33BDA971" w14:textId="77777777" w:rsidR="005B4EEF" w:rsidRPr="005B4EEF" w:rsidRDefault="005B4EEF" w:rsidP="005B4EEF">
      <w:pPr>
        <w:pStyle w:val="EC"/>
        <w:rPr>
          <w:sz w:val="24"/>
          <w:szCs w:val="24"/>
          <w:lang w:val="x-none"/>
        </w:rPr>
      </w:pPr>
      <w:r w:rsidRPr="005B4EEF">
        <w:rPr>
          <w:sz w:val="24"/>
          <w:szCs w:val="24"/>
          <w:lang w:val="x-none"/>
        </w:rPr>
        <w:lastRenderedPageBreak/>
        <w:t xml:space="preserve">Сейсмичность района использования БМК – до 9 баллов по шкале МSК-64. </w:t>
      </w:r>
    </w:p>
    <w:p w14:paraId="0E1A2042" w14:textId="77777777" w:rsidR="005B4EEF" w:rsidRPr="005B4EEF" w:rsidRDefault="005B4EEF" w:rsidP="005B4EEF">
      <w:pPr>
        <w:pStyle w:val="EC"/>
        <w:rPr>
          <w:sz w:val="24"/>
          <w:szCs w:val="24"/>
          <w:lang w:val="x-none"/>
        </w:rPr>
      </w:pPr>
      <w:r w:rsidRPr="005B4EEF">
        <w:rPr>
          <w:sz w:val="24"/>
          <w:szCs w:val="24"/>
          <w:lang w:val="x-none"/>
        </w:rPr>
        <w:t xml:space="preserve">Несущий каркас, помещения БМК, выполнен из профилированных стальных труб расчетного сечения. Стены и кровля изготовлены из трехслойных сэндвич панелей толщиной 80 мм. В качестве утеплителя в панелях используется минеральный негорючий материал - базальтовое волокно. </w:t>
      </w:r>
    </w:p>
    <w:p w14:paraId="1B542D0A" w14:textId="77777777" w:rsidR="005B4EEF" w:rsidRPr="005B4EEF" w:rsidRDefault="005B4EEF" w:rsidP="005B4EEF">
      <w:pPr>
        <w:pStyle w:val="EC"/>
        <w:rPr>
          <w:sz w:val="24"/>
          <w:szCs w:val="24"/>
          <w:lang w:val="x-none"/>
        </w:rPr>
      </w:pPr>
      <w:r w:rsidRPr="005B4EEF">
        <w:rPr>
          <w:sz w:val="24"/>
          <w:szCs w:val="24"/>
          <w:lang w:val="x-none"/>
        </w:rPr>
        <w:t xml:space="preserve">Окна - двойные стеклопакеты. Двери стальные утепленные, двойные или одинарные, ширина дверей учитывает габариты основного оборудования. </w:t>
      </w:r>
    </w:p>
    <w:p w14:paraId="0750A0CB" w14:textId="77777777" w:rsidR="005B4EEF" w:rsidRPr="005B4EEF" w:rsidRDefault="005B4EEF" w:rsidP="005B4EEF">
      <w:pPr>
        <w:pStyle w:val="EC"/>
        <w:rPr>
          <w:sz w:val="24"/>
          <w:szCs w:val="24"/>
          <w:lang w:val="x-none"/>
        </w:rPr>
      </w:pPr>
      <w:r w:rsidRPr="005B4EEF">
        <w:rPr>
          <w:sz w:val="24"/>
          <w:szCs w:val="24"/>
          <w:lang w:val="x-none"/>
        </w:rPr>
        <w:t xml:space="preserve">Трубопроводы котельной выполнены из стальных электросварных труб по ГОСТ 10704-91, окрашиваются грунтом ГФ 021 за 2 раза. Для соблюдения требований техники безопасности все трубопроводы, имеющие температуру на поверхности 45 °С - изолируются. Тип изоляции - трубчатая изоляция из стеклянного штапельного волокна (толщина изоляции 50мм). Для трубопроводов </w:t>
      </w:r>
      <w:proofErr w:type="spellStart"/>
      <w:r w:rsidRPr="005B4EEF">
        <w:rPr>
          <w:sz w:val="24"/>
          <w:szCs w:val="24"/>
          <w:lang w:val="x-none"/>
        </w:rPr>
        <w:t>Дн</w:t>
      </w:r>
      <w:proofErr w:type="spellEnd"/>
      <w:r w:rsidRPr="005B4EEF">
        <w:rPr>
          <w:sz w:val="24"/>
          <w:szCs w:val="24"/>
          <w:lang w:val="x-none"/>
        </w:rPr>
        <w:t xml:space="preserve"> 20-108 - трубчатая изоляция из </w:t>
      </w:r>
      <w:proofErr w:type="spellStart"/>
      <w:r w:rsidRPr="005B4EEF">
        <w:rPr>
          <w:sz w:val="24"/>
          <w:szCs w:val="24"/>
          <w:lang w:val="x-none"/>
        </w:rPr>
        <w:t>из</w:t>
      </w:r>
      <w:proofErr w:type="spellEnd"/>
      <w:r w:rsidRPr="005B4EEF">
        <w:rPr>
          <w:sz w:val="24"/>
          <w:szCs w:val="24"/>
          <w:lang w:val="x-none"/>
        </w:rPr>
        <w:t xml:space="preserve"> стеклянного штапельного волокна (толщина изоляции 50мм).</w:t>
      </w:r>
    </w:p>
    <w:p w14:paraId="3B353C27" w14:textId="77777777" w:rsidR="005B4EEF" w:rsidRPr="005B4EEF" w:rsidRDefault="005B4EEF" w:rsidP="005B4EEF">
      <w:pPr>
        <w:pStyle w:val="EC"/>
        <w:rPr>
          <w:sz w:val="24"/>
          <w:szCs w:val="24"/>
          <w:lang w:val="x-none"/>
        </w:rPr>
      </w:pPr>
      <w:r w:rsidRPr="005B4EEF">
        <w:rPr>
          <w:sz w:val="24"/>
          <w:szCs w:val="24"/>
          <w:lang w:val="x-none"/>
        </w:rPr>
        <w:t xml:space="preserve">Все основные процессы в котельной автоматизированы. </w:t>
      </w:r>
    </w:p>
    <w:p w14:paraId="045164AF" w14:textId="77777777" w:rsidR="005B4EEF" w:rsidRPr="005B4EEF" w:rsidRDefault="005B4EEF" w:rsidP="005B4EEF">
      <w:pPr>
        <w:pStyle w:val="EC"/>
        <w:rPr>
          <w:sz w:val="24"/>
          <w:szCs w:val="24"/>
          <w:lang w:val="x-none"/>
        </w:rPr>
      </w:pPr>
      <w:r w:rsidRPr="005B4EEF">
        <w:rPr>
          <w:sz w:val="24"/>
          <w:szCs w:val="24"/>
          <w:lang w:val="x-none"/>
        </w:rPr>
        <w:t>Для поддержания рабочего режима и обеспечения бесперебойной работы котельной обслуживающему персоналу ежедневно необходимо выполнять следующие виды работ:</w:t>
      </w:r>
    </w:p>
    <w:p w14:paraId="4190501C" w14:textId="77777777" w:rsidR="005B4EEF" w:rsidRPr="005B4EEF" w:rsidRDefault="005B4EEF" w:rsidP="005B4EEF">
      <w:pPr>
        <w:pStyle w:val="EC"/>
        <w:rPr>
          <w:sz w:val="24"/>
          <w:szCs w:val="24"/>
          <w:lang w:val="x-none"/>
        </w:rPr>
      </w:pPr>
      <w:r w:rsidRPr="005B4EEF">
        <w:rPr>
          <w:sz w:val="24"/>
          <w:szCs w:val="24"/>
          <w:lang w:val="x-none"/>
        </w:rPr>
        <w:t xml:space="preserve">- контроль наличия напряжения, воды, топлива; </w:t>
      </w:r>
    </w:p>
    <w:p w14:paraId="585E2766" w14:textId="77777777" w:rsidR="005B4EEF" w:rsidRPr="005B4EEF" w:rsidRDefault="005B4EEF" w:rsidP="005B4EEF">
      <w:pPr>
        <w:pStyle w:val="EC"/>
        <w:rPr>
          <w:sz w:val="24"/>
          <w:szCs w:val="24"/>
          <w:lang w:val="x-none"/>
        </w:rPr>
      </w:pPr>
      <w:r w:rsidRPr="005B4EEF">
        <w:rPr>
          <w:sz w:val="24"/>
          <w:szCs w:val="24"/>
          <w:lang w:val="x-none"/>
        </w:rPr>
        <w:t xml:space="preserve">- первоначального пуска и повторного запуска котельного оборудования; </w:t>
      </w:r>
    </w:p>
    <w:p w14:paraId="2F1A5D1B" w14:textId="77777777" w:rsidR="005B4EEF" w:rsidRPr="005B4EEF" w:rsidRDefault="005B4EEF" w:rsidP="005B4EEF">
      <w:pPr>
        <w:pStyle w:val="EC"/>
        <w:rPr>
          <w:sz w:val="24"/>
          <w:szCs w:val="24"/>
          <w:lang w:val="x-none"/>
        </w:rPr>
      </w:pPr>
      <w:r w:rsidRPr="005B4EEF">
        <w:rPr>
          <w:sz w:val="24"/>
          <w:szCs w:val="24"/>
          <w:lang w:val="x-none"/>
        </w:rPr>
        <w:t>- пополнение реагентов для автоматической станции водоподготовительной установки натрий-</w:t>
      </w:r>
      <w:proofErr w:type="spellStart"/>
      <w:r w:rsidRPr="005B4EEF">
        <w:rPr>
          <w:sz w:val="24"/>
          <w:szCs w:val="24"/>
          <w:lang w:val="x-none"/>
        </w:rPr>
        <w:t>катионирования</w:t>
      </w:r>
      <w:proofErr w:type="spellEnd"/>
      <w:r w:rsidRPr="005B4EEF">
        <w:rPr>
          <w:sz w:val="24"/>
          <w:szCs w:val="24"/>
          <w:lang w:val="x-none"/>
        </w:rPr>
        <w:t xml:space="preserve"> или для полифосфатного дозатора;</w:t>
      </w:r>
    </w:p>
    <w:p w14:paraId="2172A19D" w14:textId="77777777" w:rsidR="005B4EEF" w:rsidRPr="005B4EEF" w:rsidRDefault="005B4EEF" w:rsidP="005B4EEF">
      <w:pPr>
        <w:pStyle w:val="EC"/>
        <w:rPr>
          <w:sz w:val="24"/>
          <w:szCs w:val="24"/>
          <w:lang w:val="x-none"/>
        </w:rPr>
      </w:pPr>
      <w:r w:rsidRPr="005B4EEF">
        <w:rPr>
          <w:sz w:val="24"/>
          <w:szCs w:val="24"/>
          <w:lang w:val="x-none"/>
        </w:rPr>
        <w:t>- контроль наличия топлива в резервуарах;</w:t>
      </w:r>
    </w:p>
    <w:p w14:paraId="45AEBE7B" w14:textId="77777777" w:rsidR="005B4EEF" w:rsidRPr="005B4EEF" w:rsidRDefault="005B4EEF" w:rsidP="005B4EEF">
      <w:pPr>
        <w:pStyle w:val="EC"/>
        <w:rPr>
          <w:sz w:val="24"/>
          <w:szCs w:val="24"/>
          <w:lang w:val="x-none"/>
        </w:rPr>
      </w:pPr>
      <w:r w:rsidRPr="005B4EEF">
        <w:rPr>
          <w:sz w:val="24"/>
          <w:szCs w:val="24"/>
          <w:lang w:val="x-none"/>
        </w:rPr>
        <w:t>- убедиться в отсутствии утечки топлива и воды;</w:t>
      </w:r>
    </w:p>
    <w:p w14:paraId="5BCE423C" w14:textId="77777777" w:rsidR="005B4EEF" w:rsidRPr="005B4EEF" w:rsidRDefault="005B4EEF" w:rsidP="005B4EEF">
      <w:pPr>
        <w:pStyle w:val="EC"/>
        <w:rPr>
          <w:sz w:val="24"/>
          <w:szCs w:val="24"/>
          <w:lang w:val="x-none"/>
        </w:rPr>
      </w:pPr>
      <w:r w:rsidRPr="005B4EEF">
        <w:rPr>
          <w:sz w:val="24"/>
          <w:szCs w:val="24"/>
          <w:lang w:val="x-none"/>
        </w:rPr>
        <w:t>- контроль жесткости воды после водоподготовительной установки;</w:t>
      </w:r>
    </w:p>
    <w:p w14:paraId="12CFD190" w14:textId="77777777" w:rsidR="005B4EEF" w:rsidRPr="005B4EEF" w:rsidRDefault="005B4EEF" w:rsidP="005B4EEF">
      <w:pPr>
        <w:pStyle w:val="EC"/>
        <w:rPr>
          <w:sz w:val="24"/>
          <w:szCs w:val="24"/>
          <w:lang w:val="x-none"/>
        </w:rPr>
      </w:pPr>
      <w:r w:rsidRPr="005B4EEF">
        <w:rPr>
          <w:sz w:val="24"/>
          <w:szCs w:val="24"/>
          <w:lang w:val="x-none"/>
        </w:rPr>
        <w:t xml:space="preserve">- очистка топливных и водяных фильтров от грязи; </w:t>
      </w:r>
    </w:p>
    <w:p w14:paraId="49A74C04" w14:textId="77777777" w:rsidR="005B4EEF" w:rsidRPr="005B4EEF" w:rsidRDefault="005B4EEF" w:rsidP="005B4EEF">
      <w:pPr>
        <w:pStyle w:val="EC"/>
        <w:rPr>
          <w:sz w:val="24"/>
          <w:szCs w:val="24"/>
          <w:lang w:val="x-none"/>
        </w:rPr>
      </w:pPr>
      <w:r w:rsidRPr="005B4EEF">
        <w:rPr>
          <w:sz w:val="24"/>
          <w:szCs w:val="24"/>
          <w:lang w:val="x-none"/>
        </w:rPr>
        <w:t>- контрольных функций состояния котельного оборудования;</w:t>
      </w:r>
    </w:p>
    <w:p w14:paraId="321C12F7" w14:textId="77777777" w:rsidR="005B4EEF" w:rsidRPr="005B4EEF" w:rsidRDefault="005B4EEF" w:rsidP="005B4EEF">
      <w:pPr>
        <w:pStyle w:val="EC"/>
        <w:rPr>
          <w:sz w:val="24"/>
          <w:szCs w:val="24"/>
          <w:lang w:val="x-none"/>
        </w:rPr>
      </w:pPr>
      <w:r w:rsidRPr="005B4EEF">
        <w:rPr>
          <w:sz w:val="24"/>
          <w:szCs w:val="24"/>
          <w:lang w:val="x-none"/>
        </w:rPr>
        <w:t>- поддержание чистоты оборудования и помещения котельной.</w:t>
      </w:r>
    </w:p>
    <w:p w14:paraId="7B04AEE0" w14:textId="7A105B94" w:rsidR="005B4EEF" w:rsidRPr="005B4EEF" w:rsidRDefault="005B4EEF" w:rsidP="005B4EEF">
      <w:pPr>
        <w:pStyle w:val="EC"/>
        <w:rPr>
          <w:sz w:val="24"/>
          <w:szCs w:val="24"/>
          <w:lang w:val="x-none"/>
        </w:rPr>
      </w:pPr>
      <w:r w:rsidRPr="005B4EEF">
        <w:rPr>
          <w:sz w:val="24"/>
          <w:szCs w:val="24"/>
          <w:lang w:val="x-none"/>
        </w:rPr>
        <w:t>Для выполнения этих работ собственник котельной ежесуточно организовывает посещение и обслуживание котельной штатом своих сотрудников, имеющих доступ к таким работам и прошедшим обучение и аттестацию в соответствии с «Правилами обеспечения промышленной безопасности при эксплуатации оборудования, работающего под давлением» (утв.30.12.2014 г., приказ №358) и «Правилами безопасности в газовом хозяйстве».</w:t>
      </w:r>
    </w:p>
    <w:p w14:paraId="45D7CCE7" w14:textId="646C3531" w:rsidR="005B4EEF" w:rsidRPr="009308EB" w:rsidRDefault="005B4EEF" w:rsidP="005B4EEF">
      <w:pPr>
        <w:pStyle w:val="EC-2"/>
      </w:pPr>
      <w:bookmarkStart w:id="99" w:name="_Toc218000919"/>
      <w:r>
        <w:t>Тепломеханические решения</w:t>
      </w:r>
      <w:bookmarkEnd w:id="99"/>
    </w:p>
    <w:p w14:paraId="2F77C439" w14:textId="77777777" w:rsidR="005B4EEF" w:rsidRPr="005B4EEF" w:rsidRDefault="005B4EEF" w:rsidP="005B4EEF">
      <w:pPr>
        <w:pStyle w:val="EC"/>
        <w:rPr>
          <w:sz w:val="24"/>
          <w:szCs w:val="24"/>
        </w:rPr>
      </w:pPr>
      <w:r w:rsidRPr="005B4EEF">
        <w:rPr>
          <w:sz w:val="24"/>
          <w:szCs w:val="24"/>
        </w:rPr>
        <w:t xml:space="preserve">Система теплоснабжения закрытая. Регулирование отпуска тепла потребителям – </w:t>
      </w:r>
      <w:r w:rsidRPr="005B4EEF">
        <w:rPr>
          <w:sz w:val="24"/>
          <w:szCs w:val="24"/>
        </w:rPr>
        <w:lastRenderedPageBreak/>
        <w:t xml:space="preserve">центральное, количественное. Работа котельной круглосуточная, в отопительный период. В отопительный период котельная работает на нужды систем ОВ. В теплый период года котельная не эксплуатируется. Для преодоления потерь в наружных тепловых сетях в котельной установлены два сетевых насоса (1-раб.,1-рез.). </w:t>
      </w:r>
    </w:p>
    <w:p w14:paraId="20AF9CD2" w14:textId="35618AE6" w:rsidR="005B4EEF" w:rsidRPr="005B4EEF" w:rsidRDefault="005B4EEF" w:rsidP="005B4EEF">
      <w:pPr>
        <w:pStyle w:val="EC"/>
        <w:rPr>
          <w:sz w:val="24"/>
          <w:szCs w:val="24"/>
        </w:rPr>
      </w:pPr>
      <w:r w:rsidRPr="005B4EEF">
        <w:rPr>
          <w:sz w:val="24"/>
          <w:szCs w:val="24"/>
        </w:rPr>
        <w:t>Для компенсации изменения объема теплоносителя в системе теплоснабжения при изменении его температуры в диапазоне от +50</w:t>
      </w:r>
      <w:r w:rsidR="007C7828">
        <w:rPr>
          <w:sz w:val="24"/>
          <w:szCs w:val="24"/>
        </w:rPr>
        <w:t>℃</w:t>
      </w:r>
      <w:r w:rsidRPr="005B4EEF">
        <w:rPr>
          <w:sz w:val="24"/>
          <w:szCs w:val="24"/>
        </w:rPr>
        <w:t xml:space="preserve"> до +90</w:t>
      </w:r>
      <w:r w:rsidR="007C7828">
        <w:rPr>
          <w:sz w:val="24"/>
          <w:szCs w:val="24"/>
        </w:rPr>
        <w:t>℃</w:t>
      </w:r>
      <w:r w:rsidRPr="005B4EEF">
        <w:rPr>
          <w:sz w:val="24"/>
          <w:szCs w:val="24"/>
        </w:rPr>
        <w:t xml:space="preserve"> предусмотрено один расширительный бак мембранного типа объемом 500 л. При аварийном перегреве воды в котле выше 100</w:t>
      </w:r>
      <w:r w:rsidRPr="005B4EEF">
        <w:rPr>
          <w:sz w:val="24"/>
          <w:szCs w:val="24"/>
        </w:rPr>
        <w:t xml:space="preserve">С датчики предельной температуры, установленные на котлах, отключают горелочные устройства (повторный пуск – вручную). При аварийном превышении давления в котле срабатывают предохранительные клапаны котлов, и избыток теплоносителя сбрасывается через трубопровод за пределы котельной. </w:t>
      </w:r>
    </w:p>
    <w:p w14:paraId="0C1FDD2A" w14:textId="525FEA6D" w:rsidR="005B4EEF" w:rsidRPr="005B4EEF" w:rsidRDefault="005B4EEF" w:rsidP="005B4EEF">
      <w:pPr>
        <w:pStyle w:val="EC"/>
        <w:rPr>
          <w:sz w:val="24"/>
          <w:szCs w:val="24"/>
        </w:rPr>
      </w:pPr>
      <w:r w:rsidRPr="005B4EEF">
        <w:rPr>
          <w:sz w:val="24"/>
          <w:szCs w:val="24"/>
        </w:rPr>
        <w:t>Для восполнения утечек теплоносителя из теплосети вода из водопровода проходит через автоматическую одноступенчатую натрий-</w:t>
      </w:r>
      <w:proofErr w:type="spellStart"/>
      <w:r w:rsidRPr="005B4EEF">
        <w:rPr>
          <w:sz w:val="24"/>
          <w:szCs w:val="24"/>
        </w:rPr>
        <w:t>катионитную</w:t>
      </w:r>
      <w:proofErr w:type="spellEnd"/>
      <w:r w:rsidRPr="005B4EEF">
        <w:rPr>
          <w:sz w:val="24"/>
          <w:szCs w:val="24"/>
        </w:rPr>
        <w:t xml:space="preserve"> установку, где жесткость водопроводной воды снижается с 5</w:t>
      </w:r>
      <w:r w:rsidR="007C7828">
        <w:rPr>
          <w:sz w:val="24"/>
          <w:szCs w:val="24"/>
        </w:rPr>
        <w:t>-</w:t>
      </w:r>
      <w:r w:rsidRPr="005B4EEF">
        <w:rPr>
          <w:sz w:val="24"/>
          <w:szCs w:val="24"/>
        </w:rPr>
        <w:t>10 мг-</w:t>
      </w:r>
      <w:proofErr w:type="spellStart"/>
      <w:r w:rsidRPr="005B4EEF">
        <w:rPr>
          <w:sz w:val="24"/>
          <w:szCs w:val="24"/>
        </w:rPr>
        <w:t>экв</w:t>
      </w:r>
      <w:proofErr w:type="spellEnd"/>
      <w:r w:rsidRPr="005B4EEF">
        <w:rPr>
          <w:sz w:val="24"/>
          <w:szCs w:val="24"/>
        </w:rPr>
        <w:t>/л до 0,1</w:t>
      </w:r>
      <w:r w:rsidR="007C7828">
        <w:rPr>
          <w:sz w:val="24"/>
          <w:szCs w:val="24"/>
        </w:rPr>
        <w:t>-</w:t>
      </w:r>
      <w:r w:rsidRPr="005B4EEF">
        <w:rPr>
          <w:sz w:val="24"/>
          <w:szCs w:val="24"/>
        </w:rPr>
        <w:t>0,2 мг-</w:t>
      </w:r>
      <w:proofErr w:type="spellStart"/>
      <w:r w:rsidRPr="005B4EEF">
        <w:rPr>
          <w:sz w:val="24"/>
          <w:szCs w:val="24"/>
        </w:rPr>
        <w:t>экв</w:t>
      </w:r>
      <w:proofErr w:type="spellEnd"/>
      <w:r w:rsidRPr="005B4EEF">
        <w:rPr>
          <w:sz w:val="24"/>
          <w:szCs w:val="24"/>
        </w:rPr>
        <w:t xml:space="preserve">/л, для предотвращения образования накипи в котлах. Для обеспечения запаса </w:t>
      </w:r>
      <w:proofErr w:type="spellStart"/>
      <w:r w:rsidRPr="005B4EEF">
        <w:rPr>
          <w:sz w:val="24"/>
          <w:szCs w:val="24"/>
        </w:rPr>
        <w:t>химочищенной</w:t>
      </w:r>
      <w:proofErr w:type="spellEnd"/>
      <w:r w:rsidRPr="005B4EEF">
        <w:rPr>
          <w:sz w:val="24"/>
          <w:szCs w:val="24"/>
        </w:rPr>
        <w:t xml:space="preserve"> воды на время регенерации катионита предусмотрен бак </w:t>
      </w:r>
      <w:proofErr w:type="spellStart"/>
      <w:r w:rsidRPr="005B4EEF">
        <w:rPr>
          <w:sz w:val="24"/>
          <w:szCs w:val="24"/>
        </w:rPr>
        <w:t>химочищенной</w:t>
      </w:r>
      <w:proofErr w:type="spellEnd"/>
      <w:r w:rsidRPr="005B4EEF">
        <w:rPr>
          <w:sz w:val="24"/>
          <w:szCs w:val="24"/>
        </w:rPr>
        <w:t xml:space="preserve"> воды объёмом 0,5 м3. Вода из бака подается в обратный трубопровод системы теплоснабжения автоматическим подпиточным насосом, оснащенным мембранным баком емкостью 70 л и системой управления. Предусмотрена также аварийная подпитка теплосети необработанной водой. </w:t>
      </w:r>
    </w:p>
    <w:p w14:paraId="3D744290" w14:textId="77777777" w:rsidR="005B4EEF" w:rsidRPr="005B4EEF" w:rsidRDefault="005B4EEF" w:rsidP="005B4EEF">
      <w:pPr>
        <w:pStyle w:val="EC"/>
        <w:rPr>
          <w:sz w:val="24"/>
          <w:szCs w:val="24"/>
        </w:rPr>
      </w:pPr>
      <w:r w:rsidRPr="005B4EEF">
        <w:rPr>
          <w:sz w:val="24"/>
          <w:szCs w:val="24"/>
        </w:rPr>
        <w:t xml:space="preserve">У котла, выведенного в резерв, рекомендуется закрывать задвижку на входе обратной сетевой воды и вентили подачи топлива непосредственно у горелки. Закрывать запорную арматуру до и после оборудования допускается только во время аварии последнего для ремонта (замены). Закрывать запорную арматуру на входе и выходе из котла допускается только в случае ремонтных работ, с целью опорожнения или для замены котла. Строительно-монтажные работы осуществлять согласно СН РК 4.01-02-2013 «Внутренние санитарно-технические системы». По окончании строительно-монтажных работ произвести гидравлические испытания трубопроводов на 1,25 </w:t>
      </w:r>
      <w:proofErr w:type="spellStart"/>
      <w:r w:rsidRPr="005B4EEF">
        <w:rPr>
          <w:sz w:val="24"/>
          <w:szCs w:val="24"/>
        </w:rPr>
        <w:t>Рраб</w:t>
      </w:r>
      <w:proofErr w:type="spellEnd"/>
      <w:r w:rsidRPr="005B4EEF">
        <w:rPr>
          <w:sz w:val="24"/>
          <w:szCs w:val="24"/>
        </w:rPr>
        <w:t xml:space="preserve"> и выполнить промывку трубопроводов с хлорированием. Результаты испытаний оформить актами. </w:t>
      </w:r>
    </w:p>
    <w:p w14:paraId="302A71E5" w14:textId="207F44C5" w:rsidR="005B4EEF" w:rsidRPr="005B4EEF" w:rsidRDefault="005B4EEF" w:rsidP="005B4EEF">
      <w:pPr>
        <w:pStyle w:val="EC"/>
        <w:rPr>
          <w:sz w:val="24"/>
          <w:szCs w:val="24"/>
        </w:rPr>
      </w:pPr>
      <w:r w:rsidRPr="005B4EEF">
        <w:rPr>
          <w:sz w:val="24"/>
          <w:szCs w:val="24"/>
        </w:rPr>
        <w:t>Водоснабжение котельной предусматривается от существующего хозяйственно-питьевого водопровода с давлением не менее 0,2</w:t>
      </w:r>
      <w:proofErr w:type="gramStart"/>
      <w:r w:rsidRPr="005B4EEF">
        <w:rPr>
          <w:sz w:val="24"/>
          <w:szCs w:val="24"/>
        </w:rPr>
        <w:t>Мпа  (</w:t>
      </w:r>
      <w:proofErr w:type="gramEnd"/>
      <w:r w:rsidRPr="005B4EEF">
        <w:rPr>
          <w:sz w:val="24"/>
          <w:szCs w:val="24"/>
        </w:rPr>
        <w:t>2,0 кгс/см²) и не более 0,6МПа (6,0 кгс/см²) для заполнения котельной, систем теплоснабжения зданий и тепловых сетей, при наличии. Предусмотрен 1 ввод хоз.-питьевого, производственного водопровода.</w:t>
      </w:r>
    </w:p>
    <w:p w14:paraId="67602106" w14:textId="77777777" w:rsidR="005B4EEF" w:rsidRPr="005B4EEF" w:rsidRDefault="005B4EEF" w:rsidP="005B4EEF">
      <w:pPr>
        <w:pStyle w:val="EC"/>
        <w:rPr>
          <w:sz w:val="24"/>
          <w:szCs w:val="24"/>
        </w:rPr>
      </w:pPr>
      <w:r w:rsidRPr="005B4EEF">
        <w:rPr>
          <w:sz w:val="24"/>
          <w:szCs w:val="24"/>
        </w:rPr>
        <w:t xml:space="preserve">Качество воды должно удовлетворять требованиям ГОСТ 2874-82 «Вода питьевая». </w:t>
      </w:r>
    </w:p>
    <w:p w14:paraId="6DDFE447" w14:textId="77777777" w:rsidR="005B4EEF" w:rsidRPr="005B4EEF" w:rsidRDefault="005B4EEF" w:rsidP="005B4EEF">
      <w:pPr>
        <w:pStyle w:val="EC"/>
        <w:rPr>
          <w:sz w:val="24"/>
          <w:szCs w:val="24"/>
        </w:rPr>
      </w:pPr>
      <w:r w:rsidRPr="005B4EEF">
        <w:rPr>
          <w:sz w:val="24"/>
          <w:szCs w:val="24"/>
        </w:rPr>
        <w:t xml:space="preserve">В котельном зале предусмотрены 1 порошковый огнетушитель. </w:t>
      </w:r>
    </w:p>
    <w:p w14:paraId="06D3BDBC" w14:textId="414576B9" w:rsidR="005B4EEF" w:rsidRDefault="005B4EEF" w:rsidP="005B4EEF">
      <w:pPr>
        <w:pStyle w:val="EC"/>
        <w:rPr>
          <w:sz w:val="24"/>
          <w:szCs w:val="24"/>
        </w:rPr>
      </w:pPr>
      <w:r w:rsidRPr="005B4EEF">
        <w:rPr>
          <w:sz w:val="24"/>
          <w:szCs w:val="24"/>
        </w:rPr>
        <w:t xml:space="preserve">Для отвода продуктов сгорания топлива, каждый котел оборудован газоходами из нержавеющей стали и взрывным предохранительным клапаном площадью 0,1м2. Котлы подключается к отдельно стоящей дымовой трубе, высотой 7 м и диаметром 273 </w:t>
      </w:r>
      <w:proofErr w:type="gramStart"/>
      <w:r w:rsidRPr="005B4EEF">
        <w:rPr>
          <w:sz w:val="24"/>
          <w:szCs w:val="24"/>
        </w:rPr>
        <w:lastRenderedPageBreak/>
        <w:t>мм.(</w:t>
      </w:r>
      <w:proofErr w:type="gramEnd"/>
      <w:r w:rsidRPr="005B4EEF">
        <w:rPr>
          <w:sz w:val="24"/>
          <w:szCs w:val="24"/>
        </w:rPr>
        <w:t>самонесущая конструкция). Для предотвращения образования конденсата, дымовая труба покрыта теплоизоляцией с покровным слоем и снабжена сливным устройством для отвода образующегося конденсата.</w:t>
      </w:r>
    </w:p>
    <w:p w14:paraId="78DA8F61" w14:textId="77777777" w:rsidR="00320596" w:rsidRPr="00320596" w:rsidRDefault="00320596" w:rsidP="00320596">
      <w:pPr>
        <w:pStyle w:val="EC"/>
        <w:rPr>
          <w:sz w:val="24"/>
          <w:szCs w:val="24"/>
        </w:rPr>
      </w:pPr>
      <w:r w:rsidRPr="00320596">
        <w:rPr>
          <w:sz w:val="24"/>
          <w:szCs w:val="24"/>
        </w:rPr>
        <w:t xml:space="preserve">Рабочие чертежи водоснабжение и канализация вошли в раздел ТМ, так как объем выполняемых работ незначительный и позволяет не разрабатывать отдельные чертежи по данному разделу. </w:t>
      </w:r>
    </w:p>
    <w:p w14:paraId="1687A30C" w14:textId="482C8A47" w:rsidR="00320596" w:rsidRPr="00320596" w:rsidRDefault="00320596" w:rsidP="00320596">
      <w:pPr>
        <w:pStyle w:val="EC"/>
        <w:rPr>
          <w:sz w:val="24"/>
          <w:szCs w:val="24"/>
        </w:rPr>
      </w:pPr>
      <w:r w:rsidRPr="00320596">
        <w:rPr>
          <w:sz w:val="24"/>
          <w:szCs w:val="24"/>
        </w:rPr>
        <w:t>В качестве основного топлива для котельной принят</w:t>
      </w:r>
      <w:r>
        <w:rPr>
          <w:sz w:val="24"/>
          <w:szCs w:val="24"/>
        </w:rPr>
        <w:t>о</w:t>
      </w:r>
      <w:r w:rsidRPr="00320596">
        <w:rPr>
          <w:sz w:val="24"/>
          <w:szCs w:val="24"/>
        </w:rPr>
        <w:t xml:space="preserve"> жидкое топливо (дизель). </w:t>
      </w:r>
    </w:p>
    <w:p w14:paraId="3B78AA84" w14:textId="069408D9" w:rsidR="005B4EEF" w:rsidRDefault="00320596" w:rsidP="00320596">
      <w:pPr>
        <w:pStyle w:val="EC"/>
        <w:rPr>
          <w:sz w:val="24"/>
          <w:szCs w:val="24"/>
        </w:rPr>
      </w:pPr>
      <w:r w:rsidRPr="00320596">
        <w:rPr>
          <w:sz w:val="24"/>
          <w:szCs w:val="24"/>
        </w:rPr>
        <w:t>В котельной установлены два водогрейных котла BB-3560 фирмы «</w:t>
      </w:r>
      <w:proofErr w:type="spellStart"/>
      <w:r w:rsidRPr="00320596">
        <w:rPr>
          <w:sz w:val="24"/>
          <w:szCs w:val="24"/>
        </w:rPr>
        <w:t>BuranBoiler</w:t>
      </w:r>
      <w:proofErr w:type="spellEnd"/>
      <w:r w:rsidRPr="00320596">
        <w:rPr>
          <w:sz w:val="24"/>
          <w:szCs w:val="24"/>
        </w:rPr>
        <w:t>» тепловой мощностью 350 кВт каждый заводского изготовления. Котлы комплектуются жидкотопливными горелками, работающими на дизеле.</w:t>
      </w:r>
    </w:p>
    <w:p w14:paraId="1F932A5F" w14:textId="0236B57C" w:rsidR="00320596" w:rsidRPr="009308EB" w:rsidRDefault="00320596" w:rsidP="00320596">
      <w:pPr>
        <w:pStyle w:val="EC-2"/>
      </w:pPr>
      <w:bookmarkStart w:id="100" w:name="_Toc218000920"/>
      <w:r w:rsidRPr="00320596">
        <w:t>Техника безопасности и противопожарные мероприятия</w:t>
      </w:r>
      <w:bookmarkEnd w:id="100"/>
    </w:p>
    <w:p w14:paraId="3D710943" w14:textId="354C5C43" w:rsidR="00320596" w:rsidRPr="00320596" w:rsidRDefault="00320596" w:rsidP="00320596">
      <w:pPr>
        <w:pStyle w:val="EC"/>
        <w:rPr>
          <w:sz w:val="24"/>
          <w:szCs w:val="24"/>
        </w:rPr>
      </w:pPr>
      <w:r w:rsidRPr="00320596">
        <w:rPr>
          <w:sz w:val="24"/>
          <w:szCs w:val="24"/>
        </w:rPr>
        <w:t xml:space="preserve">Указанные требования производителя должны точно выполняться для обеспечения надлежащей работы оборудования. Обслуживание должно проводиться не менее 1 раза в год квалифицированным персоналом. </w:t>
      </w:r>
    </w:p>
    <w:p w14:paraId="42A7041B" w14:textId="54897137" w:rsidR="00320596" w:rsidRPr="00320596" w:rsidRDefault="00320596" w:rsidP="00320596">
      <w:pPr>
        <w:pStyle w:val="EC"/>
        <w:rPr>
          <w:sz w:val="24"/>
          <w:szCs w:val="24"/>
        </w:rPr>
      </w:pPr>
      <w:r w:rsidRPr="00320596">
        <w:rPr>
          <w:sz w:val="24"/>
          <w:szCs w:val="24"/>
        </w:rPr>
        <w:t xml:space="preserve">После монтажа и испытания трубопроводы защитить лакокрасочным покрытием из 2-х слоев ПФ-115 по 2-м слоям грунтовки ГФ-021. </w:t>
      </w:r>
    </w:p>
    <w:p w14:paraId="0F5D5E00" w14:textId="37C93F7F" w:rsidR="00320596" w:rsidRPr="00320596" w:rsidRDefault="00320596" w:rsidP="00320596">
      <w:pPr>
        <w:pStyle w:val="EC"/>
        <w:rPr>
          <w:sz w:val="24"/>
          <w:szCs w:val="24"/>
        </w:rPr>
      </w:pPr>
      <w:r w:rsidRPr="00320596">
        <w:rPr>
          <w:sz w:val="24"/>
          <w:szCs w:val="24"/>
        </w:rPr>
        <w:t xml:space="preserve">Все работы выполнять согласно СНиП РК А.3.2.-5–96 «Техника безопасности в строительстве» и ППБ – 05–86 «Правила пожарной безопасности». </w:t>
      </w:r>
    </w:p>
    <w:p w14:paraId="0FD2EDD6" w14:textId="4D7C45FD" w:rsidR="00320596" w:rsidRPr="00320596" w:rsidRDefault="00320596" w:rsidP="00320596">
      <w:pPr>
        <w:pStyle w:val="EC"/>
        <w:rPr>
          <w:sz w:val="24"/>
          <w:szCs w:val="24"/>
        </w:rPr>
      </w:pPr>
      <w:r w:rsidRPr="00320596">
        <w:rPr>
          <w:sz w:val="24"/>
          <w:szCs w:val="24"/>
        </w:rPr>
        <w:t xml:space="preserve">Персоналу котельной категорически запрещено производить вскрытие панелей котлов и горелок, изменять настройки и другие действия, не описанные в данной инструкции. Запрещается закрывать вентиляционные проемы, препятствовать свободному воздухообмену! </w:t>
      </w:r>
    </w:p>
    <w:p w14:paraId="05959804" w14:textId="29FAEF9A" w:rsidR="00320596" w:rsidRDefault="00320596" w:rsidP="00320596">
      <w:pPr>
        <w:pStyle w:val="EC"/>
        <w:rPr>
          <w:sz w:val="24"/>
          <w:szCs w:val="24"/>
        </w:rPr>
      </w:pPr>
      <w:r w:rsidRPr="00320596">
        <w:rPr>
          <w:sz w:val="24"/>
          <w:szCs w:val="24"/>
        </w:rPr>
        <w:t>Соблюдать меры предосторожности, описанные в индивидуальных инструкциях на оборудование.</w:t>
      </w:r>
    </w:p>
    <w:p w14:paraId="4684E495" w14:textId="61DEA427" w:rsidR="00320596" w:rsidRPr="009308EB" w:rsidRDefault="00320596" w:rsidP="00320596">
      <w:pPr>
        <w:pStyle w:val="EC-2"/>
      </w:pPr>
      <w:bookmarkStart w:id="101" w:name="_Toc218000921"/>
      <w:r w:rsidRPr="00320596">
        <w:t>Противопожарная безопасность</w:t>
      </w:r>
      <w:bookmarkEnd w:id="101"/>
    </w:p>
    <w:p w14:paraId="05B9C5C9" w14:textId="77777777" w:rsidR="00320596" w:rsidRPr="00320596" w:rsidRDefault="00320596" w:rsidP="00320596">
      <w:pPr>
        <w:pStyle w:val="EC"/>
        <w:rPr>
          <w:sz w:val="24"/>
          <w:szCs w:val="24"/>
        </w:rPr>
      </w:pPr>
      <w:r w:rsidRPr="00320596">
        <w:rPr>
          <w:sz w:val="24"/>
          <w:szCs w:val="24"/>
        </w:rPr>
        <w:t xml:space="preserve">По надежности отпуска тепла котельная относиться к II </w:t>
      </w:r>
      <w:proofErr w:type="gramStart"/>
      <w:r w:rsidRPr="00320596">
        <w:rPr>
          <w:sz w:val="24"/>
          <w:szCs w:val="24"/>
        </w:rPr>
        <w:t>категории ,</w:t>
      </w:r>
      <w:proofErr w:type="gramEnd"/>
      <w:r w:rsidRPr="00320596">
        <w:rPr>
          <w:sz w:val="24"/>
          <w:szCs w:val="24"/>
        </w:rPr>
        <w:t xml:space="preserve">  категория помещения Г, уровень ответственности здания II (нормальное),  степень огнестойкости здания III, класс конструктивной пожарной опасности С0, С1, по взрывопожарной и пожарной опасности - нормальное. </w:t>
      </w:r>
    </w:p>
    <w:p w14:paraId="42E56871" w14:textId="77777777" w:rsidR="00320596" w:rsidRPr="00320596" w:rsidRDefault="00320596" w:rsidP="00320596">
      <w:pPr>
        <w:pStyle w:val="EC"/>
        <w:rPr>
          <w:sz w:val="24"/>
          <w:szCs w:val="24"/>
        </w:rPr>
      </w:pPr>
      <w:r w:rsidRPr="00320596">
        <w:rPr>
          <w:sz w:val="24"/>
          <w:szCs w:val="24"/>
        </w:rPr>
        <w:t xml:space="preserve">Изготовление котельной осуществляется под строжайшим контролем с соблюдением противопожарных требований и нормативных актов. </w:t>
      </w:r>
    </w:p>
    <w:p w14:paraId="7C25671A" w14:textId="168B35DD" w:rsidR="00FF7E16" w:rsidRPr="0085166A" w:rsidRDefault="00320596" w:rsidP="00320596">
      <w:pPr>
        <w:pStyle w:val="EC"/>
      </w:pPr>
      <w:r w:rsidRPr="00320596">
        <w:rPr>
          <w:sz w:val="24"/>
          <w:szCs w:val="24"/>
        </w:rPr>
        <w:t>Согласно СП РК 4.02-103-2002 пункт 4.16. в котельной установлены легко сбрасываемые конструкции – окна. В котельной предусмотрен пожарный модуль, при срабатывании которого отключаются котлы. Котельная оснащена системой пожарной сигнализации и средствами пожаротушения.</w:t>
      </w:r>
      <w:r w:rsidR="00FF7E16" w:rsidRPr="0085166A">
        <w:br w:type="page"/>
      </w:r>
    </w:p>
    <w:p w14:paraId="3703B46F" w14:textId="5BBA43D6" w:rsidR="002C1EC5" w:rsidRPr="009308EB" w:rsidRDefault="002C1EC5" w:rsidP="002C1EC5">
      <w:pPr>
        <w:pStyle w:val="EC-1"/>
      </w:pPr>
      <w:bookmarkStart w:id="102" w:name="_Toc218000922"/>
      <w:r w:rsidRPr="0085166A">
        <w:lastRenderedPageBreak/>
        <w:t>Теп</w:t>
      </w:r>
      <w:r>
        <w:t>лоснабжение</w:t>
      </w:r>
      <w:bookmarkEnd w:id="102"/>
    </w:p>
    <w:p w14:paraId="242DD959" w14:textId="77777777" w:rsidR="002C1EC5" w:rsidRPr="009308EB" w:rsidRDefault="002C1EC5" w:rsidP="002C1EC5">
      <w:pPr>
        <w:pStyle w:val="EC-2"/>
      </w:pPr>
      <w:bookmarkStart w:id="103" w:name="_Toc218000923"/>
      <w:r>
        <w:t>Исходные данные</w:t>
      </w:r>
      <w:bookmarkEnd w:id="103"/>
    </w:p>
    <w:p w14:paraId="0DF7E8B4" w14:textId="29E700D9" w:rsidR="002C1EC5" w:rsidRPr="00FF7E16" w:rsidRDefault="002C1EC5" w:rsidP="002C1EC5">
      <w:pPr>
        <w:pStyle w:val="EC"/>
        <w:rPr>
          <w:sz w:val="24"/>
          <w:szCs w:val="24"/>
        </w:rPr>
      </w:pPr>
      <w:r w:rsidRPr="00FF7E16">
        <w:rPr>
          <w:sz w:val="24"/>
          <w:szCs w:val="24"/>
        </w:rPr>
        <w:t>Проект «</w:t>
      </w:r>
      <w:r w:rsidR="00ED6E24" w:rsidRPr="00035D35">
        <w:rPr>
          <w:sz w:val="24"/>
          <w:szCs w:val="24"/>
        </w:rPr>
        <w:t>Строительство Вахтового лагеря «</w:t>
      </w:r>
      <w:proofErr w:type="spellStart"/>
      <w:r w:rsidR="00ED6E24" w:rsidRPr="00035D35">
        <w:rPr>
          <w:sz w:val="24"/>
          <w:szCs w:val="24"/>
        </w:rPr>
        <w:t>Кереге</w:t>
      </w:r>
      <w:proofErr w:type="spellEnd"/>
      <w:r w:rsidR="00ED6E24" w:rsidRPr="00035D35">
        <w:rPr>
          <w:sz w:val="24"/>
          <w:szCs w:val="24"/>
        </w:rPr>
        <w:t xml:space="preserve">» и ВЛ-10кВ в Южной части участка №2 </w:t>
      </w:r>
      <w:proofErr w:type="spellStart"/>
      <w:r w:rsidR="00ED6E24" w:rsidRPr="00035D35">
        <w:rPr>
          <w:sz w:val="24"/>
          <w:szCs w:val="24"/>
        </w:rPr>
        <w:t>Торткудук</w:t>
      </w:r>
      <w:proofErr w:type="spellEnd"/>
      <w:r w:rsidR="00ED6E24" w:rsidRPr="00035D35">
        <w:rPr>
          <w:sz w:val="24"/>
          <w:szCs w:val="24"/>
        </w:rPr>
        <w:t xml:space="preserve"> месторождения </w:t>
      </w:r>
      <w:proofErr w:type="spellStart"/>
      <w:r w:rsidR="00ED6E24" w:rsidRPr="00035D35">
        <w:rPr>
          <w:sz w:val="24"/>
          <w:szCs w:val="24"/>
        </w:rPr>
        <w:t>Моинкум</w:t>
      </w:r>
      <w:proofErr w:type="spellEnd"/>
      <w:r w:rsidR="00ED6E24" w:rsidRPr="00035D35">
        <w:rPr>
          <w:sz w:val="24"/>
          <w:szCs w:val="24"/>
        </w:rPr>
        <w:t xml:space="preserve"> ТОО СП «КАТКО», </w:t>
      </w:r>
      <w:proofErr w:type="spellStart"/>
      <w:r w:rsidR="00ED6E24" w:rsidRPr="00035D35">
        <w:rPr>
          <w:sz w:val="24"/>
          <w:szCs w:val="24"/>
        </w:rPr>
        <w:t>Сузакский</w:t>
      </w:r>
      <w:proofErr w:type="spellEnd"/>
      <w:r w:rsidR="00ED6E24" w:rsidRPr="00035D35">
        <w:rPr>
          <w:sz w:val="24"/>
          <w:szCs w:val="24"/>
        </w:rPr>
        <w:t xml:space="preserve"> район, Туркестанская область</w:t>
      </w:r>
      <w:r>
        <w:rPr>
          <w:sz w:val="24"/>
          <w:szCs w:val="24"/>
        </w:rPr>
        <w:t xml:space="preserve">» </w:t>
      </w:r>
      <w:r w:rsidRPr="00FF7E16">
        <w:rPr>
          <w:sz w:val="24"/>
          <w:szCs w:val="24"/>
        </w:rPr>
        <w:t>разработан на основании задания на проектирование, генерального плана и в соответствии с требованиями</w:t>
      </w:r>
      <w:r>
        <w:rPr>
          <w:sz w:val="24"/>
          <w:szCs w:val="24"/>
        </w:rPr>
        <w:t xml:space="preserve"> </w:t>
      </w:r>
      <w:r w:rsidRPr="006C4004">
        <w:rPr>
          <w:sz w:val="24"/>
          <w:szCs w:val="24"/>
        </w:rPr>
        <w:t>стандартов и санитарных норм проектирования, действующих на территории Республики Казахстан и являющихся обязательными для проектируемых объектов:</w:t>
      </w:r>
    </w:p>
    <w:p w14:paraId="4E0CA87C" w14:textId="3A693977" w:rsidR="002C1EC5" w:rsidRPr="006C4004" w:rsidRDefault="002C1EC5" w:rsidP="002C1EC5">
      <w:pPr>
        <w:pStyle w:val="EC"/>
        <w:rPr>
          <w:sz w:val="24"/>
          <w:szCs w:val="24"/>
        </w:rPr>
      </w:pPr>
      <w:r w:rsidRPr="006C4004">
        <w:rPr>
          <w:sz w:val="24"/>
          <w:szCs w:val="24"/>
        </w:rPr>
        <w:t>-</w:t>
      </w:r>
      <w:r w:rsidRPr="006C4004">
        <w:rPr>
          <w:sz w:val="24"/>
          <w:szCs w:val="24"/>
        </w:rPr>
        <w:tab/>
        <w:t>СН РК 2.04-03.2011 «Тепловая защита зданий»;</w:t>
      </w:r>
    </w:p>
    <w:p w14:paraId="56A86B59" w14:textId="148B9132" w:rsidR="002C1EC5" w:rsidRPr="006C4004" w:rsidRDefault="002C1EC5" w:rsidP="002C1EC5">
      <w:pPr>
        <w:pStyle w:val="EC"/>
        <w:rPr>
          <w:sz w:val="24"/>
          <w:szCs w:val="24"/>
        </w:rPr>
      </w:pPr>
      <w:r w:rsidRPr="006C4004">
        <w:rPr>
          <w:sz w:val="24"/>
          <w:szCs w:val="24"/>
        </w:rPr>
        <w:t>-</w:t>
      </w:r>
      <w:r w:rsidRPr="006C4004">
        <w:rPr>
          <w:sz w:val="24"/>
          <w:szCs w:val="24"/>
        </w:rPr>
        <w:tab/>
        <w:t>СП РК 2.04-01-2017 «Строительная климатология»;</w:t>
      </w:r>
    </w:p>
    <w:p w14:paraId="162B080E" w14:textId="77777777" w:rsidR="002C1EC5" w:rsidRPr="006C4004" w:rsidRDefault="002C1EC5" w:rsidP="002C1EC5">
      <w:pPr>
        <w:pStyle w:val="EC"/>
        <w:rPr>
          <w:sz w:val="24"/>
          <w:szCs w:val="24"/>
        </w:rPr>
      </w:pPr>
      <w:r w:rsidRPr="006C4004">
        <w:rPr>
          <w:sz w:val="24"/>
          <w:szCs w:val="24"/>
        </w:rPr>
        <w:t>-</w:t>
      </w:r>
      <w:r w:rsidRPr="006C4004">
        <w:rPr>
          <w:sz w:val="24"/>
          <w:szCs w:val="24"/>
        </w:rPr>
        <w:tab/>
        <w:t>СН РК 4.02-04-2013 «Тепловые сети»;</w:t>
      </w:r>
    </w:p>
    <w:p w14:paraId="0BE0C8F2" w14:textId="77777777" w:rsidR="002C1EC5" w:rsidRPr="006C4004" w:rsidRDefault="002C1EC5" w:rsidP="002C1EC5">
      <w:pPr>
        <w:pStyle w:val="EC"/>
        <w:rPr>
          <w:sz w:val="24"/>
          <w:szCs w:val="24"/>
        </w:rPr>
      </w:pPr>
      <w:r w:rsidRPr="006C4004">
        <w:rPr>
          <w:sz w:val="24"/>
          <w:szCs w:val="24"/>
        </w:rPr>
        <w:t>-</w:t>
      </w:r>
      <w:r w:rsidRPr="006C4004">
        <w:rPr>
          <w:sz w:val="24"/>
          <w:szCs w:val="24"/>
        </w:rPr>
        <w:tab/>
        <w:t>СП РК 4.02–104 -2013 «Тепловые сети»;</w:t>
      </w:r>
    </w:p>
    <w:p w14:paraId="20527CA1" w14:textId="3453BFF3" w:rsidR="002C1EC5" w:rsidRPr="006C4004" w:rsidRDefault="002C1EC5" w:rsidP="002C1EC5">
      <w:pPr>
        <w:pStyle w:val="EC"/>
        <w:rPr>
          <w:sz w:val="24"/>
          <w:szCs w:val="24"/>
        </w:rPr>
      </w:pPr>
      <w:r w:rsidRPr="006C4004">
        <w:rPr>
          <w:sz w:val="24"/>
          <w:szCs w:val="24"/>
        </w:rPr>
        <w:t>-</w:t>
      </w:r>
      <w:r w:rsidRPr="006C4004">
        <w:rPr>
          <w:sz w:val="24"/>
          <w:szCs w:val="24"/>
        </w:rPr>
        <w:tab/>
        <w:t>СН РК 3.02-08-2013 «Административные и бытовые здания»;</w:t>
      </w:r>
    </w:p>
    <w:p w14:paraId="1783F4DF" w14:textId="1E5664CF" w:rsidR="002C1EC5" w:rsidRPr="006C4004" w:rsidRDefault="002C1EC5" w:rsidP="002C1EC5">
      <w:pPr>
        <w:pStyle w:val="EC"/>
        <w:rPr>
          <w:sz w:val="24"/>
          <w:szCs w:val="24"/>
        </w:rPr>
      </w:pPr>
      <w:r w:rsidRPr="006C4004">
        <w:rPr>
          <w:sz w:val="24"/>
          <w:szCs w:val="24"/>
        </w:rPr>
        <w:t>-</w:t>
      </w:r>
      <w:r w:rsidRPr="006C4004">
        <w:rPr>
          <w:sz w:val="24"/>
          <w:szCs w:val="24"/>
        </w:rPr>
        <w:tab/>
        <w:t>СН РК 2.02-01-201</w:t>
      </w:r>
      <w:r w:rsidR="000C2415">
        <w:rPr>
          <w:sz w:val="24"/>
          <w:szCs w:val="24"/>
        </w:rPr>
        <w:t>9</w:t>
      </w:r>
      <w:r w:rsidRPr="006C4004">
        <w:rPr>
          <w:sz w:val="24"/>
          <w:szCs w:val="24"/>
        </w:rPr>
        <w:t xml:space="preserve"> «Пожарная безопасность зданий и сооружений»;</w:t>
      </w:r>
    </w:p>
    <w:p w14:paraId="3C55D452" w14:textId="494DF51E" w:rsidR="002C1EC5" w:rsidRPr="006C4004" w:rsidRDefault="002C1EC5" w:rsidP="002C1EC5">
      <w:pPr>
        <w:pStyle w:val="EC"/>
        <w:rPr>
          <w:sz w:val="24"/>
          <w:szCs w:val="24"/>
        </w:rPr>
      </w:pPr>
      <w:r w:rsidRPr="006C4004">
        <w:rPr>
          <w:sz w:val="24"/>
          <w:szCs w:val="24"/>
        </w:rPr>
        <w:t>-</w:t>
      </w:r>
      <w:r w:rsidRPr="006C4004">
        <w:rPr>
          <w:sz w:val="24"/>
          <w:szCs w:val="24"/>
        </w:rPr>
        <w:tab/>
        <w:t xml:space="preserve">СН РК 2.04-01-2009 «Нормы теплотехнического проектирования гражданских и промышленных зданий сооружений) с учетом энергосбережения»; </w:t>
      </w:r>
    </w:p>
    <w:p w14:paraId="43BF284D" w14:textId="77777777" w:rsidR="002C1EC5" w:rsidRDefault="002C1EC5" w:rsidP="002C1EC5">
      <w:pPr>
        <w:pStyle w:val="EC"/>
        <w:rPr>
          <w:sz w:val="24"/>
          <w:szCs w:val="24"/>
        </w:rPr>
      </w:pPr>
      <w:r w:rsidRPr="006C4004">
        <w:rPr>
          <w:sz w:val="24"/>
          <w:szCs w:val="24"/>
        </w:rPr>
        <w:t>-</w:t>
      </w:r>
      <w:r w:rsidRPr="006C4004">
        <w:rPr>
          <w:sz w:val="24"/>
          <w:szCs w:val="24"/>
        </w:rPr>
        <w:tab/>
        <w:t xml:space="preserve"> ГОСТ 12.1.005-88 «Общие санитарно-технические требования к воздуху рабочей зоны»</w:t>
      </w:r>
    </w:p>
    <w:p w14:paraId="7155CF91" w14:textId="4C8FBA5B" w:rsidR="002C1EC5" w:rsidRPr="00321D17" w:rsidRDefault="00321D17" w:rsidP="00321D17">
      <w:pPr>
        <w:pStyle w:val="EC"/>
        <w:rPr>
          <w:sz w:val="24"/>
          <w:szCs w:val="24"/>
        </w:rPr>
      </w:pPr>
      <w:r w:rsidRPr="00321D17">
        <w:rPr>
          <w:sz w:val="24"/>
          <w:szCs w:val="24"/>
        </w:rPr>
        <w:t xml:space="preserve">Расчетная температура наружного воздуха для проектирования отопления минус </w:t>
      </w:r>
      <w:r w:rsidR="00E824B0">
        <w:rPr>
          <w:sz w:val="24"/>
          <w:szCs w:val="24"/>
        </w:rPr>
        <w:t>20,6</w:t>
      </w:r>
      <w:r w:rsidRPr="00321D17">
        <w:rPr>
          <w:sz w:val="24"/>
          <w:szCs w:val="24"/>
        </w:rPr>
        <w:t>°С.</w:t>
      </w:r>
    </w:p>
    <w:p w14:paraId="258F4600" w14:textId="678F2E55" w:rsidR="00321D17" w:rsidRPr="009308EB" w:rsidRDefault="00321D17" w:rsidP="00321D17">
      <w:pPr>
        <w:pStyle w:val="EC-2"/>
      </w:pPr>
      <w:bookmarkStart w:id="104" w:name="_Toc218000924"/>
      <w:r>
        <w:t>Проектные решения</w:t>
      </w:r>
      <w:bookmarkEnd w:id="104"/>
    </w:p>
    <w:p w14:paraId="5A934D18" w14:textId="01067795" w:rsidR="00321D17" w:rsidRPr="005B4EEF" w:rsidRDefault="00321D17" w:rsidP="00321D17">
      <w:pPr>
        <w:pStyle w:val="EC"/>
        <w:rPr>
          <w:sz w:val="24"/>
          <w:szCs w:val="24"/>
        </w:rPr>
      </w:pPr>
      <w:r w:rsidRPr="00321D17">
        <w:rPr>
          <w:sz w:val="24"/>
          <w:szCs w:val="24"/>
        </w:rPr>
        <w:t xml:space="preserve">Источник </w:t>
      </w:r>
      <w:r w:rsidRPr="005B4EEF">
        <w:rPr>
          <w:sz w:val="24"/>
          <w:szCs w:val="24"/>
        </w:rPr>
        <w:t>теплоснабжения - тепловая сеть Ду76мм</w:t>
      </w:r>
      <w:r w:rsidR="00B66CFF" w:rsidRPr="005B4EEF">
        <w:rPr>
          <w:sz w:val="24"/>
          <w:szCs w:val="24"/>
        </w:rPr>
        <w:t xml:space="preserve"> от </w:t>
      </w:r>
      <w:r w:rsidR="00842A18" w:rsidRPr="005B4EEF">
        <w:rPr>
          <w:sz w:val="24"/>
          <w:szCs w:val="24"/>
        </w:rPr>
        <w:t>проектируемой</w:t>
      </w:r>
      <w:r w:rsidR="00B66CFF" w:rsidRPr="005B4EEF">
        <w:rPr>
          <w:sz w:val="24"/>
          <w:szCs w:val="24"/>
        </w:rPr>
        <w:t xml:space="preserve"> котельной</w:t>
      </w:r>
      <w:r w:rsidRPr="005B4EEF">
        <w:rPr>
          <w:sz w:val="24"/>
          <w:szCs w:val="24"/>
        </w:rPr>
        <w:t>. Теплоноситель - горячая вода с параметрами 95-70°С.</w:t>
      </w:r>
    </w:p>
    <w:p w14:paraId="3D066D45" w14:textId="5DB3ECCC" w:rsidR="00B66CFF" w:rsidRPr="005B4EEF" w:rsidRDefault="00B66CFF" w:rsidP="00B66CFF">
      <w:pPr>
        <w:pStyle w:val="EC"/>
        <w:rPr>
          <w:sz w:val="24"/>
          <w:szCs w:val="24"/>
        </w:rPr>
      </w:pPr>
      <w:r w:rsidRPr="005B4EEF">
        <w:rPr>
          <w:sz w:val="24"/>
          <w:szCs w:val="24"/>
        </w:rPr>
        <w:t xml:space="preserve">Прокладка проектируемых тепловых сетей предусмотрена подземная </w:t>
      </w:r>
      <w:proofErr w:type="spellStart"/>
      <w:r w:rsidRPr="005B4EEF">
        <w:rPr>
          <w:sz w:val="24"/>
          <w:szCs w:val="24"/>
        </w:rPr>
        <w:t>безканальная</w:t>
      </w:r>
      <w:proofErr w:type="spellEnd"/>
      <w:r w:rsidRPr="005B4EEF">
        <w:rPr>
          <w:sz w:val="24"/>
          <w:szCs w:val="24"/>
        </w:rPr>
        <w:t>.</w:t>
      </w:r>
    </w:p>
    <w:p w14:paraId="444AE49E" w14:textId="6EDCFCED" w:rsidR="00321D17" w:rsidRPr="005B4EEF" w:rsidRDefault="00321D17" w:rsidP="00321D17">
      <w:pPr>
        <w:pStyle w:val="EC"/>
        <w:rPr>
          <w:sz w:val="24"/>
          <w:szCs w:val="24"/>
        </w:rPr>
      </w:pPr>
      <w:r w:rsidRPr="005B4EEF">
        <w:rPr>
          <w:sz w:val="24"/>
          <w:szCs w:val="24"/>
        </w:rPr>
        <w:t xml:space="preserve">Трубопроводы теплоснабжения монтируются из стальных электросварных </w:t>
      </w:r>
      <w:proofErr w:type="spellStart"/>
      <w:r w:rsidRPr="005B4EEF">
        <w:rPr>
          <w:sz w:val="24"/>
          <w:szCs w:val="24"/>
        </w:rPr>
        <w:t>термообработанных</w:t>
      </w:r>
      <w:proofErr w:type="spellEnd"/>
      <w:r w:rsidRPr="005B4EEF">
        <w:rPr>
          <w:sz w:val="24"/>
          <w:szCs w:val="24"/>
        </w:rPr>
        <w:t xml:space="preserve"> труб, по ГОСТ 10704-91. </w:t>
      </w:r>
    </w:p>
    <w:p w14:paraId="20DCDA59" w14:textId="77777777" w:rsidR="00321D17" w:rsidRPr="005B4EEF" w:rsidRDefault="00321D17" w:rsidP="00321D17">
      <w:pPr>
        <w:pStyle w:val="EC"/>
        <w:rPr>
          <w:sz w:val="24"/>
          <w:szCs w:val="24"/>
        </w:rPr>
      </w:pPr>
      <w:r w:rsidRPr="005B4EEF">
        <w:rPr>
          <w:sz w:val="24"/>
          <w:szCs w:val="24"/>
        </w:rPr>
        <w:t>На ответвлениях сетей теплоснабжения устанавливаются отключающие арматуры.</w:t>
      </w:r>
    </w:p>
    <w:p w14:paraId="36B2C427" w14:textId="53B13C68" w:rsidR="00321D17" w:rsidRPr="005B4EEF" w:rsidRDefault="00321D17" w:rsidP="00321D17">
      <w:pPr>
        <w:pStyle w:val="EC"/>
        <w:rPr>
          <w:sz w:val="24"/>
          <w:szCs w:val="24"/>
        </w:rPr>
      </w:pPr>
      <w:r w:rsidRPr="005B4EEF">
        <w:rPr>
          <w:sz w:val="24"/>
          <w:szCs w:val="24"/>
        </w:rPr>
        <w:t>Компенсация тепловых удлинений решена за счет углов поворота тепловой сети.</w:t>
      </w:r>
    </w:p>
    <w:p w14:paraId="02B3280E" w14:textId="49D8EA67" w:rsidR="00321D17" w:rsidRPr="005B4EEF" w:rsidRDefault="00321D17" w:rsidP="00321D17">
      <w:pPr>
        <w:pStyle w:val="EC"/>
        <w:rPr>
          <w:sz w:val="24"/>
          <w:szCs w:val="24"/>
        </w:rPr>
      </w:pPr>
      <w:r w:rsidRPr="005B4EEF">
        <w:rPr>
          <w:sz w:val="24"/>
          <w:szCs w:val="24"/>
        </w:rPr>
        <w:t>Тепловая изоляция трубопроводов выполняется в соответствии с требованиями МСН 4.02-03-2004 "Тепловая изоляция оборудования и трубопроводов" Матами минераловатными прошивными М3-100 в обкладках толщ. =40мм. Антикоррозийное покрытие-</w:t>
      </w:r>
      <w:proofErr w:type="spellStart"/>
      <w:r w:rsidRPr="005B4EEF">
        <w:rPr>
          <w:sz w:val="24"/>
          <w:szCs w:val="24"/>
        </w:rPr>
        <w:t>изол</w:t>
      </w:r>
      <w:proofErr w:type="spellEnd"/>
      <w:r w:rsidRPr="005B4EEF">
        <w:rPr>
          <w:sz w:val="24"/>
          <w:szCs w:val="24"/>
        </w:rPr>
        <w:t xml:space="preserve"> в 2 слоя по холодной </w:t>
      </w:r>
      <w:proofErr w:type="spellStart"/>
      <w:r w:rsidRPr="005B4EEF">
        <w:rPr>
          <w:sz w:val="24"/>
          <w:szCs w:val="24"/>
        </w:rPr>
        <w:t>изольной</w:t>
      </w:r>
      <w:proofErr w:type="spellEnd"/>
      <w:r w:rsidRPr="005B4EEF">
        <w:rPr>
          <w:sz w:val="24"/>
          <w:szCs w:val="24"/>
        </w:rPr>
        <w:t xml:space="preserve"> мастике МРБ-Х-Т15 ГОСТ10296-79*, ТУ21-27-37-74. Покровный слой - </w:t>
      </w:r>
      <w:proofErr w:type="spellStart"/>
      <w:r w:rsidRPr="005B4EEF">
        <w:rPr>
          <w:sz w:val="24"/>
          <w:szCs w:val="24"/>
        </w:rPr>
        <w:t>стеклорубероид</w:t>
      </w:r>
      <w:proofErr w:type="spellEnd"/>
      <w:r w:rsidRPr="005B4EEF">
        <w:rPr>
          <w:sz w:val="24"/>
          <w:szCs w:val="24"/>
        </w:rPr>
        <w:t>.</w:t>
      </w:r>
    </w:p>
    <w:p w14:paraId="095CA045" w14:textId="6C9FE1CF" w:rsidR="00321D17" w:rsidRPr="005B4EEF" w:rsidRDefault="00321D17" w:rsidP="00321D17">
      <w:pPr>
        <w:pStyle w:val="EC"/>
        <w:rPr>
          <w:sz w:val="24"/>
          <w:szCs w:val="24"/>
        </w:rPr>
      </w:pPr>
      <w:r w:rsidRPr="005B4EEF">
        <w:rPr>
          <w:sz w:val="24"/>
          <w:szCs w:val="24"/>
        </w:rPr>
        <w:t xml:space="preserve">Герметизацию ввода тепловых сетей в здание выполнить из асбестового шнура диаметра 25мм (ГОСТ 5152-66) </w:t>
      </w:r>
      <w:proofErr w:type="gramStart"/>
      <w:r w:rsidRPr="005B4EEF">
        <w:rPr>
          <w:sz w:val="24"/>
          <w:szCs w:val="24"/>
        </w:rPr>
        <w:t>однослойного  плетения</w:t>
      </w:r>
      <w:proofErr w:type="gramEnd"/>
      <w:r w:rsidRPr="005B4EEF">
        <w:rPr>
          <w:sz w:val="24"/>
          <w:szCs w:val="24"/>
        </w:rPr>
        <w:t xml:space="preserve">, пропитанного антифрикционным составом с </w:t>
      </w:r>
      <w:r w:rsidRPr="005B4EEF">
        <w:rPr>
          <w:sz w:val="24"/>
          <w:szCs w:val="24"/>
        </w:rPr>
        <w:lastRenderedPageBreak/>
        <w:t>закреплением уплотнителя.</w:t>
      </w:r>
    </w:p>
    <w:p w14:paraId="3857D57E" w14:textId="77777777" w:rsidR="00321D17" w:rsidRPr="005B4EEF" w:rsidRDefault="00321D17" w:rsidP="00321D17">
      <w:pPr>
        <w:pStyle w:val="EC"/>
        <w:rPr>
          <w:sz w:val="24"/>
          <w:szCs w:val="24"/>
        </w:rPr>
      </w:pPr>
      <w:r w:rsidRPr="005B4EEF">
        <w:rPr>
          <w:sz w:val="24"/>
          <w:szCs w:val="24"/>
        </w:rPr>
        <w:t xml:space="preserve">В низших точках теплосети предусмотрен спуск воды. </w:t>
      </w:r>
    </w:p>
    <w:p w14:paraId="1CA6236F" w14:textId="77777777" w:rsidR="00321D17" w:rsidRPr="005B4EEF" w:rsidRDefault="00321D17" w:rsidP="00321D17">
      <w:pPr>
        <w:pStyle w:val="EC"/>
        <w:rPr>
          <w:sz w:val="24"/>
          <w:szCs w:val="24"/>
        </w:rPr>
      </w:pPr>
      <w:r w:rsidRPr="005B4EEF">
        <w:rPr>
          <w:sz w:val="24"/>
          <w:szCs w:val="24"/>
        </w:rPr>
        <w:t xml:space="preserve">После монтажа трубопроводов в смотровых колодцах установить указательные бирки с </w:t>
      </w:r>
      <w:proofErr w:type="gramStart"/>
      <w:r w:rsidRPr="005B4EEF">
        <w:rPr>
          <w:sz w:val="24"/>
          <w:szCs w:val="24"/>
        </w:rPr>
        <w:t>обозначением  диаметра</w:t>
      </w:r>
      <w:proofErr w:type="gramEnd"/>
      <w:r w:rsidRPr="005B4EEF">
        <w:rPr>
          <w:sz w:val="24"/>
          <w:szCs w:val="24"/>
        </w:rPr>
        <w:t xml:space="preserve"> и назначения запорной арматуры. На ответвлении от </w:t>
      </w:r>
      <w:proofErr w:type="gramStart"/>
      <w:r w:rsidRPr="005B4EEF">
        <w:rPr>
          <w:sz w:val="24"/>
          <w:szCs w:val="24"/>
        </w:rPr>
        <w:t>тепломагистрали  на</w:t>
      </w:r>
      <w:proofErr w:type="gramEnd"/>
      <w:r w:rsidRPr="005B4EEF">
        <w:rPr>
          <w:sz w:val="24"/>
          <w:szCs w:val="24"/>
        </w:rPr>
        <w:t xml:space="preserve"> подающем трубопроводе предусмотрена запорно-регулирующая арматура.</w:t>
      </w:r>
    </w:p>
    <w:p w14:paraId="417D26A6" w14:textId="2CAA18F1" w:rsidR="00321D17" w:rsidRDefault="00321D17" w:rsidP="00321D17">
      <w:pPr>
        <w:pStyle w:val="EC"/>
        <w:rPr>
          <w:sz w:val="24"/>
          <w:szCs w:val="24"/>
        </w:rPr>
      </w:pPr>
      <w:proofErr w:type="gramStart"/>
      <w:r w:rsidRPr="005B4EEF">
        <w:rPr>
          <w:sz w:val="24"/>
          <w:szCs w:val="24"/>
        </w:rPr>
        <w:t>После  монтажа</w:t>
      </w:r>
      <w:proofErr w:type="gramEnd"/>
      <w:r w:rsidRPr="005B4EEF">
        <w:rPr>
          <w:sz w:val="24"/>
          <w:szCs w:val="24"/>
        </w:rPr>
        <w:t xml:space="preserve"> произвести гидравлические испытания трубопроводов давлением не менее 1,25 </w:t>
      </w:r>
      <w:proofErr w:type="spellStart"/>
      <w:r w:rsidRPr="005B4EEF">
        <w:rPr>
          <w:sz w:val="24"/>
          <w:szCs w:val="24"/>
        </w:rPr>
        <w:t>Рраб</w:t>
      </w:r>
      <w:proofErr w:type="spellEnd"/>
      <w:r w:rsidRPr="005B4EEF">
        <w:rPr>
          <w:sz w:val="24"/>
          <w:szCs w:val="24"/>
        </w:rPr>
        <w:t>.(не менее 15атм.) в соответствии с требованиями "Правил устройства и безопасной эксплуатации трубопроводов пара и горячей воды" и СНиП 3.05.03-85.</w:t>
      </w:r>
    </w:p>
    <w:p w14:paraId="794085E2" w14:textId="77777777" w:rsidR="00321D17" w:rsidRPr="00321D17" w:rsidRDefault="00321D17" w:rsidP="00321D17">
      <w:pPr>
        <w:pStyle w:val="EC"/>
        <w:rPr>
          <w:sz w:val="24"/>
          <w:szCs w:val="24"/>
        </w:rPr>
      </w:pPr>
    </w:p>
    <w:p w14:paraId="44245966" w14:textId="77777777" w:rsidR="002C1EC5" w:rsidRPr="00321D17" w:rsidRDefault="002C1EC5">
      <w:pPr>
        <w:rPr>
          <w:rFonts w:eastAsia="SimSun"/>
          <w:bCs/>
          <w:lang w:eastAsia="zh-CN"/>
        </w:rPr>
      </w:pPr>
      <w:r w:rsidRPr="00321D17">
        <w:rPr>
          <w:rFonts w:eastAsia="SimSun"/>
          <w:bCs/>
          <w:lang w:eastAsia="zh-CN"/>
        </w:rPr>
        <w:br w:type="page"/>
      </w:r>
    </w:p>
    <w:p w14:paraId="2681F916" w14:textId="33767850" w:rsidR="00FF7E16" w:rsidRPr="009308EB" w:rsidRDefault="00FF7E16" w:rsidP="00FF7E16">
      <w:pPr>
        <w:pStyle w:val="EC-1"/>
      </w:pPr>
      <w:bookmarkStart w:id="105" w:name="_Toc218000925"/>
      <w:r>
        <w:lastRenderedPageBreak/>
        <w:t>Отопление и вентиляция</w:t>
      </w:r>
      <w:bookmarkEnd w:id="105"/>
    </w:p>
    <w:p w14:paraId="633D7EF5" w14:textId="61AF65B9" w:rsidR="00FF7E16" w:rsidRPr="009308EB" w:rsidRDefault="008E1856" w:rsidP="00FF7E16">
      <w:pPr>
        <w:pStyle w:val="EC-2"/>
      </w:pPr>
      <w:bookmarkStart w:id="106" w:name="_Toc218000926"/>
      <w:r>
        <w:t>Исходные данные</w:t>
      </w:r>
      <w:bookmarkEnd w:id="106"/>
    </w:p>
    <w:p w14:paraId="02826612" w14:textId="26037488" w:rsidR="006C4004" w:rsidRPr="00FF7E16" w:rsidRDefault="00FF7E16" w:rsidP="00FF7E16">
      <w:pPr>
        <w:pStyle w:val="EC"/>
        <w:rPr>
          <w:sz w:val="24"/>
          <w:szCs w:val="24"/>
        </w:rPr>
      </w:pPr>
      <w:r w:rsidRPr="00FF7E16">
        <w:rPr>
          <w:sz w:val="24"/>
          <w:szCs w:val="24"/>
        </w:rPr>
        <w:t>Проект «</w:t>
      </w:r>
      <w:r w:rsidR="00ED6E24" w:rsidRPr="00035D35">
        <w:rPr>
          <w:sz w:val="24"/>
          <w:szCs w:val="24"/>
        </w:rPr>
        <w:t>Строительство Вахтового лагеря «</w:t>
      </w:r>
      <w:proofErr w:type="spellStart"/>
      <w:r w:rsidR="00ED6E24" w:rsidRPr="00035D35">
        <w:rPr>
          <w:sz w:val="24"/>
          <w:szCs w:val="24"/>
        </w:rPr>
        <w:t>Кереге</w:t>
      </w:r>
      <w:proofErr w:type="spellEnd"/>
      <w:r w:rsidR="00ED6E24" w:rsidRPr="00035D35">
        <w:rPr>
          <w:sz w:val="24"/>
          <w:szCs w:val="24"/>
        </w:rPr>
        <w:t xml:space="preserve">» и ВЛ-10кВ в Южной части участка №2 </w:t>
      </w:r>
      <w:proofErr w:type="spellStart"/>
      <w:r w:rsidR="00ED6E24" w:rsidRPr="00035D35">
        <w:rPr>
          <w:sz w:val="24"/>
          <w:szCs w:val="24"/>
        </w:rPr>
        <w:t>Торткудук</w:t>
      </w:r>
      <w:proofErr w:type="spellEnd"/>
      <w:r w:rsidR="00ED6E24" w:rsidRPr="00035D35">
        <w:rPr>
          <w:sz w:val="24"/>
          <w:szCs w:val="24"/>
        </w:rPr>
        <w:t xml:space="preserve"> месторождения </w:t>
      </w:r>
      <w:proofErr w:type="spellStart"/>
      <w:r w:rsidR="00ED6E24" w:rsidRPr="00035D35">
        <w:rPr>
          <w:sz w:val="24"/>
          <w:szCs w:val="24"/>
        </w:rPr>
        <w:t>Моинкум</w:t>
      </w:r>
      <w:proofErr w:type="spellEnd"/>
      <w:r w:rsidR="00ED6E24" w:rsidRPr="00035D35">
        <w:rPr>
          <w:sz w:val="24"/>
          <w:szCs w:val="24"/>
        </w:rPr>
        <w:t xml:space="preserve"> ТОО СП «КАТКО», </w:t>
      </w:r>
      <w:proofErr w:type="spellStart"/>
      <w:r w:rsidR="00ED6E24" w:rsidRPr="00035D35">
        <w:rPr>
          <w:sz w:val="24"/>
          <w:szCs w:val="24"/>
        </w:rPr>
        <w:t>Сузакский</w:t>
      </w:r>
      <w:proofErr w:type="spellEnd"/>
      <w:r w:rsidR="00ED6E24" w:rsidRPr="00035D35">
        <w:rPr>
          <w:sz w:val="24"/>
          <w:szCs w:val="24"/>
        </w:rPr>
        <w:t xml:space="preserve"> район, Туркестанская область</w:t>
      </w:r>
      <w:r w:rsidR="001C2359">
        <w:rPr>
          <w:sz w:val="24"/>
          <w:szCs w:val="24"/>
        </w:rPr>
        <w:t>»</w:t>
      </w:r>
      <w:r w:rsidR="006C4004">
        <w:rPr>
          <w:sz w:val="24"/>
          <w:szCs w:val="24"/>
        </w:rPr>
        <w:t xml:space="preserve"> </w:t>
      </w:r>
      <w:r w:rsidRPr="00FF7E16">
        <w:rPr>
          <w:sz w:val="24"/>
          <w:szCs w:val="24"/>
        </w:rPr>
        <w:t>разработан на основании задания на проектирование, генерального плана и в соответствии с требованиями</w:t>
      </w:r>
      <w:r w:rsidR="006C4004">
        <w:rPr>
          <w:sz w:val="24"/>
          <w:szCs w:val="24"/>
        </w:rPr>
        <w:t xml:space="preserve"> </w:t>
      </w:r>
      <w:r w:rsidR="006C4004" w:rsidRPr="006C4004">
        <w:rPr>
          <w:sz w:val="24"/>
          <w:szCs w:val="24"/>
        </w:rPr>
        <w:t>стандартов и санитарных норм проектирования, действующих на территории Республики Казахстан и являющихся обязательными для проектируемых объектов:</w:t>
      </w:r>
    </w:p>
    <w:p w14:paraId="7CE6FD10" w14:textId="77777777" w:rsidR="00E824B0" w:rsidRPr="00997090" w:rsidRDefault="00E824B0" w:rsidP="00E824B0">
      <w:pPr>
        <w:pStyle w:val="EC"/>
        <w:rPr>
          <w:sz w:val="24"/>
          <w:szCs w:val="24"/>
        </w:rPr>
      </w:pPr>
      <w:r w:rsidRPr="00997090">
        <w:rPr>
          <w:sz w:val="24"/>
          <w:szCs w:val="24"/>
        </w:rPr>
        <w:t>-</w:t>
      </w:r>
      <w:r w:rsidRPr="00997090">
        <w:rPr>
          <w:sz w:val="24"/>
          <w:szCs w:val="24"/>
        </w:rPr>
        <w:tab/>
        <w:t xml:space="preserve">СН РК 2.04-21-2004* "Энергопотребление и тепловая защита гражданских зданий";  </w:t>
      </w:r>
    </w:p>
    <w:p w14:paraId="44875C48" w14:textId="77777777" w:rsidR="00E824B0" w:rsidRPr="00997090" w:rsidRDefault="00E824B0" w:rsidP="00E824B0">
      <w:pPr>
        <w:pStyle w:val="EC"/>
        <w:rPr>
          <w:sz w:val="24"/>
          <w:szCs w:val="24"/>
        </w:rPr>
      </w:pPr>
      <w:r w:rsidRPr="00997090">
        <w:rPr>
          <w:sz w:val="24"/>
          <w:szCs w:val="24"/>
        </w:rPr>
        <w:t>-</w:t>
      </w:r>
      <w:r w:rsidRPr="00997090">
        <w:rPr>
          <w:sz w:val="24"/>
          <w:szCs w:val="24"/>
        </w:rPr>
        <w:tab/>
        <w:t>СН РК 4.02-01-2011 "Отопление, вентиляция и кондиционирование";</w:t>
      </w:r>
    </w:p>
    <w:p w14:paraId="17EBFE51" w14:textId="77777777" w:rsidR="00E824B0" w:rsidRPr="00997090" w:rsidRDefault="00E824B0" w:rsidP="00E824B0">
      <w:pPr>
        <w:pStyle w:val="EC"/>
        <w:rPr>
          <w:sz w:val="24"/>
          <w:szCs w:val="24"/>
        </w:rPr>
      </w:pPr>
      <w:r w:rsidRPr="00997090">
        <w:rPr>
          <w:sz w:val="24"/>
          <w:szCs w:val="24"/>
        </w:rPr>
        <w:t>-</w:t>
      </w:r>
      <w:r w:rsidRPr="00997090">
        <w:rPr>
          <w:sz w:val="24"/>
          <w:szCs w:val="24"/>
        </w:rPr>
        <w:tab/>
        <w:t>СП РК 4.02-101-2012 "Отопление, вентиляция и кондиционирование";</w:t>
      </w:r>
    </w:p>
    <w:p w14:paraId="538819D4" w14:textId="77777777" w:rsidR="00E824B0" w:rsidRPr="00997090" w:rsidRDefault="00E824B0" w:rsidP="00E824B0">
      <w:pPr>
        <w:pStyle w:val="EC"/>
        <w:rPr>
          <w:sz w:val="24"/>
          <w:szCs w:val="24"/>
        </w:rPr>
      </w:pPr>
      <w:r w:rsidRPr="00997090">
        <w:rPr>
          <w:sz w:val="24"/>
          <w:szCs w:val="24"/>
        </w:rPr>
        <w:t>-</w:t>
      </w:r>
      <w:r w:rsidRPr="00997090">
        <w:rPr>
          <w:sz w:val="24"/>
          <w:szCs w:val="24"/>
        </w:rPr>
        <w:tab/>
        <w:t>СП РК 2.04-01-2017* "Строительная климатология";</w:t>
      </w:r>
    </w:p>
    <w:p w14:paraId="2753C0E5" w14:textId="77777777" w:rsidR="00E824B0" w:rsidRPr="00997090" w:rsidRDefault="00E824B0" w:rsidP="00E824B0">
      <w:pPr>
        <w:pStyle w:val="EC"/>
        <w:rPr>
          <w:sz w:val="24"/>
          <w:szCs w:val="24"/>
        </w:rPr>
      </w:pPr>
      <w:r w:rsidRPr="00997090">
        <w:rPr>
          <w:sz w:val="24"/>
          <w:szCs w:val="24"/>
        </w:rPr>
        <w:t>-</w:t>
      </w:r>
      <w:r w:rsidRPr="00997090">
        <w:rPr>
          <w:sz w:val="24"/>
          <w:szCs w:val="24"/>
        </w:rPr>
        <w:tab/>
        <w:t>СН РК 2.04-04-2013 "Строительная теплотехника"</w:t>
      </w:r>
    </w:p>
    <w:p w14:paraId="531BD3BA" w14:textId="77777777" w:rsidR="00E824B0" w:rsidRPr="00997090" w:rsidRDefault="00E824B0" w:rsidP="00E824B0">
      <w:pPr>
        <w:pStyle w:val="EC"/>
        <w:rPr>
          <w:sz w:val="24"/>
          <w:szCs w:val="24"/>
        </w:rPr>
      </w:pPr>
      <w:r w:rsidRPr="00997090">
        <w:rPr>
          <w:sz w:val="24"/>
          <w:szCs w:val="24"/>
        </w:rPr>
        <w:t>-</w:t>
      </w:r>
      <w:r w:rsidRPr="00997090">
        <w:rPr>
          <w:sz w:val="24"/>
          <w:szCs w:val="24"/>
        </w:rPr>
        <w:tab/>
        <w:t>СП РК 2.04-107-2013 "Строительная теплотехника"</w:t>
      </w:r>
    </w:p>
    <w:p w14:paraId="6D966BCC" w14:textId="77777777" w:rsidR="00E824B0" w:rsidRPr="00997090" w:rsidRDefault="00E824B0" w:rsidP="00E824B0">
      <w:pPr>
        <w:pStyle w:val="EC"/>
        <w:rPr>
          <w:sz w:val="24"/>
          <w:szCs w:val="24"/>
        </w:rPr>
      </w:pPr>
      <w:r w:rsidRPr="00997090">
        <w:rPr>
          <w:sz w:val="24"/>
          <w:szCs w:val="24"/>
        </w:rPr>
        <w:t>-</w:t>
      </w:r>
      <w:r w:rsidRPr="00997090">
        <w:rPr>
          <w:sz w:val="24"/>
          <w:szCs w:val="24"/>
        </w:rPr>
        <w:tab/>
        <w:t xml:space="preserve">СН РК 3.02-07-2014 </w:t>
      </w:r>
      <w:r>
        <w:rPr>
          <w:sz w:val="24"/>
          <w:szCs w:val="24"/>
        </w:rPr>
        <w:t>«</w:t>
      </w:r>
      <w:r w:rsidRPr="00997090">
        <w:rPr>
          <w:sz w:val="24"/>
          <w:szCs w:val="24"/>
        </w:rPr>
        <w:t>Общественные здания и сооружения</w:t>
      </w:r>
      <w:r>
        <w:rPr>
          <w:sz w:val="24"/>
          <w:szCs w:val="24"/>
        </w:rPr>
        <w:t>»</w:t>
      </w:r>
    </w:p>
    <w:p w14:paraId="3EB25A29" w14:textId="77777777" w:rsidR="00E824B0" w:rsidRPr="00997090" w:rsidRDefault="00E824B0" w:rsidP="00E824B0">
      <w:pPr>
        <w:pStyle w:val="EC"/>
        <w:rPr>
          <w:sz w:val="24"/>
          <w:szCs w:val="24"/>
        </w:rPr>
      </w:pPr>
      <w:r w:rsidRPr="00997090">
        <w:rPr>
          <w:sz w:val="24"/>
          <w:szCs w:val="24"/>
        </w:rPr>
        <w:t>-</w:t>
      </w:r>
      <w:r w:rsidRPr="00997090">
        <w:rPr>
          <w:sz w:val="24"/>
          <w:szCs w:val="24"/>
        </w:rPr>
        <w:tab/>
        <w:t xml:space="preserve">СП РК 3.02-107-2014 </w:t>
      </w:r>
      <w:r>
        <w:rPr>
          <w:sz w:val="24"/>
          <w:szCs w:val="24"/>
        </w:rPr>
        <w:t>«</w:t>
      </w:r>
      <w:r w:rsidRPr="00997090">
        <w:rPr>
          <w:sz w:val="24"/>
          <w:szCs w:val="24"/>
        </w:rPr>
        <w:t>Общественные здания и сооружения</w:t>
      </w:r>
      <w:r>
        <w:rPr>
          <w:sz w:val="24"/>
          <w:szCs w:val="24"/>
        </w:rPr>
        <w:t>»</w:t>
      </w:r>
    </w:p>
    <w:p w14:paraId="5B39A3D8" w14:textId="77777777" w:rsidR="00E824B0" w:rsidRPr="00997090" w:rsidRDefault="00E824B0" w:rsidP="00E824B0">
      <w:pPr>
        <w:pStyle w:val="EC"/>
        <w:rPr>
          <w:sz w:val="24"/>
          <w:szCs w:val="24"/>
        </w:rPr>
      </w:pPr>
      <w:r w:rsidRPr="00997090">
        <w:rPr>
          <w:sz w:val="24"/>
          <w:szCs w:val="24"/>
        </w:rPr>
        <w:t>-</w:t>
      </w:r>
      <w:r w:rsidRPr="00997090">
        <w:rPr>
          <w:sz w:val="24"/>
          <w:szCs w:val="24"/>
        </w:rPr>
        <w:tab/>
        <w:t xml:space="preserve"> СН РК 3.02-08-2013</w:t>
      </w:r>
      <w:r>
        <w:rPr>
          <w:sz w:val="24"/>
          <w:szCs w:val="24"/>
        </w:rPr>
        <w:t xml:space="preserve"> «</w:t>
      </w:r>
      <w:r w:rsidRPr="00997090">
        <w:rPr>
          <w:sz w:val="24"/>
          <w:szCs w:val="24"/>
        </w:rPr>
        <w:t>Административные и бытовые здания</w:t>
      </w:r>
      <w:r>
        <w:rPr>
          <w:sz w:val="24"/>
          <w:szCs w:val="24"/>
        </w:rPr>
        <w:t>»</w:t>
      </w:r>
    </w:p>
    <w:p w14:paraId="4D4F8436" w14:textId="77777777" w:rsidR="00E824B0" w:rsidRPr="00997090" w:rsidRDefault="00E824B0" w:rsidP="00E824B0">
      <w:pPr>
        <w:pStyle w:val="EC"/>
        <w:rPr>
          <w:sz w:val="24"/>
          <w:szCs w:val="24"/>
        </w:rPr>
      </w:pPr>
      <w:r w:rsidRPr="00997090">
        <w:rPr>
          <w:sz w:val="24"/>
          <w:szCs w:val="24"/>
        </w:rPr>
        <w:t>-</w:t>
      </w:r>
      <w:r w:rsidRPr="00997090">
        <w:rPr>
          <w:sz w:val="24"/>
          <w:szCs w:val="24"/>
        </w:rPr>
        <w:tab/>
        <w:t xml:space="preserve">СП РК 3.02-108-2013 </w:t>
      </w:r>
      <w:r>
        <w:rPr>
          <w:sz w:val="24"/>
          <w:szCs w:val="24"/>
        </w:rPr>
        <w:t>«</w:t>
      </w:r>
      <w:r w:rsidRPr="00997090">
        <w:rPr>
          <w:sz w:val="24"/>
          <w:szCs w:val="24"/>
        </w:rPr>
        <w:t>Административные и бытовые здания</w:t>
      </w:r>
      <w:r>
        <w:rPr>
          <w:sz w:val="24"/>
          <w:szCs w:val="24"/>
        </w:rPr>
        <w:t>»</w:t>
      </w:r>
    </w:p>
    <w:p w14:paraId="7E8FF749" w14:textId="77777777" w:rsidR="00E824B0" w:rsidRPr="00997090" w:rsidRDefault="00E824B0" w:rsidP="00E824B0">
      <w:pPr>
        <w:pStyle w:val="EC"/>
        <w:rPr>
          <w:sz w:val="24"/>
          <w:szCs w:val="24"/>
        </w:rPr>
      </w:pPr>
      <w:r w:rsidRPr="00997090">
        <w:rPr>
          <w:sz w:val="24"/>
          <w:szCs w:val="24"/>
        </w:rPr>
        <w:t>-</w:t>
      </w:r>
      <w:r w:rsidRPr="00997090">
        <w:rPr>
          <w:sz w:val="24"/>
          <w:szCs w:val="24"/>
        </w:rPr>
        <w:tab/>
        <w:t xml:space="preserve">СП РК 4.02-108-2014 </w:t>
      </w:r>
      <w:r>
        <w:rPr>
          <w:sz w:val="24"/>
          <w:szCs w:val="24"/>
        </w:rPr>
        <w:t>«</w:t>
      </w:r>
      <w:r w:rsidRPr="00997090">
        <w:rPr>
          <w:sz w:val="24"/>
          <w:szCs w:val="24"/>
        </w:rPr>
        <w:t>Проектирование тепловых пунктов</w:t>
      </w:r>
      <w:r>
        <w:rPr>
          <w:sz w:val="24"/>
          <w:szCs w:val="24"/>
        </w:rPr>
        <w:t>»</w:t>
      </w:r>
    </w:p>
    <w:p w14:paraId="740EAC65" w14:textId="77777777" w:rsidR="00E824B0" w:rsidRPr="00997090" w:rsidRDefault="00E824B0" w:rsidP="00E824B0">
      <w:pPr>
        <w:pStyle w:val="EC"/>
        <w:rPr>
          <w:sz w:val="24"/>
          <w:szCs w:val="24"/>
        </w:rPr>
      </w:pPr>
      <w:r w:rsidRPr="00997090">
        <w:rPr>
          <w:sz w:val="24"/>
          <w:szCs w:val="24"/>
        </w:rPr>
        <w:t>-</w:t>
      </w:r>
      <w:r w:rsidRPr="00997090">
        <w:rPr>
          <w:sz w:val="24"/>
          <w:szCs w:val="24"/>
        </w:rPr>
        <w:tab/>
        <w:t xml:space="preserve">ГОСТ 21.602-2016 </w:t>
      </w:r>
      <w:r>
        <w:rPr>
          <w:sz w:val="24"/>
          <w:szCs w:val="24"/>
        </w:rPr>
        <w:t>«</w:t>
      </w:r>
      <w:r w:rsidRPr="00997090">
        <w:rPr>
          <w:sz w:val="24"/>
          <w:szCs w:val="24"/>
        </w:rPr>
        <w:t>Правила выполнения рабочей документации отопления, вентиляции и кондиционирования</w:t>
      </w:r>
      <w:r>
        <w:rPr>
          <w:sz w:val="24"/>
          <w:szCs w:val="24"/>
        </w:rPr>
        <w:t>»</w:t>
      </w:r>
      <w:r w:rsidRPr="00997090">
        <w:rPr>
          <w:sz w:val="24"/>
          <w:szCs w:val="24"/>
        </w:rPr>
        <w:t>;</w:t>
      </w:r>
    </w:p>
    <w:p w14:paraId="71F888B6" w14:textId="77777777" w:rsidR="00E824B0" w:rsidRPr="00997090" w:rsidRDefault="00E824B0" w:rsidP="00E824B0">
      <w:pPr>
        <w:pStyle w:val="EC"/>
        <w:rPr>
          <w:sz w:val="24"/>
          <w:szCs w:val="24"/>
        </w:rPr>
      </w:pPr>
      <w:r w:rsidRPr="00997090">
        <w:rPr>
          <w:sz w:val="24"/>
          <w:szCs w:val="24"/>
        </w:rPr>
        <w:t>Стандартов и требований фирм - изготовителей примененного оборудования и материалов.</w:t>
      </w:r>
    </w:p>
    <w:p w14:paraId="39FFD8E0" w14:textId="4A36EECC" w:rsidR="00B66CFF" w:rsidRPr="00B66CFF" w:rsidRDefault="00B66CFF" w:rsidP="00B66CFF">
      <w:pPr>
        <w:pStyle w:val="EC"/>
        <w:rPr>
          <w:sz w:val="24"/>
          <w:szCs w:val="24"/>
        </w:rPr>
      </w:pPr>
      <w:r w:rsidRPr="00B66CFF">
        <w:rPr>
          <w:sz w:val="24"/>
          <w:szCs w:val="24"/>
        </w:rPr>
        <w:t xml:space="preserve">Расчетная температура наружного воздуха для проектирования систем </w:t>
      </w:r>
      <w:r w:rsidR="00E824B0">
        <w:rPr>
          <w:sz w:val="24"/>
          <w:szCs w:val="24"/>
        </w:rPr>
        <w:t xml:space="preserve">отопления и </w:t>
      </w:r>
      <w:r w:rsidRPr="00B66CFF">
        <w:rPr>
          <w:sz w:val="24"/>
          <w:szCs w:val="24"/>
        </w:rPr>
        <w:t xml:space="preserve">вентиляции составляет: </w:t>
      </w:r>
    </w:p>
    <w:p w14:paraId="272FD6ED" w14:textId="320BAD80" w:rsidR="00B66CFF" w:rsidRPr="00B66CFF" w:rsidRDefault="00B66CFF" w:rsidP="00B66CFF">
      <w:pPr>
        <w:pStyle w:val="EC"/>
        <w:rPr>
          <w:sz w:val="24"/>
          <w:szCs w:val="24"/>
        </w:rPr>
      </w:pPr>
      <w:r w:rsidRPr="00B66CFF">
        <w:rPr>
          <w:sz w:val="24"/>
          <w:szCs w:val="24"/>
        </w:rPr>
        <w:t>в зимний период</w:t>
      </w:r>
      <w:r w:rsidR="00E824B0">
        <w:rPr>
          <w:sz w:val="24"/>
          <w:szCs w:val="24"/>
        </w:rPr>
        <w:t xml:space="preserve"> </w:t>
      </w:r>
      <w:r w:rsidR="00E824B0">
        <w:rPr>
          <w:sz w:val="24"/>
          <w:szCs w:val="24"/>
        </w:rPr>
        <w:tab/>
      </w:r>
      <w:r w:rsidR="00E824B0">
        <w:rPr>
          <w:sz w:val="24"/>
          <w:szCs w:val="24"/>
        </w:rPr>
        <w:tab/>
      </w:r>
      <w:r w:rsidRPr="00B66CFF">
        <w:rPr>
          <w:sz w:val="24"/>
          <w:szCs w:val="24"/>
        </w:rPr>
        <w:t xml:space="preserve">- минус </w:t>
      </w:r>
      <w:r w:rsidR="00E824B0">
        <w:rPr>
          <w:sz w:val="24"/>
          <w:szCs w:val="24"/>
        </w:rPr>
        <w:t>20,6</w:t>
      </w:r>
      <w:r w:rsidRPr="00B66CFF">
        <w:rPr>
          <w:sz w:val="24"/>
          <w:szCs w:val="24"/>
        </w:rPr>
        <w:t xml:space="preserve"> °C; </w:t>
      </w:r>
    </w:p>
    <w:p w14:paraId="2D507A49" w14:textId="4E3DC06B" w:rsidR="00B66CFF" w:rsidRDefault="00B66CFF" w:rsidP="00B66CFF">
      <w:pPr>
        <w:pStyle w:val="EC"/>
        <w:rPr>
          <w:sz w:val="24"/>
          <w:szCs w:val="24"/>
        </w:rPr>
      </w:pPr>
      <w:r w:rsidRPr="00B66CFF">
        <w:rPr>
          <w:sz w:val="24"/>
          <w:szCs w:val="24"/>
        </w:rPr>
        <w:t xml:space="preserve">в летний период </w:t>
      </w:r>
      <w:r w:rsidR="00E824B0">
        <w:rPr>
          <w:sz w:val="24"/>
          <w:szCs w:val="24"/>
        </w:rPr>
        <w:tab/>
      </w:r>
      <w:r w:rsidR="00E824B0">
        <w:rPr>
          <w:sz w:val="24"/>
          <w:szCs w:val="24"/>
        </w:rPr>
        <w:tab/>
      </w:r>
      <w:r w:rsidRPr="00B66CFF">
        <w:rPr>
          <w:sz w:val="24"/>
          <w:szCs w:val="24"/>
        </w:rPr>
        <w:t>- плюс 2</w:t>
      </w:r>
      <w:r w:rsidR="00E824B0">
        <w:rPr>
          <w:sz w:val="24"/>
          <w:szCs w:val="24"/>
        </w:rPr>
        <w:t>8,7</w:t>
      </w:r>
      <w:r w:rsidRPr="00B66CFF">
        <w:rPr>
          <w:sz w:val="24"/>
          <w:szCs w:val="24"/>
        </w:rPr>
        <w:t xml:space="preserve"> °C.  </w:t>
      </w:r>
    </w:p>
    <w:p w14:paraId="5E00870B" w14:textId="77777777" w:rsidR="00E824B0" w:rsidRPr="00997090" w:rsidRDefault="00E824B0" w:rsidP="00E824B0">
      <w:pPr>
        <w:pStyle w:val="EC"/>
        <w:rPr>
          <w:sz w:val="24"/>
          <w:szCs w:val="24"/>
        </w:rPr>
      </w:pPr>
      <w:r w:rsidRPr="00997090">
        <w:rPr>
          <w:sz w:val="24"/>
          <w:szCs w:val="24"/>
        </w:rPr>
        <w:t>Расчетные температуры внутреннего воздуха</w:t>
      </w:r>
    </w:p>
    <w:p w14:paraId="554991CD" w14:textId="77777777" w:rsidR="00E824B0" w:rsidRPr="00997090" w:rsidRDefault="00E824B0" w:rsidP="00E824B0">
      <w:pPr>
        <w:pStyle w:val="EC"/>
        <w:rPr>
          <w:sz w:val="24"/>
          <w:szCs w:val="24"/>
        </w:rPr>
      </w:pPr>
      <w:r w:rsidRPr="00997090">
        <w:rPr>
          <w:sz w:val="24"/>
          <w:szCs w:val="24"/>
        </w:rPr>
        <w:t>-в холодный период года:</w:t>
      </w:r>
    </w:p>
    <w:p w14:paraId="026B5964" w14:textId="77777777" w:rsidR="00E824B0" w:rsidRPr="00997090" w:rsidRDefault="00E824B0" w:rsidP="00E824B0">
      <w:pPr>
        <w:pStyle w:val="EC"/>
        <w:rPr>
          <w:sz w:val="24"/>
          <w:szCs w:val="24"/>
        </w:rPr>
      </w:pPr>
      <w:r w:rsidRPr="00997090">
        <w:rPr>
          <w:sz w:val="24"/>
          <w:szCs w:val="24"/>
        </w:rPr>
        <w:t>для административных и служебных помещений - +18-20°C</w:t>
      </w:r>
    </w:p>
    <w:p w14:paraId="6B5104BA" w14:textId="77777777" w:rsidR="00E824B0" w:rsidRPr="00997090" w:rsidRDefault="00E824B0" w:rsidP="00E824B0">
      <w:pPr>
        <w:pStyle w:val="EC"/>
        <w:rPr>
          <w:sz w:val="24"/>
          <w:szCs w:val="24"/>
        </w:rPr>
      </w:pPr>
      <w:r w:rsidRPr="00997090">
        <w:rPr>
          <w:sz w:val="24"/>
          <w:szCs w:val="24"/>
        </w:rPr>
        <w:t>для общественных коридоров и холлов - +16-18°C</w:t>
      </w:r>
    </w:p>
    <w:p w14:paraId="1E2F44A4" w14:textId="77777777" w:rsidR="00E824B0" w:rsidRPr="00997090" w:rsidRDefault="00E824B0" w:rsidP="00E824B0">
      <w:pPr>
        <w:pStyle w:val="EC"/>
        <w:rPr>
          <w:sz w:val="24"/>
          <w:szCs w:val="24"/>
        </w:rPr>
      </w:pPr>
      <w:r w:rsidRPr="00997090">
        <w:rPr>
          <w:sz w:val="24"/>
          <w:szCs w:val="24"/>
        </w:rPr>
        <w:t>- в теплый период года:</w:t>
      </w:r>
    </w:p>
    <w:p w14:paraId="166915BB" w14:textId="77777777" w:rsidR="00E824B0" w:rsidRPr="00997090" w:rsidRDefault="00E824B0" w:rsidP="00E824B0">
      <w:pPr>
        <w:pStyle w:val="EC"/>
        <w:rPr>
          <w:sz w:val="24"/>
          <w:szCs w:val="24"/>
        </w:rPr>
      </w:pPr>
      <w:r w:rsidRPr="00997090">
        <w:rPr>
          <w:sz w:val="24"/>
          <w:szCs w:val="24"/>
        </w:rPr>
        <w:t>для административных и служебных помещений - +23-25°C</w:t>
      </w:r>
    </w:p>
    <w:p w14:paraId="58736BB7" w14:textId="615DA656" w:rsidR="00E824B0" w:rsidRDefault="00E824B0" w:rsidP="00E824B0">
      <w:pPr>
        <w:pStyle w:val="EC"/>
        <w:rPr>
          <w:sz w:val="24"/>
          <w:szCs w:val="24"/>
        </w:rPr>
      </w:pPr>
      <w:r w:rsidRPr="00997090">
        <w:rPr>
          <w:sz w:val="24"/>
          <w:szCs w:val="24"/>
        </w:rPr>
        <w:lastRenderedPageBreak/>
        <w:t>для общественных коридоров и холлов - +23-25°C</w:t>
      </w:r>
      <w:r w:rsidR="00BB1292">
        <w:rPr>
          <w:sz w:val="24"/>
          <w:szCs w:val="24"/>
        </w:rPr>
        <w:t>.</w:t>
      </w:r>
    </w:p>
    <w:p w14:paraId="60C31CEA" w14:textId="3BE9164E" w:rsidR="00BB1292" w:rsidRPr="00997090" w:rsidRDefault="00BB1292" w:rsidP="00E824B0">
      <w:pPr>
        <w:pStyle w:val="EC"/>
        <w:rPr>
          <w:sz w:val="24"/>
          <w:szCs w:val="24"/>
        </w:rPr>
      </w:pPr>
      <w:r>
        <w:rPr>
          <w:sz w:val="24"/>
          <w:szCs w:val="24"/>
        </w:rPr>
        <w:t>Р</w:t>
      </w:r>
      <w:r w:rsidRPr="00BB1292">
        <w:rPr>
          <w:sz w:val="24"/>
          <w:szCs w:val="24"/>
        </w:rPr>
        <w:t xml:space="preserve">асчетные параметры внутреннего воздуха в </w:t>
      </w:r>
      <w:r>
        <w:rPr>
          <w:sz w:val="24"/>
          <w:szCs w:val="24"/>
        </w:rPr>
        <w:t>жилых блоках</w:t>
      </w:r>
      <w:r w:rsidRPr="00BB1292">
        <w:rPr>
          <w:sz w:val="24"/>
          <w:szCs w:val="24"/>
        </w:rPr>
        <w:t xml:space="preserve"> </w:t>
      </w:r>
      <w:proofErr w:type="spellStart"/>
      <w:r w:rsidRPr="00BB1292">
        <w:rPr>
          <w:sz w:val="24"/>
          <w:szCs w:val="24"/>
        </w:rPr>
        <w:t>tв</w:t>
      </w:r>
      <w:proofErr w:type="spellEnd"/>
      <w:r w:rsidRPr="00BB1292">
        <w:rPr>
          <w:sz w:val="24"/>
          <w:szCs w:val="24"/>
        </w:rPr>
        <w:t xml:space="preserve">=+22°C, в санузле </w:t>
      </w:r>
      <w:proofErr w:type="spellStart"/>
      <w:r w:rsidRPr="00BB1292">
        <w:rPr>
          <w:sz w:val="24"/>
          <w:szCs w:val="24"/>
        </w:rPr>
        <w:t>tв</w:t>
      </w:r>
      <w:proofErr w:type="spellEnd"/>
      <w:r w:rsidRPr="00BB1292">
        <w:rPr>
          <w:sz w:val="24"/>
          <w:szCs w:val="24"/>
        </w:rPr>
        <w:t>=+24°C.</w:t>
      </w:r>
    </w:p>
    <w:p w14:paraId="4DA88D9A" w14:textId="28226637" w:rsidR="00BB1292" w:rsidRPr="009308EB" w:rsidRDefault="00716CEA" w:rsidP="00BB1292">
      <w:pPr>
        <w:pStyle w:val="EC-2"/>
      </w:pPr>
      <w:bookmarkStart w:id="107" w:name="_Toc218000927"/>
      <w:r>
        <w:t>Отопление</w:t>
      </w:r>
      <w:bookmarkEnd w:id="107"/>
    </w:p>
    <w:p w14:paraId="031BCBAF" w14:textId="565E276C" w:rsidR="00BB1292" w:rsidRDefault="00BB1292" w:rsidP="00BB1292">
      <w:pPr>
        <w:pStyle w:val="EC"/>
        <w:rPr>
          <w:sz w:val="24"/>
          <w:szCs w:val="24"/>
        </w:rPr>
      </w:pPr>
      <w:r w:rsidRPr="00BB1292">
        <w:rPr>
          <w:sz w:val="24"/>
          <w:szCs w:val="24"/>
        </w:rPr>
        <w:t>Отопление здания жилого блока</w:t>
      </w:r>
      <w:r w:rsidR="00716CEA">
        <w:rPr>
          <w:sz w:val="24"/>
          <w:szCs w:val="24"/>
        </w:rPr>
        <w:t>, КПП</w:t>
      </w:r>
      <w:r w:rsidRPr="00BB1292">
        <w:rPr>
          <w:sz w:val="24"/>
          <w:szCs w:val="24"/>
        </w:rPr>
        <w:t xml:space="preserve"> осуществляется с помощью электроконвекторов в зависимости от размера компенсации тепловых потерь помещений. Приборы отопления приняты в напольном исполнении со степенью защиты IP54. </w:t>
      </w:r>
    </w:p>
    <w:p w14:paraId="6D7DA508" w14:textId="77777777" w:rsidR="00716CEA" w:rsidRPr="00997090" w:rsidRDefault="00716CEA" w:rsidP="00716CEA">
      <w:pPr>
        <w:pStyle w:val="EC"/>
        <w:rPr>
          <w:sz w:val="24"/>
          <w:szCs w:val="24"/>
        </w:rPr>
      </w:pPr>
      <w:r w:rsidRPr="00997090">
        <w:rPr>
          <w:sz w:val="24"/>
          <w:szCs w:val="24"/>
        </w:rPr>
        <w:t xml:space="preserve">Источником теплоснабжения </w:t>
      </w:r>
      <w:r>
        <w:rPr>
          <w:sz w:val="24"/>
          <w:szCs w:val="24"/>
        </w:rPr>
        <w:t xml:space="preserve">для зданий столовой, блока культурно-массовых мероприятий, медицинского пункта и технического блока </w:t>
      </w:r>
      <w:r w:rsidRPr="00997090">
        <w:rPr>
          <w:sz w:val="24"/>
          <w:szCs w:val="24"/>
        </w:rPr>
        <w:t xml:space="preserve">являются собственная котельная с параметрами теплоносителя 90/70°C. </w:t>
      </w:r>
    </w:p>
    <w:p w14:paraId="200ACFBC" w14:textId="77777777" w:rsidR="00716CEA" w:rsidRPr="00997090" w:rsidRDefault="00716CEA" w:rsidP="00716CEA">
      <w:pPr>
        <w:pStyle w:val="EC"/>
        <w:rPr>
          <w:sz w:val="24"/>
          <w:szCs w:val="24"/>
        </w:rPr>
      </w:pPr>
      <w:r w:rsidRPr="00997090">
        <w:rPr>
          <w:sz w:val="24"/>
          <w:szCs w:val="24"/>
        </w:rPr>
        <w:t xml:space="preserve">Теплоснабжение здания предусмотрено по 2-х трубной открытой схеме. Приготовление воды на нужды горячего водоснабжения (ГВС) предусматривается в водонагревателях. Источником холодоснабжения приточных установок являются компрессорно-конденсаторные блоки. </w:t>
      </w:r>
      <w:proofErr w:type="spellStart"/>
      <w:r w:rsidRPr="00997090">
        <w:rPr>
          <w:sz w:val="24"/>
          <w:szCs w:val="24"/>
        </w:rPr>
        <w:t>Холодоноситель</w:t>
      </w:r>
      <w:proofErr w:type="spellEnd"/>
      <w:r w:rsidRPr="00997090">
        <w:rPr>
          <w:sz w:val="24"/>
          <w:szCs w:val="24"/>
        </w:rPr>
        <w:t xml:space="preserve"> - фреон R410A с параметрами 3-8°C. </w:t>
      </w:r>
    </w:p>
    <w:p w14:paraId="59D024C1" w14:textId="77777777" w:rsidR="00716CEA" w:rsidRPr="00997090" w:rsidRDefault="00716CEA" w:rsidP="00716CEA">
      <w:pPr>
        <w:pStyle w:val="EC"/>
        <w:rPr>
          <w:sz w:val="24"/>
          <w:szCs w:val="24"/>
        </w:rPr>
      </w:pPr>
      <w:r w:rsidRPr="00997090">
        <w:rPr>
          <w:sz w:val="24"/>
          <w:szCs w:val="24"/>
        </w:rPr>
        <w:t xml:space="preserve">Системы отопления двухтрубные с тупиковым и </w:t>
      </w:r>
      <w:proofErr w:type="gramStart"/>
      <w:r w:rsidRPr="00997090">
        <w:rPr>
          <w:sz w:val="24"/>
          <w:szCs w:val="24"/>
        </w:rPr>
        <w:t>попутным  движением</w:t>
      </w:r>
      <w:proofErr w:type="gramEnd"/>
      <w:r w:rsidRPr="00997090">
        <w:rPr>
          <w:sz w:val="24"/>
          <w:szCs w:val="24"/>
        </w:rPr>
        <w:t xml:space="preserve"> теплоносителя. Теплоноситель - вода с температурой 80-60°C. Трубы отопления приняты из полимерного трубопровода.</w:t>
      </w:r>
    </w:p>
    <w:p w14:paraId="211EE891" w14:textId="77777777" w:rsidR="00716CEA" w:rsidRPr="00997090" w:rsidRDefault="00716CEA" w:rsidP="00716CEA">
      <w:pPr>
        <w:pStyle w:val="EC"/>
        <w:rPr>
          <w:sz w:val="24"/>
          <w:szCs w:val="24"/>
        </w:rPr>
      </w:pPr>
      <w:r w:rsidRPr="00997090">
        <w:rPr>
          <w:sz w:val="24"/>
          <w:szCs w:val="24"/>
        </w:rPr>
        <w:t xml:space="preserve">Отопительные приборы - алюминиевые секционные радиаторы высотой 500 мм с номинальной теплоотдачей одной </w:t>
      </w:r>
      <w:proofErr w:type="gramStart"/>
      <w:r w:rsidRPr="00997090">
        <w:rPr>
          <w:sz w:val="24"/>
          <w:szCs w:val="24"/>
        </w:rPr>
        <w:t>секции  -</w:t>
      </w:r>
      <w:proofErr w:type="gramEnd"/>
      <w:r w:rsidRPr="00997090">
        <w:rPr>
          <w:sz w:val="24"/>
          <w:szCs w:val="24"/>
        </w:rPr>
        <w:t xml:space="preserve"> 180-199Вт.</w:t>
      </w:r>
    </w:p>
    <w:p w14:paraId="39CCBE18" w14:textId="77777777" w:rsidR="00716CEA" w:rsidRPr="00997090" w:rsidRDefault="00716CEA" w:rsidP="00716CEA">
      <w:pPr>
        <w:pStyle w:val="EC"/>
        <w:rPr>
          <w:sz w:val="24"/>
          <w:szCs w:val="24"/>
        </w:rPr>
      </w:pPr>
      <w:r w:rsidRPr="00997090">
        <w:rPr>
          <w:sz w:val="24"/>
          <w:szCs w:val="24"/>
        </w:rPr>
        <w:t>Системы теплоснабжения приточных установок присоединяются к тепловым сетям по независимой схеме посредством установки теплообменника.</w:t>
      </w:r>
    </w:p>
    <w:p w14:paraId="7EA57A21" w14:textId="77777777" w:rsidR="00716CEA" w:rsidRPr="00997090" w:rsidRDefault="00716CEA" w:rsidP="00716CEA">
      <w:pPr>
        <w:pStyle w:val="EC"/>
        <w:rPr>
          <w:sz w:val="24"/>
          <w:szCs w:val="24"/>
        </w:rPr>
      </w:pPr>
      <w:r w:rsidRPr="00997090">
        <w:rPr>
          <w:sz w:val="24"/>
          <w:szCs w:val="24"/>
        </w:rPr>
        <w:t xml:space="preserve">Системы теплоснабжения приточных установок двухтрубные с тупиковым движением теплоносителя. Теплоноситель - вода с температурой 80-60°C.  </w:t>
      </w:r>
    </w:p>
    <w:p w14:paraId="2D4B34E8" w14:textId="77777777" w:rsidR="00716CEA" w:rsidRPr="00997090" w:rsidRDefault="00716CEA" w:rsidP="00716CEA">
      <w:pPr>
        <w:pStyle w:val="EC"/>
        <w:rPr>
          <w:sz w:val="24"/>
          <w:szCs w:val="24"/>
        </w:rPr>
      </w:pPr>
      <w:r w:rsidRPr="00997090">
        <w:rPr>
          <w:sz w:val="24"/>
          <w:szCs w:val="24"/>
        </w:rPr>
        <w:t>Трубопроводы отопления и теплоснабжения приточных установок предусматриваются из металлопластиковых труб. Тепловая изоляция трубопроводов принята трубчатая типа K-</w:t>
      </w:r>
      <w:proofErr w:type="spellStart"/>
      <w:r w:rsidRPr="00997090">
        <w:rPr>
          <w:sz w:val="24"/>
          <w:szCs w:val="24"/>
        </w:rPr>
        <w:t>flex</w:t>
      </w:r>
      <w:proofErr w:type="spellEnd"/>
      <w:r w:rsidRPr="00997090">
        <w:rPr>
          <w:sz w:val="24"/>
          <w:szCs w:val="24"/>
        </w:rPr>
        <w:t>.</w:t>
      </w:r>
    </w:p>
    <w:p w14:paraId="393977EE" w14:textId="77777777" w:rsidR="00716CEA" w:rsidRPr="00997090" w:rsidRDefault="00716CEA" w:rsidP="00716CEA">
      <w:pPr>
        <w:pStyle w:val="EC"/>
        <w:rPr>
          <w:sz w:val="24"/>
          <w:szCs w:val="24"/>
        </w:rPr>
      </w:pPr>
      <w:r w:rsidRPr="00997090">
        <w:rPr>
          <w:sz w:val="24"/>
          <w:szCs w:val="24"/>
        </w:rPr>
        <w:t>Перед изоляцией стальные трубопроводы покрываются краской БТ-177 за два раза по грунтовке ГФ-021.</w:t>
      </w:r>
    </w:p>
    <w:p w14:paraId="6CBAC285" w14:textId="77777777" w:rsidR="00716CEA" w:rsidRPr="00997090" w:rsidRDefault="00716CEA" w:rsidP="00716CEA">
      <w:pPr>
        <w:pStyle w:val="EC"/>
        <w:rPr>
          <w:sz w:val="24"/>
          <w:szCs w:val="24"/>
        </w:rPr>
      </w:pPr>
      <w:r w:rsidRPr="00997090">
        <w:rPr>
          <w:sz w:val="24"/>
          <w:szCs w:val="24"/>
        </w:rPr>
        <w:t xml:space="preserve">Для регулирования и отключения отдельных ветвей систем отопления и теплоснабжения на них устанавливаются запорно-балансировочные и запорные клапаны, а также на радиаторах предусматриваются термостатические клапаны для регулирования температуры помещения посредством изменения потока теплоносителя через отопительные приборы (устанавливаются на всех системах отопления кроме систем отопления лестничных клеток). </w:t>
      </w:r>
    </w:p>
    <w:p w14:paraId="53C55915" w14:textId="77777777" w:rsidR="00716CEA" w:rsidRPr="00997090" w:rsidRDefault="00716CEA" w:rsidP="00716CEA">
      <w:pPr>
        <w:pStyle w:val="EC"/>
        <w:rPr>
          <w:sz w:val="24"/>
          <w:szCs w:val="24"/>
        </w:rPr>
      </w:pPr>
      <w:r w:rsidRPr="00997090">
        <w:rPr>
          <w:sz w:val="24"/>
          <w:szCs w:val="24"/>
        </w:rPr>
        <w:t xml:space="preserve">В нижних точках системы устанавливаются </w:t>
      </w:r>
      <w:proofErr w:type="spellStart"/>
      <w:r w:rsidRPr="00997090">
        <w:rPr>
          <w:sz w:val="24"/>
          <w:szCs w:val="24"/>
        </w:rPr>
        <w:t>спускники</w:t>
      </w:r>
      <w:proofErr w:type="spellEnd"/>
      <w:r w:rsidRPr="00997090">
        <w:rPr>
          <w:sz w:val="24"/>
          <w:szCs w:val="24"/>
        </w:rPr>
        <w:t xml:space="preserve"> воды, в верхних - автоматические </w:t>
      </w:r>
      <w:proofErr w:type="spellStart"/>
      <w:r w:rsidRPr="00997090">
        <w:rPr>
          <w:sz w:val="24"/>
          <w:szCs w:val="24"/>
        </w:rPr>
        <w:t>воздухоотводчики</w:t>
      </w:r>
      <w:proofErr w:type="spellEnd"/>
      <w:r w:rsidRPr="00997090">
        <w:rPr>
          <w:sz w:val="24"/>
          <w:szCs w:val="24"/>
        </w:rPr>
        <w:t>.</w:t>
      </w:r>
    </w:p>
    <w:p w14:paraId="1A9D3F12" w14:textId="7D80316B" w:rsidR="00716CEA" w:rsidRPr="009308EB" w:rsidRDefault="00716CEA" w:rsidP="00716CEA">
      <w:pPr>
        <w:pStyle w:val="EC-2"/>
      </w:pPr>
      <w:bookmarkStart w:id="108" w:name="_Toc218000928"/>
      <w:r>
        <w:t>Вентиляция</w:t>
      </w:r>
      <w:bookmarkEnd w:id="108"/>
    </w:p>
    <w:p w14:paraId="2B03B589" w14:textId="39516C54" w:rsidR="00BB1292" w:rsidRDefault="00BB1292" w:rsidP="00BB1292">
      <w:pPr>
        <w:pStyle w:val="EC"/>
        <w:rPr>
          <w:sz w:val="24"/>
          <w:szCs w:val="24"/>
        </w:rPr>
      </w:pPr>
      <w:r w:rsidRPr="00BB1292">
        <w:rPr>
          <w:sz w:val="24"/>
          <w:szCs w:val="24"/>
        </w:rPr>
        <w:lastRenderedPageBreak/>
        <w:t>В</w:t>
      </w:r>
      <w:r w:rsidR="00716CEA">
        <w:rPr>
          <w:sz w:val="24"/>
          <w:szCs w:val="24"/>
        </w:rPr>
        <w:t xml:space="preserve"> жилых блоках</w:t>
      </w:r>
      <w:r w:rsidRPr="00BB1292">
        <w:rPr>
          <w:sz w:val="24"/>
          <w:szCs w:val="24"/>
        </w:rPr>
        <w:t xml:space="preserve"> предусмотрена механическая вытяжная вентиляция (В1) с неорганизованным притоком. Вентилятор выполнен со степенью защиты IP54. Включение вытяжного вентилятора осуществляется от клавиши </w:t>
      </w:r>
      <w:proofErr w:type="spellStart"/>
      <w:r w:rsidRPr="00BB1292">
        <w:rPr>
          <w:sz w:val="24"/>
          <w:szCs w:val="24"/>
        </w:rPr>
        <w:t>вкл</w:t>
      </w:r>
      <w:proofErr w:type="spellEnd"/>
      <w:r w:rsidRPr="00BB1292">
        <w:rPr>
          <w:sz w:val="24"/>
          <w:szCs w:val="24"/>
        </w:rPr>
        <w:t>/выкл.</w:t>
      </w:r>
    </w:p>
    <w:p w14:paraId="6985890B" w14:textId="1651BB28" w:rsidR="00716CEA" w:rsidRDefault="00716CEA" w:rsidP="00716CEA">
      <w:pPr>
        <w:pStyle w:val="EC"/>
        <w:rPr>
          <w:sz w:val="24"/>
          <w:szCs w:val="24"/>
        </w:rPr>
      </w:pPr>
      <w:r w:rsidRPr="009815B9">
        <w:rPr>
          <w:sz w:val="24"/>
          <w:szCs w:val="24"/>
        </w:rPr>
        <w:t xml:space="preserve">В блоке </w:t>
      </w:r>
      <w:r>
        <w:rPr>
          <w:sz w:val="24"/>
          <w:szCs w:val="24"/>
        </w:rPr>
        <w:t>к</w:t>
      </w:r>
      <w:r w:rsidRPr="009815B9">
        <w:rPr>
          <w:sz w:val="24"/>
          <w:szCs w:val="24"/>
        </w:rPr>
        <w:t>ультурно-массов</w:t>
      </w:r>
      <w:r>
        <w:rPr>
          <w:sz w:val="24"/>
          <w:szCs w:val="24"/>
        </w:rPr>
        <w:t>ых мероприятий, техническом блоке</w:t>
      </w:r>
      <w:r w:rsidRPr="009815B9">
        <w:rPr>
          <w:sz w:val="24"/>
          <w:szCs w:val="24"/>
        </w:rPr>
        <w:t xml:space="preserve"> предусмотрена общеобменная приточно-вытяжная вентиляция с нагревом в зимний период в водяных теплообменниках.</w:t>
      </w:r>
    </w:p>
    <w:p w14:paraId="7A5F1877" w14:textId="30DC811B" w:rsidR="00716CEA" w:rsidRPr="00997090" w:rsidRDefault="00716CEA" w:rsidP="00716CEA">
      <w:pPr>
        <w:pStyle w:val="EC"/>
        <w:rPr>
          <w:sz w:val="24"/>
          <w:szCs w:val="24"/>
        </w:rPr>
      </w:pPr>
      <w:r w:rsidRPr="00716CEA">
        <w:rPr>
          <w:sz w:val="24"/>
          <w:szCs w:val="24"/>
        </w:rPr>
        <w:t>В</w:t>
      </w:r>
      <w:r>
        <w:rPr>
          <w:sz w:val="24"/>
          <w:szCs w:val="24"/>
        </w:rPr>
        <w:t xml:space="preserve"> столовой (</w:t>
      </w:r>
      <w:r w:rsidRPr="00716CEA">
        <w:rPr>
          <w:sz w:val="24"/>
          <w:szCs w:val="24"/>
        </w:rPr>
        <w:t>цехах, по</w:t>
      </w:r>
      <w:r>
        <w:rPr>
          <w:sz w:val="24"/>
          <w:szCs w:val="24"/>
        </w:rPr>
        <w:t>ме</w:t>
      </w:r>
      <w:r w:rsidRPr="00716CEA">
        <w:rPr>
          <w:sz w:val="24"/>
          <w:szCs w:val="24"/>
        </w:rPr>
        <w:t>щения</w:t>
      </w:r>
      <w:r>
        <w:rPr>
          <w:sz w:val="24"/>
          <w:szCs w:val="24"/>
        </w:rPr>
        <w:t>х</w:t>
      </w:r>
      <w:r w:rsidRPr="00716CEA">
        <w:rPr>
          <w:sz w:val="24"/>
          <w:szCs w:val="24"/>
        </w:rPr>
        <w:t xml:space="preserve"> обеденн</w:t>
      </w:r>
      <w:r>
        <w:rPr>
          <w:sz w:val="24"/>
          <w:szCs w:val="24"/>
        </w:rPr>
        <w:t>о</w:t>
      </w:r>
      <w:r w:rsidRPr="00716CEA">
        <w:rPr>
          <w:sz w:val="24"/>
          <w:szCs w:val="24"/>
        </w:rPr>
        <w:t>го зала, служебных помещениях</w:t>
      </w:r>
      <w:r>
        <w:rPr>
          <w:sz w:val="24"/>
          <w:szCs w:val="24"/>
        </w:rPr>
        <w:t>)</w:t>
      </w:r>
      <w:r w:rsidRPr="00716CEA">
        <w:rPr>
          <w:sz w:val="24"/>
          <w:szCs w:val="24"/>
        </w:rPr>
        <w:t xml:space="preserve"> предусмотрена общеобменная приточно-вытяжная вентиляция с охлаждением в летний период в </w:t>
      </w:r>
      <w:proofErr w:type="spellStart"/>
      <w:r w:rsidRPr="00716CEA">
        <w:rPr>
          <w:sz w:val="24"/>
          <w:szCs w:val="24"/>
        </w:rPr>
        <w:t>фреоновых</w:t>
      </w:r>
      <w:proofErr w:type="spellEnd"/>
      <w:r w:rsidRPr="00716CEA">
        <w:rPr>
          <w:sz w:val="24"/>
          <w:szCs w:val="24"/>
        </w:rPr>
        <w:t xml:space="preserve"> охладителях и нагревом в зимний в водяных теплообменниках.</w:t>
      </w:r>
    </w:p>
    <w:p w14:paraId="42E74BE1" w14:textId="77777777" w:rsidR="00716CEA" w:rsidRPr="00997090" w:rsidRDefault="00716CEA" w:rsidP="00716CEA">
      <w:pPr>
        <w:pStyle w:val="EC"/>
        <w:rPr>
          <w:sz w:val="24"/>
          <w:szCs w:val="24"/>
        </w:rPr>
      </w:pPr>
      <w:r w:rsidRPr="00997090">
        <w:rPr>
          <w:sz w:val="24"/>
          <w:szCs w:val="24"/>
        </w:rPr>
        <w:t xml:space="preserve">Воздухообмен в помещениях определен </w:t>
      </w:r>
      <w:proofErr w:type="gramStart"/>
      <w:r w:rsidRPr="00997090">
        <w:rPr>
          <w:sz w:val="24"/>
          <w:szCs w:val="24"/>
        </w:rPr>
        <w:t>согласно норм</w:t>
      </w:r>
      <w:proofErr w:type="gramEnd"/>
      <w:r w:rsidRPr="00997090">
        <w:rPr>
          <w:sz w:val="24"/>
          <w:szCs w:val="24"/>
        </w:rPr>
        <w:t xml:space="preserve"> и технического задания, выданного технологом.</w:t>
      </w:r>
    </w:p>
    <w:p w14:paraId="3E56CB42" w14:textId="77777777" w:rsidR="00716CEA" w:rsidRPr="00997090" w:rsidRDefault="00716CEA" w:rsidP="00716CEA">
      <w:pPr>
        <w:pStyle w:val="EC"/>
        <w:rPr>
          <w:sz w:val="24"/>
          <w:szCs w:val="24"/>
        </w:rPr>
      </w:pPr>
      <w:r w:rsidRPr="00997090">
        <w:rPr>
          <w:sz w:val="24"/>
          <w:szCs w:val="24"/>
        </w:rPr>
        <w:t>Воздухообмен по помещениям принят:</w:t>
      </w:r>
    </w:p>
    <w:p w14:paraId="22C0789F" w14:textId="77777777" w:rsidR="00716CEA" w:rsidRPr="00997090" w:rsidRDefault="00716CEA" w:rsidP="00716CEA">
      <w:pPr>
        <w:pStyle w:val="EC"/>
        <w:rPr>
          <w:sz w:val="24"/>
          <w:szCs w:val="24"/>
        </w:rPr>
      </w:pPr>
      <w:r w:rsidRPr="00997090">
        <w:rPr>
          <w:sz w:val="24"/>
          <w:szCs w:val="24"/>
        </w:rPr>
        <w:t>-помещения с временным пребыванием людей конференц-залы - 20 м3/ч на 1 чел.;</w:t>
      </w:r>
    </w:p>
    <w:p w14:paraId="4CE036D7" w14:textId="77777777" w:rsidR="00716CEA" w:rsidRPr="00997090" w:rsidRDefault="00716CEA" w:rsidP="00716CEA">
      <w:pPr>
        <w:pStyle w:val="EC"/>
        <w:rPr>
          <w:sz w:val="24"/>
          <w:szCs w:val="24"/>
        </w:rPr>
      </w:pPr>
      <w:r w:rsidRPr="00997090">
        <w:rPr>
          <w:sz w:val="24"/>
          <w:szCs w:val="24"/>
        </w:rPr>
        <w:t>-технические помещения (тепловой пункт, электрощитовые, водомерный узел) - 2 об/ч (вытяжка);</w:t>
      </w:r>
    </w:p>
    <w:p w14:paraId="50A4B018" w14:textId="77777777" w:rsidR="00716CEA" w:rsidRPr="00997090" w:rsidRDefault="00716CEA" w:rsidP="00716CEA">
      <w:pPr>
        <w:pStyle w:val="EC"/>
        <w:rPr>
          <w:sz w:val="24"/>
          <w:szCs w:val="24"/>
        </w:rPr>
      </w:pPr>
      <w:r w:rsidRPr="00997090">
        <w:rPr>
          <w:sz w:val="24"/>
          <w:szCs w:val="24"/>
        </w:rPr>
        <w:t>-</w:t>
      </w:r>
      <w:proofErr w:type="spellStart"/>
      <w:r w:rsidRPr="00997090">
        <w:rPr>
          <w:sz w:val="24"/>
          <w:szCs w:val="24"/>
        </w:rPr>
        <w:t>венткамеры</w:t>
      </w:r>
      <w:proofErr w:type="spellEnd"/>
      <w:r w:rsidRPr="00997090">
        <w:rPr>
          <w:sz w:val="24"/>
          <w:szCs w:val="24"/>
        </w:rPr>
        <w:t xml:space="preserve"> - 2 об/ч (</w:t>
      </w:r>
      <w:proofErr w:type="gramStart"/>
      <w:r w:rsidRPr="00997090">
        <w:rPr>
          <w:sz w:val="24"/>
          <w:szCs w:val="24"/>
        </w:rPr>
        <w:t>приток )</w:t>
      </w:r>
      <w:proofErr w:type="gramEnd"/>
      <w:r w:rsidRPr="00997090">
        <w:rPr>
          <w:sz w:val="24"/>
          <w:szCs w:val="24"/>
        </w:rPr>
        <w:t>;</w:t>
      </w:r>
    </w:p>
    <w:p w14:paraId="59046853" w14:textId="77777777" w:rsidR="00716CEA" w:rsidRPr="00391AC6" w:rsidRDefault="00716CEA" w:rsidP="00716CEA">
      <w:pPr>
        <w:pStyle w:val="EC"/>
        <w:rPr>
          <w:sz w:val="24"/>
          <w:szCs w:val="24"/>
        </w:rPr>
      </w:pPr>
      <w:r w:rsidRPr="00391AC6">
        <w:rPr>
          <w:sz w:val="24"/>
          <w:szCs w:val="24"/>
        </w:rPr>
        <w:t>-сан. узлы - унитаз 50 м3/ч;</w:t>
      </w:r>
    </w:p>
    <w:p w14:paraId="19232FAA" w14:textId="77777777" w:rsidR="00716CEA" w:rsidRPr="00391AC6" w:rsidRDefault="00716CEA" w:rsidP="00716CEA">
      <w:pPr>
        <w:pStyle w:val="EC"/>
        <w:rPr>
          <w:sz w:val="24"/>
          <w:szCs w:val="24"/>
        </w:rPr>
      </w:pPr>
      <w:r w:rsidRPr="00391AC6">
        <w:rPr>
          <w:sz w:val="24"/>
          <w:szCs w:val="24"/>
        </w:rPr>
        <w:t>-</w:t>
      </w:r>
      <w:r w:rsidRPr="00391AC6">
        <w:rPr>
          <w:sz w:val="24"/>
          <w:szCs w:val="24"/>
        </w:rPr>
        <w:tab/>
        <w:t>умывальник 25 м3/ч;</w:t>
      </w:r>
    </w:p>
    <w:p w14:paraId="75E85BBB" w14:textId="77777777" w:rsidR="00716CEA" w:rsidRPr="00391AC6" w:rsidRDefault="00716CEA" w:rsidP="00716CEA">
      <w:pPr>
        <w:pStyle w:val="EC"/>
        <w:rPr>
          <w:sz w:val="24"/>
          <w:szCs w:val="24"/>
        </w:rPr>
      </w:pPr>
      <w:r w:rsidRPr="00391AC6">
        <w:rPr>
          <w:sz w:val="24"/>
          <w:szCs w:val="24"/>
        </w:rPr>
        <w:t>-</w:t>
      </w:r>
      <w:r w:rsidRPr="00391AC6">
        <w:rPr>
          <w:sz w:val="24"/>
          <w:szCs w:val="24"/>
        </w:rPr>
        <w:tab/>
        <w:t>писсуар - 25 м3/ч.</w:t>
      </w:r>
    </w:p>
    <w:p w14:paraId="6E140001" w14:textId="77777777" w:rsidR="00716CEA" w:rsidRPr="00391AC6" w:rsidRDefault="00716CEA" w:rsidP="00716CEA">
      <w:pPr>
        <w:pStyle w:val="EC"/>
        <w:rPr>
          <w:sz w:val="24"/>
          <w:szCs w:val="24"/>
        </w:rPr>
      </w:pPr>
      <w:r w:rsidRPr="00391AC6">
        <w:rPr>
          <w:sz w:val="24"/>
          <w:szCs w:val="24"/>
        </w:rPr>
        <w:t>Оборудование вентиляционное принято по классу L2 (</w:t>
      </w:r>
      <w:proofErr w:type="spellStart"/>
      <w:r w:rsidRPr="00391AC6">
        <w:rPr>
          <w:sz w:val="24"/>
          <w:szCs w:val="24"/>
        </w:rPr>
        <w:t>коэф</w:t>
      </w:r>
      <w:proofErr w:type="spellEnd"/>
      <w:r w:rsidRPr="00391AC6">
        <w:rPr>
          <w:sz w:val="24"/>
          <w:szCs w:val="24"/>
        </w:rPr>
        <w:t xml:space="preserve"> протечки 0,63).</w:t>
      </w:r>
    </w:p>
    <w:p w14:paraId="105115EF" w14:textId="1D139225" w:rsidR="00716CEA" w:rsidRDefault="00716CEA" w:rsidP="00716CEA">
      <w:pPr>
        <w:pStyle w:val="EC"/>
        <w:rPr>
          <w:sz w:val="24"/>
          <w:szCs w:val="24"/>
        </w:rPr>
      </w:pPr>
      <w:r w:rsidRPr="00A41EEA">
        <w:rPr>
          <w:sz w:val="24"/>
          <w:szCs w:val="24"/>
        </w:rPr>
        <w:t>Очищение приточного воздуха обеспечивается секцией с фильтром G4 в оборудовании систем приточной вентиляции.</w:t>
      </w:r>
    </w:p>
    <w:p w14:paraId="12DA6492" w14:textId="511C09A6" w:rsidR="00716CEA" w:rsidRPr="00A41EEA" w:rsidRDefault="00716CEA" w:rsidP="00716CEA">
      <w:pPr>
        <w:pStyle w:val="EC"/>
        <w:rPr>
          <w:sz w:val="24"/>
          <w:szCs w:val="24"/>
        </w:rPr>
      </w:pPr>
      <w:r w:rsidRPr="00716CEA">
        <w:rPr>
          <w:sz w:val="24"/>
          <w:szCs w:val="24"/>
        </w:rPr>
        <w:t xml:space="preserve">Для помещения обеденного зал на 100 </w:t>
      </w:r>
      <w:proofErr w:type="gramStart"/>
      <w:r w:rsidRPr="00716CEA">
        <w:rPr>
          <w:sz w:val="24"/>
          <w:szCs w:val="24"/>
        </w:rPr>
        <w:t>чел</w:t>
      </w:r>
      <w:proofErr w:type="gramEnd"/>
      <w:r w:rsidRPr="00716CEA">
        <w:rPr>
          <w:sz w:val="24"/>
          <w:szCs w:val="24"/>
        </w:rPr>
        <w:t>, принята приточно-вытяжная система (ПВ1) с рекуперацией тепла.</w:t>
      </w:r>
    </w:p>
    <w:p w14:paraId="11C33723" w14:textId="77777777" w:rsidR="00716CEA" w:rsidRPr="00A41EEA" w:rsidRDefault="00716CEA" w:rsidP="00716CEA">
      <w:pPr>
        <w:pStyle w:val="EC"/>
        <w:rPr>
          <w:sz w:val="24"/>
          <w:szCs w:val="24"/>
        </w:rPr>
      </w:pPr>
      <w:r w:rsidRPr="00A41EEA">
        <w:rPr>
          <w:sz w:val="24"/>
          <w:szCs w:val="24"/>
        </w:rPr>
        <w:t>Раздача и удаление воздуха производится регулируемыми и нерегулируемыми решетками.</w:t>
      </w:r>
    </w:p>
    <w:p w14:paraId="0926EDDE" w14:textId="77777777" w:rsidR="00716CEA" w:rsidRDefault="00716CEA" w:rsidP="00716CEA">
      <w:pPr>
        <w:pStyle w:val="EC"/>
        <w:rPr>
          <w:sz w:val="24"/>
          <w:szCs w:val="24"/>
        </w:rPr>
      </w:pPr>
      <w:r w:rsidRPr="00A41EEA">
        <w:rPr>
          <w:sz w:val="24"/>
          <w:szCs w:val="24"/>
        </w:rPr>
        <w:t>Воздуховоды систем общеобменной вентиляции приняты тонколистовой оцинкованной стали класса "Н". Толщина стали принята по СП РК 4.02-101-2012. Для предотвращения проникновения холодного воздуха в здание у наружных дверей главного входа предусмотрены электрические воздушно-тепловые завесы.</w:t>
      </w:r>
    </w:p>
    <w:p w14:paraId="3580214F" w14:textId="77777777" w:rsidR="00716CEA" w:rsidRPr="00391AC6" w:rsidRDefault="00716CEA" w:rsidP="00716CEA">
      <w:pPr>
        <w:pStyle w:val="EC"/>
        <w:rPr>
          <w:sz w:val="24"/>
          <w:szCs w:val="24"/>
        </w:rPr>
      </w:pPr>
      <w:r w:rsidRPr="00391AC6">
        <w:rPr>
          <w:sz w:val="24"/>
          <w:szCs w:val="24"/>
        </w:rPr>
        <w:t>Горизонтальные воздуховоды предусмотрены минимально возможной высоты в конструкции подшивных потолков.</w:t>
      </w:r>
    </w:p>
    <w:p w14:paraId="0F8AAE5E" w14:textId="77777777" w:rsidR="00716CEA" w:rsidRPr="00391AC6" w:rsidRDefault="00716CEA" w:rsidP="00716CEA">
      <w:pPr>
        <w:pStyle w:val="EC"/>
        <w:rPr>
          <w:sz w:val="24"/>
          <w:szCs w:val="24"/>
        </w:rPr>
      </w:pPr>
      <w:r w:rsidRPr="00391AC6">
        <w:rPr>
          <w:sz w:val="24"/>
          <w:szCs w:val="24"/>
        </w:rPr>
        <w:t>Прокладка горизонтальных воздуховодов предусмотрена максимально прижатыми к перекрытиям.</w:t>
      </w:r>
    </w:p>
    <w:p w14:paraId="564FF762" w14:textId="77777777" w:rsidR="00716CEA" w:rsidRPr="00391AC6" w:rsidRDefault="00716CEA" w:rsidP="00716CEA">
      <w:pPr>
        <w:pStyle w:val="EC"/>
        <w:rPr>
          <w:sz w:val="24"/>
          <w:szCs w:val="24"/>
        </w:rPr>
      </w:pPr>
      <w:r w:rsidRPr="00391AC6">
        <w:rPr>
          <w:sz w:val="24"/>
          <w:szCs w:val="24"/>
        </w:rPr>
        <w:t xml:space="preserve">Пересечение воздуховодами ригелей и инженерных коммуникаций выполнено отводами </w:t>
      </w:r>
      <w:r w:rsidRPr="00391AC6">
        <w:rPr>
          <w:sz w:val="24"/>
          <w:szCs w:val="24"/>
        </w:rPr>
        <w:lastRenderedPageBreak/>
        <w:t xml:space="preserve">(утками).   </w:t>
      </w:r>
    </w:p>
    <w:p w14:paraId="54D23D06" w14:textId="77777777" w:rsidR="00716CEA" w:rsidRPr="00391AC6" w:rsidRDefault="00716CEA" w:rsidP="00716CEA">
      <w:pPr>
        <w:pStyle w:val="EC"/>
        <w:rPr>
          <w:sz w:val="24"/>
          <w:szCs w:val="24"/>
        </w:rPr>
      </w:pPr>
      <w:r w:rsidRPr="00391AC6">
        <w:rPr>
          <w:sz w:val="24"/>
          <w:szCs w:val="24"/>
        </w:rPr>
        <w:t>Для регулировки расходов воздуха на ответвлениях предусмотрены регулирующие клапаны.</w:t>
      </w:r>
    </w:p>
    <w:p w14:paraId="207BE187" w14:textId="77777777" w:rsidR="00716CEA" w:rsidRPr="00391AC6" w:rsidRDefault="00716CEA" w:rsidP="00716CEA">
      <w:pPr>
        <w:pStyle w:val="EC"/>
        <w:rPr>
          <w:sz w:val="24"/>
          <w:szCs w:val="24"/>
        </w:rPr>
      </w:pPr>
      <w:r w:rsidRPr="00391AC6">
        <w:rPr>
          <w:sz w:val="24"/>
          <w:szCs w:val="24"/>
        </w:rPr>
        <w:t xml:space="preserve">Системы приточно-вытяжной вентиляции перед сдачей в эксплуатацию </w:t>
      </w:r>
      <w:proofErr w:type="gramStart"/>
      <w:r w:rsidRPr="00391AC6">
        <w:rPr>
          <w:sz w:val="24"/>
          <w:szCs w:val="24"/>
        </w:rPr>
        <w:t>необходимо  отрегулировать</w:t>
      </w:r>
      <w:proofErr w:type="gramEnd"/>
      <w:r w:rsidRPr="00391AC6">
        <w:rPr>
          <w:sz w:val="24"/>
          <w:szCs w:val="24"/>
        </w:rPr>
        <w:t xml:space="preserve"> на проектную производительность. </w:t>
      </w:r>
    </w:p>
    <w:p w14:paraId="4B87C36C" w14:textId="77777777" w:rsidR="00716CEA" w:rsidRPr="00391AC6" w:rsidRDefault="00716CEA" w:rsidP="00716CEA">
      <w:pPr>
        <w:pStyle w:val="EC"/>
        <w:rPr>
          <w:sz w:val="24"/>
          <w:szCs w:val="24"/>
        </w:rPr>
      </w:pPr>
      <w:r w:rsidRPr="00391AC6">
        <w:rPr>
          <w:sz w:val="24"/>
          <w:szCs w:val="24"/>
        </w:rPr>
        <w:t>После окончания монтажа и наладочных работ все проходы воздуховодов через перегородки и перекрытия выполнить из негорючего материала, обеспечивающего предел огнестойкости ограждений. Монтаж внутренних санитарно-технических систем производить согласно</w:t>
      </w:r>
      <w:r w:rsidRPr="00A41EEA">
        <w:rPr>
          <w:sz w:val="24"/>
          <w:szCs w:val="24"/>
        </w:rPr>
        <w:t xml:space="preserve"> </w:t>
      </w:r>
      <w:r w:rsidRPr="00391AC6">
        <w:rPr>
          <w:sz w:val="24"/>
          <w:szCs w:val="24"/>
        </w:rPr>
        <w:t>СН РК 4.01-02-2013, СП РК 4.01-102-2013 «Внутренние санитарно-технические системы».</w:t>
      </w:r>
    </w:p>
    <w:p w14:paraId="60CBDF44" w14:textId="3883AF49" w:rsidR="00716CEA" w:rsidRPr="009308EB" w:rsidRDefault="00716CEA" w:rsidP="00716CEA">
      <w:pPr>
        <w:pStyle w:val="EC-2"/>
      </w:pPr>
      <w:bookmarkStart w:id="109" w:name="_Toc218000929"/>
      <w:r>
        <w:t>Кондиционирование</w:t>
      </w:r>
      <w:bookmarkEnd w:id="109"/>
    </w:p>
    <w:p w14:paraId="75B3892E" w14:textId="68264A67" w:rsidR="00BB1292" w:rsidRPr="00BB1292" w:rsidRDefault="00BB1292" w:rsidP="00BB1292">
      <w:pPr>
        <w:pStyle w:val="EC"/>
        <w:rPr>
          <w:sz w:val="24"/>
          <w:szCs w:val="24"/>
        </w:rPr>
      </w:pPr>
      <w:r w:rsidRPr="00BB1292">
        <w:rPr>
          <w:sz w:val="24"/>
          <w:szCs w:val="24"/>
        </w:rPr>
        <w:t xml:space="preserve">В помещениях с постоянным пребыванием людей предусмотрена система кондиционирования типа сплит системы, </w:t>
      </w:r>
      <w:proofErr w:type="spellStart"/>
      <w:r w:rsidRPr="00BB1292">
        <w:rPr>
          <w:sz w:val="24"/>
          <w:szCs w:val="24"/>
        </w:rPr>
        <w:t>холодоносителем</w:t>
      </w:r>
      <w:proofErr w:type="spellEnd"/>
      <w:r w:rsidRPr="00BB1292">
        <w:rPr>
          <w:sz w:val="24"/>
          <w:szCs w:val="24"/>
        </w:rPr>
        <w:t xml:space="preserve"> является фреон R410A. </w:t>
      </w:r>
    </w:p>
    <w:p w14:paraId="28D3969C" w14:textId="096F980B" w:rsidR="0023191B" w:rsidRPr="009308EB" w:rsidRDefault="0023191B" w:rsidP="0023191B">
      <w:pPr>
        <w:pStyle w:val="EC-2"/>
      </w:pPr>
      <w:bookmarkStart w:id="110" w:name="_Toc218000930"/>
      <w:r>
        <w:t>Монтаж</w:t>
      </w:r>
      <w:bookmarkEnd w:id="110"/>
    </w:p>
    <w:p w14:paraId="1209EB95" w14:textId="376EDBFF" w:rsidR="00BB1292" w:rsidRDefault="00BB1292" w:rsidP="00BB1292">
      <w:pPr>
        <w:pStyle w:val="EC"/>
        <w:rPr>
          <w:sz w:val="24"/>
          <w:szCs w:val="24"/>
        </w:rPr>
      </w:pPr>
      <w:r w:rsidRPr="00BB1292">
        <w:rPr>
          <w:sz w:val="24"/>
          <w:szCs w:val="24"/>
        </w:rPr>
        <w:t xml:space="preserve">Монтаж внутренних санитарно-технических систем производить </w:t>
      </w:r>
      <w:proofErr w:type="gramStart"/>
      <w:r w:rsidRPr="00BB1292">
        <w:rPr>
          <w:sz w:val="24"/>
          <w:szCs w:val="24"/>
        </w:rPr>
        <w:t>согласно  СП</w:t>
      </w:r>
      <w:proofErr w:type="gramEnd"/>
      <w:r w:rsidRPr="00BB1292">
        <w:rPr>
          <w:sz w:val="24"/>
          <w:szCs w:val="24"/>
        </w:rPr>
        <w:t xml:space="preserve"> РК 4.01-102-2013 и СН РК 4.01-02-2013 "Внутренние санитарно-технические системы". После окончания монтажа все проходы воздуховодов через перегородки и перекрытие заделать несгораемыми материалами, обеспечивающими необходимый предел огнестойкости ограждающих конструкций.</w:t>
      </w:r>
    </w:p>
    <w:p w14:paraId="58E71D3B" w14:textId="56B09425" w:rsidR="009815B9" w:rsidRPr="009815B9" w:rsidRDefault="009815B9" w:rsidP="009815B9">
      <w:pPr>
        <w:pStyle w:val="EC"/>
        <w:rPr>
          <w:sz w:val="24"/>
          <w:szCs w:val="24"/>
        </w:rPr>
      </w:pPr>
      <w:r w:rsidRPr="009815B9">
        <w:rPr>
          <w:sz w:val="24"/>
          <w:szCs w:val="24"/>
        </w:rPr>
        <w:t xml:space="preserve">Испытания и наладка систем ОВ, КВ должна производиться специализированными монтажными организациями. </w:t>
      </w:r>
    </w:p>
    <w:p w14:paraId="7950C410" w14:textId="632618BA" w:rsidR="009815B9" w:rsidRPr="009815B9" w:rsidRDefault="009815B9" w:rsidP="009815B9">
      <w:pPr>
        <w:pStyle w:val="EC"/>
        <w:rPr>
          <w:sz w:val="24"/>
          <w:szCs w:val="24"/>
        </w:rPr>
      </w:pPr>
      <w:r w:rsidRPr="009815B9">
        <w:rPr>
          <w:sz w:val="24"/>
          <w:szCs w:val="24"/>
        </w:rPr>
        <w:t xml:space="preserve">Воздуховоды выполняются из оцинкованной стали, класса "Н". Толщина стали принята согласно СП РК 4.02-101-2012 (приложение Ж). </w:t>
      </w:r>
    </w:p>
    <w:p w14:paraId="6D6F1BA6" w14:textId="26288D92" w:rsidR="00841CA2" w:rsidRPr="009308EB" w:rsidRDefault="00841CA2" w:rsidP="00841CA2">
      <w:pPr>
        <w:pStyle w:val="EC-2"/>
      </w:pPr>
      <w:bookmarkStart w:id="111" w:name="_Toc218000931"/>
      <w:r>
        <w:t>Мероприятия по защите окружающей среды</w:t>
      </w:r>
      <w:bookmarkEnd w:id="111"/>
    </w:p>
    <w:p w14:paraId="00D32743" w14:textId="77777777" w:rsidR="0023191B" w:rsidRPr="009815B9" w:rsidRDefault="0023191B" w:rsidP="0023191B">
      <w:pPr>
        <w:pStyle w:val="EC"/>
        <w:rPr>
          <w:sz w:val="24"/>
          <w:szCs w:val="24"/>
        </w:rPr>
      </w:pPr>
      <w:r w:rsidRPr="009815B9">
        <w:rPr>
          <w:sz w:val="24"/>
          <w:szCs w:val="24"/>
        </w:rPr>
        <w:t>Выбросы вентиляционного воздуха не содержат вредных веществ, загрязняющих атмосферу. Специальных мероприятий по защите воздушного бассейна не требуется.</w:t>
      </w:r>
    </w:p>
    <w:p w14:paraId="0857956C" w14:textId="0F30B6CC" w:rsidR="00920BFC" w:rsidRDefault="00391AC6" w:rsidP="00391AC6">
      <w:pPr>
        <w:pStyle w:val="EC"/>
        <w:rPr>
          <w:sz w:val="24"/>
          <w:szCs w:val="24"/>
        </w:rPr>
      </w:pPr>
      <w:r w:rsidRPr="00391AC6">
        <w:rPr>
          <w:sz w:val="24"/>
          <w:szCs w:val="24"/>
        </w:rPr>
        <w:t xml:space="preserve">В качестве хладагента в холодильных машинах применяется </w:t>
      </w:r>
      <w:proofErr w:type="spellStart"/>
      <w:r w:rsidRPr="00391AC6">
        <w:rPr>
          <w:sz w:val="24"/>
          <w:szCs w:val="24"/>
        </w:rPr>
        <w:t>озонобезопасный</w:t>
      </w:r>
      <w:proofErr w:type="spellEnd"/>
      <w:r w:rsidRPr="00391AC6">
        <w:rPr>
          <w:sz w:val="24"/>
          <w:szCs w:val="24"/>
        </w:rPr>
        <w:t xml:space="preserve"> фреон типа R410A.</w:t>
      </w:r>
    </w:p>
    <w:p w14:paraId="13A7E3D0" w14:textId="39719943" w:rsidR="00841CA2" w:rsidRPr="009308EB" w:rsidRDefault="00841CA2" w:rsidP="00841CA2">
      <w:pPr>
        <w:pStyle w:val="EC-2"/>
      </w:pPr>
      <w:bookmarkStart w:id="112" w:name="_Toc218000932"/>
      <w:r>
        <w:t>Энергосберегающие мероприятия</w:t>
      </w:r>
      <w:bookmarkEnd w:id="112"/>
    </w:p>
    <w:p w14:paraId="3F23100B" w14:textId="77777777" w:rsidR="00841CA2" w:rsidRPr="00391AC6" w:rsidRDefault="00841CA2" w:rsidP="00841CA2">
      <w:pPr>
        <w:pStyle w:val="EC"/>
        <w:rPr>
          <w:sz w:val="24"/>
          <w:szCs w:val="24"/>
        </w:rPr>
      </w:pPr>
      <w:r w:rsidRPr="00391AC6">
        <w:rPr>
          <w:sz w:val="24"/>
          <w:szCs w:val="24"/>
        </w:rPr>
        <w:t>В качестве энергосберегающих мероприятий предлагаются:</w:t>
      </w:r>
    </w:p>
    <w:p w14:paraId="3F2B5349" w14:textId="77777777" w:rsidR="00841CA2" w:rsidRPr="00391AC6" w:rsidRDefault="00841CA2" w:rsidP="00841CA2">
      <w:pPr>
        <w:pStyle w:val="EC"/>
        <w:rPr>
          <w:sz w:val="24"/>
          <w:szCs w:val="24"/>
        </w:rPr>
      </w:pPr>
      <w:r w:rsidRPr="00391AC6">
        <w:rPr>
          <w:sz w:val="24"/>
          <w:szCs w:val="24"/>
        </w:rPr>
        <w:t>-установка приборов учета тепла;</w:t>
      </w:r>
    </w:p>
    <w:p w14:paraId="7C26DED9" w14:textId="77777777" w:rsidR="00841CA2" w:rsidRPr="00391AC6" w:rsidRDefault="00841CA2" w:rsidP="00841CA2">
      <w:pPr>
        <w:pStyle w:val="EC"/>
        <w:rPr>
          <w:sz w:val="24"/>
          <w:szCs w:val="24"/>
        </w:rPr>
      </w:pPr>
      <w:r w:rsidRPr="00391AC6">
        <w:rPr>
          <w:sz w:val="24"/>
          <w:szCs w:val="24"/>
        </w:rPr>
        <w:t xml:space="preserve">-регулирование подачи теплоты в системы отопления в зависимости от состояния </w:t>
      </w:r>
      <w:r w:rsidRPr="00391AC6">
        <w:rPr>
          <w:sz w:val="24"/>
          <w:szCs w:val="24"/>
        </w:rPr>
        <w:lastRenderedPageBreak/>
        <w:t>параметров наружного воздуха;</w:t>
      </w:r>
    </w:p>
    <w:p w14:paraId="7A402809" w14:textId="77777777" w:rsidR="00841CA2" w:rsidRPr="00391AC6" w:rsidRDefault="00841CA2" w:rsidP="00841CA2">
      <w:pPr>
        <w:pStyle w:val="EC"/>
        <w:rPr>
          <w:sz w:val="24"/>
          <w:szCs w:val="24"/>
        </w:rPr>
      </w:pPr>
      <w:r w:rsidRPr="00391AC6">
        <w:rPr>
          <w:sz w:val="24"/>
          <w:szCs w:val="24"/>
        </w:rPr>
        <w:t>-установка нагревательных приборов с возможностью регулирования теплоотдачи;</w:t>
      </w:r>
    </w:p>
    <w:p w14:paraId="0A4CCF31" w14:textId="77777777" w:rsidR="00841CA2" w:rsidRPr="00391AC6" w:rsidRDefault="00841CA2" w:rsidP="00841CA2">
      <w:pPr>
        <w:pStyle w:val="EC"/>
        <w:rPr>
          <w:sz w:val="24"/>
          <w:szCs w:val="24"/>
        </w:rPr>
      </w:pPr>
      <w:r w:rsidRPr="00391AC6">
        <w:rPr>
          <w:sz w:val="24"/>
          <w:szCs w:val="24"/>
        </w:rPr>
        <w:t>-применение современных теплоизолирующих материалов для трубопроводов и оборудования;</w:t>
      </w:r>
    </w:p>
    <w:p w14:paraId="5FAFD715" w14:textId="055EFCBF" w:rsidR="00777EED" w:rsidRPr="009308EB" w:rsidRDefault="00075445" w:rsidP="00777EED">
      <w:pPr>
        <w:pStyle w:val="EC-2"/>
      </w:pPr>
      <w:bookmarkStart w:id="113" w:name="_Toc218000933"/>
      <w:r>
        <w:t>Защита от шума и вибрации</w:t>
      </w:r>
      <w:bookmarkEnd w:id="113"/>
    </w:p>
    <w:p w14:paraId="79086D25" w14:textId="77777777" w:rsidR="00075445" w:rsidRPr="00075445" w:rsidRDefault="00075445" w:rsidP="00075445">
      <w:pPr>
        <w:pStyle w:val="EC"/>
        <w:rPr>
          <w:sz w:val="24"/>
          <w:szCs w:val="24"/>
        </w:rPr>
      </w:pPr>
      <w:r w:rsidRPr="00075445">
        <w:rPr>
          <w:sz w:val="24"/>
          <w:szCs w:val="24"/>
        </w:rPr>
        <w:t>Все оборудование для систем отопления, вентиляции и кондиционирования воздуха выбирается таким образом, чтобы обеспечить бесшумную и эффективную работу.</w:t>
      </w:r>
    </w:p>
    <w:p w14:paraId="53502B76" w14:textId="77777777" w:rsidR="00075445" w:rsidRPr="00075445" w:rsidRDefault="00075445" w:rsidP="00075445">
      <w:pPr>
        <w:pStyle w:val="EC"/>
        <w:rPr>
          <w:sz w:val="24"/>
          <w:szCs w:val="24"/>
        </w:rPr>
      </w:pPr>
      <w:r w:rsidRPr="00075445">
        <w:rPr>
          <w:sz w:val="24"/>
          <w:szCs w:val="24"/>
        </w:rPr>
        <w:t>Вентиляторные установки монтируются на виброизолирующих основаниях, уменьшающих звуковые вибрации строительных конструкций.</w:t>
      </w:r>
    </w:p>
    <w:p w14:paraId="45A033FF" w14:textId="0849A537" w:rsidR="00075445" w:rsidRDefault="00075445" w:rsidP="00075445">
      <w:pPr>
        <w:pStyle w:val="EC"/>
        <w:rPr>
          <w:sz w:val="24"/>
          <w:szCs w:val="24"/>
        </w:rPr>
      </w:pPr>
      <w:r w:rsidRPr="00075445">
        <w:rPr>
          <w:sz w:val="24"/>
          <w:szCs w:val="24"/>
        </w:rPr>
        <w:t>Присоединение воздуховодов к вентиляторам осуществляется через гибкие вставки.</w:t>
      </w:r>
    </w:p>
    <w:p w14:paraId="6C98BE33" w14:textId="77777777" w:rsidR="00841CA2" w:rsidRPr="00841CA2" w:rsidRDefault="00841CA2" w:rsidP="00841CA2">
      <w:pPr>
        <w:pStyle w:val="EC"/>
        <w:rPr>
          <w:sz w:val="24"/>
          <w:szCs w:val="24"/>
        </w:rPr>
      </w:pPr>
      <w:r w:rsidRPr="00841CA2">
        <w:rPr>
          <w:sz w:val="24"/>
          <w:szCs w:val="24"/>
        </w:rPr>
        <w:t xml:space="preserve">Для предотвращения передачи вибрации от работающих вентиляторов и насосов на строительные конструкции и воздуховоды, все </w:t>
      </w:r>
      <w:proofErr w:type="spellStart"/>
      <w:r w:rsidRPr="00841CA2">
        <w:rPr>
          <w:sz w:val="24"/>
          <w:szCs w:val="24"/>
        </w:rPr>
        <w:t>вентсистемы</w:t>
      </w:r>
      <w:proofErr w:type="spellEnd"/>
      <w:r w:rsidRPr="00841CA2">
        <w:rPr>
          <w:sz w:val="24"/>
          <w:szCs w:val="24"/>
        </w:rPr>
        <w:t xml:space="preserve"> устанавливаются на виброизолирующие основания, вентиляторы и насосы с воздуховодами и трубопроводами соединяются через гибкие вставки. </w:t>
      </w:r>
    </w:p>
    <w:p w14:paraId="2A780F8C" w14:textId="3AC5AC14" w:rsidR="00841CA2" w:rsidRDefault="00841CA2" w:rsidP="00841CA2">
      <w:pPr>
        <w:pStyle w:val="EC"/>
        <w:rPr>
          <w:sz w:val="24"/>
          <w:szCs w:val="24"/>
        </w:rPr>
      </w:pPr>
      <w:r w:rsidRPr="00841CA2">
        <w:rPr>
          <w:sz w:val="24"/>
          <w:szCs w:val="24"/>
        </w:rPr>
        <w:t xml:space="preserve">Для глушения аэродинамического шума, системы вентиляции оборудуются шумоглушителями, </w:t>
      </w:r>
      <w:proofErr w:type="spellStart"/>
      <w:r w:rsidRPr="00841CA2">
        <w:rPr>
          <w:sz w:val="24"/>
          <w:szCs w:val="24"/>
        </w:rPr>
        <w:t>венткамеры</w:t>
      </w:r>
      <w:proofErr w:type="spellEnd"/>
      <w:r w:rsidRPr="00841CA2">
        <w:rPr>
          <w:sz w:val="24"/>
          <w:szCs w:val="24"/>
        </w:rPr>
        <w:t xml:space="preserve"> </w:t>
      </w:r>
      <w:proofErr w:type="spellStart"/>
      <w:r w:rsidRPr="00841CA2">
        <w:rPr>
          <w:sz w:val="24"/>
          <w:szCs w:val="24"/>
        </w:rPr>
        <w:t>шумоизолируются</w:t>
      </w:r>
      <w:proofErr w:type="spellEnd"/>
      <w:r w:rsidRPr="00841CA2">
        <w:rPr>
          <w:sz w:val="24"/>
          <w:szCs w:val="24"/>
        </w:rPr>
        <w:t>.</w:t>
      </w:r>
    </w:p>
    <w:p w14:paraId="49926439" w14:textId="2465CB64" w:rsidR="00075445" w:rsidRDefault="00075445" w:rsidP="00075445">
      <w:pPr>
        <w:pStyle w:val="EC"/>
        <w:rPr>
          <w:sz w:val="24"/>
          <w:szCs w:val="24"/>
        </w:rPr>
      </w:pPr>
      <w:r w:rsidRPr="00075445">
        <w:rPr>
          <w:sz w:val="24"/>
          <w:szCs w:val="24"/>
        </w:rPr>
        <w:t>Все отопительно-вентиляционные установки, имеющие подвижные части, должны иметь соответствующие зазоры для изоляции этих установок от конструкций зданий с помощью противовибрационных опор, обеспечивающих снижение до минимума передачу шума и вибрации.</w:t>
      </w:r>
    </w:p>
    <w:p w14:paraId="6E23DF3F" w14:textId="323B733C" w:rsidR="00777EED" w:rsidRPr="009308EB" w:rsidRDefault="00777EED" w:rsidP="00777EED">
      <w:pPr>
        <w:pStyle w:val="EC-2"/>
      </w:pPr>
      <w:bookmarkStart w:id="114" w:name="_Toc218000934"/>
      <w:r>
        <w:t>Автоматизация системы вентиляции</w:t>
      </w:r>
      <w:bookmarkEnd w:id="114"/>
    </w:p>
    <w:p w14:paraId="15FD20F3" w14:textId="77777777" w:rsidR="00777EED" w:rsidRPr="00777EED" w:rsidRDefault="00777EED" w:rsidP="00777EED">
      <w:pPr>
        <w:pStyle w:val="EC"/>
        <w:rPr>
          <w:sz w:val="24"/>
          <w:szCs w:val="24"/>
        </w:rPr>
      </w:pPr>
      <w:r w:rsidRPr="00777EED">
        <w:rPr>
          <w:sz w:val="24"/>
          <w:szCs w:val="24"/>
        </w:rPr>
        <w:t>Управление и контроль за работой оборудования систем отопления и вентиляции осуществляется от местных панелей управления.</w:t>
      </w:r>
    </w:p>
    <w:p w14:paraId="2AE5D223" w14:textId="77777777" w:rsidR="00777EED" w:rsidRPr="00777EED" w:rsidRDefault="00777EED" w:rsidP="00777EED">
      <w:pPr>
        <w:pStyle w:val="EC"/>
        <w:rPr>
          <w:sz w:val="24"/>
          <w:szCs w:val="24"/>
        </w:rPr>
      </w:pPr>
      <w:r w:rsidRPr="00777EED">
        <w:rPr>
          <w:sz w:val="24"/>
          <w:szCs w:val="24"/>
        </w:rPr>
        <w:t>Для каждой приточной системы ведется контроль качества заборного воздуха и чистота фильтров. Реле перепадов давления автоматически сигнализирует о загрязнении фильтров, т. е. о необходимости их замены.</w:t>
      </w:r>
    </w:p>
    <w:p w14:paraId="6C5805E7" w14:textId="4DBB439C" w:rsidR="00777EED" w:rsidRDefault="00777EED" w:rsidP="00777EED">
      <w:pPr>
        <w:pStyle w:val="EC"/>
        <w:rPr>
          <w:sz w:val="24"/>
          <w:szCs w:val="24"/>
        </w:rPr>
      </w:pPr>
      <w:r w:rsidRPr="00777EED">
        <w:rPr>
          <w:sz w:val="24"/>
          <w:szCs w:val="24"/>
        </w:rPr>
        <w:t>При возникновении пожара или обнаружении газа срабатывает сигнал системы обнаружения огня/газа, который передается на панель управления систем отопления, вентиляции и кондиционирования воздуха, что приводит к отключению соответствующих вентиляторов и закрытию связанных с ними воздушных заслонок.</w:t>
      </w:r>
    </w:p>
    <w:p w14:paraId="138AD53B" w14:textId="77777777" w:rsidR="00777EED" w:rsidRDefault="00777EED"/>
    <w:p w14:paraId="5658C4C7" w14:textId="3C955FD8" w:rsidR="005B123F" w:rsidRDefault="005B123F">
      <w:r>
        <w:br w:type="page"/>
      </w:r>
    </w:p>
    <w:p w14:paraId="672A1AEF" w14:textId="282FEC1A" w:rsidR="005B123F" w:rsidRPr="00130AD7" w:rsidRDefault="005B123F" w:rsidP="005B123F">
      <w:pPr>
        <w:pStyle w:val="EC-1"/>
        <w:rPr>
          <w:highlight w:val="yellow"/>
        </w:rPr>
      </w:pPr>
      <w:bookmarkStart w:id="115" w:name="_Toc218000935"/>
      <w:r w:rsidRPr="00130AD7">
        <w:rPr>
          <w:highlight w:val="yellow"/>
        </w:rPr>
        <w:lastRenderedPageBreak/>
        <w:t>Водо</w:t>
      </w:r>
      <w:r w:rsidR="006E6FB3" w:rsidRPr="00130AD7">
        <w:rPr>
          <w:highlight w:val="yellow"/>
        </w:rPr>
        <w:t>снабжение</w:t>
      </w:r>
      <w:r w:rsidRPr="00130AD7">
        <w:rPr>
          <w:highlight w:val="yellow"/>
        </w:rPr>
        <w:t xml:space="preserve"> и канализация</w:t>
      </w:r>
      <w:bookmarkEnd w:id="115"/>
    </w:p>
    <w:p w14:paraId="555830F8" w14:textId="44C44902" w:rsidR="005B123F" w:rsidRPr="009308EB" w:rsidRDefault="005B123F" w:rsidP="005B123F">
      <w:pPr>
        <w:pStyle w:val="EC-2"/>
      </w:pPr>
      <w:bookmarkStart w:id="116" w:name="_Toc218000936"/>
      <w:r>
        <w:t>Исходные данные</w:t>
      </w:r>
      <w:bookmarkEnd w:id="116"/>
    </w:p>
    <w:p w14:paraId="0FFCA3A7" w14:textId="53CF41E1" w:rsidR="005B123F" w:rsidRPr="005B123F" w:rsidRDefault="005B123F" w:rsidP="005B123F">
      <w:pPr>
        <w:pStyle w:val="EC"/>
        <w:rPr>
          <w:sz w:val="24"/>
          <w:szCs w:val="24"/>
        </w:rPr>
      </w:pPr>
      <w:r w:rsidRPr="005B123F">
        <w:rPr>
          <w:sz w:val="24"/>
          <w:szCs w:val="24"/>
        </w:rPr>
        <w:t xml:space="preserve">В объем настоящего раздела входит разработка основных решений по системам водоснабжения и канализации </w:t>
      </w:r>
      <w:r w:rsidR="001C2359">
        <w:rPr>
          <w:sz w:val="24"/>
          <w:szCs w:val="24"/>
        </w:rPr>
        <w:t>по РП</w:t>
      </w:r>
      <w:r w:rsidRPr="005B123F">
        <w:rPr>
          <w:sz w:val="24"/>
          <w:szCs w:val="24"/>
        </w:rPr>
        <w:t xml:space="preserve"> «</w:t>
      </w:r>
      <w:r w:rsidR="00ED6E24" w:rsidRPr="00035D35">
        <w:rPr>
          <w:sz w:val="24"/>
          <w:szCs w:val="24"/>
        </w:rPr>
        <w:t>Строительство Вахтового лагеря «</w:t>
      </w:r>
      <w:proofErr w:type="spellStart"/>
      <w:r w:rsidR="00ED6E24" w:rsidRPr="00035D35">
        <w:rPr>
          <w:sz w:val="24"/>
          <w:szCs w:val="24"/>
        </w:rPr>
        <w:t>Кереге</w:t>
      </w:r>
      <w:proofErr w:type="spellEnd"/>
      <w:r w:rsidR="00ED6E24" w:rsidRPr="00035D35">
        <w:rPr>
          <w:sz w:val="24"/>
          <w:szCs w:val="24"/>
        </w:rPr>
        <w:t xml:space="preserve">» и ВЛ-10кВ в Южной части участка №2 </w:t>
      </w:r>
      <w:proofErr w:type="spellStart"/>
      <w:r w:rsidR="00ED6E24" w:rsidRPr="00035D35">
        <w:rPr>
          <w:sz w:val="24"/>
          <w:szCs w:val="24"/>
        </w:rPr>
        <w:t>Торткудук</w:t>
      </w:r>
      <w:proofErr w:type="spellEnd"/>
      <w:r w:rsidR="00ED6E24" w:rsidRPr="00035D35">
        <w:rPr>
          <w:sz w:val="24"/>
          <w:szCs w:val="24"/>
        </w:rPr>
        <w:t xml:space="preserve"> месторождения </w:t>
      </w:r>
      <w:proofErr w:type="spellStart"/>
      <w:r w:rsidR="00ED6E24" w:rsidRPr="00035D35">
        <w:rPr>
          <w:sz w:val="24"/>
          <w:szCs w:val="24"/>
        </w:rPr>
        <w:t>Моинкум</w:t>
      </w:r>
      <w:proofErr w:type="spellEnd"/>
      <w:r w:rsidR="00ED6E24" w:rsidRPr="00035D35">
        <w:rPr>
          <w:sz w:val="24"/>
          <w:szCs w:val="24"/>
        </w:rPr>
        <w:t xml:space="preserve"> ТОО СП «КАТКО», </w:t>
      </w:r>
      <w:proofErr w:type="spellStart"/>
      <w:r w:rsidR="00ED6E24" w:rsidRPr="00035D35">
        <w:rPr>
          <w:sz w:val="24"/>
          <w:szCs w:val="24"/>
        </w:rPr>
        <w:t>Сузакский</w:t>
      </w:r>
      <w:proofErr w:type="spellEnd"/>
      <w:r w:rsidR="00ED6E24" w:rsidRPr="00035D35">
        <w:rPr>
          <w:sz w:val="24"/>
          <w:szCs w:val="24"/>
        </w:rPr>
        <w:t xml:space="preserve"> район, Туркестанская область</w:t>
      </w:r>
      <w:r w:rsidRPr="005B123F">
        <w:rPr>
          <w:sz w:val="24"/>
          <w:szCs w:val="24"/>
        </w:rPr>
        <w:t>».</w:t>
      </w:r>
    </w:p>
    <w:p w14:paraId="6A1EE800" w14:textId="77777777" w:rsidR="005B123F" w:rsidRPr="005B123F" w:rsidRDefault="005B123F" w:rsidP="005B123F">
      <w:pPr>
        <w:pStyle w:val="EC"/>
        <w:rPr>
          <w:sz w:val="24"/>
          <w:szCs w:val="24"/>
        </w:rPr>
      </w:pPr>
      <w:r w:rsidRPr="005B123F">
        <w:rPr>
          <w:sz w:val="24"/>
          <w:szCs w:val="24"/>
        </w:rPr>
        <w:t>Раздел выполнен на основании следующих исходных данных:</w:t>
      </w:r>
    </w:p>
    <w:p w14:paraId="3EB739E4" w14:textId="65FE5439" w:rsidR="005B123F" w:rsidRPr="005B123F" w:rsidRDefault="005B123F" w:rsidP="00C73022">
      <w:pPr>
        <w:pStyle w:val="EC"/>
        <w:rPr>
          <w:sz w:val="24"/>
          <w:szCs w:val="24"/>
        </w:rPr>
      </w:pPr>
      <w:r>
        <w:rPr>
          <w:sz w:val="24"/>
          <w:szCs w:val="24"/>
        </w:rPr>
        <w:t>-</w:t>
      </w:r>
      <w:r w:rsidRPr="005B123F">
        <w:rPr>
          <w:sz w:val="24"/>
          <w:szCs w:val="24"/>
        </w:rPr>
        <w:tab/>
      </w:r>
      <w:r w:rsidR="00E45E7F">
        <w:rPr>
          <w:sz w:val="24"/>
          <w:szCs w:val="24"/>
        </w:rPr>
        <w:t>Зада</w:t>
      </w:r>
      <w:r w:rsidRPr="005B123F">
        <w:rPr>
          <w:sz w:val="24"/>
          <w:szCs w:val="24"/>
        </w:rPr>
        <w:t>ния на разработку рабочего проекта;</w:t>
      </w:r>
    </w:p>
    <w:p w14:paraId="1634BD44" w14:textId="363BC0AD" w:rsidR="005B123F" w:rsidRPr="005B123F" w:rsidRDefault="005B123F" w:rsidP="00C73022">
      <w:pPr>
        <w:pStyle w:val="EC"/>
        <w:rPr>
          <w:sz w:val="24"/>
          <w:szCs w:val="24"/>
        </w:rPr>
      </w:pPr>
      <w:r>
        <w:rPr>
          <w:sz w:val="24"/>
          <w:szCs w:val="24"/>
        </w:rPr>
        <w:t>-</w:t>
      </w:r>
      <w:r w:rsidRPr="005B123F">
        <w:rPr>
          <w:sz w:val="24"/>
          <w:szCs w:val="24"/>
        </w:rPr>
        <w:tab/>
        <w:t>Исходных данных, представленных заказчиком;</w:t>
      </w:r>
    </w:p>
    <w:p w14:paraId="004DA097" w14:textId="682BC72A" w:rsidR="005B123F" w:rsidRPr="005B123F" w:rsidRDefault="005B123F" w:rsidP="00C73022">
      <w:pPr>
        <w:pStyle w:val="EC"/>
        <w:rPr>
          <w:sz w:val="24"/>
          <w:szCs w:val="24"/>
        </w:rPr>
      </w:pPr>
      <w:r>
        <w:rPr>
          <w:sz w:val="24"/>
          <w:szCs w:val="24"/>
        </w:rPr>
        <w:t>-</w:t>
      </w:r>
      <w:r w:rsidRPr="005B123F">
        <w:rPr>
          <w:sz w:val="24"/>
          <w:szCs w:val="24"/>
        </w:rPr>
        <w:tab/>
      </w:r>
      <w:r w:rsidR="006A4EAF">
        <w:rPr>
          <w:sz w:val="24"/>
          <w:szCs w:val="24"/>
        </w:rPr>
        <w:t>Материалов инженерных</w:t>
      </w:r>
      <w:r w:rsidRPr="005B123F">
        <w:rPr>
          <w:sz w:val="24"/>
          <w:szCs w:val="24"/>
        </w:rPr>
        <w:t xml:space="preserve"> изысканий;</w:t>
      </w:r>
    </w:p>
    <w:p w14:paraId="54A564C1" w14:textId="77777777" w:rsidR="00C556E3" w:rsidRPr="00C556E3" w:rsidRDefault="00C556E3" w:rsidP="00C556E3">
      <w:pPr>
        <w:pStyle w:val="EC"/>
        <w:rPr>
          <w:sz w:val="24"/>
          <w:szCs w:val="24"/>
        </w:rPr>
      </w:pPr>
      <w:r w:rsidRPr="00C556E3">
        <w:rPr>
          <w:sz w:val="24"/>
          <w:szCs w:val="24"/>
        </w:rPr>
        <w:t>Все решения по водоснабжению и водоотведению приняты и разработаны в соответствии с нормами, правилами, стандартами и нормативными документами Республики Казахстан и являются обязательными для проектируемого объекта:</w:t>
      </w:r>
    </w:p>
    <w:p w14:paraId="68171D79" w14:textId="6D6B9663" w:rsidR="00C556E3" w:rsidRPr="00C556E3" w:rsidRDefault="00C556E3" w:rsidP="001F45B9">
      <w:pPr>
        <w:pStyle w:val="EC"/>
        <w:numPr>
          <w:ilvl w:val="0"/>
          <w:numId w:val="38"/>
        </w:numPr>
        <w:ind w:left="0" w:firstLine="567"/>
        <w:rPr>
          <w:sz w:val="24"/>
          <w:szCs w:val="24"/>
        </w:rPr>
      </w:pPr>
      <w:r>
        <w:rPr>
          <w:sz w:val="24"/>
          <w:szCs w:val="24"/>
        </w:rPr>
        <w:t xml:space="preserve"> </w:t>
      </w:r>
      <w:r w:rsidRPr="00C556E3">
        <w:rPr>
          <w:sz w:val="24"/>
          <w:szCs w:val="24"/>
        </w:rPr>
        <w:t>СНиП РК 4.01-02-2009 «Водоснабжение. Наружные сети и сооружения»;</w:t>
      </w:r>
    </w:p>
    <w:p w14:paraId="59D2913C" w14:textId="5166BDC0" w:rsidR="00C556E3" w:rsidRPr="00C556E3" w:rsidRDefault="00C556E3" w:rsidP="001F45B9">
      <w:pPr>
        <w:pStyle w:val="EC"/>
        <w:numPr>
          <w:ilvl w:val="0"/>
          <w:numId w:val="38"/>
        </w:numPr>
        <w:ind w:left="0" w:firstLine="567"/>
        <w:rPr>
          <w:sz w:val="24"/>
          <w:szCs w:val="24"/>
        </w:rPr>
      </w:pPr>
      <w:r>
        <w:rPr>
          <w:sz w:val="24"/>
          <w:szCs w:val="24"/>
        </w:rPr>
        <w:t xml:space="preserve"> </w:t>
      </w:r>
      <w:r w:rsidRPr="00C556E3">
        <w:rPr>
          <w:sz w:val="24"/>
          <w:szCs w:val="24"/>
        </w:rPr>
        <w:t>СН РК 4.01-03-2011 «Водоотведение. Наружные сети и сооружения»;</w:t>
      </w:r>
    </w:p>
    <w:p w14:paraId="7E1A824F" w14:textId="2A421582" w:rsidR="00C556E3" w:rsidRPr="00C556E3" w:rsidRDefault="00C556E3" w:rsidP="001F45B9">
      <w:pPr>
        <w:pStyle w:val="EC"/>
        <w:numPr>
          <w:ilvl w:val="0"/>
          <w:numId w:val="38"/>
        </w:numPr>
        <w:ind w:left="0" w:firstLine="567"/>
        <w:rPr>
          <w:sz w:val="24"/>
          <w:szCs w:val="24"/>
        </w:rPr>
      </w:pPr>
      <w:r>
        <w:rPr>
          <w:sz w:val="24"/>
          <w:szCs w:val="24"/>
        </w:rPr>
        <w:t xml:space="preserve"> </w:t>
      </w:r>
      <w:r w:rsidRPr="00C556E3">
        <w:rPr>
          <w:sz w:val="24"/>
          <w:szCs w:val="24"/>
        </w:rPr>
        <w:t>СН РК 4.01-01-2011 «Внутренний водопровод и канализация зданий и сооружений»;</w:t>
      </w:r>
    </w:p>
    <w:p w14:paraId="5A0616E5" w14:textId="33F1C8A3" w:rsidR="00C556E3" w:rsidRPr="00C556E3" w:rsidRDefault="00C556E3" w:rsidP="001F45B9">
      <w:pPr>
        <w:pStyle w:val="EC"/>
        <w:numPr>
          <w:ilvl w:val="0"/>
          <w:numId w:val="38"/>
        </w:numPr>
        <w:ind w:left="0" w:firstLine="567"/>
        <w:rPr>
          <w:sz w:val="24"/>
          <w:szCs w:val="24"/>
        </w:rPr>
      </w:pPr>
      <w:r>
        <w:rPr>
          <w:sz w:val="24"/>
          <w:szCs w:val="24"/>
        </w:rPr>
        <w:t xml:space="preserve"> </w:t>
      </w:r>
      <w:r w:rsidRPr="00C556E3">
        <w:rPr>
          <w:sz w:val="24"/>
          <w:szCs w:val="24"/>
        </w:rPr>
        <w:t xml:space="preserve">СН РК 4.01-02-2013 «Внутренние </w:t>
      </w:r>
      <w:proofErr w:type="spellStart"/>
      <w:r w:rsidRPr="00C556E3">
        <w:rPr>
          <w:sz w:val="24"/>
          <w:szCs w:val="24"/>
        </w:rPr>
        <w:t>санитарно</w:t>
      </w:r>
      <w:proofErr w:type="spellEnd"/>
      <w:r w:rsidRPr="00C556E3">
        <w:rPr>
          <w:sz w:val="24"/>
          <w:szCs w:val="24"/>
        </w:rPr>
        <w:t xml:space="preserve"> – технические системы»;</w:t>
      </w:r>
    </w:p>
    <w:p w14:paraId="36A93552" w14:textId="2CE33510" w:rsidR="00C556E3" w:rsidRPr="00C556E3" w:rsidRDefault="00C556E3" w:rsidP="001F45B9">
      <w:pPr>
        <w:pStyle w:val="EC"/>
        <w:numPr>
          <w:ilvl w:val="0"/>
          <w:numId w:val="38"/>
        </w:numPr>
        <w:ind w:left="0" w:firstLine="567"/>
        <w:rPr>
          <w:sz w:val="24"/>
          <w:szCs w:val="24"/>
        </w:rPr>
      </w:pPr>
      <w:r>
        <w:rPr>
          <w:sz w:val="24"/>
          <w:szCs w:val="24"/>
        </w:rPr>
        <w:t xml:space="preserve"> </w:t>
      </w:r>
      <w:r w:rsidRPr="00C556E3">
        <w:rPr>
          <w:sz w:val="24"/>
          <w:szCs w:val="24"/>
        </w:rPr>
        <w:t>СП РК 4.01-101-2012 «Внутренний водопров</w:t>
      </w:r>
      <w:r w:rsidR="006A4EAF">
        <w:rPr>
          <w:sz w:val="24"/>
          <w:szCs w:val="24"/>
        </w:rPr>
        <w:t>од и канализация зданий и соору</w:t>
      </w:r>
      <w:r w:rsidRPr="00C556E3">
        <w:rPr>
          <w:sz w:val="24"/>
          <w:szCs w:val="24"/>
        </w:rPr>
        <w:t>жений»;</w:t>
      </w:r>
    </w:p>
    <w:p w14:paraId="6F935053" w14:textId="77777777" w:rsidR="006A4EAF" w:rsidRDefault="00C556E3" w:rsidP="001F45B9">
      <w:pPr>
        <w:pStyle w:val="EC"/>
        <w:numPr>
          <w:ilvl w:val="0"/>
          <w:numId w:val="38"/>
        </w:numPr>
        <w:ind w:left="0" w:firstLine="567"/>
        <w:rPr>
          <w:sz w:val="24"/>
          <w:szCs w:val="24"/>
        </w:rPr>
      </w:pPr>
      <w:r>
        <w:rPr>
          <w:sz w:val="24"/>
          <w:szCs w:val="24"/>
        </w:rPr>
        <w:t xml:space="preserve"> </w:t>
      </w:r>
      <w:r w:rsidRPr="00C556E3">
        <w:rPr>
          <w:sz w:val="24"/>
          <w:szCs w:val="24"/>
        </w:rPr>
        <w:t>СП РК 4.01-102-</w:t>
      </w:r>
      <w:proofErr w:type="gramStart"/>
      <w:r w:rsidRPr="00C556E3">
        <w:rPr>
          <w:sz w:val="24"/>
          <w:szCs w:val="24"/>
        </w:rPr>
        <w:t>2013  «</w:t>
      </w:r>
      <w:proofErr w:type="gramEnd"/>
      <w:r w:rsidRPr="00C556E3">
        <w:rPr>
          <w:sz w:val="24"/>
          <w:szCs w:val="24"/>
        </w:rPr>
        <w:t xml:space="preserve">Внутренние </w:t>
      </w:r>
      <w:proofErr w:type="spellStart"/>
      <w:r w:rsidRPr="00C556E3">
        <w:rPr>
          <w:sz w:val="24"/>
          <w:szCs w:val="24"/>
        </w:rPr>
        <w:t>санитарно</w:t>
      </w:r>
      <w:proofErr w:type="spellEnd"/>
      <w:r w:rsidRPr="00C556E3">
        <w:rPr>
          <w:sz w:val="24"/>
          <w:szCs w:val="24"/>
        </w:rPr>
        <w:t xml:space="preserve"> – технические системы»;</w:t>
      </w:r>
      <w:r w:rsidR="006A4EAF">
        <w:rPr>
          <w:sz w:val="24"/>
          <w:szCs w:val="24"/>
        </w:rPr>
        <w:t xml:space="preserve"> </w:t>
      </w:r>
    </w:p>
    <w:p w14:paraId="4C275B1A" w14:textId="3C65757D" w:rsidR="006A4EAF" w:rsidRDefault="006A4EAF" w:rsidP="001F45B9">
      <w:pPr>
        <w:pStyle w:val="EC"/>
        <w:numPr>
          <w:ilvl w:val="0"/>
          <w:numId w:val="38"/>
        </w:numPr>
        <w:ind w:left="0" w:firstLine="567"/>
        <w:rPr>
          <w:sz w:val="24"/>
          <w:szCs w:val="24"/>
        </w:rPr>
      </w:pPr>
      <w:r w:rsidRPr="006A4EAF">
        <w:rPr>
          <w:sz w:val="24"/>
          <w:szCs w:val="24"/>
        </w:rPr>
        <w:t xml:space="preserve">СП РК 4.01-103-2013 </w:t>
      </w:r>
      <w:r w:rsidR="00EE15E0">
        <w:rPr>
          <w:sz w:val="24"/>
          <w:szCs w:val="24"/>
        </w:rPr>
        <w:t>«</w:t>
      </w:r>
      <w:r w:rsidRPr="006A4EAF">
        <w:rPr>
          <w:sz w:val="24"/>
          <w:szCs w:val="24"/>
        </w:rPr>
        <w:t>Наружные сети и сооружения водоснабжения и канализации</w:t>
      </w:r>
      <w:r w:rsidR="00EE15E0">
        <w:rPr>
          <w:sz w:val="24"/>
          <w:szCs w:val="24"/>
        </w:rPr>
        <w:t>»</w:t>
      </w:r>
    </w:p>
    <w:p w14:paraId="027A392F" w14:textId="5E703945" w:rsidR="00597491" w:rsidRPr="00597491" w:rsidRDefault="00597491" w:rsidP="001F45B9">
      <w:pPr>
        <w:pStyle w:val="EC"/>
        <w:numPr>
          <w:ilvl w:val="0"/>
          <w:numId w:val="38"/>
        </w:numPr>
        <w:ind w:left="0" w:firstLine="567"/>
        <w:rPr>
          <w:sz w:val="24"/>
          <w:szCs w:val="24"/>
        </w:rPr>
      </w:pPr>
      <w:r w:rsidRPr="00597491">
        <w:rPr>
          <w:sz w:val="24"/>
          <w:szCs w:val="24"/>
        </w:rPr>
        <w:t xml:space="preserve">СН РК 3.01-01-2011 </w:t>
      </w:r>
      <w:r w:rsidR="00EE15E0">
        <w:rPr>
          <w:sz w:val="24"/>
          <w:szCs w:val="24"/>
        </w:rPr>
        <w:t>«</w:t>
      </w:r>
      <w:r w:rsidRPr="00597491">
        <w:rPr>
          <w:sz w:val="24"/>
          <w:szCs w:val="24"/>
        </w:rPr>
        <w:t>Генеральные планы промышленных предприятий</w:t>
      </w:r>
      <w:r w:rsidR="00EE15E0">
        <w:rPr>
          <w:sz w:val="24"/>
          <w:szCs w:val="24"/>
        </w:rPr>
        <w:t>»</w:t>
      </w:r>
      <w:r w:rsidRPr="00597491">
        <w:rPr>
          <w:sz w:val="24"/>
          <w:szCs w:val="24"/>
        </w:rPr>
        <w:t>;</w:t>
      </w:r>
    </w:p>
    <w:p w14:paraId="0E04823A" w14:textId="6B70D679" w:rsidR="00C556E3" w:rsidRPr="00C556E3" w:rsidRDefault="00C556E3" w:rsidP="001F45B9">
      <w:pPr>
        <w:pStyle w:val="EC"/>
        <w:numPr>
          <w:ilvl w:val="0"/>
          <w:numId w:val="38"/>
        </w:numPr>
        <w:ind w:left="0" w:firstLine="567"/>
        <w:rPr>
          <w:sz w:val="24"/>
          <w:szCs w:val="24"/>
        </w:rPr>
      </w:pPr>
      <w:r w:rsidRPr="00C556E3">
        <w:rPr>
          <w:sz w:val="24"/>
          <w:szCs w:val="24"/>
        </w:rPr>
        <w:t>Санитарные правила «Санитарно-эпидемиологические требования к зданиям и сооружениям производственного назначения», утв. приказом Министра здравоохранения Республики Казахстан от 3 августа 2021 г. № КР ДСМ-72;</w:t>
      </w:r>
    </w:p>
    <w:p w14:paraId="0E1D05CB" w14:textId="2147E004" w:rsidR="00C556E3" w:rsidRDefault="00C556E3" w:rsidP="001F45B9">
      <w:pPr>
        <w:pStyle w:val="EC"/>
        <w:numPr>
          <w:ilvl w:val="0"/>
          <w:numId w:val="38"/>
        </w:numPr>
        <w:ind w:left="0" w:firstLine="567"/>
        <w:rPr>
          <w:sz w:val="24"/>
          <w:szCs w:val="24"/>
        </w:rPr>
      </w:pPr>
      <w:r>
        <w:rPr>
          <w:sz w:val="24"/>
          <w:szCs w:val="24"/>
        </w:rPr>
        <w:t xml:space="preserve"> </w:t>
      </w:r>
      <w:r w:rsidRPr="00C556E3">
        <w:rPr>
          <w:sz w:val="24"/>
          <w:szCs w:val="24"/>
        </w:rPr>
        <w:t>ГОСТ 2874-82 «Вода питьевая. Гигиенические требования и контроль за качеством»;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 Приказом Министра здравоох</w:t>
      </w:r>
      <w:r>
        <w:rPr>
          <w:sz w:val="24"/>
          <w:szCs w:val="24"/>
        </w:rPr>
        <w:t>р</w:t>
      </w:r>
      <w:r w:rsidRPr="00C556E3">
        <w:rPr>
          <w:sz w:val="24"/>
          <w:szCs w:val="24"/>
        </w:rPr>
        <w:t>анения Республики Казахстан от 20.02.2023 г. №26</w:t>
      </w:r>
      <w:r>
        <w:rPr>
          <w:sz w:val="24"/>
          <w:szCs w:val="24"/>
        </w:rPr>
        <w:t>.</w:t>
      </w:r>
    </w:p>
    <w:p w14:paraId="4EED6723" w14:textId="1582AFCD" w:rsidR="00C556E3" w:rsidRPr="009308EB" w:rsidRDefault="00B707CC" w:rsidP="00C556E3">
      <w:pPr>
        <w:pStyle w:val="EC-2"/>
      </w:pPr>
      <w:bookmarkStart w:id="117" w:name="_Toc218000937"/>
      <w:r>
        <w:t xml:space="preserve">Проектные </w:t>
      </w:r>
      <w:r w:rsidR="00C556E3">
        <w:t>решения по</w:t>
      </w:r>
      <w:r w:rsidR="00920BFC">
        <w:t xml:space="preserve"> холодному и горячему</w:t>
      </w:r>
      <w:r w:rsidR="00C556E3">
        <w:t xml:space="preserve"> водоснабжению</w:t>
      </w:r>
      <w:bookmarkEnd w:id="117"/>
    </w:p>
    <w:p w14:paraId="5B2ACDF9" w14:textId="77777777" w:rsidR="00920BFC" w:rsidRDefault="00920BFC" w:rsidP="00920BFC">
      <w:pPr>
        <w:pStyle w:val="EC"/>
        <w:rPr>
          <w:sz w:val="24"/>
          <w:szCs w:val="24"/>
        </w:rPr>
      </w:pPr>
      <w:r w:rsidRPr="000B4506">
        <w:rPr>
          <w:sz w:val="24"/>
          <w:szCs w:val="24"/>
        </w:rPr>
        <w:t xml:space="preserve">Проектом предусматриваются следующие сети:  </w:t>
      </w:r>
    </w:p>
    <w:p w14:paraId="142CAD44" w14:textId="77777777" w:rsidR="00920BFC" w:rsidRDefault="00920BFC" w:rsidP="00920BFC">
      <w:pPr>
        <w:pStyle w:val="EC"/>
        <w:rPr>
          <w:sz w:val="24"/>
          <w:szCs w:val="24"/>
        </w:rPr>
      </w:pPr>
      <w:r w:rsidRPr="000B4506">
        <w:rPr>
          <w:sz w:val="24"/>
          <w:szCs w:val="24"/>
        </w:rPr>
        <w:t xml:space="preserve">В1 - водопровод холодной воды; </w:t>
      </w:r>
    </w:p>
    <w:p w14:paraId="10FFBB16" w14:textId="77777777" w:rsidR="00920BFC" w:rsidRDefault="00920BFC" w:rsidP="00920BFC">
      <w:pPr>
        <w:pStyle w:val="EC"/>
        <w:rPr>
          <w:sz w:val="24"/>
          <w:szCs w:val="24"/>
        </w:rPr>
      </w:pPr>
      <w:r w:rsidRPr="000B4506">
        <w:rPr>
          <w:sz w:val="24"/>
          <w:szCs w:val="24"/>
        </w:rPr>
        <w:lastRenderedPageBreak/>
        <w:t xml:space="preserve">Т3 - водопровод горячего водоснабжения; </w:t>
      </w:r>
    </w:p>
    <w:p w14:paraId="3DB8E301" w14:textId="77777777" w:rsidR="00920BFC" w:rsidRPr="007E32BB" w:rsidRDefault="00920BFC" w:rsidP="00920BFC">
      <w:pPr>
        <w:pStyle w:val="EC"/>
        <w:rPr>
          <w:sz w:val="24"/>
          <w:szCs w:val="24"/>
        </w:rPr>
      </w:pPr>
      <w:r w:rsidRPr="000B4506">
        <w:rPr>
          <w:sz w:val="24"/>
          <w:szCs w:val="24"/>
        </w:rPr>
        <w:t>К1 - бытовая канализация;</w:t>
      </w:r>
    </w:p>
    <w:p w14:paraId="78E9770D" w14:textId="77777777" w:rsidR="00920BFC" w:rsidRDefault="00920BFC" w:rsidP="00920BFC">
      <w:pPr>
        <w:pStyle w:val="EC"/>
        <w:rPr>
          <w:sz w:val="24"/>
          <w:szCs w:val="24"/>
        </w:rPr>
      </w:pPr>
      <w:r w:rsidRPr="000B4506">
        <w:rPr>
          <w:sz w:val="24"/>
          <w:szCs w:val="24"/>
        </w:rPr>
        <w:t>В данном проекте Вахтового лагеря "</w:t>
      </w:r>
      <w:proofErr w:type="spellStart"/>
      <w:r w:rsidRPr="000B4506">
        <w:rPr>
          <w:sz w:val="24"/>
          <w:szCs w:val="24"/>
        </w:rPr>
        <w:t>Кереге</w:t>
      </w:r>
      <w:proofErr w:type="spellEnd"/>
      <w:r w:rsidRPr="000B4506">
        <w:rPr>
          <w:sz w:val="24"/>
          <w:szCs w:val="24"/>
        </w:rPr>
        <w:t xml:space="preserve">" представлены: </w:t>
      </w:r>
    </w:p>
    <w:p w14:paraId="2F8917D3" w14:textId="77777777" w:rsidR="00920BFC" w:rsidRDefault="00920BFC" w:rsidP="00920BFC">
      <w:pPr>
        <w:pStyle w:val="EC"/>
        <w:rPr>
          <w:sz w:val="24"/>
          <w:szCs w:val="24"/>
        </w:rPr>
      </w:pPr>
      <w:r w:rsidRPr="000B4506">
        <w:rPr>
          <w:sz w:val="24"/>
          <w:szCs w:val="24"/>
        </w:rPr>
        <w:t xml:space="preserve">- </w:t>
      </w:r>
      <w:r>
        <w:rPr>
          <w:sz w:val="24"/>
          <w:szCs w:val="24"/>
        </w:rPr>
        <w:t>Жилой блок (</w:t>
      </w:r>
      <w:proofErr w:type="spellStart"/>
      <w:r w:rsidRPr="000B4506">
        <w:rPr>
          <w:sz w:val="24"/>
          <w:szCs w:val="24"/>
        </w:rPr>
        <w:t>Блочно</w:t>
      </w:r>
      <w:proofErr w:type="spellEnd"/>
      <w:r w:rsidRPr="000B4506">
        <w:rPr>
          <w:sz w:val="24"/>
          <w:szCs w:val="24"/>
        </w:rPr>
        <w:t xml:space="preserve"> Модульное здание</w:t>
      </w:r>
      <w:r>
        <w:rPr>
          <w:sz w:val="24"/>
          <w:szCs w:val="24"/>
        </w:rPr>
        <w:t>)</w:t>
      </w:r>
      <w:r w:rsidRPr="000B4506">
        <w:rPr>
          <w:sz w:val="24"/>
          <w:szCs w:val="24"/>
        </w:rPr>
        <w:t xml:space="preserve">; </w:t>
      </w:r>
    </w:p>
    <w:p w14:paraId="3963B4EC" w14:textId="77777777" w:rsidR="00920BFC" w:rsidRDefault="00920BFC" w:rsidP="00920BFC">
      <w:pPr>
        <w:pStyle w:val="EC"/>
        <w:rPr>
          <w:sz w:val="24"/>
          <w:szCs w:val="24"/>
        </w:rPr>
      </w:pPr>
      <w:r w:rsidRPr="000B4506">
        <w:rPr>
          <w:sz w:val="24"/>
          <w:szCs w:val="24"/>
        </w:rPr>
        <w:t xml:space="preserve">- КПП; </w:t>
      </w:r>
    </w:p>
    <w:p w14:paraId="41208F36" w14:textId="77777777" w:rsidR="00920BFC" w:rsidRDefault="00920BFC" w:rsidP="00920BFC">
      <w:pPr>
        <w:pStyle w:val="EC"/>
        <w:rPr>
          <w:sz w:val="24"/>
          <w:szCs w:val="24"/>
        </w:rPr>
      </w:pPr>
      <w:r w:rsidRPr="000B4506">
        <w:rPr>
          <w:sz w:val="24"/>
          <w:szCs w:val="24"/>
        </w:rPr>
        <w:t xml:space="preserve">- Медицинский пункт; </w:t>
      </w:r>
    </w:p>
    <w:p w14:paraId="1922DD6A" w14:textId="77777777" w:rsidR="00920BFC" w:rsidRDefault="00920BFC" w:rsidP="00920BFC">
      <w:pPr>
        <w:pStyle w:val="EC"/>
        <w:rPr>
          <w:sz w:val="24"/>
          <w:szCs w:val="24"/>
        </w:rPr>
      </w:pPr>
      <w:r w:rsidRPr="000B4506">
        <w:rPr>
          <w:sz w:val="24"/>
          <w:szCs w:val="24"/>
        </w:rPr>
        <w:t xml:space="preserve">- Технологический блок; </w:t>
      </w:r>
    </w:p>
    <w:p w14:paraId="6994FA55" w14:textId="77777777" w:rsidR="00920BFC" w:rsidRDefault="00920BFC" w:rsidP="00920BFC">
      <w:pPr>
        <w:pStyle w:val="EC"/>
        <w:rPr>
          <w:sz w:val="24"/>
          <w:szCs w:val="24"/>
        </w:rPr>
      </w:pPr>
      <w:r w:rsidRPr="000B4506">
        <w:rPr>
          <w:sz w:val="24"/>
          <w:szCs w:val="24"/>
        </w:rPr>
        <w:t xml:space="preserve">- Блок Культурно-массовых мероприятий; </w:t>
      </w:r>
    </w:p>
    <w:p w14:paraId="13546C05" w14:textId="77777777" w:rsidR="00920BFC" w:rsidRDefault="00920BFC" w:rsidP="00920BFC">
      <w:pPr>
        <w:pStyle w:val="EC"/>
        <w:rPr>
          <w:sz w:val="24"/>
          <w:szCs w:val="24"/>
        </w:rPr>
      </w:pPr>
      <w:r w:rsidRPr="000B4506">
        <w:rPr>
          <w:sz w:val="24"/>
          <w:szCs w:val="24"/>
        </w:rPr>
        <w:t xml:space="preserve">- Столовая на 100 мест.  </w:t>
      </w:r>
    </w:p>
    <w:p w14:paraId="5DD5804B" w14:textId="77777777" w:rsidR="00197B31" w:rsidRDefault="00197B31" w:rsidP="00197B31">
      <w:pPr>
        <w:pStyle w:val="EC"/>
        <w:rPr>
          <w:sz w:val="24"/>
          <w:szCs w:val="24"/>
        </w:rPr>
      </w:pPr>
      <w:r w:rsidRPr="00F8439F">
        <w:rPr>
          <w:sz w:val="24"/>
          <w:szCs w:val="24"/>
        </w:rPr>
        <w:t xml:space="preserve">Источником водоснабжения являются две водозаборные скважины, технические условия на подключение, к которым представлены Заказчиком. Неочищенная подземная вода под давлением, обеспеченным </w:t>
      </w:r>
      <w:r w:rsidRPr="00197B31">
        <w:rPr>
          <w:sz w:val="24"/>
          <w:szCs w:val="24"/>
        </w:rPr>
        <w:t>скважинными насосами производительностью 17м3/час, поступает на заполнение подземных железобетонных резервуаров для лагеря «</w:t>
      </w:r>
      <w:proofErr w:type="spellStart"/>
      <w:r w:rsidRPr="00197B31">
        <w:rPr>
          <w:sz w:val="24"/>
          <w:szCs w:val="24"/>
        </w:rPr>
        <w:t>Кереге</w:t>
      </w:r>
      <w:proofErr w:type="spellEnd"/>
      <w:r w:rsidRPr="00197B31">
        <w:rPr>
          <w:sz w:val="24"/>
          <w:szCs w:val="24"/>
        </w:rPr>
        <w:t>» и лагеря подрядчиков. Из резервуаров для лагеря «</w:t>
      </w:r>
      <w:proofErr w:type="spellStart"/>
      <w:r w:rsidRPr="00197B31">
        <w:rPr>
          <w:sz w:val="24"/>
          <w:szCs w:val="24"/>
        </w:rPr>
        <w:t>Кереге</w:t>
      </w:r>
      <w:proofErr w:type="spellEnd"/>
      <w:r w:rsidRPr="00197B31">
        <w:rPr>
          <w:sz w:val="24"/>
          <w:szCs w:val="24"/>
        </w:rPr>
        <w:t xml:space="preserve">» вода насосной станцией НС/2-5 </w:t>
      </w:r>
      <w:proofErr w:type="spellStart"/>
      <w:r w:rsidRPr="00197B31">
        <w:rPr>
          <w:sz w:val="24"/>
          <w:szCs w:val="24"/>
        </w:rPr>
        <w:t>произвоительностью</w:t>
      </w:r>
      <w:proofErr w:type="spellEnd"/>
      <w:r w:rsidRPr="00197B31">
        <w:rPr>
          <w:sz w:val="24"/>
          <w:szCs w:val="24"/>
        </w:rPr>
        <w:t xml:space="preserve"> 5м3\час подается на станцию водоподготовки «ДВУ10-80/С», производительностью 80м3/сутки. Этот трубопровод длиной 79,1м выполнен из трубы ПЭ100 SDR17-110х6,6 «Техническая</w:t>
      </w:r>
      <w:r w:rsidRPr="00F8439F">
        <w:rPr>
          <w:sz w:val="24"/>
          <w:szCs w:val="24"/>
        </w:rPr>
        <w:t xml:space="preserve">» по ГОСТ 18599-2001, проложен </w:t>
      </w:r>
      <w:proofErr w:type="spellStart"/>
      <w:r w:rsidRPr="00F8439F">
        <w:rPr>
          <w:sz w:val="24"/>
          <w:szCs w:val="24"/>
        </w:rPr>
        <w:t>подземно</w:t>
      </w:r>
      <w:proofErr w:type="spellEnd"/>
      <w:r w:rsidRPr="00F8439F">
        <w:rPr>
          <w:sz w:val="24"/>
          <w:szCs w:val="24"/>
        </w:rPr>
        <w:t>, на глубине на 1,52м до низа трубы, т.е. на 0,5 метра ниже проникновения в грунт нулевой температуры, которая составляет 1,02м.</w:t>
      </w:r>
    </w:p>
    <w:p w14:paraId="0303A1D0" w14:textId="3A694057" w:rsidR="00F8439F" w:rsidRPr="00F8439F" w:rsidRDefault="00197B31" w:rsidP="00F8439F">
      <w:pPr>
        <w:pStyle w:val="EC"/>
        <w:rPr>
          <w:sz w:val="24"/>
          <w:szCs w:val="24"/>
        </w:rPr>
      </w:pPr>
      <w:r w:rsidRPr="00197B31">
        <w:rPr>
          <w:sz w:val="24"/>
          <w:szCs w:val="24"/>
        </w:rPr>
        <w:t>В контейнере станции водоподготовки кроме основной установки обратного осмоса размещены две насосные станции. Первая насосная станция производительностью 4.8 м3/час подает очищенную воду на заполнение двух резервуаров очищенной воды объемом 100м3 каждый. Вторая насосная производительностью 23м3/час предназначена для обеспечения водой потребителей лагеря «</w:t>
      </w:r>
      <w:proofErr w:type="spellStart"/>
      <w:r w:rsidRPr="00197B31">
        <w:rPr>
          <w:sz w:val="24"/>
          <w:szCs w:val="24"/>
        </w:rPr>
        <w:t>Кереге</w:t>
      </w:r>
      <w:proofErr w:type="spellEnd"/>
      <w:r w:rsidRPr="00197B31">
        <w:rPr>
          <w:sz w:val="24"/>
          <w:szCs w:val="24"/>
        </w:rPr>
        <w:t xml:space="preserve">». Кольцевой коллектор выполнен из трубы ПЭ100 SDR17-110х6,6 «Питьевая» по ГОСТ 18599-2001, проложен </w:t>
      </w:r>
      <w:proofErr w:type="spellStart"/>
      <w:r w:rsidRPr="00197B31">
        <w:rPr>
          <w:sz w:val="24"/>
          <w:szCs w:val="24"/>
        </w:rPr>
        <w:t>подземно</w:t>
      </w:r>
      <w:proofErr w:type="spellEnd"/>
      <w:r w:rsidRPr="00197B31">
        <w:rPr>
          <w:sz w:val="24"/>
          <w:szCs w:val="24"/>
        </w:rPr>
        <w:t>, на глубине на 1,52м до низа трубы. Разводка на объекты водопотребления производится через колодцы с отсекающими задвижками.</w:t>
      </w:r>
    </w:p>
    <w:p w14:paraId="36A6FA00" w14:textId="3D635692" w:rsidR="00F8439F" w:rsidRDefault="00F8439F" w:rsidP="00F8439F">
      <w:pPr>
        <w:pStyle w:val="EC"/>
        <w:rPr>
          <w:sz w:val="24"/>
          <w:szCs w:val="24"/>
        </w:rPr>
      </w:pPr>
      <w:r w:rsidRPr="00F8439F">
        <w:rPr>
          <w:sz w:val="24"/>
          <w:szCs w:val="24"/>
        </w:rPr>
        <w:t xml:space="preserve">На водопроводных сетях предусмотрены водопроводные колодцы по тип. пр.901-09-11-84 круглые, из сборных железобетонных элементов по ГОСТ 8020-90, для установки необходимой запорной арматуры. Соединение арматуры предусматривается на фланцах. Железобетонные элементы колодцев и стыки элементов в колодцах выполнить на </w:t>
      </w:r>
      <w:proofErr w:type="spellStart"/>
      <w:r w:rsidRPr="00F8439F">
        <w:rPr>
          <w:sz w:val="24"/>
          <w:szCs w:val="24"/>
        </w:rPr>
        <w:t>сульфатостойком</w:t>
      </w:r>
      <w:proofErr w:type="spellEnd"/>
      <w:r w:rsidRPr="00F8439F">
        <w:rPr>
          <w:sz w:val="24"/>
          <w:szCs w:val="24"/>
        </w:rPr>
        <w:t xml:space="preserve"> цементе. Пересечения трубопроводом стенок колодцев предусмотреть в стальных футлярах. Зазор между футляром и трубопроводом заделать просмоленной паклей в асбестоцементном растворе.</w:t>
      </w:r>
    </w:p>
    <w:p w14:paraId="28C0A6D4" w14:textId="65E8AD89" w:rsidR="00920BFC" w:rsidRDefault="00920BFC" w:rsidP="00920BFC">
      <w:pPr>
        <w:pStyle w:val="EC"/>
        <w:rPr>
          <w:sz w:val="24"/>
          <w:szCs w:val="24"/>
        </w:rPr>
      </w:pPr>
      <w:r w:rsidRPr="000B4506">
        <w:rPr>
          <w:sz w:val="24"/>
          <w:szCs w:val="24"/>
        </w:rPr>
        <w:t xml:space="preserve">Водопровод В1 запроектирован от проектируемых подземных железобетонных емкостей запаса питьевой воды. От емкостей вода подается на санитарно-технические приборы и водонагреватели, установленные внутри помещений. </w:t>
      </w:r>
    </w:p>
    <w:p w14:paraId="01CCD089" w14:textId="77777777" w:rsidR="00920BFC" w:rsidRDefault="00920BFC" w:rsidP="00920BFC">
      <w:pPr>
        <w:pStyle w:val="EC"/>
        <w:rPr>
          <w:sz w:val="24"/>
          <w:szCs w:val="24"/>
        </w:rPr>
      </w:pPr>
      <w:r w:rsidRPr="000B4506">
        <w:rPr>
          <w:sz w:val="24"/>
          <w:szCs w:val="24"/>
        </w:rPr>
        <w:t xml:space="preserve">Горячее водоснабжение предусмотрено от электрического накопительного </w:t>
      </w:r>
      <w:r w:rsidRPr="000B4506">
        <w:rPr>
          <w:sz w:val="24"/>
          <w:szCs w:val="24"/>
        </w:rPr>
        <w:lastRenderedPageBreak/>
        <w:t xml:space="preserve">водонагревателя.  </w:t>
      </w:r>
    </w:p>
    <w:p w14:paraId="2968D01E" w14:textId="77777777" w:rsidR="00920BFC" w:rsidRDefault="00920BFC" w:rsidP="00920BFC">
      <w:pPr>
        <w:pStyle w:val="EC"/>
        <w:rPr>
          <w:sz w:val="24"/>
          <w:szCs w:val="24"/>
        </w:rPr>
      </w:pPr>
      <w:r w:rsidRPr="000B4506">
        <w:rPr>
          <w:sz w:val="24"/>
          <w:szCs w:val="24"/>
        </w:rPr>
        <w:t xml:space="preserve">Разводящие трубопроводы воды и подводы к санитарно-техническим приборам выполнены из труб напорных из термопластов по ГОСТ 32415-2013 с открытой прокладкой вдоль стены блоков.  </w:t>
      </w:r>
    </w:p>
    <w:p w14:paraId="3504D928" w14:textId="77777777" w:rsidR="00920BFC" w:rsidRPr="000B4506" w:rsidRDefault="00920BFC" w:rsidP="00920BFC">
      <w:pPr>
        <w:pStyle w:val="EC"/>
        <w:rPr>
          <w:sz w:val="24"/>
          <w:szCs w:val="24"/>
        </w:rPr>
      </w:pPr>
      <w:r w:rsidRPr="000B4506">
        <w:rPr>
          <w:sz w:val="24"/>
          <w:szCs w:val="24"/>
        </w:rPr>
        <w:t xml:space="preserve">Согласно Приказу Министра здравоохранения РК от 20 февраля 2023 года N26 "Санитарные правила" П.13.: При вводе в эксплуатацию вновь построенных, реконструируемых систем водоснабжения, а также после капитального ремонта, устранения аварийных ситуаций хозяйствующими субъектами, обеспечивающими эксплуатацию системы водоснабжения питьевой и горячей водой, проводится их промывка и дезинфекция с обязательным лабораторным контролем качества и безопасности питьевой и горячей воды.  При заполнении трубопровода водой воздух следует удалять полностью. Давление в испытываемом трубопроводе следует повышать плавно. Испытываемый трубопровод допускается заливать водой непосредственно от водопровода при условии, чтобы давление, </w:t>
      </w:r>
      <w:proofErr w:type="gramStart"/>
      <w:r w:rsidRPr="000B4506">
        <w:rPr>
          <w:sz w:val="24"/>
          <w:szCs w:val="24"/>
        </w:rPr>
        <w:t>создаваемое  трубопроводе</w:t>
      </w:r>
      <w:proofErr w:type="gramEnd"/>
      <w:r w:rsidRPr="000B4506">
        <w:rPr>
          <w:sz w:val="24"/>
          <w:szCs w:val="24"/>
        </w:rPr>
        <w:t>, не превышало испытательного давления.</w:t>
      </w:r>
    </w:p>
    <w:p w14:paraId="160B9E3D" w14:textId="77777777" w:rsidR="00920BFC" w:rsidRDefault="00920BFC" w:rsidP="00920BFC">
      <w:pPr>
        <w:pStyle w:val="EC"/>
        <w:rPr>
          <w:sz w:val="24"/>
          <w:szCs w:val="24"/>
        </w:rPr>
      </w:pPr>
      <w:r w:rsidRPr="000B4506">
        <w:rPr>
          <w:sz w:val="24"/>
          <w:szCs w:val="24"/>
        </w:rPr>
        <w:t xml:space="preserve">По окончании монтажа, системы водопровода подлежат гидравлическому испытанию на давление </w:t>
      </w:r>
      <w:proofErr w:type="spellStart"/>
      <w:r w:rsidRPr="000B4506">
        <w:rPr>
          <w:sz w:val="24"/>
          <w:szCs w:val="24"/>
        </w:rPr>
        <w:t>Рисп</w:t>
      </w:r>
      <w:proofErr w:type="spellEnd"/>
      <w:r w:rsidRPr="000B4506">
        <w:rPr>
          <w:sz w:val="24"/>
          <w:szCs w:val="24"/>
        </w:rPr>
        <w:t xml:space="preserve">=1.3 </w:t>
      </w:r>
      <w:proofErr w:type="spellStart"/>
      <w:r w:rsidRPr="000B4506">
        <w:rPr>
          <w:sz w:val="24"/>
          <w:szCs w:val="24"/>
        </w:rPr>
        <w:t>Рраб</w:t>
      </w:r>
      <w:proofErr w:type="spellEnd"/>
      <w:r w:rsidRPr="000B4506">
        <w:rPr>
          <w:sz w:val="24"/>
          <w:szCs w:val="24"/>
        </w:rPr>
        <w:t xml:space="preserve"> и промывки трубопроводов, трубопроводы внутренней канализации произвести испытание на пролив.  </w:t>
      </w:r>
    </w:p>
    <w:p w14:paraId="3529E03C" w14:textId="77777777" w:rsidR="00FB0ED3" w:rsidRDefault="00920BFC" w:rsidP="00920BFC">
      <w:pPr>
        <w:pStyle w:val="EC"/>
        <w:rPr>
          <w:sz w:val="24"/>
          <w:szCs w:val="24"/>
        </w:rPr>
      </w:pPr>
      <w:r w:rsidRPr="000B4506">
        <w:rPr>
          <w:sz w:val="24"/>
          <w:szCs w:val="24"/>
        </w:rPr>
        <w:t xml:space="preserve">При производстве работ по строительству и монтажу систем водоснабжения и канализации руководствоваться требованиями СН РК 4.01-05-2002. </w:t>
      </w:r>
    </w:p>
    <w:p w14:paraId="3D3CF64C" w14:textId="52180427" w:rsidR="00603635" w:rsidRPr="009308EB" w:rsidRDefault="00603635" w:rsidP="00603635">
      <w:pPr>
        <w:pStyle w:val="EC-2"/>
      </w:pPr>
      <w:bookmarkStart w:id="118" w:name="_Toc218000938"/>
      <w:r>
        <w:t xml:space="preserve">Основные решения по </w:t>
      </w:r>
      <w:r w:rsidR="00587F35">
        <w:t>водоотведению</w:t>
      </w:r>
      <w:bookmarkEnd w:id="118"/>
    </w:p>
    <w:p w14:paraId="5931A9C5" w14:textId="77777777" w:rsidR="00197B31" w:rsidRPr="00E1361D" w:rsidRDefault="00197B31" w:rsidP="00197B31">
      <w:pPr>
        <w:pStyle w:val="EC"/>
        <w:rPr>
          <w:sz w:val="24"/>
          <w:szCs w:val="24"/>
        </w:rPr>
      </w:pPr>
      <w:r w:rsidRPr="006F1044">
        <w:rPr>
          <w:sz w:val="24"/>
          <w:szCs w:val="24"/>
          <w:lang w:val="x-none"/>
        </w:rPr>
        <w:t xml:space="preserve">Трубопроводы внутренней системы хозяйственно-бытовой канализации К1 в </w:t>
      </w:r>
      <w:r>
        <w:rPr>
          <w:sz w:val="24"/>
          <w:szCs w:val="24"/>
        </w:rPr>
        <w:t xml:space="preserve">Блоках Вахтового поселка </w:t>
      </w:r>
      <w:r w:rsidRPr="006F1044">
        <w:rPr>
          <w:sz w:val="24"/>
          <w:szCs w:val="24"/>
        </w:rPr>
        <w:t>предусмотрены из полипропиленовых труб ПП-Г 50х3,2 и ПП-Г 110х2,7 по ГОСТ 32414-2013.</w:t>
      </w:r>
      <w:r w:rsidRPr="00E1361D">
        <w:t xml:space="preserve"> </w:t>
      </w:r>
      <w:r w:rsidRPr="00E1361D">
        <w:rPr>
          <w:sz w:val="24"/>
          <w:szCs w:val="24"/>
        </w:rPr>
        <w:t>Для вентиляции канализационной сети установлен канализационный стояк Ду100 по ГОСТ 32414</w:t>
      </w:r>
      <w:r>
        <w:rPr>
          <w:sz w:val="24"/>
          <w:szCs w:val="24"/>
        </w:rPr>
        <w:t xml:space="preserve"> </w:t>
      </w:r>
      <w:r w:rsidRPr="00E1361D">
        <w:rPr>
          <w:sz w:val="24"/>
          <w:szCs w:val="24"/>
        </w:rPr>
        <w:t>2013. Вытяжная часть вентиляционного стояка на 0.5м выше кровли.</w:t>
      </w:r>
    </w:p>
    <w:p w14:paraId="7E8964B8" w14:textId="2B030581" w:rsidR="00F8439F" w:rsidRDefault="00F8439F" w:rsidP="00F8439F">
      <w:pPr>
        <w:pStyle w:val="EC"/>
        <w:rPr>
          <w:sz w:val="24"/>
          <w:szCs w:val="24"/>
        </w:rPr>
      </w:pPr>
      <w:r w:rsidRPr="00767F5C">
        <w:rPr>
          <w:sz w:val="24"/>
          <w:szCs w:val="24"/>
          <w:lang w:val="x-none"/>
        </w:rPr>
        <w:t xml:space="preserve">Бытовая канализация предусмотрена для отвода стоков от санитарных приборов через внутреннюю канализацию здании и выводятся в наружную канализационную сеть </w:t>
      </w:r>
      <w:r w:rsidRPr="00767F5C">
        <w:rPr>
          <w:sz w:val="24"/>
          <w:szCs w:val="24"/>
        </w:rPr>
        <w:t>вахтового лагеря</w:t>
      </w:r>
      <w:r w:rsidRPr="00767F5C">
        <w:rPr>
          <w:sz w:val="24"/>
          <w:szCs w:val="24"/>
          <w:lang w:val="x-none"/>
        </w:rPr>
        <w:t xml:space="preserve">. </w:t>
      </w:r>
      <w:r w:rsidR="00587F35" w:rsidRPr="00587F35">
        <w:rPr>
          <w:sz w:val="24"/>
          <w:szCs w:val="24"/>
          <w:lang w:val="x-none"/>
        </w:rPr>
        <w:t xml:space="preserve">Все бытовые стоки из чистой зоны здания самотеком поступают в наружную сеть Ду200 и Ду300, далее на установку очистки сточных вод производительностью 230м3/сутки. Данная установка выполнена в блочном исполнении полностью заводского изготовления. Наружная самотечная кольцевая сеть </w:t>
      </w:r>
      <w:r w:rsidR="00587F35" w:rsidRPr="00197B31">
        <w:rPr>
          <w:sz w:val="24"/>
          <w:szCs w:val="24"/>
          <w:lang w:val="x-none"/>
        </w:rPr>
        <w:t xml:space="preserve">канализации выполнена из трубы ID  200 и ID300 SN8 PE ГОСТ Р54475 и проложена на глубине 1,32м до верха трубы. Очищенные стоки поступают в канализационную насосную станцию </w:t>
      </w:r>
      <w:r w:rsidR="00197B31" w:rsidRPr="00197B31">
        <w:rPr>
          <w:sz w:val="24"/>
          <w:szCs w:val="24"/>
        </w:rPr>
        <w:t xml:space="preserve">производительностью 23м3/час </w:t>
      </w:r>
      <w:r w:rsidR="00587F35" w:rsidRPr="00197B31">
        <w:rPr>
          <w:sz w:val="24"/>
          <w:szCs w:val="24"/>
          <w:lang w:val="x-none"/>
        </w:rPr>
        <w:t xml:space="preserve">и далее по напорному трубопроводу на пруды-испарители. Размеры прудов-испарителей в количестве 2 шт. составляют 89х144м каждый с наибольшей глубиной 5м. </w:t>
      </w:r>
      <w:r w:rsidRPr="00197B31">
        <w:rPr>
          <w:sz w:val="24"/>
          <w:szCs w:val="24"/>
        </w:rPr>
        <w:t xml:space="preserve">Напорный трубопровод выполнен из трубы </w:t>
      </w:r>
      <w:r w:rsidRPr="00197B31">
        <w:rPr>
          <w:sz w:val="24"/>
          <w:szCs w:val="24"/>
          <w:lang w:val="x-none"/>
        </w:rPr>
        <w:t>ПЭ100 SDR1</w:t>
      </w:r>
      <w:r w:rsidRPr="00197B31">
        <w:rPr>
          <w:sz w:val="24"/>
          <w:szCs w:val="24"/>
        </w:rPr>
        <w:t>7-110х6,6 «Техническая» по ГОСТ 18599-2001</w:t>
      </w:r>
      <w:r w:rsidRPr="00197B31">
        <w:rPr>
          <w:sz w:val="24"/>
          <w:szCs w:val="24"/>
          <w:lang w:val="x-none"/>
        </w:rPr>
        <w:t>, проложен</w:t>
      </w:r>
      <w:r w:rsidRPr="00767F5C">
        <w:rPr>
          <w:sz w:val="24"/>
          <w:szCs w:val="24"/>
          <w:lang w:val="x-none"/>
        </w:rPr>
        <w:t xml:space="preserve"> </w:t>
      </w:r>
      <w:proofErr w:type="spellStart"/>
      <w:r w:rsidRPr="00767F5C">
        <w:rPr>
          <w:sz w:val="24"/>
          <w:szCs w:val="24"/>
          <w:lang w:val="x-none"/>
        </w:rPr>
        <w:t>подземно</w:t>
      </w:r>
      <w:proofErr w:type="spellEnd"/>
      <w:r w:rsidRPr="00767F5C">
        <w:rPr>
          <w:sz w:val="24"/>
          <w:szCs w:val="24"/>
          <w:lang w:val="x-none"/>
        </w:rPr>
        <w:t>, на глубине на 1,5</w:t>
      </w:r>
      <w:r w:rsidRPr="00767F5C">
        <w:rPr>
          <w:sz w:val="24"/>
          <w:szCs w:val="24"/>
        </w:rPr>
        <w:t>2</w:t>
      </w:r>
      <w:r w:rsidRPr="00767F5C">
        <w:rPr>
          <w:sz w:val="24"/>
          <w:szCs w:val="24"/>
          <w:lang w:val="x-none"/>
        </w:rPr>
        <w:t xml:space="preserve">м </w:t>
      </w:r>
      <w:r w:rsidRPr="00767F5C">
        <w:rPr>
          <w:sz w:val="24"/>
          <w:szCs w:val="24"/>
        </w:rPr>
        <w:t>до низа трубы, т.е. на 0,5 метра ниже проникновения в грунт нулевой температуры, которая составляет 1,02м.</w:t>
      </w:r>
    </w:p>
    <w:p w14:paraId="77E9F49B" w14:textId="77777777" w:rsidR="00F8439F" w:rsidRDefault="00F8439F" w:rsidP="00F8439F">
      <w:pPr>
        <w:pStyle w:val="EC"/>
        <w:rPr>
          <w:sz w:val="24"/>
          <w:szCs w:val="24"/>
        </w:rPr>
      </w:pPr>
      <w:r w:rsidRPr="00214E12">
        <w:rPr>
          <w:sz w:val="24"/>
          <w:szCs w:val="24"/>
        </w:rPr>
        <w:lastRenderedPageBreak/>
        <w:t>На сетях канализации предусматривается устройство смотровых колодцев (в соответствии с требованиями раздела 7.4 СН РК 4.01-03-2011 «Водоотведение. Наружные сети и сооружения»). Колодцы на сетях канализации выполняются из сборных железобетонных элементов по ГОСТ 8020-90. Колодцы на сети устраиваются на бетонной подготовке класса В 7,5 толщиной 100 мм. Заглубление проектируемых сетей канализации приняты с учетом</w:t>
      </w:r>
      <w:r w:rsidRPr="00214E12">
        <w:t xml:space="preserve"> </w:t>
      </w:r>
      <w:r w:rsidRPr="00214E12">
        <w:rPr>
          <w:sz w:val="24"/>
          <w:szCs w:val="24"/>
        </w:rPr>
        <w:t>трассировки сетей канализации и рельефа местности. Заглубление проектируемых сетей канализации отражено на продольных профилях.</w:t>
      </w:r>
      <w:r w:rsidRPr="00214E12">
        <w:t xml:space="preserve"> </w:t>
      </w:r>
      <w:r w:rsidRPr="00214E12">
        <w:rPr>
          <w:sz w:val="24"/>
          <w:szCs w:val="24"/>
        </w:rPr>
        <w:t>Расстановка колодцев на сети не превышает максимально допустимого расстояния,</w:t>
      </w:r>
      <w:r w:rsidRPr="00214E12">
        <w:t xml:space="preserve"> </w:t>
      </w:r>
      <w:r w:rsidRPr="00214E12">
        <w:rPr>
          <w:sz w:val="24"/>
          <w:szCs w:val="24"/>
        </w:rPr>
        <w:t>согласно п. 7.4.2 СН РК 4.01-03-2011.</w:t>
      </w:r>
    </w:p>
    <w:p w14:paraId="7F2CDE02" w14:textId="0E4BAC93" w:rsidR="00603635" w:rsidRPr="009308EB" w:rsidRDefault="00170CA0" w:rsidP="00603635">
      <w:pPr>
        <w:pStyle w:val="EC-2"/>
      </w:pPr>
      <w:bookmarkStart w:id="119" w:name="_Toc218000940"/>
      <w:r>
        <w:t>Защита трубопроводов от коррозии и</w:t>
      </w:r>
      <w:r w:rsidR="00603635">
        <w:t xml:space="preserve"> испытание трубопроводов</w:t>
      </w:r>
      <w:bookmarkEnd w:id="119"/>
    </w:p>
    <w:p w14:paraId="184BA579" w14:textId="77777777" w:rsidR="00170CA0" w:rsidRPr="00170CA0" w:rsidRDefault="00170CA0" w:rsidP="00170CA0">
      <w:pPr>
        <w:pStyle w:val="EC"/>
        <w:rPr>
          <w:sz w:val="24"/>
          <w:szCs w:val="24"/>
        </w:rPr>
      </w:pPr>
      <w:r w:rsidRPr="00170CA0">
        <w:rPr>
          <w:sz w:val="24"/>
          <w:szCs w:val="24"/>
        </w:rPr>
        <w:t>Защита стальных трубопроводов от коррозии принята согласно СП РК 2.01-101-2013 "Защита строительных конструкций от коррозии" и ГОСТ 12.3.035-84 "Работы окрасочные. Требования безопасности". Внешний вид покрытий должен соответствовать показателям ГОСТ 9.032-74.</w:t>
      </w:r>
    </w:p>
    <w:p w14:paraId="2917C3AA" w14:textId="77777777" w:rsidR="00170CA0" w:rsidRPr="00170CA0" w:rsidRDefault="00170CA0" w:rsidP="00170CA0">
      <w:pPr>
        <w:pStyle w:val="EC"/>
        <w:rPr>
          <w:sz w:val="24"/>
          <w:szCs w:val="24"/>
        </w:rPr>
      </w:pPr>
      <w:r w:rsidRPr="00170CA0">
        <w:rPr>
          <w:sz w:val="24"/>
          <w:szCs w:val="24"/>
        </w:rPr>
        <w:t>По окончанию монтажа систем водоснабжения трубопроводы испытываются на прочность и герметичность гидравлическим способом.  Предварительное испытательное давление должно быть равно расчетному рабочему давлению, умноженному на коэффициент 1,5. Расчетное рабочее давление для безнапорных трубопроводов принять 1,25 кг/см2.</w:t>
      </w:r>
    </w:p>
    <w:p w14:paraId="0FBA06C9" w14:textId="4CE97E77" w:rsidR="00170CA0" w:rsidRPr="00170CA0" w:rsidRDefault="00170CA0" w:rsidP="00170CA0">
      <w:pPr>
        <w:pStyle w:val="EC"/>
        <w:rPr>
          <w:sz w:val="24"/>
          <w:szCs w:val="24"/>
        </w:rPr>
      </w:pPr>
      <w:r w:rsidRPr="00170CA0">
        <w:rPr>
          <w:sz w:val="24"/>
          <w:szCs w:val="24"/>
        </w:rPr>
        <w:t xml:space="preserve">Окончательное испытательное гидравлическое давление при испытании на плотность должно быть равно расчетному рабочему давлению, умноженному на коэффициент 1,3. Общая продолжительность испытания, включая начальное нагнетание, начальное расширение и время нахождения под давлением, не должна быть более 8 часов. Приемочное (окончательное) испытание выполняется при участии представителей заказчика и эксплуатационной организации с составлением акта, утверждаемого главным инженером строительной организации. </w:t>
      </w:r>
    </w:p>
    <w:p w14:paraId="6EA2FF12" w14:textId="77777777" w:rsidR="00170CA0" w:rsidRPr="00170CA0" w:rsidRDefault="00170CA0" w:rsidP="00170CA0">
      <w:pPr>
        <w:pStyle w:val="EC"/>
        <w:rPr>
          <w:sz w:val="24"/>
          <w:szCs w:val="24"/>
        </w:rPr>
      </w:pPr>
      <w:r w:rsidRPr="00170CA0">
        <w:rPr>
          <w:sz w:val="24"/>
          <w:szCs w:val="24"/>
        </w:rPr>
        <w:t xml:space="preserve">Гидравлическое испытание на герметичность производится под давлением 1,1Рраб. </w:t>
      </w:r>
    </w:p>
    <w:p w14:paraId="1FDD11A8" w14:textId="77777777" w:rsidR="009A2C05" w:rsidRDefault="00170CA0" w:rsidP="00B707CC">
      <w:pPr>
        <w:pStyle w:val="EC"/>
        <w:rPr>
          <w:sz w:val="24"/>
          <w:szCs w:val="24"/>
        </w:rPr>
      </w:pPr>
      <w:r w:rsidRPr="00170CA0">
        <w:rPr>
          <w:sz w:val="24"/>
          <w:szCs w:val="24"/>
        </w:rPr>
        <w:t>Промывка трубопровода производится до полного осветления воды. Скорость промывки 2 м/с. Промытый трубопровод подлежит дезинфекции хлорированием при концентрации активного хлора 75-100 мг/л с временем контакте хлорной воды в трубопроводе 5-6 часов или при концентрации 40-50 мг/л с временем контакте не менее 24 часов.</w:t>
      </w:r>
    </w:p>
    <w:p w14:paraId="46BF771E" w14:textId="7EFB2B7A" w:rsidR="00170CA0" w:rsidRDefault="00170CA0" w:rsidP="00B707CC">
      <w:pPr>
        <w:pStyle w:val="EC"/>
        <w:rPr>
          <w:sz w:val="24"/>
          <w:szCs w:val="24"/>
        </w:rPr>
      </w:pPr>
      <w:r>
        <w:rPr>
          <w:sz w:val="24"/>
          <w:szCs w:val="24"/>
        </w:rPr>
        <w:t>Основные показатели водоснабжения и канализации</w:t>
      </w:r>
    </w:p>
    <w:tbl>
      <w:tblPr>
        <w:tblStyle w:val="ad"/>
        <w:tblW w:w="5000" w:type="pct"/>
        <w:jc w:val="center"/>
        <w:tblLook w:val="04A0" w:firstRow="1" w:lastRow="0" w:firstColumn="1" w:lastColumn="0" w:noHBand="0" w:noVBand="1"/>
      </w:tblPr>
      <w:tblGrid>
        <w:gridCol w:w="2358"/>
        <w:gridCol w:w="1221"/>
        <w:gridCol w:w="801"/>
        <w:gridCol w:w="789"/>
        <w:gridCol w:w="706"/>
        <w:gridCol w:w="890"/>
        <w:gridCol w:w="1871"/>
        <w:gridCol w:w="1275"/>
      </w:tblGrid>
      <w:tr w:rsidR="009A2C05" w:rsidRPr="00B707CC" w14:paraId="29FE1E20" w14:textId="77777777" w:rsidTr="000A1557">
        <w:trPr>
          <w:jc w:val="center"/>
        </w:trPr>
        <w:tc>
          <w:tcPr>
            <w:tcW w:w="1190" w:type="pct"/>
            <w:vMerge w:val="restart"/>
            <w:vAlign w:val="center"/>
          </w:tcPr>
          <w:p w14:paraId="4DEE965C" w14:textId="77777777" w:rsidR="009A2C05" w:rsidRPr="00B707CC" w:rsidRDefault="009A2C05" w:rsidP="000A1557">
            <w:pPr>
              <w:pStyle w:val="EC"/>
              <w:spacing w:before="0" w:line="276" w:lineRule="auto"/>
              <w:ind w:firstLine="0"/>
              <w:jc w:val="center"/>
            </w:pPr>
            <w:r w:rsidRPr="00B707CC">
              <w:t>Наименование систем</w:t>
            </w:r>
          </w:p>
        </w:tc>
        <w:tc>
          <w:tcPr>
            <w:tcW w:w="616" w:type="pct"/>
            <w:vMerge w:val="restart"/>
            <w:vAlign w:val="center"/>
          </w:tcPr>
          <w:p w14:paraId="550B1FFC" w14:textId="77777777" w:rsidR="009A2C05" w:rsidRPr="00B707CC" w:rsidRDefault="009A2C05" w:rsidP="000A1557">
            <w:pPr>
              <w:pStyle w:val="EC"/>
              <w:spacing w:before="0" w:line="276" w:lineRule="auto"/>
              <w:ind w:firstLine="0"/>
              <w:jc w:val="center"/>
            </w:pPr>
            <w:r w:rsidRPr="00B707CC">
              <w:t xml:space="preserve">Требуемый напор на вводе </w:t>
            </w:r>
            <w:proofErr w:type="spellStart"/>
            <w:r w:rsidRPr="00B707CC">
              <w:t>м.вод.ст</w:t>
            </w:r>
            <w:proofErr w:type="spellEnd"/>
            <w:r w:rsidRPr="00B707CC">
              <w:t>.</w:t>
            </w:r>
          </w:p>
        </w:tc>
        <w:tc>
          <w:tcPr>
            <w:tcW w:w="1607" w:type="pct"/>
            <w:gridSpan w:val="4"/>
            <w:vAlign w:val="center"/>
          </w:tcPr>
          <w:p w14:paraId="26D6FB36" w14:textId="77777777" w:rsidR="009A2C05" w:rsidRPr="00B707CC" w:rsidRDefault="009A2C05" w:rsidP="000A1557">
            <w:pPr>
              <w:pStyle w:val="EC"/>
              <w:spacing w:before="0" w:line="276" w:lineRule="auto"/>
              <w:ind w:firstLine="0"/>
              <w:jc w:val="center"/>
            </w:pPr>
            <w:r w:rsidRPr="00B707CC">
              <w:t>Расчетный расход</w:t>
            </w:r>
          </w:p>
        </w:tc>
        <w:tc>
          <w:tcPr>
            <w:tcW w:w="944" w:type="pct"/>
            <w:vMerge w:val="restart"/>
            <w:vAlign w:val="center"/>
          </w:tcPr>
          <w:p w14:paraId="20701957" w14:textId="77777777" w:rsidR="009A2C05" w:rsidRPr="00B707CC" w:rsidRDefault="009A2C05" w:rsidP="000A1557">
            <w:pPr>
              <w:pStyle w:val="EC"/>
              <w:spacing w:before="0" w:line="276" w:lineRule="auto"/>
              <w:ind w:firstLine="0"/>
              <w:jc w:val="center"/>
            </w:pPr>
            <w:r w:rsidRPr="00B707CC">
              <w:t>Установленная мощность электродвигателей, кВт</w:t>
            </w:r>
          </w:p>
        </w:tc>
        <w:tc>
          <w:tcPr>
            <w:tcW w:w="643" w:type="pct"/>
            <w:vMerge w:val="restart"/>
            <w:vAlign w:val="center"/>
          </w:tcPr>
          <w:p w14:paraId="0788E677" w14:textId="77777777" w:rsidR="009A2C05" w:rsidRPr="00B707CC" w:rsidRDefault="009A2C05" w:rsidP="000A1557">
            <w:pPr>
              <w:pStyle w:val="EC"/>
              <w:spacing w:before="0" w:line="276" w:lineRule="auto"/>
              <w:ind w:firstLine="0"/>
              <w:jc w:val="center"/>
            </w:pPr>
            <w:r w:rsidRPr="00B707CC">
              <w:t>Примечание</w:t>
            </w:r>
          </w:p>
        </w:tc>
      </w:tr>
      <w:tr w:rsidR="009A2C05" w:rsidRPr="00B707CC" w14:paraId="3931F61F" w14:textId="77777777" w:rsidTr="000A1557">
        <w:trPr>
          <w:jc w:val="center"/>
        </w:trPr>
        <w:tc>
          <w:tcPr>
            <w:tcW w:w="1190" w:type="pct"/>
            <w:vMerge/>
            <w:vAlign w:val="center"/>
          </w:tcPr>
          <w:p w14:paraId="14D682A0" w14:textId="77777777" w:rsidR="009A2C05" w:rsidRPr="00B707CC" w:rsidRDefault="009A2C05" w:rsidP="000A1557">
            <w:pPr>
              <w:pStyle w:val="EC"/>
              <w:spacing w:before="0" w:line="276" w:lineRule="auto"/>
              <w:ind w:firstLine="0"/>
            </w:pPr>
          </w:p>
        </w:tc>
        <w:tc>
          <w:tcPr>
            <w:tcW w:w="616" w:type="pct"/>
            <w:vMerge/>
            <w:vAlign w:val="center"/>
          </w:tcPr>
          <w:p w14:paraId="045DF52B" w14:textId="77777777" w:rsidR="009A2C05" w:rsidRPr="00B707CC" w:rsidRDefault="009A2C05" w:rsidP="000A1557">
            <w:pPr>
              <w:pStyle w:val="EC"/>
              <w:spacing w:before="0" w:line="276" w:lineRule="auto"/>
              <w:ind w:firstLine="0"/>
            </w:pPr>
          </w:p>
        </w:tc>
        <w:tc>
          <w:tcPr>
            <w:tcW w:w="404" w:type="pct"/>
            <w:vAlign w:val="center"/>
          </w:tcPr>
          <w:p w14:paraId="23931936" w14:textId="77777777" w:rsidR="009A2C05" w:rsidRPr="00B707CC" w:rsidRDefault="009A2C05" w:rsidP="000A1557">
            <w:pPr>
              <w:pStyle w:val="EC"/>
              <w:spacing w:before="0" w:line="276" w:lineRule="auto"/>
              <w:ind w:firstLine="0"/>
            </w:pPr>
            <w:r w:rsidRPr="00B707CC">
              <w:t>м³/</w:t>
            </w:r>
            <w:proofErr w:type="spellStart"/>
            <w:r w:rsidRPr="00B707CC">
              <w:t>сут</w:t>
            </w:r>
            <w:proofErr w:type="spellEnd"/>
          </w:p>
        </w:tc>
        <w:tc>
          <w:tcPr>
            <w:tcW w:w="398" w:type="pct"/>
            <w:vAlign w:val="center"/>
          </w:tcPr>
          <w:p w14:paraId="5D3AF4FF" w14:textId="77777777" w:rsidR="009A2C05" w:rsidRPr="00B707CC" w:rsidRDefault="009A2C05" w:rsidP="000A1557">
            <w:pPr>
              <w:pStyle w:val="EC"/>
              <w:spacing w:before="0" w:line="276" w:lineRule="auto"/>
              <w:ind w:firstLine="0"/>
            </w:pPr>
            <w:r w:rsidRPr="00B707CC">
              <w:t>м³/час</w:t>
            </w:r>
          </w:p>
        </w:tc>
        <w:tc>
          <w:tcPr>
            <w:tcW w:w="356" w:type="pct"/>
            <w:vAlign w:val="center"/>
          </w:tcPr>
          <w:p w14:paraId="39D5C64F" w14:textId="77777777" w:rsidR="009A2C05" w:rsidRPr="00B707CC" w:rsidRDefault="009A2C05" w:rsidP="000A1557">
            <w:pPr>
              <w:pStyle w:val="EC"/>
              <w:spacing w:before="0" w:line="276" w:lineRule="auto"/>
              <w:ind w:firstLine="0"/>
            </w:pPr>
            <w:r w:rsidRPr="00B707CC">
              <w:t>л/с</w:t>
            </w:r>
          </w:p>
        </w:tc>
        <w:tc>
          <w:tcPr>
            <w:tcW w:w="448" w:type="pct"/>
            <w:vAlign w:val="center"/>
          </w:tcPr>
          <w:p w14:paraId="59259F36" w14:textId="77777777" w:rsidR="009A2C05" w:rsidRPr="00B707CC" w:rsidRDefault="009A2C05" w:rsidP="000A1557">
            <w:pPr>
              <w:pStyle w:val="EC"/>
              <w:spacing w:before="0" w:line="276" w:lineRule="auto"/>
              <w:ind w:firstLine="0"/>
            </w:pPr>
            <w:r w:rsidRPr="00B707CC">
              <w:t>При пожаре, л/с</w:t>
            </w:r>
          </w:p>
        </w:tc>
        <w:tc>
          <w:tcPr>
            <w:tcW w:w="944" w:type="pct"/>
            <w:vMerge/>
            <w:vAlign w:val="center"/>
          </w:tcPr>
          <w:p w14:paraId="1359C4A5" w14:textId="77777777" w:rsidR="009A2C05" w:rsidRPr="00B707CC" w:rsidRDefault="009A2C05" w:rsidP="000A1557">
            <w:pPr>
              <w:pStyle w:val="EC"/>
              <w:spacing w:before="0" w:line="276" w:lineRule="auto"/>
              <w:ind w:firstLine="0"/>
            </w:pPr>
          </w:p>
        </w:tc>
        <w:tc>
          <w:tcPr>
            <w:tcW w:w="643" w:type="pct"/>
            <w:vMerge/>
            <w:vAlign w:val="center"/>
          </w:tcPr>
          <w:p w14:paraId="75D9A23D" w14:textId="77777777" w:rsidR="009A2C05" w:rsidRPr="00B707CC" w:rsidRDefault="009A2C05" w:rsidP="000A1557">
            <w:pPr>
              <w:pStyle w:val="EC"/>
              <w:spacing w:before="0" w:line="276" w:lineRule="auto"/>
              <w:ind w:firstLine="0"/>
            </w:pPr>
          </w:p>
        </w:tc>
      </w:tr>
      <w:tr w:rsidR="009A2C05" w:rsidRPr="00B707CC" w14:paraId="5D044CCA" w14:textId="77777777" w:rsidTr="000A1557">
        <w:trPr>
          <w:jc w:val="center"/>
        </w:trPr>
        <w:tc>
          <w:tcPr>
            <w:tcW w:w="5000" w:type="pct"/>
            <w:gridSpan w:val="8"/>
            <w:vAlign w:val="center"/>
          </w:tcPr>
          <w:p w14:paraId="4CBBD5C2" w14:textId="77777777" w:rsidR="009A2C05" w:rsidRPr="00B707CC" w:rsidRDefault="009A2C05" w:rsidP="000A1557">
            <w:pPr>
              <w:pStyle w:val="EC"/>
              <w:spacing w:before="0" w:line="276" w:lineRule="auto"/>
              <w:ind w:firstLine="0"/>
              <w:jc w:val="center"/>
            </w:pPr>
            <w:r>
              <w:t>Жилой блок (</w:t>
            </w:r>
            <w:proofErr w:type="spellStart"/>
            <w:r w:rsidRPr="000B4506">
              <w:t>Блочно</w:t>
            </w:r>
            <w:proofErr w:type="spellEnd"/>
            <w:r w:rsidRPr="000B4506">
              <w:t xml:space="preserve"> Модульное здание</w:t>
            </w:r>
            <w:r>
              <w:t>)</w:t>
            </w:r>
          </w:p>
        </w:tc>
      </w:tr>
      <w:tr w:rsidR="009A2C05" w:rsidRPr="00B707CC" w14:paraId="045895E7" w14:textId="77777777" w:rsidTr="000A1557">
        <w:trPr>
          <w:jc w:val="center"/>
        </w:trPr>
        <w:tc>
          <w:tcPr>
            <w:tcW w:w="1190" w:type="pct"/>
            <w:vAlign w:val="center"/>
          </w:tcPr>
          <w:p w14:paraId="0902CF02" w14:textId="77777777" w:rsidR="009A2C05" w:rsidRPr="00B707CC" w:rsidRDefault="009A2C05" w:rsidP="000A1557">
            <w:pPr>
              <w:pStyle w:val="EC"/>
              <w:spacing w:before="0" w:line="276" w:lineRule="auto"/>
              <w:ind w:firstLine="0"/>
            </w:pPr>
            <w:r w:rsidRPr="000B4506">
              <w:t>Система В1</w:t>
            </w:r>
          </w:p>
        </w:tc>
        <w:tc>
          <w:tcPr>
            <w:tcW w:w="616" w:type="pct"/>
            <w:vAlign w:val="center"/>
          </w:tcPr>
          <w:p w14:paraId="4BCC293D" w14:textId="77777777" w:rsidR="009A2C05" w:rsidRPr="00B707CC" w:rsidRDefault="009A2C05" w:rsidP="000A1557">
            <w:pPr>
              <w:pStyle w:val="EC"/>
              <w:spacing w:before="0" w:line="276" w:lineRule="auto"/>
              <w:ind w:firstLine="0"/>
            </w:pPr>
          </w:p>
        </w:tc>
        <w:tc>
          <w:tcPr>
            <w:tcW w:w="404" w:type="pct"/>
            <w:vAlign w:val="center"/>
          </w:tcPr>
          <w:p w14:paraId="7256D4C3" w14:textId="77777777" w:rsidR="009A2C05" w:rsidRDefault="009A2C05" w:rsidP="000A1557">
            <w:pPr>
              <w:pStyle w:val="EC"/>
              <w:spacing w:before="0" w:line="276" w:lineRule="auto"/>
              <w:ind w:firstLine="0"/>
            </w:pPr>
            <w:r>
              <w:t>21,6</w:t>
            </w:r>
          </w:p>
        </w:tc>
        <w:tc>
          <w:tcPr>
            <w:tcW w:w="398" w:type="pct"/>
            <w:vAlign w:val="center"/>
          </w:tcPr>
          <w:p w14:paraId="082D213F" w14:textId="77777777" w:rsidR="009A2C05" w:rsidRDefault="009A2C05" w:rsidP="000A1557">
            <w:pPr>
              <w:pStyle w:val="EC"/>
              <w:spacing w:before="0" w:line="276" w:lineRule="auto"/>
              <w:ind w:firstLine="0"/>
            </w:pPr>
            <w:r>
              <w:t>1,954</w:t>
            </w:r>
          </w:p>
        </w:tc>
        <w:tc>
          <w:tcPr>
            <w:tcW w:w="356" w:type="pct"/>
            <w:vAlign w:val="center"/>
          </w:tcPr>
          <w:p w14:paraId="466130A6" w14:textId="77777777" w:rsidR="009A2C05" w:rsidRDefault="009A2C05" w:rsidP="000A1557">
            <w:pPr>
              <w:pStyle w:val="EC"/>
              <w:spacing w:before="0" w:line="276" w:lineRule="auto"/>
              <w:ind w:firstLine="0"/>
            </w:pPr>
            <w:r>
              <w:t>0,927</w:t>
            </w:r>
          </w:p>
        </w:tc>
        <w:tc>
          <w:tcPr>
            <w:tcW w:w="448" w:type="pct"/>
            <w:vAlign w:val="center"/>
          </w:tcPr>
          <w:p w14:paraId="19942414" w14:textId="77777777" w:rsidR="009A2C05" w:rsidRPr="00B707CC" w:rsidRDefault="009A2C05" w:rsidP="000A1557">
            <w:pPr>
              <w:pStyle w:val="EC"/>
              <w:spacing w:before="0" w:line="276" w:lineRule="auto"/>
              <w:ind w:firstLine="0"/>
            </w:pPr>
          </w:p>
        </w:tc>
        <w:tc>
          <w:tcPr>
            <w:tcW w:w="944" w:type="pct"/>
            <w:vAlign w:val="center"/>
          </w:tcPr>
          <w:p w14:paraId="6338C996" w14:textId="77777777" w:rsidR="009A2C05" w:rsidRPr="00B707CC" w:rsidRDefault="009A2C05" w:rsidP="000A1557">
            <w:pPr>
              <w:pStyle w:val="EC"/>
              <w:spacing w:before="0" w:line="276" w:lineRule="auto"/>
              <w:ind w:firstLine="0"/>
            </w:pPr>
          </w:p>
        </w:tc>
        <w:tc>
          <w:tcPr>
            <w:tcW w:w="643" w:type="pct"/>
            <w:vAlign w:val="center"/>
          </w:tcPr>
          <w:p w14:paraId="149A73C9" w14:textId="77777777" w:rsidR="009A2C05" w:rsidRPr="00B707CC" w:rsidRDefault="009A2C05" w:rsidP="000A1557">
            <w:pPr>
              <w:pStyle w:val="EC"/>
              <w:spacing w:before="0" w:line="276" w:lineRule="auto"/>
              <w:ind w:firstLine="0"/>
            </w:pPr>
          </w:p>
        </w:tc>
      </w:tr>
      <w:tr w:rsidR="009A2C05" w:rsidRPr="00B707CC" w14:paraId="2639CA47" w14:textId="77777777" w:rsidTr="000A1557">
        <w:trPr>
          <w:jc w:val="center"/>
        </w:trPr>
        <w:tc>
          <w:tcPr>
            <w:tcW w:w="1190" w:type="pct"/>
            <w:vAlign w:val="center"/>
          </w:tcPr>
          <w:p w14:paraId="557B7504" w14:textId="77777777" w:rsidR="009A2C05" w:rsidRPr="00B707CC" w:rsidRDefault="009A2C05" w:rsidP="000A1557">
            <w:pPr>
              <w:pStyle w:val="EC"/>
              <w:spacing w:before="0" w:line="276" w:lineRule="auto"/>
              <w:ind w:firstLine="0"/>
            </w:pPr>
            <w:r w:rsidRPr="000B4506">
              <w:t>Система Т3</w:t>
            </w:r>
          </w:p>
        </w:tc>
        <w:tc>
          <w:tcPr>
            <w:tcW w:w="616" w:type="pct"/>
            <w:vAlign w:val="center"/>
          </w:tcPr>
          <w:p w14:paraId="7C44F9D5" w14:textId="77777777" w:rsidR="009A2C05" w:rsidRPr="00B707CC" w:rsidRDefault="009A2C05" w:rsidP="000A1557">
            <w:pPr>
              <w:pStyle w:val="EC"/>
              <w:spacing w:before="0" w:line="276" w:lineRule="auto"/>
              <w:ind w:firstLine="0"/>
            </w:pPr>
          </w:p>
        </w:tc>
        <w:tc>
          <w:tcPr>
            <w:tcW w:w="404" w:type="pct"/>
            <w:vAlign w:val="center"/>
          </w:tcPr>
          <w:p w14:paraId="7D316958" w14:textId="77777777" w:rsidR="009A2C05" w:rsidRDefault="009A2C05" w:rsidP="000A1557">
            <w:pPr>
              <w:pStyle w:val="EC"/>
              <w:spacing w:before="0" w:line="276" w:lineRule="auto"/>
              <w:ind w:firstLine="0"/>
            </w:pPr>
            <w:r>
              <w:t>14,4</w:t>
            </w:r>
          </w:p>
        </w:tc>
        <w:tc>
          <w:tcPr>
            <w:tcW w:w="398" w:type="pct"/>
            <w:vAlign w:val="center"/>
          </w:tcPr>
          <w:p w14:paraId="6BA356AB" w14:textId="77777777" w:rsidR="009A2C05" w:rsidRDefault="009A2C05" w:rsidP="000A1557">
            <w:pPr>
              <w:pStyle w:val="EC"/>
              <w:spacing w:before="0" w:line="276" w:lineRule="auto"/>
              <w:ind w:firstLine="0"/>
            </w:pPr>
            <w:r>
              <w:t>2,891</w:t>
            </w:r>
          </w:p>
        </w:tc>
        <w:tc>
          <w:tcPr>
            <w:tcW w:w="356" w:type="pct"/>
            <w:vAlign w:val="center"/>
          </w:tcPr>
          <w:p w14:paraId="7440C824" w14:textId="77777777" w:rsidR="009A2C05" w:rsidRDefault="009A2C05" w:rsidP="000A1557">
            <w:pPr>
              <w:pStyle w:val="EC"/>
              <w:spacing w:before="0" w:line="276" w:lineRule="auto"/>
              <w:ind w:firstLine="0"/>
            </w:pPr>
            <w:r>
              <w:t>1,283</w:t>
            </w:r>
          </w:p>
        </w:tc>
        <w:tc>
          <w:tcPr>
            <w:tcW w:w="448" w:type="pct"/>
            <w:vAlign w:val="center"/>
          </w:tcPr>
          <w:p w14:paraId="744B0E2D" w14:textId="77777777" w:rsidR="009A2C05" w:rsidRPr="00B707CC" w:rsidRDefault="009A2C05" w:rsidP="000A1557">
            <w:pPr>
              <w:pStyle w:val="EC"/>
              <w:spacing w:before="0" w:line="276" w:lineRule="auto"/>
              <w:ind w:firstLine="0"/>
            </w:pPr>
          </w:p>
        </w:tc>
        <w:tc>
          <w:tcPr>
            <w:tcW w:w="944" w:type="pct"/>
            <w:vAlign w:val="center"/>
          </w:tcPr>
          <w:p w14:paraId="7E6BD359" w14:textId="77777777" w:rsidR="009A2C05" w:rsidRPr="00B707CC" w:rsidRDefault="009A2C05" w:rsidP="000A1557">
            <w:pPr>
              <w:pStyle w:val="EC"/>
              <w:spacing w:before="0" w:line="276" w:lineRule="auto"/>
              <w:ind w:firstLine="0"/>
            </w:pPr>
          </w:p>
        </w:tc>
        <w:tc>
          <w:tcPr>
            <w:tcW w:w="643" w:type="pct"/>
            <w:vAlign w:val="center"/>
          </w:tcPr>
          <w:p w14:paraId="0997F90B" w14:textId="77777777" w:rsidR="009A2C05" w:rsidRPr="00B707CC" w:rsidRDefault="009A2C05" w:rsidP="000A1557">
            <w:pPr>
              <w:pStyle w:val="EC"/>
              <w:spacing w:before="0" w:line="276" w:lineRule="auto"/>
              <w:ind w:firstLine="0"/>
            </w:pPr>
          </w:p>
        </w:tc>
      </w:tr>
      <w:tr w:rsidR="009A2C05" w:rsidRPr="00B707CC" w14:paraId="6C14AD06" w14:textId="77777777" w:rsidTr="000A1557">
        <w:trPr>
          <w:jc w:val="center"/>
        </w:trPr>
        <w:tc>
          <w:tcPr>
            <w:tcW w:w="1190" w:type="pct"/>
            <w:vAlign w:val="center"/>
          </w:tcPr>
          <w:p w14:paraId="1211D0E0" w14:textId="77777777" w:rsidR="009A2C05" w:rsidRPr="00B707CC" w:rsidRDefault="009A2C05" w:rsidP="000A1557">
            <w:pPr>
              <w:pStyle w:val="EC"/>
              <w:spacing w:before="0" w:line="276" w:lineRule="auto"/>
              <w:ind w:firstLine="0"/>
            </w:pPr>
            <w:r w:rsidRPr="000B4506">
              <w:t>Система К1</w:t>
            </w:r>
          </w:p>
        </w:tc>
        <w:tc>
          <w:tcPr>
            <w:tcW w:w="616" w:type="pct"/>
            <w:vAlign w:val="center"/>
          </w:tcPr>
          <w:p w14:paraId="5086D500" w14:textId="77777777" w:rsidR="009A2C05" w:rsidRPr="00B707CC" w:rsidRDefault="009A2C05" w:rsidP="000A1557">
            <w:pPr>
              <w:pStyle w:val="EC"/>
              <w:spacing w:before="0" w:line="276" w:lineRule="auto"/>
              <w:ind w:firstLine="0"/>
            </w:pPr>
          </w:p>
        </w:tc>
        <w:tc>
          <w:tcPr>
            <w:tcW w:w="404" w:type="pct"/>
            <w:vAlign w:val="center"/>
          </w:tcPr>
          <w:p w14:paraId="5FA6409B" w14:textId="77777777" w:rsidR="009A2C05" w:rsidRDefault="009A2C05" w:rsidP="000A1557">
            <w:pPr>
              <w:pStyle w:val="EC"/>
              <w:spacing w:before="0" w:line="276" w:lineRule="auto"/>
              <w:ind w:firstLine="0"/>
            </w:pPr>
            <w:r>
              <w:t>36,0</w:t>
            </w:r>
          </w:p>
        </w:tc>
        <w:tc>
          <w:tcPr>
            <w:tcW w:w="398" w:type="pct"/>
            <w:vAlign w:val="center"/>
          </w:tcPr>
          <w:p w14:paraId="080971D3" w14:textId="77777777" w:rsidR="009A2C05" w:rsidRDefault="009A2C05" w:rsidP="000A1557">
            <w:pPr>
              <w:pStyle w:val="EC"/>
              <w:spacing w:before="0" w:line="276" w:lineRule="auto"/>
              <w:ind w:firstLine="0"/>
            </w:pPr>
            <w:r>
              <w:t>4,845</w:t>
            </w:r>
          </w:p>
        </w:tc>
        <w:tc>
          <w:tcPr>
            <w:tcW w:w="356" w:type="pct"/>
            <w:vAlign w:val="center"/>
          </w:tcPr>
          <w:p w14:paraId="6D605443" w14:textId="77777777" w:rsidR="009A2C05" w:rsidRDefault="009A2C05" w:rsidP="000A1557">
            <w:pPr>
              <w:pStyle w:val="EC"/>
              <w:spacing w:before="0" w:line="276" w:lineRule="auto"/>
              <w:ind w:firstLine="0"/>
            </w:pPr>
            <w:r>
              <w:t>2,210</w:t>
            </w:r>
          </w:p>
        </w:tc>
        <w:tc>
          <w:tcPr>
            <w:tcW w:w="448" w:type="pct"/>
            <w:vAlign w:val="center"/>
          </w:tcPr>
          <w:p w14:paraId="238D796A" w14:textId="77777777" w:rsidR="009A2C05" w:rsidRPr="00B707CC" w:rsidRDefault="009A2C05" w:rsidP="000A1557">
            <w:pPr>
              <w:pStyle w:val="EC"/>
              <w:spacing w:before="0" w:line="276" w:lineRule="auto"/>
              <w:ind w:firstLine="0"/>
            </w:pPr>
          </w:p>
        </w:tc>
        <w:tc>
          <w:tcPr>
            <w:tcW w:w="944" w:type="pct"/>
            <w:vAlign w:val="center"/>
          </w:tcPr>
          <w:p w14:paraId="0577A0B7" w14:textId="77777777" w:rsidR="009A2C05" w:rsidRPr="00B707CC" w:rsidRDefault="009A2C05" w:rsidP="000A1557">
            <w:pPr>
              <w:pStyle w:val="EC"/>
              <w:spacing w:before="0" w:line="276" w:lineRule="auto"/>
              <w:ind w:firstLine="0"/>
            </w:pPr>
          </w:p>
        </w:tc>
        <w:tc>
          <w:tcPr>
            <w:tcW w:w="643" w:type="pct"/>
            <w:vAlign w:val="center"/>
          </w:tcPr>
          <w:p w14:paraId="595D51B7" w14:textId="77777777" w:rsidR="009A2C05" w:rsidRPr="00B707CC" w:rsidRDefault="009A2C05" w:rsidP="000A1557">
            <w:pPr>
              <w:pStyle w:val="EC"/>
              <w:spacing w:before="0" w:line="276" w:lineRule="auto"/>
              <w:ind w:firstLine="0"/>
            </w:pPr>
          </w:p>
        </w:tc>
      </w:tr>
      <w:tr w:rsidR="009A2C05" w:rsidRPr="00B707CC" w14:paraId="2F8C2398" w14:textId="77777777" w:rsidTr="000A1557">
        <w:trPr>
          <w:jc w:val="center"/>
        </w:trPr>
        <w:tc>
          <w:tcPr>
            <w:tcW w:w="5000" w:type="pct"/>
            <w:gridSpan w:val="8"/>
            <w:vAlign w:val="center"/>
          </w:tcPr>
          <w:p w14:paraId="703EAD52" w14:textId="77777777" w:rsidR="009A2C05" w:rsidRPr="00B707CC" w:rsidRDefault="009A2C05" w:rsidP="000A1557">
            <w:pPr>
              <w:pStyle w:val="EC"/>
              <w:spacing w:before="0" w:line="276" w:lineRule="auto"/>
              <w:ind w:firstLine="0"/>
              <w:jc w:val="center"/>
            </w:pPr>
            <w:r>
              <w:t>КПП</w:t>
            </w:r>
          </w:p>
        </w:tc>
      </w:tr>
      <w:tr w:rsidR="009A2C05" w:rsidRPr="00B707CC" w14:paraId="1EF7844D" w14:textId="77777777" w:rsidTr="000A1557">
        <w:trPr>
          <w:jc w:val="center"/>
        </w:trPr>
        <w:tc>
          <w:tcPr>
            <w:tcW w:w="1190" w:type="pct"/>
            <w:vAlign w:val="center"/>
          </w:tcPr>
          <w:p w14:paraId="2E3E3AFD" w14:textId="77777777" w:rsidR="009A2C05" w:rsidRPr="00B707CC" w:rsidRDefault="009A2C05" w:rsidP="000A1557">
            <w:pPr>
              <w:pStyle w:val="EC"/>
              <w:spacing w:before="0" w:line="276" w:lineRule="auto"/>
              <w:ind w:firstLine="0"/>
            </w:pPr>
            <w:r w:rsidRPr="000B4506">
              <w:t>Система В1</w:t>
            </w:r>
          </w:p>
        </w:tc>
        <w:tc>
          <w:tcPr>
            <w:tcW w:w="616" w:type="pct"/>
            <w:vAlign w:val="center"/>
          </w:tcPr>
          <w:p w14:paraId="2469BB4D" w14:textId="77777777" w:rsidR="009A2C05" w:rsidRPr="00B707CC" w:rsidRDefault="009A2C05" w:rsidP="000A1557">
            <w:pPr>
              <w:pStyle w:val="EC"/>
              <w:spacing w:before="0" w:line="276" w:lineRule="auto"/>
              <w:ind w:firstLine="0"/>
            </w:pPr>
          </w:p>
        </w:tc>
        <w:tc>
          <w:tcPr>
            <w:tcW w:w="404" w:type="pct"/>
            <w:vAlign w:val="center"/>
          </w:tcPr>
          <w:p w14:paraId="07434614" w14:textId="77777777" w:rsidR="009A2C05" w:rsidRDefault="009A2C05" w:rsidP="000A1557">
            <w:pPr>
              <w:pStyle w:val="EC"/>
              <w:spacing w:before="0" w:line="276" w:lineRule="auto"/>
              <w:ind w:firstLine="0"/>
            </w:pPr>
            <w:r>
              <w:t>0,36</w:t>
            </w:r>
          </w:p>
        </w:tc>
        <w:tc>
          <w:tcPr>
            <w:tcW w:w="398" w:type="pct"/>
            <w:vAlign w:val="center"/>
          </w:tcPr>
          <w:p w14:paraId="3AE41D38" w14:textId="77777777" w:rsidR="009A2C05" w:rsidRDefault="009A2C05" w:rsidP="000A1557">
            <w:pPr>
              <w:pStyle w:val="EC"/>
              <w:spacing w:before="0" w:line="276" w:lineRule="auto"/>
              <w:ind w:firstLine="0"/>
            </w:pPr>
            <w:r>
              <w:t>0,278</w:t>
            </w:r>
          </w:p>
        </w:tc>
        <w:tc>
          <w:tcPr>
            <w:tcW w:w="356" w:type="pct"/>
            <w:vAlign w:val="center"/>
          </w:tcPr>
          <w:p w14:paraId="5C41D0C6" w14:textId="77777777" w:rsidR="009A2C05" w:rsidRDefault="009A2C05" w:rsidP="000A1557">
            <w:pPr>
              <w:pStyle w:val="EC"/>
              <w:spacing w:before="0" w:line="276" w:lineRule="auto"/>
              <w:ind w:firstLine="0"/>
            </w:pPr>
            <w:r>
              <w:t>0,083</w:t>
            </w:r>
          </w:p>
        </w:tc>
        <w:tc>
          <w:tcPr>
            <w:tcW w:w="448" w:type="pct"/>
            <w:vAlign w:val="center"/>
          </w:tcPr>
          <w:p w14:paraId="63F31731" w14:textId="77777777" w:rsidR="009A2C05" w:rsidRPr="00B707CC" w:rsidRDefault="009A2C05" w:rsidP="000A1557">
            <w:pPr>
              <w:pStyle w:val="EC"/>
              <w:spacing w:before="0" w:line="276" w:lineRule="auto"/>
              <w:ind w:firstLine="0"/>
            </w:pPr>
          </w:p>
        </w:tc>
        <w:tc>
          <w:tcPr>
            <w:tcW w:w="944" w:type="pct"/>
            <w:vAlign w:val="center"/>
          </w:tcPr>
          <w:p w14:paraId="7FCD95C7" w14:textId="77777777" w:rsidR="009A2C05" w:rsidRPr="00B707CC" w:rsidRDefault="009A2C05" w:rsidP="000A1557">
            <w:pPr>
              <w:pStyle w:val="EC"/>
              <w:spacing w:before="0" w:line="276" w:lineRule="auto"/>
              <w:ind w:firstLine="0"/>
            </w:pPr>
          </w:p>
        </w:tc>
        <w:tc>
          <w:tcPr>
            <w:tcW w:w="643" w:type="pct"/>
            <w:vAlign w:val="center"/>
          </w:tcPr>
          <w:p w14:paraId="0CF7F17A" w14:textId="77777777" w:rsidR="009A2C05" w:rsidRPr="00B707CC" w:rsidRDefault="009A2C05" w:rsidP="000A1557">
            <w:pPr>
              <w:pStyle w:val="EC"/>
              <w:spacing w:before="0" w:line="276" w:lineRule="auto"/>
              <w:ind w:firstLine="0"/>
            </w:pPr>
          </w:p>
        </w:tc>
      </w:tr>
      <w:tr w:rsidR="009A2C05" w:rsidRPr="00B707CC" w14:paraId="447553C3" w14:textId="77777777" w:rsidTr="000A1557">
        <w:trPr>
          <w:jc w:val="center"/>
        </w:trPr>
        <w:tc>
          <w:tcPr>
            <w:tcW w:w="1190" w:type="pct"/>
            <w:vAlign w:val="center"/>
          </w:tcPr>
          <w:p w14:paraId="189B538B" w14:textId="77777777" w:rsidR="009A2C05" w:rsidRPr="00B707CC" w:rsidRDefault="009A2C05" w:rsidP="000A1557">
            <w:pPr>
              <w:pStyle w:val="EC"/>
              <w:spacing w:before="0" w:line="276" w:lineRule="auto"/>
              <w:ind w:firstLine="0"/>
            </w:pPr>
            <w:r w:rsidRPr="000B4506">
              <w:lastRenderedPageBreak/>
              <w:t>Система Т3</w:t>
            </w:r>
          </w:p>
        </w:tc>
        <w:tc>
          <w:tcPr>
            <w:tcW w:w="616" w:type="pct"/>
            <w:vAlign w:val="center"/>
          </w:tcPr>
          <w:p w14:paraId="19E0BF9C" w14:textId="77777777" w:rsidR="009A2C05" w:rsidRPr="00B707CC" w:rsidRDefault="009A2C05" w:rsidP="000A1557">
            <w:pPr>
              <w:pStyle w:val="EC"/>
              <w:spacing w:before="0" w:line="276" w:lineRule="auto"/>
              <w:ind w:firstLine="0"/>
            </w:pPr>
          </w:p>
        </w:tc>
        <w:tc>
          <w:tcPr>
            <w:tcW w:w="404" w:type="pct"/>
            <w:vAlign w:val="center"/>
          </w:tcPr>
          <w:p w14:paraId="5E237B6B" w14:textId="77777777" w:rsidR="009A2C05" w:rsidRDefault="009A2C05" w:rsidP="000A1557">
            <w:pPr>
              <w:pStyle w:val="EC"/>
              <w:spacing w:before="0" w:line="276" w:lineRule="auto"/>
              <w:ind w:firstLine="0"/>
            </w:pPr>
            <w:r>
              <w:t>0,24</w:t>
            </w:r>
          </w:p>
        </w:tc>
        <w:tc>
          <w:tcPr>
            <w:tcW w:w="398" w:type="pct"/>
            <w:vAlign w:val="center"/>
          </w:tcPr>
          <w:p w14:paraId="1242971C" w14:textId="77777777" w:rsidR="009A2C05" w:rsidRDefault="009A2C05" w:rsidP="000A1557">
            <w:pPr>
              <w:pStyle w:val="EC"/>
              <w:spacing w:before="0" w:line="276" w:lineRule="auto"/>
              <w:ind w:firstLine="0"/>
            </w:pPr>
            <w:r>
              <w:t>0,234</w:t>
            </w:r>
          </w:p>
        </w:tc>
        <w:tc>
          <w:tcPr>
            <w:tcW w:w="356" w:type="pct"/>
            <w:vAlign w:val="center"/>
          </w:tcPr>
          <w:p w14:paraId="1FABBB7B" w14:textId="77777777" w:rsidR="009A2C05" w:rsidRDefault="009A2C05" w:rsidP="000A1557">
            <w:pPr>
              <w:pStyle w:val="EC"/>
              <w:spacing w:before="0" w:line="276" w:lineRule="auto"/>
              <w:ind w:firstLine="0"/>
            </w:pPr>
            <w:r>
              <w:t>0,072</w:t>
            </w:r>
          </w:p>
        </w:tc>
        <w:tc>
          <w:tcPr>
            <w:tcW w:w="448" w:type="pct"/>
            <w:vAlign w:val="center"/>
          </w:tcPr>
          <w:p w14:paraId="1A441AE7" w14:textId="77777777" w:rsidR="009A2C05" w:rsidRPr="00B707CC" w:rsidRDefault="009A2C05" w:rsidP="000A1557">
            <w:pPr>
              <w:pStyle w:val="EC"/>
              <w:spacing w:before="0" w:line="276" w:lineRule="auto"/>
              <w:ind w:firstLine="0"/>
            </w:pPr>
          </w:p>
        </w:tc>
        <w:tc>
          <w:tcPr>
            <w:tcW w:w="944" w:type="pct"/>
            <w:vAlign w:val="center"/>
          </w:tcPr>
          <w:p w14:paraId="41C8D2C1" w14:textId="77777777" w:rsidR="009A2C05" w:rsidRPr="00B707CC" w:rsidRDefault="009A2C05" w:rsidP="000A1557">
            <w:pPr>
              <w:pStyle w:val="EC"/>
              <w:spacing w:before="0" w:line="276" w:lineRule="auto"/>
              <w:ind w:firstLine="0"/>
            </w:pPr>
          </w:p>
        </w:tc>
        <w:tc>
          <w:tcPr>
            <w:tcW w:w="643" w:type="pct"/>
            <w:vAlign w:val="center"/>
          </w:tcPr>
          <w:p w14:paraId="504A10DA" w14:textId="77777777" w:rsidR="009A2C05" w:rsidRPr="00B707CC" w:rsidRDefault="009A2C05" w:rsidP="000A1557">
            <w:pPr>
              <w:pStyle w:val="EC"/>
              <w:spacing w:before="0" w:line="276" w:lineRule="auto"/>
              <w:ind w:firstLine="0"/>
            </w:pPr>
          </w:p>
        </w:tc>
      </w:tr>
      <w:tr w:rsidR="009A2C05" w:rsidRPr="00B707CC" w14:paraId="4652E445" w14:textId="77777777" w:rsidTr="000A1557">
        <w:trPr>
          <w:jc w:val="center"/>
        </w:trPr>
        <w:tc>
          <w:tcPr>
            <w:tcW w:w="1190" w:type="pct"/>
            <w:vAlign w:val="center"/>
          </w:tcPr>
          <w:p w14:paraId="641B2E23" w14:textId="77777777" w:rsidR="009A2C05" w:rsidRPr="00B707CC" w:rsidRDefault="009A2C05" w:rsidP="000A1557">
            <w:pPr>
              <w:pStyle w:val="EC"/>
              <w:spacing w:before="0" w:line="276" w:lineRule="auto"/>
              <w:ind w:firstLine="0"/>
            </w:pPr>
            <w:r w:rsidRPr="000B4506">
              <w:t>Система К1</w:t>
            </w:r>
          </w:p>
        </w:tc>
        <w:tc>
          <w:tcPr>
            <w:tcW w:w="616" w:type="pct"/>
            <w:vAlign w:val="center"/>
          </w:tcPr>
          <w:p w14:paraId="01C5EDCE" w14:textId="77777777" w:rsidR="009A2C05" w:rsidRPr="00B707CC" w:rsidRDefault="009A2C05" w:rsidP="000A1557">
            <w:pPr>
              <w:pStyle w:val="EC"/>
              <w:spacing w:before="0" w:line="276" w:lineRule="auto"/>
              <w:ind w:firstLine="0"/>
            </w:pPr>
          </w:p>
        </w:tc>
        <w:tc>
          <w:tcPr>
            <w:tcW w:w="404" w:type="pct"/>
            <w:vAlign w:val="center"/>
          </w:tcPr>
          <w:p w14:paraId="21409955" w14:textId="77777777" w:rsidR="009A2C05" w:rsidRDefault="009A2C05" w:rsidP="000A1557">
            <w:pPr>
              <w:pStyle w:val="EC"/>
              <w:spacing w:before="0" w:line="276" w:lineRule="auto"/>
              <w:ind w:firstLine="0"/>
            </w:pPr>
            <w:r>
              <w:t>0,60</w:t>
            </w:r>
          </w:p>
        </w:tc>
        <w:tc>
          <w:tcPr>
            <w:tcW w:w="398" w:type="pct"/>
            <w:vAlign w:val="center"/>
          </w:tcPr>
          <w:p w14:paraId="46470CC6" w14:textId="77777777" w:rsidR="009A2C05" w:rsidRDefault="009A2C05" w:rsidP="000A1557">
            <w:pPr>
              <w:pStyle w:val="EC"/>
              <w:spacing w:before="0" w:line="276" w:lineRule="auto"/>
              <w:ind w:firstLine="0"/>
            </w:pPr>
            <w:r>
              <w:t>0,512</w:t>
            </w:r>
          </w:p>
        </w:tc>
        <w:tc>
          <w:tcPr>
            <w:tcW w:w="356" w:type="pct"/>
            <w:vAlign w:val="center"/>
          </w:tcPr>
          <w:p w14:paraId="2EC1EFEE" w14:textId="77777777" w:rsidR="009A2C05" w:rsidRDefault="009A2C05" w:rsidP="000A1557">
            <w:pPr>
              <w:pStyle w:val="EC"/>
              <w:spacing w:before="0" w:line="276" w:lineRule="auto"/>
              <w:ind w:firstLine="0"/>
            </w:pPr>
            <w:r>
              <w:t>0,155</w:t>
            </w:r>
          </w:p>
        </w:tc>
        <w:tc>
          <w:tcPr>
            <w:tcW w:w="448" w:type="pct"/>
            <w:vAlign w:val="center"/>
          </w:tcPr>
          <w:p w14:paraId="611E5BCB" w14:textId="77777777" w:rsidR="009A2C05" w:rsidRPr="00B707CC" w:rsidRDefault="009A2C05" w:rsidP="000A1557">
            <w:pPr>
              <w:pStyle w:val="EC"/>
              <w:spacing w:before="0" w:line="276" w:lineRule="auto"/>
              <w:ind w:firstLine="0"/>
            </w:pPr>
          </w:p>
        </w:tc>
        <w:tc>
          <w:tcPr>
            <w:tcW w:w="944" w:type="pct"/>
            <w:vAlign w:val="center"/>
          </w:tcPr>
          <w:p w14:paraId="64B46EE2" w14:textId="77777777" w:rsidR="009A2C05" w:rsidRPr="00B707CC" w:rsidRDefault="009A2C05" w:rsidP="000A1557">
            <w:pPr>
              <w:pStyle w:val="EC"/>
              <w:spacing w:before="0" w:line="276" w:lineRule="auto"/>
              <w:ind w:firstLine="0"/>
            </w:pPr>
          </w:p>
        </w:tc>
        <w:tc>
          <w:tcPr>
            <w:tcW w:w="643" w:type="pct"/>
            <w:vAlign w:val="center"/>
          </w:tcPr>
          <w:p w14:paraId="790EC2C4" w14:textId="77777777" w:rsidR="009A2C05" w:rsidRPr="00B707CC" w:rsidRDefault="009A2C05" w:rsidP="000A1557">
            <w:pPr>
              <w:pStyle w:val="EC"/>
              <w:spacing w:before="0" w:line="276" w:lineRule="auto"/>
              <w:ind w:firstLine="0"/>
            </w:pPr>
          </w:p>
        </w:tc>
      </w:tr>
      <w:tr w:rsidR="009A2C05" w:rsidRPr="00B707CC" w14:paraId="69DD01AD" w14:textId="77777777" w:rsidTr="000A1557">
        <w:trPr>
          <w:jc w:val="center"/>
        </w:trPr>
        <w:tc>
          <w:tcPr>
            <w:tcW w:w="5000" w:type="pct"/>
            <w:gridSpan w:val="8"/>
            <w:vAlign w:val="center"/>
          </w:tcPr>
          <w:p w14:paraId="750C09B3" w14:textId="77777777" w:rsidR="009A2C05" w:rsidRPr="00B707CC" w:rsidRDefault="009A2C05" w:rsidP="000A1557">
            <w:pPr>
              <w:pStyle w:val="EC"/>
              <w:spacing w:before="0" w:line="276" w:lineRule="auto"/>
              <w:ind w:firstLine="0"/>
              <w:jc w:val="center"/>
            </w:pPr>
            <w:r w:rsidRPr="000B4506">
              <w:t>Медицинский пункт</w:t>
            </w:r>
          </w:p>
        </w:tc>
      </w:tr>
      <w:tr w:rsidR="009A2C05" w:rsidRPr="00B707CC" w14:paraId="09D5E230" w14:textId="77777777" w:rsidTr="000A1557">
        <w:trPr>
          <w:jc w:val="center"/>
        </w:trPr>
        <w:tc>
          <w:tcPr>
            <w:tcW w:w="1190" w:type="pct"/>
            <w:vAlign w:val="center"/>
          </w:tcPr>
          <w:p w14:paraId="5E96282E" w14:textId="77777777" w:rsidR="009A2C05" w:rsidRPr="00B707CC" w:rsidRDefault="009A2C05" w:rsidP="000A1557">
            <w:pPr>
              <w:pStyle w:val="EC"/>
              <w:spacing w:before="0" w:line="276" w:lineRule="auto"/>
              <w:ind w:firstLine="0"/>
            </w:pPr>
            <w:r w:rsidRPr="000B4506">
              <w:t>Система В1</w:t>
            </w:r>
          </w:p>
        </w:tc>
        <w:tc>
          <w:tcPr>
            <w:tcW w:w="616" w:type="pct"/>
            <w:vAlign w:val="center"/>
          </w:tcPr>
          <w:p w14:paraId="419060DA" w14:textId="77777777" w:rsidR="009A2C05" w:rsidRPr="00B707CC" w:rsidRDefault="009A2C05" w:rsidP="000A1557">
            <w:pPr>
              <w:pStyle w:val="EC"/>
              <w:spacing w:before="0" w:line="276" w:lineRule="auto"/>
              <w:ind w:firstLine="0"/>
            </w:pPr>
          </w:p>
        </w:tc>
        <w:tc>
          <w:tcPr>
            <w:tcW w:w="404" w:type="pct"/>
            <w:vAlign w:val="center"/>
          </w:tcPr>
          <w:p w14:paraId="5AE05380" w14:textId="77777777" w:rsidR="009A2C05" w:rsidRDefault="009A2C05" w:rsidP="000A1557">
            <w:pPr>
              <w:pStyle w:val="EC"/>
              <w:spacing w:before="0" w:line="276" w:lineRule="auto"/>
              <w:ind w:firstLine="0"/>
            </w:pPr>
            <w:r>
              <w:t>0,54</w:t>
            </w:r>
          </w:p>
        </w:tc>
        <w:tc>
          <w:tcPr>
            <w:tcW w:w="398" w:type="pct"/>
            <w:vAlign w:val="center"/>
          </w:tcPr>
          <w:p w14:paraId="6AF03A34" w14:textId="77777777" w:rsidR="009A2C05" w:rsidRDefault="009A2C05" w:rsidP="000A1557">
            <w:pPr>
              <w:pStyle w:val="EC"/>
              <w:spacing w:before="0" w:line="276" w:lineRule="auto"/>
              <w:ind w:firstLine="0"/>
            </w:pPr>
            <w:r>
              <w:t>0,396</w:t>
            </w:r>
          </w:p>
        </w:tc>
        <w:tc>
          <w:tcPr>
            <w:tcW w:w="356" w:type="pct"/>
            <w:vAlign w:val="center"/>
          </w:tcPr>
          <w:p w14:paraId="1CF5BB87" w14:textId="77777777" w:rsidR="009A2C05" w:rsidRDefault="009A2C05" w:rsidP="000A1557">
            <w:pPr>
              <w:pStyle w:val="EC"/>
              <w:spacing w:before="0" w:line="276" w:lineRule="auto"/>
              <w:ind w:firstLine="0"/>
            </w:pPr>
            <w:r>
              <w:t>0,284</w:t>
            </w:r>
          </w:p>
        </w:tc>
        <w:tc>
          <w:tcPr>
            <w:tcW w:w="448" w:type="pct"/>
            <w:vAlign w:val="center"/>
          </w:tcPr>
          <w:p w14:paraId="1A27ED68" w14:textId="77777777" w:rsidR="009A2C05" w:rsidRPr="00B707CC" w:rsidRDefault="009A2C05" w:rsidP="000A1557">
            <w:pPr>
              <w:pStyle w:val="EC"/>
              <w:spacing w:before="0" w:line="276" w:lineRule="auto"/>
              <w:ind w:firstLine="0"/>
            </w:pPr>
          </w:p>
        </w:tc>
        <w:tc>
          <w:tcPr>
            <w:tcW w:w="944" w:type="pct"/>
            <w:vAlign w:val="center"/>
          </w:tcPr>
          <w:p w14:paraId="08CB6D93" w14:textId="77777777" w:rsidR="009A2C05" w:rsidRPr="00B707CC" w:rsidRDefault="009A2C05" w:rsidP="000A1557">
            <w:pPr>
              <w:pStyle w:val="EC"/>
              <w:spacing w:before="0" w:line="276" w:lineRule="auto"/>
              <w:ind w:firstLine="0"/>
            </w:pPr>
          </w:p>
        </w:tc>
        <w:tc>
          <w:tcPr>
            <w:tcW w:w="643" w:type="pct"/>
            <w:vAlign w:val="center"/>
          </w:tcPr>
          <w:p w14:paraId="7F375C1E" w14:textId="77777777" w:rsidR="009A2C05" w:rsidRPr="00B707CC" w:rsidRDefault="009A2C05" w:rsidP="000A1557">
            <w:pPr>
              <w:pStyle w:val="EC"/>
              <w:spacing w:before="0" w:line="276" w:lineRule="auto"/>
              <w:ind w:firstLine="0"/>
            </w:pPr>
          </w:p>
        </w:tc>
      </w:tr>
      <w:tr w:rsidR="009A2C05" w:rsidRPr="00B707CC" w14:paraId="01C5041C" w14:textId="77777777" w:rsidTr="000A1557">
        <w:trPr>
          <w:jc w:val="center"/>
        </w:trPr>
        <w:tc>
          <w:tcPr>
            <w:tcW w:w="1190" w:type="pct"/>
            <w:vAlign w:val="center"/>
          </w:tcPr>
          <w:p w14:paraId="6D530581" w14:textId="77777777" w:rsidR="009A2C05" w:rsidRPr="00B707CC" w:rsidRDefault="009A2C05" w:rsidP="000A1557">
            <w:pPr>
              <w:pStyle w:val="EC"/>
              <w:spacing w:before="0" w:line="276" w:lineRule="auto"/>
              <w:ind w:firstLine="0"/>
            </w:pPr>
            <w:r w:rsidRPr="000B4506">
              <w:t>Система Т3</w:t>
            </w:r>
          </w:p>
        </w:tc>
        <w:tc>
          <w:tcPr>
            <w:tcW w:w="616" w:type="pct"/>
            <w:vAlign w:val="center"/>
          </w:tcPr>
          <w:p w14:paraId="25071D4D" w14:textId="77777777" w:rsidR="009A2C05" w:rsidRPr="00B707CC" w:rsidRDefault="009A2C05" w:rsidP="000A1557">
            <w:pPr>
              <w:pStyle w:val="EC"/>
              <w:spacing w:before="0" w:line="276" w:lineRule="auto"/>
              <w:ind w:firstLine="0"/>
            </w:pPr>
          </w:p>
        </w:tc>
        <w:tc>
          <w:tcPr>
            <w:tcW w:w="404" w:type="pct"/>
            <w:vAlign w:val="center"/>
          </w:tcPr>
          <w:p w14:paraId="1CFBDB22" w14:textId="77777777" w:rsidR="009A2C05" w:rsidRDefault="009A2C05" w:rsidP="000A1557">
            <w:pPr>
              <w:pStyle w:val="EC"/>
              <w:spacing w:before="0" w:line="276" w:lineRule="auto"/>
              <w:ind w:firstLine="0"/>
            </w:pPr>
            <w:r>
              <w:t>0,42</w:t>
            </w:r>
          </w:p>
        </w:tc>
        <w:tc>
          <w:tcPr>
            <w:tcW w:w="398" w:type="pct"/>
            <w:vAlign w:val="center"/>
          </w:tcPr>
          <w:p w14:paraId="051257C2" w14:textId="77777777" w:rsidR="009A2C05" w:rsidRDefault="009A2C05" w:rsidP="000A1557">
            <w:pPr>
              <w:pStyle w:val="EC"/>
              <w:spacing w:before="0" w:line="276" w:lineRule="auto"/>
              <w:ind w:firstLine="0"/>
            </w:pPr>
            <w:r>
              <w:t>0,363</w:t>
            </w:r>
          </w:p>
        </w:tc>
        <w:tc>
          <w:tcPr>
            <w:tcW w:w="356" w:type="pct"/>
            <w:vAlign w:val="center"/>
          </w:tcPr>
          <w:p w14:paraId="2BBD6DFE" w14:textId="77777777" w:rsidR="009A2C05" w:rsidRDefault="009A2C05" w:rsidP="000A1557">
            <w:pPr>
              <w:pStyle w:val="EC"/>
              <w:spacing w:before="0" w:line="276" w:lineRule="auto"/>
              <w:ind w:firstLine="0"/>
            </w:pPr>
            <w:r>
              <w:t>0,273</w:t>
            </w:r>
          </w:p>
        </w:tc>
        <w:tc>
          <w:tcPr>
            <w:tcW w:w="448" w:type="pct"/>
            <w:vAlign w:val="center"/>
          </w:tcPr>
          <w:p w14:paraId="1D316BD0" w14:textId="77777777" w:rsidR="009A2C05" w:rsidRPr="00B707CC" w:rsidRDefault="009A2C05" w:rsidP="000A1557">
            <w:pPr>
              <w:pStyle w:val="EC"/>
              <w:spacing w:before="0" w:line="276" w:lineRule="auto"/>
              <w:ind w:firstLine="0"/>
            </w:pPr>
          </w:p>
        </w:tc>
        <w:tc>
          <w:tcPr>
            <w:tcW w:w="944" w:type="pct"/>
            <w:vAlign w:val="center"/>
          </w:tcPr>
          <w:p w14:paraId="0C01C96E" w14:textId="77777777" w:rsidR="009A2C05" w:rsidRPr="00B707CC" w:rsidRDefault="009A2C05" w:rsidP="000A1557">
            <w:pPr>
              <w:pStyle w:val="EC"/>
              <w:spacing w:before="0" w:line="276" w:lineRule="auto"/>
              <w:ind w:firstLine="0"/>
            </w:pPr>
          </w:p>
        </w:tc>
        <w:tc>
          <w:tcPr>
            <w:tcW w:w="643" w:type="pct"/>
            <w:vAlign w:val="center"/>
          </w:tcPr>
          <w:p w14:paraId="3B9943A6" w14:textId="77777777" w:rsidR="009A2C05" w:rsidRPr="00B707CC" w:rsidRDefault="009A2C05" w:rsidP="000A1557">
            <w:pPr>
              <w:pStyle w:val="EC"/>
              <w:spacing w:before="0" w:line="276" w:lineRule="auto"/>
              <w:ind w:firstLine="0"/>
            </w:pPr>
          </w:p>
        </w:tc>
      </w:tr>
      <w:tr w:rsidR="009A2C05" w:rsidRPr="00B707CC" w14:paraId="1D5A2071" w14:textId="77777777" w:rsidTr="000A1557">
        <w:trPr>
          <w:jc w:val="center"/>
        </w:trPr>
        <w:tc>
          <w:tcPr>
            <w:tcW w:w="1190" w:type="pct"/>
            <w:vAlign w:val="center"/>
          </w:tcPr>
          <w:p w14:paraId="7E3B609D" w14:textId="77777777" w:rsidR="009A2C05" w:rsidRPr="00B707CC" w:rsidRDefault="009A2C05" w:rsidP="000A1557">
            <w:pPr>
              <w:pStyle w:val="EC"/>
              <w:spacing w:before="0" w:line="276" w:lineRule="auto"/>
              <w:ind w:firstLine="0"/>
            </w:pPr>
            <w:r w:rsidRPr="000B4506">
              <w:t>Система К1</w:t>
            </w:r>
          </w:p>
        </w:tc>
        <w:tc>
          <w:tcPr>
            <w:tcW w:w="616" w:type="pct"/>
            <w:vAlign w:val="center"/>
          </w:tcPr>
          <w:p w14:paraId="46F65AF4" w14:textId="77777777" w:rsidR="009A2C05" w:rsidRPr="00B707CC" w:rsidRDefault="009A2C05" w:rsidP="000A1557">
            <w:pPr>
              <w:pStyle w:val="EC"/>
              <w:spacing w:before="0" w:line="276" w:lineRule="auto"/>
              <w:ind w:firstLine="0"/>
            </w:pPr>
          </w:p>
        </w:tc>
        <w:tc>
          <w:tcPr>
            <w:tcW w:w="404" w:type="pct"/>
            <w:vAlign w:val="center"/>
          </w:tcPr>
          <w:p w14:paraId="740C0D0B" w14:textId="77777777" w:rsidR="009A2C05" w:rsidRDefault="009A2C05" w:rsidP="000A1557">
            <w:pPr>
              <w:pStyle w:val="EC"/>
              <w:spacing w:before="0" w:line="276" w:lineRule="auto"/>
              <w:ind w:firstLine="0"/>
            </w:pPr>
            <w:r>
              <w:t>0,96</w:t>
            </w:r>
          </w:p>
        </w:tc>
        <w:tc>
          <w:tcPr>
            <w:tcW w:w="398" w:type="pct"/>
            <w:vAlign w:val="center"/>
          </w:tcPr>
          <w:p w14:paraId="0D5D4700" w14:textId="77777777" w:rsidR="009A2C05" w:rsidRDefault="009A2C05" w:rsidP="000A1557">
            <w:pPr>
              <w:pStyle w:val="EC"/>
              <w:spacing w:before="0" w:line="276" w:lineRule="auto"/>
              <w:ind w:firstLine="0"/>
            </w:pPr>
            <w:r>
              <w:t>0,759</w:t>
            </w:r>
          </w:p>
        </w:tc>
        <w:tc>
          <w:tcPr>
            <w:tcW w:w="356" w:type="pct"/>
            <w:vAlign w:val="center"/>
          </w:tcPr>
          <w:p w14:paraId="4E7982F9" w14:textId="77777777" w:rsidR="009A2C05" w:rsidRDefault="009A2C05" w:rsidP="000A1557">
            <w:pPr>
              <w:pStyle w:val="EC"/>
              <w:spacing w:before="0" w:line="276" w:lineRule="auto"/>
              <w:ind w:firstLine="0"/>
            </w:pPr>
            <w:r>
              <w:t>0,557</w:t>
            </w:r>
          </w:p>
        </w:tc>
        <w:tc>
          <w:tcPr>
            <w:tcW w:w="448" w:type="pct"/>
            <w:vAlign w:val="center"/>
          </w:tcPr>
          <w:p w14:paraId="26A2583C" w14:textId="77777777" w:rsidR="009A2C05" w:rsidRPr="00B707CC" w:rsidRDefault="009A2C05" w:rsidP="000A1557">
            <w:pPr>
              <w:pStyle w:val="EC"/>
              <w:spacing w:before="0" w:line="276" w:lineRule="auto"/>
              <w:ind w:firstLine="0"/>
            </w:pPr>
          </w:p>
        </w:tc>
        <w:tc>
          <w:tcPr>
            <w:tcW w:w="944" w:type="pct"/>
            <w:vAlign w:val="center"/>
          </w:tcPr>
          <w:p w14:paraId="3D1FBE1A" w14:textId="77777777" w:rsidR="009A2C05" w:rsidRPr="00B707CC" w:rsidRDefault="009A2C05" w:rsidP="000A1557">
            <w:pPr>
              <w:pStyle w:val="EC"/>
              <w:spacing w:before="0" w:line="276" w:lineRule="auto"/>
              <w:ind w:firstLine="0"/>
            </w:pPr>
          </w:p>
        </w:tc>
        <w:tc>
          <w:tcPr>
            <w:tcW w:w="643" w:type="pct"/>
            <w:vAlign w:val="center"/>
          </w:tcPr>
          <w:p w14:paraId="05CCD027" w14:textId="77777777" w:rsidR="009A2C05" w:rsidRPr="00B707CC" w:rsidRDefault="009A2C05" w:rsidP="000A1557">
            <w:pPr>
              <w:pStyle w:val="EC"/>
              <w:spacing w:before="0" w:line="276" w:lineRule="auto"/>
              <w:ind w:firstLine="0"/>
            </w:pPr>
          </w:p>
        </w:tc>
      </w:tr>
      <w:tr w:rsidR="009A2C05" w:rsidRPr="00B707CC" w14:paraId="52B28B6D" w14:textId="77777777" w:rsidTr="000A1557">
        <w:trPr>
          <w:jc w:val="center"/>
        </w:trPr>
        <w:tc>
          <w:tcPr>
            <w:tcW w:w="5000" w:type="pct"/>
            <w:gridSpan w:val="8"/>
            <w:vAlign w:val="center"/>
          </w:tcPr>
          <w:p w14:paraId="259B5257" w14:textId="77777777" w:rsidR="009A2C05" w:rsidRPr="00B707CC" w:rsidRDefault="009A2C05" w:rsidP="000A1557">
            <w:pPr>
              <w:pStyle w:val="EC"/>
              <w:spacing w:before="0" w:line="276" w:lineRule="auto"/>
              <w:ind w:firstLine="0"/>
              <w:jc w:val="center"/>
            </w:pPr>
            <w:r w:rsidRPr="000B4506">
              <w:t>Технологический блок</w:t>
            </w:r>
          </w:p>
        </w:tc>
      </w:tr>
      <w:tr w:rsidR="009A2C05" w:rsidRPr="00B707CC" w14:paraId="0092ECE0" w14:textId="77777777" w:rsidTr="000A1557">
        <w:trPr>
          <w:jc w:val="center"/>
        </w:trPr>
        <w:tc>
          <w:tcPr>
            <w:tcW w:w="1190" w:type="pct"/>
            <w:vAlign w:val="center"/>
          </w:tcPr>
          <w:p w14:paraId="269BBACD" w14:textId="77777777" w:rsidR="009A2C05" w:rsidRPr="00B707CC" w:rsidRDefault="009A2C05" w:rsidP="000A1557">
            <w:pPr>
              <w:pStyle w:val="EC"/>
              <w:spacing w:before="0" w:line="276" w:lineRule="auto"/>
              <w:ind w:firstLine="0"/>
            </w:pPr>
            <w:r w:rsidRPr="000B4506">
              <w:t>Система В1</w:t>
            </w:r>
          </w:p>
        </w:tc>
        <w:tc>
          <w:tcPr>
            <w:tcW w:w="616" w:type="pct"/>
            <w:vAlign w:val="center"/>
          </w:tcPr>
          <w:p w14:paraId="3F5A1B05" w14:textId="77777777" w:rsidR="009A2C05" w:rsidRPr="00B707CC" w:rsidRDefault="009A2C05" w:rsidP="000A1557">
            <w:pPr>
              <w:pStyle w:val="EC"/>
              <w:spacing w:before="0" w:line="276" w:lineRule="auto"/>
              <w:ind w:firstLine="0"/>
            </w:pPr>
          </w:p>
        </w:tc>
        <w:tc>
          <w:tcPr>
            <w:tcW w:w="404" w:type="pct"/>
            <w:vAlign w:val="center"/>
          </w:tcPr>
          <w:p w14:paraId="7ECB72C4" w14:textId="77777777" w:rsidR="009A2C05" w:rsidRDefault="009A2C05" w:rsidP="000A1557">
            <w:pPr>
              <w:pStyle w:val="EC"/>
              <w:spacing w:before="0" w:line="276" w:lineRule="auto"/>
              <w:ind w:firstLine="0"/>
            </w:pPr>
            <w:r>
              <w:t>0,513</w:t>
            </w:r>
          </w:p>
        </w:tc>
        <w:tc>
          <w:tcPr>
            <w:tcW w:w="398" w:type="pct"/>
            <w:vAlign w:val="center"/>
          </w:tcPr>
          <w:p w14:paraId="5DFED53E" w14:textId="77777777" w:rsidR="009A2C05" w:rsidRDefault="009A2C05" w:rsidP="000A1557">
            <w:pPr>
              <w:pStyle w:val="EC"/>
              <w:spacing w:before="0" w:line="276" w:lineRule="auto"/>
              <w:ind w:firstLine="0"/>
            </w:pPr>
            <w:r>
              <w:t>0,234</w:t>
            </w:r>
          </w:p>
        </w:tc>
        <w:tc>
          <w:tcPr>
            <w:tcW w:w="356" w:type="pct"/>
            <w:vAlign w:val="center"/>
          </w:tcPr>
          <w:p w14:paraId="14479819" w14:textId="77777777" w:rsidR="009A2C05" w:rsidRDefault="009A2C05" w:rsidP="000A1557">
            <w:pPr>
              <w:pStyle w:val="EC"/>
              <w:spacing w:before="0" w:line="276" w:lineRule="auto"/>
              <w:ind w:firstLine="0"/>
            </w:pPr>
            <w:r>
              <w:t>0,271</w:t>
            </w:r>
          </w:p>
        </w:tc>
        <w:tc>
          <w:tcPr>
            <w:tcW w:w="448" w:type="pct"/>
            <w:vAlign w:val="center"/>
          </w:tcPr>
          <w:p w14:paraId="19A2B221" w14:textId="77777777" w:rsidR="009A2C05" w:rsidRPr="00B707CC" w:rsidRDefault="009A2C05" w:rsidP="000A1557">
            <w:pPr>
              <w:pStyle w:val="EC"/>
              <w:spacing w:before="0" w:line="276" w:lineRule="auto"/>
              <w:ind w:firstLine="0"/>
            </w:pPr>
          </w:p>
        </w:tc>
        <w:tc>
          <w:tcPr>
            <w:tcW w:w="944" w:type="pct"/>
            <w:vAlign w:val="center"/>
          </w:tcPr>
          <w:p w14:paraId="11985490" w14:textId="77777777" w:rsidR="009A2C05" w:rsidRPr="00B707CC" w:rsidRDefault="009A2C05" w:rsidP="000A1557">
            <w:pPr>
              <w:pStyle w:val="EC"/>
              <w:spacing w:before="0" w:line="276" w:lineRule="auto"/>
              <w:ind w:firstLine="0"/>
            </w:pPr>
          </w:p>
        </w:tc>
        <w:tc>
          <w:tcPr>
            <w:tcW w:w="643" w:type="pct"/>
            <w:vAlign w:val="center"/>
          </w:tcPr>
          <w:p w14:paraId="1BF0D11C" w14:textId="77777777" w:rsidR="009A2C05" w:rsidRPr="00B707CC" w:rsidRDefault="009A2C05" w:rsidP="000A1557">
            <w:pPr>
              <w:pStyle w:val="EC"/>
              <w:spacing w:before="0" w:line="276" w:lineRule="auto"/>
              <w:ind w:firstLine="0"/>
            </w:pPr>
          </w:p>
        </w:tc>
      </w:tr>
      <w:tr w:rsidR="009A2C05" w:rsidRPr="00B707CC" w14:paraId="550FB4A8" w14:textId="77777777" w:rsidTr="000A1557">
        <w:trPr>
          <w:jc w:val="center"/>
        </w:trPr>
        <w:tc>
          <w:tcPr>
            <w:tcW w:w="1190" w:type="pct"/>
            <w:vAlign w:val="center"/>
          </w:tcPr>
          <w:p w14:paraId="1F960EB7" w14:textId="77777777" w:rsidR="009A2C05" w:rsidRPr="00B707CC" w:rsidRDefault="009A2C05" w:rsidP="000A1557">
            <w:pPr>
              <w:pStyle w:val="EC"/>
              <w:spacing w:before="0" w:line="276" w:lineRule="auto"/>
              <w:ind w:firstLine="0"/>
            </w:pPr>
            <w:r w:rsidRPr="000B4506">
              <w:t>Система Т3</w:t>
            </w:r>
          </w:p>
        </w:tc>
        <w:tc>
          <w:tcPr>
            <w:tcW w:w="616" w:type="pct"/>
            <w:vAlign w:val="center"/>
          </w:tcPr>
          <w:p w14:paraId="5ABF44F1" w14:textId="77777777" w:rsidR="009A2C05" w:rsidRPr="00B707CC" w:rsidRDefault="009A2C05" w:rsidP="000A1557">
            <w:pPr>
              <w:pStyle w:val="EC"/>
              <w:spacing w:before="0" w:line="276" w:lineRule="auto"/>
              <w:ind w:firstLine="0"/>
            </w:pPr>
          </w:p>
        </w:tc>
        <w:tc>
          <w:tcPr>
            <w:tcW w:w="404" w:type="pct"/>
            <w:vAlign w:val="center"/>
          </w:tcPr>
          <w:p w14:paraId="76C4BB4F" w14:textId="77777777" w:rsidR="009A2C05" w:rsidRDefault="009A2C05" w:rsidP="000A1557">
            <w:pPr>
              <w:pStyle w:val="EC"/>
              <w:spacing w:before="0" w:line="276" w:lineRule="auto"/>
              <w:ind w:firstLine="0"/>
            </w:pPr>
            <w:r>
              <w:t>0,399</w:t>
            </w:r>
          </w:p>
        </w:tc>
        <w:tc>
          <w:tcPr>
            <w:tcW w:w="398" w:type="pct"/>
            <w:vAlign w:val="center"/>
          </w:tcPr>
          <w:p w14:paraId="7452C17A" w14:textId="77777777" w:rsidR="009A2C05" w:rsidRDefault="009A2C05" w:rsidP="000A1557">
            <w:pPr>
              <w:pStyle w:val="EC"/>
              <w:spacing w:before="0" w:line="276" w:lineRule="auto"/>
              <w:ind w:firstLine="0"/>
            </w:pPr>
            <w:r>
              <w:t>0,120</w:t>
            </w:r>
          </w:p>
        </w:tc>
        <w:tc>
          <w:tcPr>
            <w:tcW w:w="356" w:type="pct"/>
            <w:vAlign w:val="center"/>
          </w:tcPr>
          <w:p w14:paraId="25D56839" w14:textId="77777777" w:rsidR="009A2C05" w:rsidRDefault="009A2C05" w:rsidP="000A1557">
            <w:pPr>
              <w:pStyle w:val="EC"/>
              <w:spacing w:before="0" w:line="276" w:lineRule="auto"/>
              <w:ind w:firstLine="0"/>
            </w:pPr>
            <w:r>
              <w:t>0,195</w:t>
            </w:r>
          </w:p>
        </w:tc>
        <w:tc>
          <w:tcPr>
            <w:tcW w:w="448" w:type="pct"/>
            <w:vAlign w:val="center"/>
          </w:tcPr>
          <w:p w14:paraId="070C12C6" w14:textId="77777777" w:rsidR="009A2C05" w:rsidRPr="00B707CC" w:rsidRDefault="009A2C05" w:rsidP="000A1557">
            <w:pPr>
              <w:pStyle w:val="EC"/>
              <w:spacing w:before="0" w:line="276" w:lineRule="auto"/>
              <w:ind w:firstLine="0"/>
            </w:pPr>
          </w:p>
        </w:tc>
        <w:tc>
          <w:tcPr>
            <w:tcW w:w="944" w:type="pct"/>
            <w:vAlign w:val="center"/>
          </w:tcPr>
          <w:p w14:paraId="7538F504" w14:textId="77777777" w:rsidR="009A2C05" w:rsidRPr="00B707CC" w:rsidRDefault="009A2C05" w:rsidP="000A1557">
            <w:pPr>
              <w:pStyle w:val="EC"/>
              <w:spacing w:before="0" w:line="276" w:lineRule="auto"/>
              <w:ind w:firstLine="0"/>
            </w:pPr>
          </w:p>
        </w:tc>
        <w:tc>
          <w:tcPr>
            <w:tcW w:w="643" w:type="pct"/>
            <w:vAlign w:val="center"/>
          </w:tcPr>
          <w:p w14:paraId="251C9869" w14:textId="77777777" w:rsidR="009A2C05" w:rsidRPr="00B707CC" w:rsidRDefault="009A2C05" w:rsidP="000A1557">
            <w:pPr>
              <w:pStyle w:val="EC"/>
              <w:spacing w:before="0" w:line="276" w:lineRule="auto"/>
              <w:ind w:firstLine="0"/>
            </w:pPr>
          </w:p>
        </w:tc>
      </w:tr>
      <w:tr w:rsidR="009A2C05" w:rsidRPr="00B707CC" w14:paraId="33C3901C" w14:textId="77777777" w:rsidTr="000A1557">
        <w:trPr>
          <w:jc w:val="center"/>
        </w:trPr>
        <w:tc>
          <w:tcPr>
            <w:tcW w:w="1190" w:type="pct"/>
            <w:vAlign w:val="center"/>
          </w:tcPr>
          <w:p w14:paraId="569279EE" w14:textId="77777777" w:rsidR="009A2C05" w:rsidRPr="00B707CC" w:rsidRDefault="009A2C05" w:rsidP="000A1557">
            <w:pPr>
              <w:pStyle w:val="EC"/>
              <w:spacing w:before="0" w:line="276" w:lineRule="auto"/>
              <w:ind w:firstLine="0"/>
            </w:pPr>
            <w:r w:rsidRPr="000B4506">
              <w:t>Система К1</w:t>
            </w:r>
          </w:p>
        </w:tc>
        <w:tc>
          <w:tcPr>
            <w:tcW w:w="616" w:type="pct"/>
            <w:vAlign w:val="center"/>
          </w:tcPr>
          <w:p w14:paraId="4C5C84B0" w14:textId="77777777" w:rsidR="009A2C05" w:rsidRPr="00B707CC" w:rsidRDefault="009A2C05" w:rsidP="000A1557">
            <w:pPr>
              <w:pStyle w:val="EC"/>
              <w:spacing w:before="0" w:line="276" w:lineRule="auto"/>
              <w:ind w:firstLine="0"/>
            </w:pPr>
          </w:p>
        </w:tc>
        <w:tc>
          <w:tcPr>
            <w:tcW w:w="404" w:type="pct"/>
            <w:vAlign w:val="center"/>
          </w:tcPr>
          <w:p w14:paraId="145B3CFD" w14:textId="77777777" w:rsidR="009A2C05" w:rsidRDefault="009A2C05" w:rsidP="000A1557">
            <w:pPr>
              <w:pStyle w:val="EC"/>
              <w:spacing w:before="0" w:line="276" w:lineRule="auto"/>
              <w:ind w:firstLine="0"/>
            </w:pPr>
            <w:r>
              <w:t>0,912</w:t>
            </w:r>
          </w:p>
        </w:tc>
        <w:tc>
          <w:tcPr>
            <w:tcW w:w="398" w:type="pct"/>
            <w:vAlign w:val="center"/>
          </w:tcPr>
          <w:p w14:paraId="0B3F82B7" w14:textId="77777777" w:rsidR="009A2C05" w:rsidRDefault="009A2C05" w:rsidP="000A1557">
            <w:pPr>
              <w:pStyle w:val="EC"/>
              <w:spacing w:before="0" w:line="276" w:lineRule="auto"/>
              <w:ind w:firstLine="0"/>
            </w:pPr>
            <w:r>
              <w:t>0,354</w:t>
            </w:r>
          </w:p>
        </w:tc>
        <w:tc>
          <w:tcPr>
            <w:tcW w:w="356" w:type="pct"/>
            <w:vAlign w:val="center"/>
          </w:tcPr>
          <w:p w14:paraId="1E8660ED" w14:textId="77777777" w:rsidR="009A2C05" w:rsidRDefault="009A2C05" w:rsidP="000A1557">
            <w:pPr>
              <w:pStyle w:val="EC"/>
              <w:spacing w:before="0" w:line="276" w:lineRule="auto"/>
              <w:ind w:firstLine="0"/>
            </w:pPr>
            <w:r>
              <w:t>0,466</w:t>
            </w:r>
          </w:p>
        </w:tc>
        <w:tc>
          <w:tcPr>
            <w:tcW w:w="448" w:type="pct"/>
            <w:vAlign w:val="center"/>
          </w:tcPr>
          <w:p w14:paraId="244131A7" w14:textId="77777777" w:rsidR="009A2C05" w:rsidRPr="00B707CC" w:rsidRDefault="009A2C05" w:rsidP="000A1557">
            <w:pPr>
              <w:pStyle w:val="EC"/>
              <w:spacing w:before="0" w:line="276" w:lineRule="auto"/>
              <w:ind w:firstLine="0"/>
            </w:pPr>
          </w:p>
        </w:tc>
        <w:tc>
          <w:tcPr>
            <w:tcW w:w="944" w:type="pct"/>
            <w:vAlign w:val="center"/>
          </w:tcPr>
          <w:p w14:paraId="741A8711" w14:textId="77777777" w:rsidR="009A2C05" w:rsidRPr="00B707CC" w:rsidRDefault="009A2C05" w:rsidP="000A1557">
            <w:pPr>
              <w:pStyle w:val="EC"/>
              <w:spacing w:before="0" w:line="276" w:lineRule="auto"/>
              <w:ind w:firstLine="0"/>
            </w:pPr>
          </w:p>
        </w:tc>
        <w:tc>
          <w:tcPr>
            <w:tcW w:w="643" w:type="pct"/>
            <w:vAlign w:val="center"/>
          </w:tcPr>
          <w:p w14:paraId="38BC883E" w14:textId="77777777" w:rsidR="009A2C05" w:rsidRPr="00B707CC" w:rsidRDefault="009A2C05" w:rsidP="000A1557">
            <w:pPr>
              <w:pStyle w:val="EC"/>
              <w:spacing w:before="0" w:line="276" w:lineRule="auto"/>
              <w:ind w:firstLine="0"/>
            </w:pPr>
          </w:p>
        </w:tc>
      </w:tr>
      <w:tr w:rsidR="009A2C05" w:rsidRPr="00B707CC" w14:paraId="6D22196D" w14:textId="77777777" w:rsidTr="000A1557">
        <w:trPr>
          <w:jc w:val="center"/>
        </w:trPr>
        <w:tc>
          <w:tcPr>
            <w:tcW w:w="5000" w:type="pct"/>
            <w:gridSpan w:val="8"/>
            <w:vAlign w:val="center"/>
          </w:tcPr>
          <w:p w14:paraId="707C56FD" w14:textId="77777777" w:rsidR="009A2C05" w:rsidRPr="00B707CC" w:rsidRDefault="009A2C05" w:rsidP="000A1557">
            <w:pPr>
              <w:pStyle w:val="EC"/>
              <w:spacing w:before="0" w:line="276" w:lineRule="auto"/>
              <w:ind w:firstLine="0"/>
              <w:jc w:val="center"/>
            </w:pPr>
            <w:r w:rsidRPr="000B4506">
              <w:t>Блок Культурно -массовых мероприятий</w:t>
            </w:r>
          </w:p>
        </w:tc>
      </w:tr>
      <w:tr w:rsidR="009A2C05" w:rsidRPr="00B707CC" w14:paraId="7960FFBE" w14:textId="77777777" w:rsidTr="000A1557">
        <w:trPr>
          <w:jc w:val="center"/>
        </w:trPr>
        <w:tc>
          <w:tcPr>
            <w:tcW w:w="1190" w:type="pct"/>
            <w:vAlign w:val="center"/>
          </w:tcPr>
          <w:p w14:paraId="50364BA1" w14:textId="77777777" w:rsidR="009A2C05" w:rsidRPr="00B707CC" w:rsidRDefault="009A2C05" w:rsidP="000A1557">
            <w:pPr>
              <w:pStyle w:val="EC"/>
              <w:spacing w:before="0" w:line="276" w:lineRule="auto"/>
              <w:ind w:firstLine="0"/>
            </w:pPr>
            <w:r w:rsidRPr="000B4506">
              <w:t>Система В1</w:t>
            </w:r>
          </w:p>
        </w:tc>
        <w:tc>
          <w:tcPr>
            <w:tcW w:w="616" w:type="pct"/>
            <w:vAlign w:val="center"/>
          </w:tcPr>
          <w:p w14:paraId="4E004205" w14:textId="77777777" w:rsidR="009A2C05" w:rsidRPr="00B707CC" w:rsidRDefault="009A2C05" w:rsidP="000A1557">
            <w:pPr>
              <w:pStyle w:val="EC"/>
              <w:spacing w:before="0" w:line="276" w:lineRule="auto"/>
              <w:ind w:firstLine="0"/>
            </w:pPr>
          </w:p>
        </w:tc>
        <w:tc>
          <w:tcPr>
            <w:tcW w:w="404" w:type="pct"/>
            <w:vAlign w:val="center"/>
          </w:tcPr>
          <w:p w14:paraId="7AF18E2F" w14:textId="77777777" w:rsidR="009A2C05" w:rsidRDefault="009A2C05" w:rsidP="000A1557">
            <w:pPr>
              <w:pStyle w:val="EC"/>
              <w:spacing w:before="0" w:line="276" w:lineRule="auto"/>
              <w:ind w:firstLine="0"/>
            </w:pPr>
            <w:r>
              <w:t>7,2</w:t>
            </w:r>
          </w:p>
        </w:tc>
        <w:tc>
          <w:tcPr>
            <w:tcW w:w="398" w:type="pct"/>
            <w:vAlign w:val="center"/>
          </w:tcPr>
          <w:p w14:paraId="1FE88F25" w14:textId="77777777" w:rsidR="009A2C05" w:rsidRDefault="009A2C05" w:rsidP="000A1557">
            <w:pPr>
              <w:pStyle w:val="EC"/>
              <w:spacing w:before="0" w:line="276" w:lineRule="auto"/>
              <w:ind w:firstLine="0"/>
            </w:pPr>
            <w:r>
              <w:t>1,021</w:t>
            </w:r>
          </w:p>
        </w:tc>
        <w:tc>
          <w:tcPr>
            <w:tcW w:w="356" w:type="pct"/>
            <w:vAlign w:val="center"/>
          </w:tcPr>
          <w:p w14:paraId="37C851D6" w14:textId="77777777" w:rsidR="009A2C05" w:rsidRDefault="009A2C05" w:rsidP="000A1557">
            <w:pPr>
              <w:pStyle w:val="EC"/>
              <w:spacing w:before="0" w:line="276" w:lineRule="auto"/>
              <w:ind w:firstLine="0"/>
            </w:pPr>
            <w:r>
              <w:t>0,542</w:t>
            </w:r>
          </w:p>
        </w:tc>
        <w:tc>
          <w:tcPr>
            <w:tcW w:w="448" w:type="pct"/>
            <w:vAlign w:val="center"/>
          </w:tcPr>
          <w:p w14:paraId="1AF85EF4" w14:textId="52D66B7E" w:rsidR="009A2C05" w:rsidRPr="00B707CC" w:rsidRDefault="009A2C05" w:rsidP="000A1557">
            <w:pPr>
              <w:pStyle w:val="EC"/>
              <w:spacing w:before="0" w:line="276" w:lineRule="auto"/>
              <w:ind w:firstLine="0"/>
            </w:pPr>
          </w:p>
        </w:tc>
        <w:tc>
          <w:tcPr>
            <w:tcW w:w="944" w:type="pct"/>
            <w:vAlign w:val="center"/>
          </w:tcPr>
          <w:p w14:paraId="455F72CF" w14:textId="77777777" w:rsidR="009A2C05" w:rsidRPr="00B707CC" w:rsidRDefault="009A2C05" w:rsidP="000A1557">
            <w:pPr>
              <w:pStyle w:val="EC"/>
              <w:spacing w:before="0" w:line="276" w:lineRule="auto"/>
              <w:ind w:firstLine="0"/>
            </w:pPr>
          </w:p>
        </w:tc>
        <w:tc>
          <w:tcPr>
            <w:tcW w:w="643" w:type="pct"/>
            <w:vAlign w:val="center"/>
          </w:tcPr>
          <w:p w14:paraId="79C44391" w14:textId="77777777" w:rsidR="009A2C05" w:rsidRPr="00B707CC" w:rsidRDefault="009A2C05" w:rsidP="000A1557">
            <w:pPr>
              <w:pStyle w:val="EC"/>
              <w:spacing w:before="0" w:line="276" w:lineRule="auto"/>
              <w:ind w:firstLine="0"/>
            </w:pPr>
          </w:p>
        </w:tc>
      </w:tr>
      <w:tr w:rsidR="009A2C05" w:rsidRPr="00B707CC" w14:paraId="5931EF36" w14:textId="77777777" w:rsidTr="000A1557">
        <w:trPr>
          <w:jc w:val="center"/>
        </w:trPr>
        <w:tc>
          <w:tcPr>
            <w:tcW w:w="1190" w:type="pct"/>
            <w:vAlign w:val="center"/>
          </w:tcPr>
          <w:p w14:paraId="194015C9" w14:textId="77777777" w:rsidR="009A2C05" w:rsidRPr="00B707CC" w:rsidRDefault="009A2C05" w:rsidP="000A1557">
            <w:pPr>
              <w:pStyle w:val="EC"/>
              <w:spacing w:before="0" w:line="276" w:lineRule="auto"/>
              <w:ind w:firstLine="0"/>
            </w:pPr>
            <w:r w:rsidRPr="000B4506">
              <w:t>Система Т3</w:t>
            </w:r>
          </w:p>
        </w:tc>
        <w:tc>
          <w:tcPr>
            <w:tcW w:w="616" w:type="pct"/>
            <w:vAlign w:val="center"/>
          </w:tcPr>
          <w:p w14:paraId="4A9079F0" w14:textId="77777777" w:rsidR="009A2C05" w:rsidRPr="00B707CC" w:rsidRDefault="009A2C05" w:rsidP="000A1557">
            <w:pPr>
              <w:pStyle w:val="EC"/>
              <w:spacing w:before="0" w:line="276" w:lineRule="auto"/>
              <w:ind w:firstLine="0"/>
            </w:pPr>
          </w:p>
        </w:tc>
        <w:tc>
          <w:tcPr>
            <w:tcW w:w="404" w:type="pct"/>
            <w:vAlign w:val="center"/>
          </w:tcPr>
          <w:p w14:paraId="23A2D5B0" w14:textId="77777777" w:rsidR="009A2C05" w:rsidRDefault="009A2C05" w:rsidP="000A1557">
            <w:pPr>
              <w:pStyle w:val="EC"/>
              <w:spacing w:before="0" w:line="276" w:lineRule="auto"/>
              <w:ind w:firstLine="0"/>
            </w:pPr>
            <w:r>
              <w:t>4,8</w:t>
            </w:r>
          </w:p>
        </w:tc>
        <w:tc>
          <w:tcPr>
            <w:tcW w:w="398" w:type="pct"/>
            <w:vAlign w:val="center"/>
          </w:tcPr>
          <w:p w14:paraId="38EC9130" w14:textId="77777777" w:rsidR="009A2C05" w:rsidRDefault="009A2C05" w:rsidP="000A1557">
            <w:pPr>
              <w:pStyle w:val="EC"/>
              <w:spacing w:before="0" w:line="276" w:lineRule="auto"/>
              <w:ind w:firstLine="0"/>
            </w:pPr>
            <w:r>
              <w:t>1,365</w:t>
            </w:r>
          </w:p>
        </w:tc>
        <w:tc>
          <w:tcPr>
            <w:tcW w:w="356" w:type="pct"/>
            <w:vAlign w:val="center"/>
          </w:tcPr>
          <w:p w14:paraId="668AA684" w14:textId="77777777" w:rsidR="009A2C05" w:rsidRDefault="009A2C05" w:rsidP="000A1557">
            <w:pPr>
              <w:pStyle w:val="EC"/>
              <w:spacing w:before="0" w:line="276" w:lineRule="auto"/>
              <w:ind w:firstLine="0"/>
            </w:pPr>
            <w:r>
              <w:t>0,704</w:t>
            </w:r>
          </w:p>
        </w:tc>
        <w:tc>
          <w:tcPr>
            <w:tcW w:w="448" w:type="pct"/>
            <w:vAlign w:val="center"/>
          </w:tcPr>
          <w:p w14:paraId="70230C1D" w14:textId="77777777" w:rsidR="009A2C05" w:rsidRPr="00B707CC" w:rsidRDefault="009A2C05" w:rsidP="000A1557">
            <w:pPr>
              <w:pStyle w:val="EC"/>
              <w:spacing w:before="0" w:line="276" w:lineRule="auto"/>
              <w:ind w:firstLine="0"/>
            </w:pPr>
          </w:p>
        </w:tc>
        <w:tc>
          <w:tcPr>
            <w:tcW w:w="944" w:type="pct"/>
            <w:vAlign w:val="center"/>
          </w:tcPr>
          <w:p w14:paraId="0B949F89" w14:textId="77777777" w:rsidR="009A2C05" w:rsidRPr="00B707CC" w:rsidRDefault="009A2C05" w:rsidP="000A1557">
            <w:pPr>
              <w:pStyle w:val="EC"/>
              <w:spacing w:before="0" w:line="276" w:lineRule="auto"/>
              <w:ind w:firstLine="0"/>
            </w:pPr>
          </w:p>
        </w:tc>
        <w:tc>
          <w:tcPr>
            <w:tcW w:w="643" w:type="pct"/>
            <w:vAlign w:val="center"/>
          </w:tcPr>
          <w:p w14:paraId="5FB90CEE" w14:textId="77777777" w:rsidR="009A2C05" w:rsidRPr="00B707CC" w:rsidRDefault="009A2C05" w:rsidP="000A1557">
            <w:pPr>
              <w:pStyle w:val="EC"/>
              <w:spacing w:before="0" w:line="276" w:lineRule="auto"/>
              <w:ind w:firstLine="0"/>
            </w:pPr>
          </w:p>
        </w:tc>
      </w:tr>
      <w:tr w:rsidR="009A2C05" w:rsidRPr="00B707CC" w14:paraId="3A9464C0" w14:textId="77777777" w:rsidTr="000A1557">
        <w:trPr>
          <w:jc w:val="center"/>
        </w:trPr>
        <w:tc>
          <w:tcPr>
            <w:tcW w:w="1190" w:type="pct"/>
            <w:vAlign w:val="center"/>
          </w:tcPr>
          <w:p w14:paraId="6BB2C1E8" w14:textId="77777777" w:rsidR="009A2C05" w:rsidRPr="00B707CC" w:rsidRDefault="009A2C05" w:rsidP="000A1557">
            <w:pPr>
              <w:pStyle w:val="EC"/>
              <w:spacing w:before="0" w:line="276" w:lineRule="auto"/>
              <w:ind w:firstLine="0"/>
            </w:pPr>
            <w:r w:rsidRPr="000B4506">
              <w:t>Система К1</w:t>
            </w:r>
          </w:p>
        </w:tc>
        <w:tc>
          <w:tcPr>
            <w:tcW w:w="616" w:type="pct"/>
            <w:vAlign w:val="center"/>
          </w:tcPr>
          <w:p w14:paraId="43C5D293" w14:textId="77777777" w:rsidR="009A2C05" w:rsidRPr="00B707CC" w:rsidRDefault="009A2C05" w:rsidP="000A1557">
            <w:pPr>
              <w:pStyle w:val="EC"/>
              <w:spacing w:before="0" w:line="276" w:lineRule="auto"/>
              <w:ind w:firstLine="0"/>
            </w:pPr>
          </w:p>
        </w:tc>
        <w:tc>
          <w:tcPr>
            <w:tcW w:w="404" w:type="pct"/>
            <w:vAlign w:val="center"/>
          </w:tcPr>
          <w:p w14:paraId="172C1D75" w14:textId="77777777" w:rsidR="009A2C05" w:rsidRDefault="009A2C05" w:rsidP="000A1557">
            <w:pPr>
              <w:pStyle w:val="EC"/>
              <w:spacing w:before="0" w:line="276" w:lineRule="auto"/>
              <w:ind w:firstLine="0"/>
            </w:pPr>
            <w:r>
              <w:t>12,0</w:t>
            </w:r>
          </w:p>
        </w:tc>
        <w:tc>
          <w:tcPr>
            <w:tcW w:w="398" w:type="pct"/>
            <w:vAlign w:val="center"/>
          </w:tcPr>
          <w:p w14:paraId="1272D2FF" w14:textId="77777777" w:rsidR="009A2C05" w:rsidRDefault="009A2C05" w:rsidP="000A1557">
            <w:pPr>
              <w:pStyle w:val="EC"/>
              <w:spacing w:before="0" w:line="276" w:lineRule="auto"/>
              <w:ind w:firstLine="0"/>
            </w:pPr>
            <w:r>
              <w:t>2,386</w:t>
            </w:r>
          </w:p>
        </w:tc>
        <w:tc>
          <w:tcPr>
            <w:tcW w:w="356" w:type="pct"/>
            <w:vAlign w:val="center"/>
          </w:tcPr>
          <w:p w14:paraId="5A152AAC" w14:textId="77777777" w:rsidR="009A2C05" w:rsidRDefault="009A2C05" w:rsidP="000A1557">
            <w:pPr>
              <w:pStyle w:val="EC"/>
              <w:spacing w:before="0" w:line="276" w:lineRule="auto"/>
              <w:ind w:firstLine="0"/>
            </w:pPr>
            <w:r>
              <w:t>1,246</w:t>
            </w:r>
          </w:p>
        </w:tc>
        <w:tc>
          <w:tcPr>
            <w:tcW w:w="448" w:type="pct"/>
            <w:vAlign w:val="center"/>
          </w:tcPr>
          <w:p w14:paraId="7912DE80" w14:textId="77777777" w:rsidR="009A2C05" w:rsidRPr="00B707CC" w:rsidRDefault="009A2C05" w:rsidP="000A1557">
            <w:pPr>
              <w:pStyle w:val="EC"/>
              <w:spacing w:before="0" w:line="276" w:lineRule="auto"/>
              <w:ind w:firstLine="0"/>
            </w:pPr>
          </w:p>
        </w:tc>
        <w:tc>
          <w:tcPr>
            <w:tcW w:w="944" w:type="pct"/>
            <w:vAlign w:val="center"/>
          </w:tcPr>
          <w:p w14:paraId="63EEC26B" w14:textId="77777777" w:rsidR="009A2C05" w:rsidRPr="00B707CC" w:rsidRDefault="009A2C05" w:rsidP="000A1557">
            <w:pPr>
              <w:pStyle w:val="EC"/>
              <w:spacing w:before="0" w:line="276" w:lineRule="auto"/>
              <w:ind w:firstLine="0"/>
            </w:pPr>
          </w:p>
        </w:tc>
        <w:tc>
          <w:tcPr>
            <w:tcW w:w="643" w:type="pct"/>
            <w:vAlign w:val="center"/>
          </w:tcPr>
          <w:p w14:paraId="59A56EB1" w14:textId="77777777" w:rsidR="009A2C05" w:rsidRPr="00B707CC" w:rsidRDefault="009A2C05" w:rsidP="000A1557">
            <w:pPr>
              <w:pStyle w:val="EC"/>
              <w:spacing w:before="0" w:line="276" w:lineRule="auto"/>
              <w:ind w:firstLine="0"/>
            </w:pPr>
          </w:p>
        </w:tc>
      </w:tr>
      <w:tr w:rsidR="009A2C05" w:rsidRPr="00B707CC" w14:paraId="50636BD1" w14:textId="77777777" w:rsidTr="000A1557">
        <w:trPr>
          <w:jc w:val="center"/>
        </w:trPr>
        <w:tc>
          <w:tcPr>
            <w:tcW w:w="5000" w:type="pct"/>
            <w:gridSpan w:val="8"/>
            <w:vAlign w:val="center"/>
          </w:tcPr>
          <w:p w14:paraId="69E9FB87" w14:textId="77777777" w:rsidR="009A2C05" w:rsidRPr="00B707CC" w:rsidRDefault="009A2C05" w:rsidP="000A1557">
            <w:pPr>
              <w:pStyle w:val="EC"/>
              <w:spacing w:before="0" w:line="276" w:lineRule="auto"/>
              <w:ind w:firstLine="0"/>
              <w:jc w:val="center"/>
            </w:pPr>
            <w:r w:rsidRPr="004904AE">
              <w:t>Столовая на 100 мест</w:t>
            </w:r>
          </w:p>
        </w:tc>
      </w:tr>
      <w:tr w:rsidR="009A2C05" w:rsidRPr="00B707CC" w14:paraId="0A48375B" w14:textId="77777777" w:rsidTr="000A1557">
        <w:trPr>
          <w:jc w:val="center"/>
        </w:trPr>
        <w:tc>
          <w:tcPr>
            <w:tcW w:w="1190" w:type="pct"/>
            <w:vAlign w:val="center"/>
          </w:tcPr>
          <w:p w14:paraId="112C21D9" w14:textId="77777777" w:rsidR="009A2C05" w:rsidRPr="00B707CC" w:rsidRDefault="009A2C05" w:rsidP="000A1557">
            <w:pPr>
              <w:pStyle w:val="EC"/>
              <w:spacing w:before="0" w:line="276" w:lineRule="auto"/>
              <w:ind w:firstLine="0"/>
            </w:pPr>
            <w:r w:rsidRPr="000B4506">
              <w:t>Система В1</w:t>
            </w:r>
          </w:p>
        </w:tc>
        <w:tc>
          <w:tcPr>
            <w:tcW w:w="616" w:type="pct"/>
            <w:vAlign w:val="center"/>
          </w:tcPr>
          <w:p w14:paraId="651B2B0A" w14:textId="77777777" w:rsidR="009A2C05" w:rsidRPr="00B707CC" w:rsidRDefault="009A2C05" w:rsidP="000A1557">
            <w:pPr>
              <w:pStyle w:val="EC"/>
              <w:spacing w:before="0" w:line="276" w:lineRule="auto"/>
              <w:ind w:firstLine="0"/>
            </w:pPr>
          </w:p>
        </w:tc>
        <w:tc>
          <w:tcPr>
            <w:tcW w:w="404" w:type="pct"/>
            <w:vAlign w:val="center"/>
          </w:tcPr>
          <w:p w14:paraId="5E4F1B16" w14:textId="77777777" w:rsidR="009A2C05" w:rsidRDefault="009A2C05" w:rsidP="000A1557">
            <w:pPr>
              <w:pStyle w:val="EC"/>
              <w:spacing w:before="0" w:line="276" w:lineRule="auto"/>
              <w:ind w:firstLine="0"/>
            </w:pPr>
            <w:r>
              <w:t>17,82</w:t>
            </w:r>
          </w:p>
        </w:tc>
        <w:tc>
          <w:tcPr>
            <w:tcW w:w="398" w:type="pct"/>
            <w:vAlign w:val="center"/>
          </w:tcPr>
          <w:p w14:paraId="1BCF0FE2" w14:textId="77777777" w:rsidR="009A2C05" w:rsidRDefault="009A2C05" w:rsidP="000A1557">
            <w:pPr>
              <w:pStyle w:val="EC"/>
              <w:spacing w:before="0" w:line="276" w:lineRule="auto"/>
              <w:ind w:firstLine="0"/>
            </w:pPr>
            <w:r>
              <w:t>8,45</w:t>
            </w:r>
          </w:p>
        </w:tc>
        <w:tc>
          <w:tcPr>
            <w:tcW w:w="356" w:type="pct"/>
            <w:vAlign w:val="center"/>
          </w:tcPr>
          <w:p w14:paraId="71A1125D" w14:textId="77777777" w:rsidR="009A2C05" w:rsidRDefault="009A2C05" w:rsidP="000A1557">
            <w:pPr>
              <w:pStyle w:val="EC"/>
              <w:spacing w:before="0" w:line="276" w:lineRule="auto"/>
              <w:ind w:firstLine="0"/>
            </w:pPr>
            <w:r>
              <w:t>3,31</w:t>
            </w:r>
          </w:p>
        </w:tc>
        <w:tc>
          <w:tcPr>
            <w:tcW w:w="448" w:type="pct"/>
            <w:vAlign w:val="center"/>
          </w:tcPr>
          <w:p w14:paraId="4B4A5BA4" w14:textId="77777777" w:rsidR="009A2C05" w:rsidRPr="00B707CC" w:rsidRDefault="009A2C05" w:rsidP="000A1557">
            <w:pPr>
              <w:pStyle w:val="EC"/>
              <w:spacing w:before="0" w:line="276" w:lineRule="auto"/>
              <w:ind w:firstLine="0"/>
            </w:pPr>
          </w:p>
        </w:tc>
        <w:tc>
          <w:tcPr>
            <w:tcW w:w="944" w:type="pct"/>
            <w:vAlign w:val="center"/>
          </w:tcPr>
          <w:p w14:paraId="7EAA851B" w14:textId="77777777" w:rsidR="009A2C05" w:rsidRPr="00B707CC" w:rsidRDefault="009A2C05" w:rsidP="000A1557">
            <w:pPr>
              <w:pStyle w:val="EC"/>
              <w:spacing w:before="0" w:line="276" w:lineRule="auto"/>
              <w:ind w:firstLine="0"/>
            </w:pPr>
          </w:p>
        </w:tc>
        <w:tc>
          <w:tcPr>
            <w:tcW w:w="643" w:type="pct"/>
            <w:vAlign w:val="center"/>
          </w:tcPr>
          <w:p w14:paraId="6EC1578A" w14:textId="77777777" w:rsidR="009A2C05" w:rsidRPr="00B707CC" w:rsidRDefault="009A2C05" w:rsidP="000A1557">
            <w:pPr>
              <w:pStyle w:val="EC"/>
              <w:spacing w:before="0" w:line="276" w:lineRule="auto"/>
              <w:ind w:firstLine="0"/>
            </w:pPr>
          </w:p>
        </w:tc>
      </w:tr>
      <w:tr w:rsidR="009A2C05" w:rsidRPr="00B707CC" w14:paraId="6677473C" w14:textId="77777777" w:rsidTr="000A1557">
        <w:trPr>
          <w:jc w:val="center"/>
        </w:trPr>
        <w:tc>
          <w:tcPr>
            <w:tcW w:w="1190" w:type="pct"/>
            <w:vAlign w:val="center"/>
          </w:tcPr>
          <w:p w14:paraId="0F805908" w14:textId="77777777" w:rsidR="009A2C05" w:rsidRPr="00B707CC" w:rsidRDefault="009A2C05" w:rsidP="000A1557">
            <w:pPr>
              <w:pStyle w:val="EC"/>
              <w:spacing w:before="0" w:line="276" w:lineRule="auto"/>
              <w:ind w:firstLine="0"/>
            </w:pPr>
            <w:r w:rsidRPr="000B4506">
              <w:t>Система Т3</w:t>
            </w:r>
          </w:p>
        </w:tc>
        <w:tc>
          <w:tcPr>
            <w:tcW w:w="616" w:type="pct"/>
            <w:vAlign w:val="center"/>
          </w:tcPr>
          <w:p w14:paraId="49E43982" w14:textId="77777777" w:rsidR="009A2C05" w:rsidRPr="00B707CC" w:rsidRDefault="009A2C05" w:rsidP="000A1557">
            <w:pPr>
              <w:pStyle w:val="EC"/>
              <w:spacing w:before="0" w:line="276" w:lineRule="auto"/>
              <w:ind w:firstLine="0"/>
            </w:pPr>
          </w:p>
        </w:tc>
        <w:tc>
          <w:tcPr>
            <w:tcW w:w="404" w:type="pct"/>
            <w:vAlign w:val="center"/>
          </w:tcPr>
          <w:p w14:paraId="537F1381" w14:textId="77777777" w:rsidR="009A2C05" w:rsidRDefault="009A2C05" w:rsidP="000A1557">
            <w:pPr>
              <w:pStyle w:val="EC"/>
              <w:spacing w:before="0" w:line="276" w:lineRule="auto"/>
              <w:ind w:firstLine="0"/>
            </w:pPr>
            <w:r>
              <w:t>9,9</w:t>
            </w:r>
          </w:p>
        </w:tc>
        <w:tc>
          <w:tcPr>
            <w:tcW w:w="398" w:type="pct"/>
            <w:vAlign w:val="center"/>
          </w:tcPr>
          <w:p w14:paraId="4D1C2F8D" w14:textId="77777777" w:rsidR="009A2C05" w:rsidRDefault="009A2C05" w:rsidP="000A1557">
            <w:pPr>
              <w:pStyle w:val="EC"/>
              <w:spacing w:before="0" w:line="276" w:lineRule="auto"/>
              <w:ind w:firstLine="0"/>
            </w:pPr>
            <w:r>
              <w:t>5,05</w:t>
            </w:r>
          </w:p>
        </w:tc>
        <w:tc>
          <w:tcPr>
            <w:tcW w:w="356" w:type="pct"/>
            <w:vAlign w:val="center"/>
          </w:tcPr>
          <w:p w14:paraId="4D591F72" w14:textId="77777777" w:rsidR="009A2C05" w:rsidRDefault="009A2C05" w:rsidP="000A1557">
            <w:pPr>
              <w:pStyle w:val="EC"/>
              <w:spacing w:before="0" w:line="276" w:lineRule="auto"/>
              <w:ind w:firstLine="0"/>
            </w:pPr>
            <w:r>
              <w:t>2,07</w:t>
            </w:r>
          </w:p>
        </w:tc>
        <w:tc>
          <w:tcPr>
            <w:tcW w:w="448" w:type="pct"/>
            <w:vAlign w:val="center"/>
          </w:tcPr>
          <w:p w14:paraId="6F182F7A" w14:textId="77777777" w:rsidR="009A2C05" w:rsidRPr="00B707CC" w:rsidRDefault="009A2C05" w:rsidP="000A1557">
            <w:pPr>
              <w:pStyle w:val="EC"/>
              <w:spacing w:before="0" w:line="276" w:lineRule="auto"/>
              <w:ind w:firstLine="0"/>
            </w:pPr>
          </w:p>
        </w:tc>
        <w:tc>
          <w:tcPr>
            <w:tcW w:w="944" w:type="pct"/>
            <w:vAlign w:val="center"/>
          </w:tcPr>
          <w:p w14:paraId="0DE25E13" w14:textId="77777777" w:rsidR="009A2C05" w:rsidRPr="00B707CC" w:rsidRDefault="009A2C05" w:rsidP="000A1557">
            <w:pPr>
              <w:pStyle w:val="EC"/>
              <w:spacing w:before="0" w:line="276" w:lineRule="auto"/>
              <w:ind w:firstLine="0"/>
            </w:pPr>
          </w:p>
        </w:tc>
        <w:tc>
          <w:tcPr>
            <w:tcW w:w="643" w:type="pct"/>
            <w:vAlign w:val="center"/>
          </w:tcPr>
          <w:p w14:paraId="403FB108" w14:textId="77777777" w:rsidR="009A2C05" w:rsidRPr="00B707CC" w:rsidRDefault="009A2C05" w:rsidP="000A1557">
            <w:pPr>
              <w:pStyle w:val="EC"/>
              <w:spacing w:before="0" w:line="276" w:lineRule="auto"/>
              <w:ind w:firstLine="0"/>
            </w:pPr>
          </w:p>
        </w:tc>
      </w:tr>
      <w:tr w:rsidR="009A2C05" w:rsidRPr="00B707CC" w14:paraId="2C114583" w14:textId="77777777" w:rsidTr="000A1557">
        <w:trPr>
          <w:jc w:val="center"/>
        </w:trPr>
        <w:tc>
          <w:tcPr>
            <w:tcW w:w="1190" w:type="pct"/>
            <w:vAlign w:val="center"/>
          </w:tcPr>
          <w:p w14:paraId="08F4C601" w14:textId="77777777" w:rsidR="009A2C05" w:rsidRPr="00B707CC" w:rsidRDefault="009A2C05" w:rsidP="000A1557">
            <w:pPr>
              <w:pStyle w:val="EC"/>
              <w:spacing w:before="0" w:line="276" w:lineRule="auto"/>
              <w:ind w:firstLine="0"/>
            </w:pPr>
            <w:r w:rsidRPr="000B4506">
              <w:t>Система К1</w:t>
            </w:r>
          </w:p>
        </w:tc>
        <w:tc>
          <w:tcPr>
            <w:tcW w:w="616" w:type="pct"/>
            <w:vAlign w:val="center"/>
          </w:tcPr>
          <w:p w14:paraId="315CDBD9" w14:textId="77777777" w:rsidR="009A2C05" w:rsidRPr="00B707CC" w:rsidRDefault="009A2C05" w:rsidP="000A1557">
            <w:pPr>
              <w:pStyle w:val="EC"/>
              <w:spacing w:before="0" w:line="276" w:lineRule="auto"/>
              <w:ind w:firstLine="0"/>
            </w:pPr>
          </w:p>
        </w:tc>
        <w:tc>
          <w:tcPr>
            <w:tcW w:w="404" w:type="pct"/>
            <w:vAlign w:val="center"/>
          </w:tcPr>
          <w:p w14:paraId="526AD23F" w14:textId="77777777" w:rsidR="009A2C05" w:rsidRDefault="009A2C05" w:rsidP="000A1557">
            <w:pPr>
              <w:pStyle w:val="EC"/>
              <w:spacing w:before="0" w:line="276" w:lineRule="auto"/>
              <w:ind w:firstLine="0"/>
            </w:pPr>
            <w:r>
              <w:t>27,72</w:t>
            </w:r>
          </w:p>
        </w:tc>
        <w:tc>
          <w:tcPr>
            <w:tcW w:w="398" w:type="pct"/>
            <w:vAlign w:val="center"/>
          </w:tcPr>
          <w:p w14:paraId="6710A07D" w14:textId="77777777" w:rsidR="009A2C05" w:rsidRDefault="009A2C05" w:rsidP="000A1557">
            <w:pPr>
              <w:pStyle w:val="EC"/>
              <w:spacing w:before="0" w:line="276" w:lineRule="auto"/>
              <w:ind w:firstLine="0"/>
            </w:pPr>
            <w:r>
              <w:t>13,5</w:t>
            </w:r>
          </w:p>
        </w:tc>
        <w:tc>
          <w:tcPr>
            <w:tcW w:w="356" w:type="pct"/>
            <w:vAlign w:val="center"/>
          </w:tcPr>
          <w:p w14:paraId="03E9C0F1" w14:textId="77777777" w:rsidR="009A2C05" w:rsidRDefault="009A2C05" w:rsidP="000A1557">
            <w:pPr>
              <w:pStyle w:val="EC"/>
              <w:spacing w:before="0" w:line="276" w:lineRule="auto"/>
              <w:ind w:firstLine="0"/>
            </w:pPr>
            <w:r>
              <w:t>5,38</w:t>
            </w:r>
          </w:p>
        </w:tc>
        <w:tc>
          <w:tcPr>
            <w:tcW w:w="448" w:type="pct"/>
            <w:vAlign w:val="center"/>
          </w:tcPr>
          <w:p w14:paraId="399B95BF" w14:textId="77777777" w:rsidR="009A2C05" w:rsidRPr="00B707CC" w:rsidRDefault="009A2C05" w:rsidP="000A1557">
            <w:pPr>
              <w:pStyle w:val="EC"/>
              <w:spacing w:before="0" w:line="276" w:lineRule="auto"/>
              <w:ind w:firstLine="0"/>
            </w:pPr>
          </w:p>
        </w:tc>
        <w:tc>
          <w:tcPr>
            <w:tcW w:w="944" w:type="pct"/>
            <w:vAlign w:val="center"/>
          </w:tcPr>
          <w:p w14:paraId="20CCA312" w14:textId="77777777" w:rsidR="009A2C05" w:rsidRPr="00B707CC" w:rsidRDefault="009A2C05" w:rsidP="000A1557">
            <w:pPr>
              <w:pStyle w:val="EC"/>
              <w:spacing w:before="0" w:line="276" w:lineRule="auto"/>
              <w:ind w:firstLine="0"/>
            </w:pPr>
          </w:p>
        </w:tc>
        <w:tc>
          <w:tcPr>
            <w:tcW w:w="643" w:type="pct"/>
            <w:vAlign w:val="center"/>
          </w:tcPr>
          <w:p w14:paraId="6598A57B" w14:textId="77777777" w:rsidR="009A2C05" w:rsidRPr="00B707CC" w:rsidRDefault="009A2C05" w:rsidP="000A1557">
            <w:pPr>
              <w:pStyle w:val="EC"/>
              <w:spacing w:before="0" w:line="276" w:lineRule="auto"/>
              <w:ind w:firstLine="0"/>
            </w:pPr>
          </w:p>
        </w:tc>
      </w:tr>
      <w:tr w:rsidR="009A2C05" w:rsidRPr="00B707CC" w14:paraId="1BCED398" w14:textId="77777777" w:rsidTr="000A1557">
        <w:trPr>
          <w:jc w:val="center"/>
        </w:trPr>
        <w:tc>
          <w:tcPr>
            <w:tcW w:w="5000" w:type="pct"/>
            <w:gridSpan w:val="8"/>
            <w:vAlign w:val="center"/>
          </w:tcPr>
          <w:p w14:paraId="2DA486A9" w14:textId="285EAB17" w:rsidR="009A2C05" w:rsidRPr="00B707CC" w:rsidRDefault="009A2C05" w:rsidP="000A1557">
            <w:pPr>
              <w:pStyle w:val="EC"/>
              <w:spacing w:before="0" w:line="276" w:lineRule="auto"/>
              <w:ind w:firstLine="0"/>
              <w:jc w:val="center"/>
            </w:pPr>
            <w:proofErr w:type="spellStart"/>
            <w:r w:rsidRPr="000B4506">
              <w:t>Блочно</w:t>
            </w:r>
            <w:proofErr w:type="spellEnd"/>
            <w:r w:rsidRPr="000B4506">
              <w:t xml:space="preserve"> Модульное здание (подрядчики)</w:t>
            </w:r>
            <w:r w:rsidR="009864BA">
              <w:t xml:space="preserve"> проект выполняется Сторонней организацией</w:t>
            </w:r>
          </w:p>
        </w:tc>
      </w:tr>
      <w:tr w:rsidR="009A2C05" w:rsidRPr="00B707CC" w14:paraId="6D91F25E" w14:textId="77777777" w:rsidTr="000A1557">
        <w:trPr>
          <w:jc w:val="center"/>
        </w:trPr>
        <w:tc>
          <w:tcPr>
            <w:tcW w:w="1190" w:type="pct"/>
            <w:vAlign w:val="center"/>
          </w:tcPr>
          <w:p w14:paraId="68982BA8" w14:textId="77777777" w:rsidR="009A2C05" w:rsidRPr="00B707CC" w:rsidRDefault="009A2C05" w:rsidP="000A1557">
            <w:pPr>
              <w:pStyle w:val="EC"/>
              <w:spacing w:before="0" w:line="276" w:lineRule="auto"/>
              <w:ind w:firstLine="0"/>
            </w:pPr>
            <w:r w:rsidRPr="000B4506">
              <w:t>Система В1</w:t>
            </w:r>
          </w:p>
        </w:tc>
        <w:tc>
          <w:tcPr>
            <w:tcW w:w="616" w:type="pct"/>
            <w:vAlign w:val="center"/>
          </w:tcPr>
          <w:p w14:paraId="30CFCA23" w14:textId="77777777" w:rsidR="009A2C05" w:rsidRPr="00B707CC" w:rsidRDefault="009A2C05" w:rsidP="000A1557">
            <w:pPr>
              <w:pStyle w:val="EC"/>
              <w:spacing w:before="0" w:line="276" w:lineRule="auto"/>
              <w:ind w:firstLine="0"/>
            </w:pPr>
          </w:p>
        </w:tc>
        <w:tc>
          <w:tcPr>
            <w:tcW w:w="404" w:type="pct"/>
            <w:vAlign w:val="center"/>
          </w:tcPr>
          <w:p w14:paraId="2E8A6F17" w14:textId="77777777" w:rsidR="009A2C05" w:rsidRPr="00B707CC" w:rsidRDefault="009A2C05" w:rsidP="000A1557">
            <w:pPr>
              <w:pStyle w:val="EC"/>
              <w:spacing w:before="0" w:line="276" w:lineRule="auto"/>
              <w:ind w:firstLine="0"/>
            </w:pPr>
            <w:r>
              <w:t>81,0</w:t>
            </w:r>
          </w:p>
        </w:tc>
        <w:tc>
          <w:tcPr>
            <w:tcW w:w="398" w:type="pct"/>
            <w:vAlign w:val="center"/>
          </w:tcPr>
          <w:p w14:paraId="0FD49F0C" w14:textId="77777777" w:rsidR="009A2C05" w:rsidRPr="00B707CC" w:rsidRDefault="009A2C05" w:rsidP="000A1557">
            <w:pPr>
              <w:pStyle w:val="EC"/>
              <w:spacing w:before="0" w:line="276" w:lineRule="auto"/>
              <w:ind w:firstLine="0"/>
            </w:pPr>
            <w:r>
              <w:t>4,877</w:t>
            </w:r>
          </w:p>
        </w:tc>
        <w:tc>
          <w:tcPr>
            <w:tcW w:w="356" w:type="pct"/>
            <w:vAlign w:val="center"/>
          </w:tcPr>
          <w:p w14:paraId="6AE65318" w14:textId="77777777" w:rsidR="009A2C05" w:rsidRPr="00B707CC" w:rsidRDefault="009A2C05" w:rsidP="000A1557">
            <w:pPr>
              <w:pStyle w:val="EC"/>
              <w:spacing w:before="0" w:line="276" w:lineRule="auto"/>
              <w:ind w:firstLine="0"/>
            </w:pPr>
            <w:r>
              <w:t>2,029</w:t>
            </w:r>
          </w:p>
        </w:tc>
        <w:tc>
          <w:tcPr>
            <w:tcW w:w="448" w:type="pct"/>
            <w:vAlign w:val="center"/>
          </w:tcPr>
          <w:p w14:paraId="210EA15A" w14:textId="77777777" w:rsidR="009A2C05" w:rsidRPr="00B707CC" w:rsidRDefault="009A2C05" w:rsidP="000A1557">
            <w:pPr>
              <w:pStyle w:val="EC"/>
              <w:spacing w:before="0" w:line="276" w:lineRule="auto"/>
              <w:ind w:firstLine="0"/>
            </w:pPr>
          </w:p>
        </w:tc>
        <w:tc>
          <w:tcPr>
            <w:tcW w:w="944" w:type="pct"/>
            <w:vAlign w:val="center"/>
          </w:tcPr>
          <w:p w14:paraId="4950C73F" w14:textId="77777777" w:rsidR="009A2C05" w:rsidRPr="00B707CC" w:rsidRDefault="009A2C05" w:rsidP="000A1557">
            <w:pPr>
              <w:pStyle w:val="EC"/>
              <w:spacing w:before="0" w:line="276" w:lineRule="auto"/>
              <w:ind w:firstLine="0"/>
            </w:pPr>
          </w:p>
        </w:tc>
        <w:tc>
          <w:tcPr>
            <w:tcW w:w="643" w:type="pct"/>
            <w:vAlign w:val="center"/>
          </w:tcPr>
          <w:p w14:paraId="3AF895A7" w14:textId="77777777" w:rsidR="009A2C05" w:rsidRPr="00B707CC" w:rsidRDefault="009A2C05" w:rsidP="000A1557">
            <w:pPr>
              <w:pStyle w:val="EC"/>
              <w:spacing w:before="0" w:line="276" w:lineRule="auto"/>
              <w:ind w:firstLine="0"/>
            </w:pPr>
          </w:p>
        </w:tc>
      </w:tr>
      <w:tr w:rsidR="009A2C05" w:rsidRPr="00B707CC" w14:paraId="263B5303" w14:textId="77777777" w:rsidTr="000A1557">
        <w:trPr>
          <w:jc w:val="center"/>
        </w:trPr>
        <w:tc>
          <w:tcPr>
            <w:tcW w:w="1190" w:type="pct"/>
            <w:vAlign w:val="center"/>
          </w:tcPr>
          <w:p w14:paraId="130C0406" w14:textId="77777777" w:rsidR="009A2C05" w:rsidRPr="00B707CC" w:rsidRDefault="009A2C05" w:rsidP="000A1557">
            <w:pPr>
              <w:pStyle w:val="EC"/>
              <w:spacing w:before="0" w:line="276" w:lineRule="auto"/>
              <w:ind w:firstLine="0"/>
            </w:pPr>
            <w:r w:rsidRPr="000B4506">
              <w:t>Система Т3</w:t>
            </w:r>
          </w:p>
        </w:tc>
        <w:tc>
          <w:tcPr>
            <w:tcW w:w="616" w:type="pct"/>
            <w:vAlign w:val="center"/>
          </w:tcPr>
          <w:p w14:paraId="4F032808" w14:textId="77777777" w:rsidR="009A2C05" w:rsidRPr="00B707CC" w:rsidRDefault="009A2C05" w:rsidP="000A1557">
            <w:pPr>
              <w:pStyle w:val="EC"/>
              <w:spacing w:before="0" w:line="276" w:lineRule="auto"/>
              <w:ind w:firstLine="0"/>
            </w:pPr>
          </w:p>
        </w:tc>
        <w:tc>
          <w:tcPr>
            <w:tcW w:w="404" w:type="pct"/>
            <w:vAlign w:val="center"/>
          </w:tcPr>
          <w:p w14:paraId="47238A2E" w14:textId="77777777" w:rsidR="009A2C05" w:rsidRPr="00B707CC" w:rsidRDefault="009A2C05" w:rsidP="000A1557">
            <w:pPr>
              <w:pStyle w:val="EC"/>
              <w:spacing w:before="0" w:line="276" w:lineRule="auto"/>
              <w:ind w:firstLine="0"/>
            </w:pPr>
            <w:r>
              <w:t>54,0</w:t>
            </w:r>
          </w:p>
        </w:tc>
        <w:tc>
          <w:tcPr>
            <w:tcW w:w="398" w:type="pct"/>
            <w:vAlign w:val="center"/>
          </w:tcPr>
          <w:p w14:paraId="3978E74B" w14:textId="77777777" w:rsidR="009A2C05" w:rsidRPr="00B707CC" w:rsidRDefault="009A2C05" w:rsidP="000A1557">
            <w:pPr>
              <w:pStyle w:val="EC"/>
              <w:spacing w:before="0" w:line="276" w:lineRule="auto"/>
              <w:ind w:firstLine="0"/>
            </w:pPr>
            <w:r>
              <w:t>6,54</w:t>
            </w:r>
          </w:p>
        </w:tc>
        <w:tc>
          <w:tcPr>
            <w:tcW w:w="356" w:type="pct"/>
            <w:vAlign w:val="center"/>
          </w:tcPr>
          <w:p w14:paraId="6E4E0741" w14:textId="77777777" w:rsidR="009A2C05" w:rsidRPr="00B707CC" w:rsidRDefault="009A2C05" w:rsidP="000A1557">
            <w:pPr>
              <w:pStyle w:val="EC"/>
              <w:spacing w:before="0" w:line="276" w:lineRule="auto"/>
              <w:ind w:firstLine="0"/>
            </w:pPr>
            <w:r>
              <w:t>2,956</w:t>
            </w:r>
          </w:p>
        </w:tc>
        <w:tc>
          <w:tcPr>
            <w:tcW w:w="448" w:type="pct"/>
            <w:vAlign w:val="center"/>
          </w:tcPr>
          <w:p w14:paraId="42792EBE" w14:textId="77777777" w:rsidR="009A2C05" w:rsidRPr="00B707CC" w:rsidRDefault="009A2C05" w:rsidP="000A1557">
            <w:pPr>
              <w:pStyle w:val="EC"/>
              <w:spacing w:before="0" w:line="276" w:lineRule="auto"/>
              <w:ind w:firstLine="0"/>
            </w:pPr>
          </w:p>
        </w:tc>
        <w:tc>
          <w:tcPr>
            <w:tcW w:w="944" w:type="pct"/>
            <w:vAlign w:val="center"/>
          </w:tcPr>
          <w:p w14:paraId="3E02F8AE" w14:textId="77777777" w:rsidR="009A2C05" w:rsidRPr="00B707CC" w:rsidRDefault="009A2C05" w:rsidP="000A1557">
            <w:pPr>
              <w:pStyle w:val="EC"/>
              <w:spacing w:before="0" w:line="276" w:lineRule="auto"/>
              <w:ind w:firstLine="0"/>
            </w:pPr>
          </w:p>
        </w:tc>
        <w:tc>
          <w:tcPr>
            <w:tcW w:w="643" w:type="pct"/>
            <w:vAlign w:val="center"/>
          </w:tcPr>
          <w:p w14:paraId="130AF3E5" w14:textId="77777777" w:rsidR="009A2C05" w:rsidRPr="00B707CC" w:rsidRDefault="009A2C05" w:rsidP="000A1557">
            <w:pPr>
              <w:pStyle w:val="EC"/>
              <w:spacing w:before="0" w:line="276" w:lineRule="auto"/>
              <w:ind w:firstLine="0"/>
            </w:pPr>
          </w:p>
        </w:tc>
      </w:tr>
      <w:tr w:rsidR="009A2C05" w:rsidRPr="00B707CC" w14:paraId="5BBD15C3" w14:textId="77777777" w:rsidTr="000A1557">
        <w:trPr>
          <w:jc w:val="center"/>
        </w:trPr>
        <w:tc>
          <w:tcPr>
            <w:tcW w:w="1190" w:type="pct"/>
            <w:vAlign w:val="center"/>
          </w:tcPr>
          <w:p w14:paraId="4CEC641E" w14:textId="77777777" w:rsidR="009A2C05" w:rsidRPr="004740AA" w:rsidRDefault="009A2C05" w:rsidP="000A1557">
            <w:pPr>
              <w:pStyle w:val="EC"/>
              <w:spacing w:before="0" w:line="276" w:lineRule="auto"/>
              <w:ind w:firstLine="0"/>
            </w:pPr>
            <w:r w:rsidRPr="000B4506">
              <w:t>Система К1</w:t>
            </w:r>
          </w:p>
        </w:tc>
        <w:tc>
          <w:tcPr>
            <w:tcW w:w="616" w:type="pct"/>
            <w:vAlign w:val="center"/>
          </w:tcPr>
          <w:p w14:paraId="23C9BE6C" w14:textId="77777777" w:rsidR="009A2C05" w:rsidRPr="00B707CC" w:rsidRDefault="009A2C05" w:rsidP="000A1557">
            <w:pPr>
              <w:pStyle w:val="EC"/>
              <w:spacing w:before="0" w:line="276" w:lineRule="auto"/>
              <w:ind w:firstLine="0"/>
            </w:pPr>
          </w:p>
        </w:tc>
        <w:tc>
          <w:tcPr>
            <w:tcW w:w="404" w:type="pct"/>
            <w:vAlign w:val="center"/>
          </w:tcPr>
          <w:p w14:paraId="0D9B01D1" w14:textId="77777777" w:rsidR="009A2C05" w:rsidRPr="00B707CC" w:rsidRDefault="009A2C05" w:rsidP="000A1557">
            <w:pPr>
              <w:pStyle w:val="EC"/>
              <w:spacing w:before="0" w:line="276" w:lineRule="auto"/>
              <w:ind w:firstLine="0"/>
            </w:pPr>
            <w:r>
              <w:t>135,0</w:t>
            </w:r>
          </w:p>
        </w:tc>
        <w:tc>
          <w:tcPr>
            <w:tcW w:w="398" w:type="pct"/>
            <w:vAlign w:val="center"/>
          </w:tcPr>
          <w:p w14:paraId="0EA15478" w14:textId="77777777" w:rsidR="009A2C05" w:rsidRPr="00B707CC" w:rsidRDefault="009A2C05" w:rsidP="000A1557">
            <w:pPr>
              <w:pStyle w:val="EC"/>
              <w:spacing w:before="0" w:line="276" w:lineRule="auto"/>
              <w:ind w:firstLine="0"/>
            </w:pPr>
            <w:r>
              <w:t>11,42</w:t>
            </w:r>
          </w:p>
        </w:tc>
        <w:tc>
          <w:tcPr>
            <w:tcW w:w="356" w:type="pct"/>
            <w:vAlign w:val="center"/>
          </w:tcPr>
          <w:p w14:paraId="5E323325" w14:textId="77777777" w:rsidR="009A2C05" w:rsidRPr="00B707CC" w:rsidRDefault="009A2C05" w:rsidP="000A1557">
            <w:pPr>
              <w:pStyle w:val="EC"/>
              <w:spacing w:before="0" w:line="276" w:lineRule="auto"/>
              <w:ind w:firstLine="0"/>
            </w:pPr>
            <w:r>
              <w:t>4,985</w:t>
            </w:r>
          </w:p>
        </w:tc>
        <w:tc>
          <w:tcPr>
            <w:tcW w:w="448" w:type="pct"/>
            <w:vAlign w:val="center"/>
          </w:tcPr>
          <w:p w14:paraId="46E0EB15" w14:textId="77777777" w:rsidR="009A2C05" w:rsidRPr="00B707CC" w:rsidRDefault="009A2C05" w:rsidP="000A1557">
            <w:pPr>
              <w:pStyle w:val="EC"/>
              <w:spacing w:before="0" w:line="276" w:lineRule="auto"/>
              <w:ind w:firstLine="0"/>
            </w:pPr>
          </w:p>
        </w:tc>
        <w:tc>
          <w:tcPr>
            <w:tcW w:w="944" w:type="pct"/>
            <w:vAlign w:val="center"/>
          </w:tcPr>
          <w:p w14:paraId="3DA759E6" w14:textId="77777777" w:rsidR="009A2C05" w:rsidRPr="00B707CC" w:rsidRDefault="009A2C05" w:rsidP="000A1557">
            <w:pPr>
              <w:pStyle w:val="EC"/>
              <w:spacing w:before="0" w:line="276" w:lineRule="auto"/>
              <w:ind w:firstLine="0"/>
            </w:pPr>
          </w:p>
        </w:tc>
        <w:tc>
          <w:tcPr>
            <w:tcW w:w="643" w:type="pct"/>
            <w:vAlign w:val="center"/>
          </w:tcPr>
          <w:p w14:paraId="58309B27" w14:textId="77777777" w:rsidR="009A2C05" w:rsidRPr="00B707CC" w:rsidRDefault="009A2C05" w:rsidP="000A1557">
            <w:pPr>
              <w:pStyle w:val="EC"/>
              <w:spacing w:before="0" w:line="276" w:lineRule="auto"/>
              <w:ind w:firstLine="0"/>
            </w:pPr>
          </w:p>
        </w:tc>
      </w:tr>
    </w:tbl>
    <w:p w14:paraId="04BFD22C" w14:textId="77777777" w:rsidR="009A2C05" w:rsidRDefault="009A2C05" w:rsidP="00B707CC">
      <w:pPr>
        <w:pStyle w:val="EC"/>
        <w:rPr>
          <w:sz w:val="24"/>
          <w:szCs w:val="24"/>
        </w:rPr>
      </w:pPr>
    </w:p>
    <w:p w14:paraId="03147961" w14:textId="77777777" w:rsidR="00F7743D" w:rsidRDefault="00F7743D">
      <w:pPr>
        <w:rPr>
          <w:b/>
          <w:caps/>
        </w:rPr>
      </w:pPr>
      <w:r>
        <w:br w:type="page"/>
      </w:r>
    </w:p>
    <w:p w14:paraId="6F34590B" w14:textId="127A91CD" w:rsidR="00872442" w:rsidRPr="00130AD7" w:rsidRDefault="00872442" w:rsidP="005F7FBF">
      <w:pPr>
        <w:pStyle w:val="EC-1"/>
        <w:rPr>
          <w:highlight w:val="yellow"/>
        </w:rPr>
      </w:pPr>
      <w:bookmarkStart w:id="120" w:name="_Toc218000941"/>
      <w:r w:rsidRPr="00130AD7">
        <w:rPr>
          <w:highlight w:val="yellow"/>
        </w:rPr>
        <w:lastRenderedPageBreak/>
        <w:t>Пожаротушение</w:t>
      </w:r>
    </w:p>
    <w:p w14:paraId="25EFB614" w14:textId="77777777" w:rsidR="00872442" w:rsidRDefault="00872442" w:rsidP="00872442">
      <w:pPr>
        <w:pStyle w:val="EC-2"/>
        <w:tabs>
          <w:tab w:val="clear" w:pos="567"/>
          <w:tab w:val="num" w:pos="851"/>
        </w:tabs>
      </w:pPr>
      <w:r>
        <w:t>Исходные данные</w:t>
      </w:r>
    </w:p>
    <w:p w14:paraId="74E573FA" w14:textId="63E6BD0E" w:rsidR="00872442" w:rsidRPr="00872442" w:rsidRDefault="00872442" w:rsidP="00872442">
      <w:pPr>
        <w:pStyle w:val="EC"/>
        <w:rPr>
          <w:sz w:val="24"/>
          <w:szCs w:val="24"/>
          <w:lang w:val="x-none"/>
        </w:rPr>
      </w:pPr>
      <w:r w:rsidRPr="00872442">
        <w:rPr>
          <w:sz w:val="24"/>
          <w:szCs w:val="24"/>
          <w:lang w:val="x-none"/>
        </w:rPr>
        <w:t>Основанием для разработки раздела «Пожаротушение», являются:</w:t>
      </w:r>
    </w:p>
    <w:p w14:paraId="219F3136" w14:textId="77777777" w:rsidR="00872442" w:rsidRPr="00872442" w:rsidRDefault="00872442" w:rsidP="00872442">
      <w:pPr>
        <w:pStyle w:val="EC"/>
        <w:rPr>
          <w:sz w:val="24"/>
          <w:szCs w:val="24"/>
          <w:lang w:val="x-none"/>
        </w:rPr>
      </w:pPr>
      <w:r w:rsidRPr="00872442">
        <w:rPr>
          <w:sz w:val="24"/>
          <w:szCs w:val="24"/>
          <w:lang w:val="x-none"/>
        </w:rPr>
        <w:t>Техническое задание, выданное Заказчиком;</w:t>
      </w:r>
    </w:p>
    <w:p w14:paraId="732FB3F7" w14:textId="77777777" w:rsidR="00872442" w:rsidRPr="00872442" w:rsidRDefault="00872442" w:rsidP="00872442">
      <w:pPr>
        <w:pStyle w:val="EC"/>
        <w:rPr>
          <w:sz w:val="24"/>
          <w:szCs w:val="24"/>
          <w:lang w:val="x-none"/>
        </w:rPr>
      </w:pPr>
      <w:r w:rsidRPr="00872442">
        <w:rPr>
          <w:sz w:val="24"/>
          <w:szCs w:val="24"/>
          <w:lang w:val="x-none"/>
        </w:rPr>
        <w:t>Принятые технологические, архитектурно-строительные и объемно-планировочные решения.</w:t>
      </w:r>
    </w:p>
    <w:p w14:paraId="0817F249" w14:textId="77777777" w:rsidR="00872442" w:rsidRPr="00872442" w:rsidRDefault="00872442" w:rsidP="00872442">
      <w:pPr>
        <w:pStyle w:val="EC"/>
        <w:rPr>
          <w:sz w:val="24"/>
          <w:szCs w:val="24"/>
          <w:lang w:val="x-none"/>
        </w:rPr>
      </w:pPr>
      <w:r w:rsidRPr="00872442">
        <w:rPr>
          <w:sz w:val="24"/>
          <w:szCs w:val="24"/>
          <w:lang w:val="x-none"/>
        </w:rPr>
        <w:t>Основные сведения о проектируемых объектах представлены в общем, технологическом и других разделах проекта.</w:t>
      </w:r>
    </w:p>
    <w:p w14:paraId="19B68F32" w14:textId="0FF27BE4" w:rsidR="00872442" w:rsidRPr="00872442" w:rsidRDefault="00872442" w:rsidP="00872442">
      <w:pPr>
        <w:pStyle w:val="EC"/>
        <w:rPr>
          <w:sz w:val="24"/>
          <w:szCs w:val="24"/>
          <w:lang w:val="x-none"/>
        </w:rPr>
      </w:pPr>
      <w:r w:rsidRPr="00872442">
        <w:rPr>
          <w:sz w:val="24"/>
          <w:szCs w:val="24"/>
          <w:lang w:val="x-none"/>
        </w:rPr>
        <w:t>В настоящем разделе представлены мероприятия по обеспечению пожарной безопасности на</w:t>
      </w:r>
      <w:r w:rsidR="00556B36">
        <w:rPr>
          <w:sz w:val="24"/>
          <w:szCs w:val="24"/>
        </w:rPr>
        <w:t xml:space="preserve"> территории вахтового поселка</w:t>
      </w:r>
      <w:r w:rsidRPr="00872442">
        <w:rPr>
          <w:sz w:val="24"/>
          <w:szCs w:val="24"/>
          <w:lang w:val="x-none"/>
        </w:rPr>
        <w:t>.</w:t>
      </w:r>
    </w:p>
    <w:p w14:paraId="0BA03F3E" w14:textId="77777777" w:rsidR="00872442" w:rsidRPr="00872442" w:rsidRDefault="00872442" w:rsidP="00872442">
      <w:pPr>
        <w:pStyle w:val="EC"/>
        <w:rPr>
          <w:sz w:val="24"/>
          <w:szCs w:val="24"/>
          <w:lang w:val="x-none"/>
        </w:rPr>
      </w:pPr>
      <w:r w:rsidRPr="00872442">
        <w:rPr>
          <w:sz w:val="24"/>
          <w:szCs w:val="24"/>
          <w:lang w:val="x-none"/>
        </w:rPr>
        <w:t>При разработке раздела применялись требования следующих нормативных документов:</w:t>
      </w:r>
    </w:p>
    <w:p w14:paraId="1DA6EB57" w14:textId="6DFC071E" w:rsidR="00872442" w:rsidRPr="00872442" w:rsidRDefault="00872442" w:rsidP="00872442">
      <w:pPr>
        <w:pStyle w:val="EC"/>
        <w:rPr>
          <w:sz w:val="24"/>
          <w:szCs w:val="24"/>
          <w:lang w:val="x-none"/>
        </w:rPr>
      </w:pPr>
      <w:r w:rsidRPr="00872442">
        <w:rPr>
          <w:sz w:val="24"/>
          <w:szCs w:val="24"/>
          <w:lang w:val="x-none"/>
        </w:rPr>
        <w:t>СН РК 1.02-03-20</w:t>
      </w:r>
      <w:r w:rsidR="00556B36">
        <w:rPr>
          <w:sz w:val="24"/>
          <w:szCs w:val="24"/>
        </w:rPr>
        <w:t>22</w:t>
      </w:r>
      <w:r w:rsidRPr="00872442">
        <w:rPr>
          <w:sz w:val="24"/>
          <w:szCs w:val="24"/>
          <w:lang w:val="x-none"/>
        </w:rPr>
        <w:t xml:space="preserve"> «Порядок разработки, согласования, утверждения и состав проектной документации на строительство»;</w:t>
      </w:r>
    </w:p>
    <w:p w14:paraId="279F3CD4" w14:textId="4D5AA022" w:rsidR="00872442" w:rsidRPr="00872442" w:rsidRDefault="00872442" w:rsidP="00872442">
      <w:pPr>
        <w:pStyle w:val="EC"/>
        <w:rPr>
          <w:sz w:val="24"/>
          <w:szCs w:val="24"/>
          <w:lang w:val="x-none"/>
        </w:rPr>
      </w:pPr>
      <w:r w:rsidRPr="00872442">
        <w:rPr>
          <w:sz w:val="24"/>
          <w:szCs w:val="24"/>
          <w:lang w:val="x-none"/>
        </w:rPr>
        <w:t xml:space="preserve">Технический регламент «Общие требования к пожарной безопасности», утв. Приказом Министра внутренних дел Республики Казахстан от </w:t>
      </w:r>
      <w:r w:rsidR="00556B36">
        <w:rPr>
          <w:sz w:val="24"/>
          <w:szCs w:val="24"/>
        </w:rPr>
        <w:t>08 августа</w:t>
      </w:r>
      <w:r w:rsidRPr="00872442">
        <w:rPr>
          <w:sz w:val="24"/>
          <w:szCs w:val="24"/>
          <w:lang w:val="x-none"/>
        </w:rPr>
        <w:t xml:space="preserve"> 2017 года № 4</w:t>
      </w:r>
      <w:r>
        <w:rPr>
          <w:sz w:val="24"/>
          <w:szCs w:val="24"/>
        </w:rPr>
        <w:t>05</w:t>
      </w:r>
      <w:r w:rsidRPr="00872442">
        <w:rPr>
          <w:sz w:val="24"/>
          <w:szCs w:val="24"/>
          <w:lang w:val="x-none"/>
        </w:rPr>
        <w:t xml:space="preserve">; </w:t>
      </w:r>
    </w:p>
    <w:p w14:paraId="045ADC96" w14:textId="77777777" w:rsidR="00872442" w:rsidRPr="00872442" w:rsidRDefault="00872442" w:rsidP="00872442">
      <w:pPr>
        <w:pStyle w:val="EC"/>
        <w:rPr>
          <w:sz w:val="24"/>
          <w:szCs w:val="24"/>
          <w:lang w:val="x-none"/>
        </w:rPr>
      </w:pPr>
      <w:r w:rsidRPr="00872442">
        <w:rPr>
          <w:sz w:val="24"/>
          <w:szCs w:val="24"/>
          <w:lang w:val="x-none"/>
        </w:rPr>
        <w:t>ГОСТ 12.1.004-91 «Пожарная безопасность. Общие требования»;</w:t>
      </w:r>
    </w:p>
    <w:p w14:paraId="661E968F" w14:textId="77777777" w:rsidR="00872442" w:rsidRPr="00872442" w:rsidRDefault="00872442" w:rsidP="00872442">
      <w:pPr>
        <w:pStyle w:val="EC"/>
        <w:rPr>
          <w:sz w:val="24"/>
          <w:szCs w:val="24"/>
          <w:lang w:val="x-none"/>
        </w:rPr>
      </w:pPr>
      <w:r w:rsidRPr="00872442">
        <w:rPr>
          <w:sz w:val="24"/>
          <w:szCs w:val="24"/>
          <w:lang w:val="x-none"/>
        </w:rPr>
        <w:t>СНиП РК 4.01-02-2009 «Водоснабжение. Наружные сети и сооружения»;</w:t>
      </w:r>
    </w:p>
    <w:p w14:paraId="3E82D9CB" w14:textId="45673415" w:rsidR="00872442" w:rsidRPr="00872442" w:rsidRDefault="00872442" w:rsidP="00872442">
      <w:pPr>
        <w:pStyle w:val="EC"/>
        <w:rPr>
          <w:sz w:val="24"/>
          <w:szCs w:val="24"/>
          <w:lang w:val="x-none"/>
        </w:rPr>
      </w:pPr>
      <w:r w:rsidRPr="00872442">
        <w:rPr>
          <w:sz w:val="24"/>
          <w:szCs w:val="24"/>
          <w:lang w:val="x-none"/>
        </w:rPr>
        <w:t>СН РК 3.01-0</w:t>
      </w:r>
      <w:r w:rsidR="00130AD7">
        <w:rPr>
          <w:sz w:val="24"/>
          <w:szCs w:val="24"/>
        </w:rPr>
        <w:t>3</w:t>
      </w:r>
      <w:r w:rsidRPr="00872442">
        <w:rPr>
          <w:sz w:val="24"/>
          <w:szCs w:val="24"/>
          <w:lang w:val="x-none"/>
        </w:rPr>
        <w:t>-2011 «Генеральные планы промышленных предприятий».</w:t>
      </w:r>
    </w:p>
    <w:p w14:paraId="033819A0" w14:textId="08F05354" w:rsidR="00872442" w:rsidRDefault="00872442" w:rsidP="00872442">
      <w:pPr>
        <w:pStyle w:val="EC-2"/>
      </w:pPr>
      <w:r>
        <w:t>Принятые проектные решения</w:t>
      </w:r>
    </w:p>
    <w:p w14:paraId="4E10BAE9" w14:textId="77777777" w:rsidR="00872442" w:rsidRPr="00872442" w:rsidRDefault="00872442" w:rsidP="00872442">
      <w:pPr>
        <w:pStyle w:val="EC"/>
        <w:rPr>
          <w:sz w:val="24"/>
          <w:szCs w:val="24"/>
          <w:lang w:val="x-none"/>
        </w:rPr>
      </w:pPr>
      <w:r w:rsidRPr="00872442">
        <w:rPr>
          <w:sz w:val="24"/>
          <w:szCs w:val="24"/>
          <w:lang w:val="x-none"/>
        </w:rPr>
        <w:t>К опасным факторам возможного пожара на территории рассматриваемого объекта, воздействующим на людей, материальные ценности и окружающую среду, можно отнести следующее:</w:t>
      </w:r>
    </w:p>
    <w:p w14:paraId="72DF5A01"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Пламя и искры;</w:t>
      </w:r>
    </w:p>
    <w:p w14:paraId="7D8CBEA3"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Тепловой поток;</w:t>
      </w:r>
    </w:p>
    <w:p w14:paraId="1B7A712C"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Повышенная концентрация токсичных продуктов горения и термического разложения;</w:t>
      </w:r>
    </w:p>
    <w:p w14:paraId="4354657F"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Потеря видимости в помещениях;</w:t>
      </w:r>
    </w:p>
    <w:p w14:paraId="17C6A20A"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Пониженная концентрация кислорода.</w:t>
      </w:r>
    </w:p>
    <w:p w14:paraId="3A431880" w14:textId="77777777" w:rsidR="00872442" w:rsidRPr="00872442" w:rsidRDefault="00872442" w:rsidP="00872442">
      <w:pPr>
        <w:pStyle w:val="EC"/>
        <w:rPr>
          <w:sz w:val="24"/>
          <w:szCs w:val="24"/>
          <w:lang w:val="x-none"/>
        </w:rPr>
      </w:pPr>
      <w:r w:rsidRPr="00872442">
        <w:rPr>
          <w:sz w:val="24"/>
          <w:szCs w:val="24"/>
          <w:lang w:val="x-none"/>
        </w:rPr>
        <w:t>К вторичным последствиям возникших в результате возможных пожаров на рассматриваемом объекте можно отнести следующие факторы:</w:t>
      </w:r>
    </w:p>
    <w:p w14:paraId="3B0FA930"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Опасные факторы взрыва, происшедшего вследствие пожара;</w:t>
      </w:r>
    </w:p>
    <w:p w14:paraId="62DA633D"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Воздействие огнетушащих средств.</w:t>
      </w:r>
    </w:p>
    <w:p w14:paraId="6C5826A4" w14:textId="77777777" w:rsidR="00872442" w:rsidRPr="00872442" w:rsidRDefault="00872442" w:rsidP="00872442">
      <w:pPr>
        <w:pStyle w:val="EC"/>
        <w:rPr>
          <w:sz w:val="24"/>
          <w:szCs w:val="24"/>
          <w:lang w:val="x-none"/>
        </w:rPr>
      </w:pPr>
      <w:r w:rsidRPr="00872442">
        <w:rPr>
          <w:sz w:val="24"/>
          <w:szCs w:val="24"/>
          <w:lang w:val="x-none"/>
        </w:rPr>
        <w:lastRenderedPageBreak/>
        <w:t>При выборе средств и способов пожаротушения наряду с требованиями нормативно-технической литературы, были рассмотрены следующие основные факторы:</w:t>
      </w:r>
    </w:p>
    <w:p w14:paraId="0CCF61C9"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r>
      <w:proofErr w:type="spellStart"/>
      <w:r w:rsidRPr="00872442">
        <w:rPr>
          <w:sz w:val="24"/>
          <w:szCs w:val="24"/>
          <w:lang w:val="x-none"/>
        </w:rPr>
        <w:t>Взрывопожароопасность</w:t>
      </w:r>
      <w:proofErr w:type="spellEnd"/>
      <w:r w:rsidRPr="00872442">
        <w:rPr>
          <w:sz w:val="24"/>
          <w:szCs w:val="24"/>
          <w:lang w:val="x-none"/>
        </w:rPr>
        <w:t xml:space="preserve"> технологических процессов;</w:t>
      </w:r>
    </w:p>
    <w:p w14:paraId="0AE70768"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r>
      <w:proofErr w:type="spellStart"/>
      <w:proofErr w:type="gramStart"/>
      <w:r w:rsidRPr="00872442">
        <w:rPr>
          <w:sz w:val="24"/>
          <w:szCs w:val="24"/>
          <w:lang w:val="x-none"/>
        </w:rPr>
        <w:t>Взрывопожароопасность</w:t>
      </w:r>
      <w:proofErr w:type="spellEnd"/>
      <w:r w:rsidRPr="00872442">
        <w:rPr>
          <w:sz w:val="24"/>
          <w:szCs w:val="24"/>
          <w:lang w:val="x-none"/>
        </w:rPr>
        <w:t xml:space="preserve"> веществ</w:t>
      </w:r>
      <w:proofErr w:type="gramEnd"/>
      <w:r w:rsidRPr="00872442">
        <w:rPr>
          <w:sz w:val="24"/>
          <w:szCs w:val="24"/>
          <w:lang w:val="x-none"/>
        </w:rPr>
        <w:t xml:space="preserve"> обращаемых в технологическом процессе;</w:t>
      </w:r>
    </w:p>
    <w:p w14:paraId="06B960A9" w14:textId="26FBB379" w:rsidR="00872442" w:rsidRDefault="00872442" w:rsidP="00872442">
      <w:pPr>
        <w:pStyle w:val="EC"/>
        <w:rPr>
          <w:sz w:val="24"/>
          <w:szCs w:val="24"/>
          <w:lang w:val="x-none"/>
        </w:rPr>
      </w:pPr>
      <w:r w:rsidRPr="00872442">
        <w:rPr>
          <w:sz w:val="24"/>
          <w:szCs w:val="24"/>
          <w:lang w:val="x-none"/>
        </w:rPr>
        <w:t>•</w:t>
      </w:r>
      <w:r w:rsidRPr="00872442">
        <w:rPr>
          <w:sz w:val="24"/>
          <w:szCs w:val="24"/>
          <w:lang w:val="x-none"/>
        </w:rPr>
        <w:tab/>
        <w:t>Возможность и пути распространения пожара на защищаемом</w:t>
      </w:r>
      <w:r>
        <w:rPr>
          <w:sz w:val="24"/>
          <w:szCs w:val="24"/>
        </w:rPr>
        <w:t xml:space="preserve"> </w:t>
      </w:r>
      <w:proofErr w:type="spellStart"/>
      <w:r>
        <w:rPr>
          <w:sz w:val="24"/>
          <w:szCs w:val="24"/>
        </w:rPr>
        <w:t>обьекте</w:t>
      </w:r>
      <w:proofErr w:type="spellEnd"/>
      <w:r w:rsidRPr="00872442">
        <w:rPr>
          <w:sz w:val="24"/>
          <w:szCs w:val="24"/>
          <w:lang w:val="x-none"/>
        </w:rPr>
        <w:t>.</w:t>
      </w:r>
    </w:p>
    <w:p w14:paraId="51C8B464" w14:textId="77777777" w:rsidR="00872442" w:rsidRPr="00872442" w:rsidRDefault="00872442" w:rsidP="00872442">
      <w:pPr>
        <w:pStyle w:val="EC"/>
        <w:rPr>
          <w:sz w:val="24"/>
          <w:szCs w:val="24"/>
          <w:lang w:val="x-none"/>
        </w:rPr>
      </w:pPr>
      <w:r w:rsidRPr="00872442">
        <w:rPr>
          <w:sz w:val="24"/>
          <w:szCs w:val="24"/>
          <w:lang w:val="x-none"/>
        </w:rPr>
        <w:t>Настоящим проектом предусматриваются следующие виды и способы противопожарной защиты зданий и сооружений:</w:t>
      </w:r>
    </w:p>
    <w:p w14:paraId="1BBD530C"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Система наружного водяного пожаротушения;</w:t>
      </w:r>
    </w:p>
    <w:p w14:paraId="72B9F9C1"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Передвижная пожарная техника;</w:t>
      </w:r>
    </w:p>
    <w:p w14:paraId="63AF674F"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Первичные средства пожаротушения.</w:t>
      </w:r>
    </w:p>
    <w:p w14:paraId="5BF35404" w14:textId="77777777" w:rsidR="00872442" w:rsidRPr="00872442" w:rsidRDefault="00872442" w:rsidP="00872442">
      <w:pPr>
        <w:pStyle w:val="EC"/>
        <w:rPr>
          <w:sz w:val="24"/>
          <w:szCs w:val="24"/>
          <w:lang w:val="x-none"/>
        </w:rPr>
      </w:pPr>
      <w:r w:rsidRPr="00872442">
        <w:rPr>
          <w:sz w:val="24"/>
          <w:szCs w:val="24"/>
          <w:lang w:val="x-none"/>
        </w:rPr>
        <w:t>Настоящим проектом предусматриваются следующие виды и способы противопожарной защиты зданий и сооружений вахтового поселка:</w:t>
      </w:r>
    </w:p>
    <w:p w14:paraId="20EAFCD7"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Пожарные резервуары;</w:t>
      </w:r>
    </w:p>
    <w:p w14:paraId="71F28058"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Насосная станция пожаротушения;</w:t>
      </w:r>
    </w:p>
    <w:p w14:paraId="7F32B1AB"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Кольцевая сеть пожарной воды с гидрантами;</w:t>
      </w:r>
    </w:p>
    <w:p w14:paraId="56D6D725" w14:textId="77777777" w:rsidR="00872442" w:rsidRPr="00872442" w:rsidRDefault="00872442" w:rsidP="00872442">
      <w:pPr>
        <w:pStyle w:val="EC"/>
        <w:rPr>
          <w:sz w:val="24"/>
          <w:szCs w:val="24"/>
          <w:lang w:val="x-none"/>
        </w:rPr>
      </w:pPr>
      <w:r w:rsidRPr="00872442">
        <w:rPr>
          <w:sz w:val="24"/>
          <w:szCs w:val="24"/>
          <w:lang w:val="x-none"/>
        </w:rPr>
        <w:t>•</w:t>
      </w:r>
      <w:r w:rsidRPr="00872442">
        <w:rPr>
          <w:sz w:val="24"/>
          <w:szCs w:val="24"/>
          <w:lang w:val="x-none"/>
        </w:rPr>
        <w:tab/>
        <w:t>Первичные средства пожаротушения.</w:t>
      </w:r>
    </w:p>
    <w:p w14:paraId="0B08812F" w14:textId="77777777" w:rsidR="00872442" w:rsidRPr="00872442" w:rsidRDefault="00872442" w:rsidP="00872442">
      <w:pPr>
        <w:pStyle w:val="EC"/>
        <w:rPr>
          <w:sz w:val="24"/>
          <w:szCs w:val="24"/>
          <w:lang w:val="x-none"/>
        </w:rPr>
      </w:pPr>
      <w:r w:rsidRPr="00872442">
        <w:rPr>
          <w:sz w:val="24"/>
          <w:szCs w:val="24"/>
          <w:lang w:val="x-none"/>
        </w:rPr>
        <w:t>Согласно требований п. 71. ТР№ 405 расчетное количество одновременных пожаров -один, исходя из площади проектируемого объекта до 150 га.</w:t>
      </w:r>
    </w:p>
    <w:p w14:paraId="60509A46" w14:textId="77777777" w:rsidR="00872442" w:rsidRPr="00872442" w:rsidRDefault="00872442" w:rsidP="00872442">
      <w:pPr>
        <w:pStyle w:val="EC"/>
        <w:rPr>
          <w:sz w:val="24"/>
          <w:szCs w:val="24"/>
          <w:lang w:val="x-none"/>
        </w:rPr>
      </w:pPr>
      <w:r w:rsidRPr="00872442">
        <w:rPr>
          <w:sz w:val="24"/>
          <w:szCs w:val="24"/>
          <w:lang w:val="x-none"/>
        </w:rPr>
        <w:t>Расход воды на пожаротушение проектируемых объектов 20л/сек принят в соответствии с требованиями п.п.81 – 90 Технического регламента «Общие требования к пожарной безопасности».</w:t>
      </w:r>
    </w:p>
    <w:p w14:paraId="0F3B6419" w14:textId="77777777" w:rsidR="00872442" w:rsidRPr="00872442" w:rsidRDefault="00872442" w:rsidP="00872442">
      <w:pPr>
        <w:pStyle w:val="EC"/>
        <w:rPr>
          <w:sz w:val="24"/>
          <w:szCs w:val="24"/>
          <w:lang w:val="x-none"/>
        </w:rPr>
      </w:pPr>
      <w:r w:rsidRPr="00872442">
        <w:rPr>
          <w:sz w:val="24"/>
          <w:szCs w:val="24"/>
          <w:lang w:val="x-none"/>
        </w:rPr>
        <w:t xml:space="preserve">Продолжительность тушения пожара не менее 3 часов п. 77 Технического регламента «Общие требования к пожарной безопасности». </w:t>
      </w:r>
    </w:p>
    <w:p w14:paraId="747BBF70" w14:textId="77777777" w:rsidR="00872442" w:rsidRPr="00872442" w:rsidRDefault="00872442" w:rsidP="00872442">
      <w:pPr>
        <w:pStyle w:val="EC"/>
        <w:rPr>
          <w:sz w:val="24"/>
          <w:szCs w:val="24"/>
          <w:lang w:val="x-none"/>
        </w:rPr>
      </w:pPr>
      <w:r w:rsidRPr="00872442">
        <w:rPr>
          <w:sz w:val="24"/>
          <w:szCs w:val="24"/>
          <w:lang w:val="x-none"/>
        </w:rPr>
        <w:t>Пожаротушение сооружений на территории вахтового поселка будет осуществляться посредством пожарных гидрантов, расположенных на кольцевой сети пожарной воды с вызовом специального пожарного подразделения противопожарной службы.</w:t>
      </w:r>
    </w:p>
    <w:p w14:paraId="4A6C19E8" w14:textId="77777777" w:rsidR="00872442" w:rsidRPr="00556B36" w:rsidRDefault="00872442" w:rsidP="00872442">
      <w:pPr>
        <w:pStyle w:val="EC"/>
        <w:rPr>
          <w:sz w:val="24"/>
          <w:szCs w:val="24"/>
          <w:lang w:val="x-none"/>
        </w:rPr>
      </w:pPr>
      <w:r w:rsidRPr="00556B36">
        <w:rPr>
          <w:sz w:val="24"/>
          <w:szCs w:val="24"/>
          <w:lang w:val="x-none"/>
        </w:rPr>
        <w:t xml:space="preserve">Монтаж труб систем производить согласно  СН РК 4.01.02-2013. Испытание трубопроводов производить согласно п.10.2 СН РК 4.01.02-2013 "Внутренние </w:t>
      </w:r>
      <w:proofErr w:type="spellStart"/>
      <w:r w:rsidRPr="00556B36">
        <w:rPr>
          <w:sz w:val="24"/>
          <w:szCs w:val="24"/>
          <w:lang w:val="x-none"/>
        </w:rPr>
        <w:t>санитарно</w:t>
      </w:r>
      <w:proofErr w:type="spellEnd"/>
      <w:r w:rsidRPr="00556B36">
        <w:rPr>
          <w:sz w:val="24"/>
          <w:szCs w:val="24"/>
          <w:lang w:val="x-none"/>
        </w:rPr>
        <w:t xml:space="preserve"> - технические системы". </w:t>
      </w:r>
    </w:p>
    <w:p w14:paraId="7784A570" w14:textId="6D374ACF" w:rsidR="00307D8B" w:rsidRDefault="00307D8B" w:rsidP="00307D8B">
      <w:pPr>
        <w:pStyle w:val="EC-3"/>
        <w:numPr>
          <w:ilvl w:val="2"/>
          <w:numId w:val="40"/>
        </w:numPr>
        <w:outlineLvl w:val="2"/>
        <w:rPr>
          <w:lang w:val="kk-KZ"/>
        </w:rPr>
      </w:pPr>
      <w:r w:rsidRPr="00307D8B">
        <w:rPr>
          <w:lang w:val="kk-KZ"/>
        </w:rPr>
        <w:t>Пожарные резервуары</w:t>
      </w:r>
    </w:p>
    <w:p w14:paraId="4A5B1B52" w14:textId="0A44A85E" w:rsidR="00307D8B" w:rsidRPr="00DD57FE" w:rsidRDefault="00307D8B" w:rsidP="00307D8B">
      <w:pPr>
        <w:pStyle w:val="EC"/>
        <w:rPr>
          <w:sz w:val="24"/>
          <w:szCs w:val="24"/>
        </w:rPr>
      </w:pPr>
      <w:r w:rsidRPr="00307D8B">
        <w:rPr>
          <w:sz w:val="24"/>
          <w:szCs w:val="24"/>
          <w:lang w:val="x-none"/>
        </w:rPr>
        <w:t xml:space="preserve">Запас воды в размере </w:t>
      </w:r>
      <w:r>
        <w:rPr>
          <w:sz w:val="24"/>
          <w:szCs w:val="24"/>
        </w:rPr>
        <w:t>2</w:t>
      </w:r>
      <w:r w:rsidRPr="00307D8B">
        <w:rPr>
          <w:sz w:val="24"/>
          <w:szCs w:val="24"/>
          <w:lang w:val="x-none"/>
        </w:rPr>
        <w:t xml:space="preserve">00 м3 хранится в 2-х </w:t>
      </w:r>
      <w:proofErr w:type="spellStart"/>
      <w:r>
        <w:rPr>
          <w:sz w:val="24"/>
          <w:szCs w:val="24"/>
        </w:rPr>
        <w:t>полупод</w:t>
      </w:r>
      <w:proofErr w:type="spellEnd"/>
      <w:r w:rsidRPr="00307D8B">
        <w:rPr>
          <w:sz w:val="24"/>
          <w:szCs w:val="24"/>
          <w:lang w:val="x-none"/>
        </w:rPr>
        <w:t xml:space="preserve">земных резервуарах, объемом </w:t>
      </w:r>
      <w:r w:rsidR="00DD57FE">
        <w:rPr>
          <w:sz w:val="24"/>
          <w:szCs w:val="24"/>
        </w:rPr>
        <w:t>1</w:t>
      </w:r>
      <w:r w:rsidRPr="00307D8B">
        <w:rPr>
          <w:sz w:val="24"/>
          <w:szCs w:val="24"/>
          <w:lang w:val="x-none"/>
        </w:rPr>
        <w:t>00 м3 каждый</w:t>
      </w:r>
      <w:r w:rsidR="00E106FE" w:rsidRPr="00E106FE">
        <w:rPr>
          <w:sz w:val="24"/>
          <w:szCs w:val="24"/>
        </w:rPr>
        <w:t xml:space="preserve"> </w:t>
      </w:r>
      <w:r w:rsidR="00DD57FE">
        <w:rPr>
          <w:sz w:val="24"/>
          <w:szCs w:val="24"/>
        </w:rPr>
        <w:t>(выполнены по типовому</w:t>
      </w:r>
      <w:r w:rsidR="00E106FE" w:rsidRPr="00E106FE">
        <w:rPr>
          <w:sz w:val="24"/>
          <w:szCs w:val="24"/>
        </w:rPr>
        <w:t xml:space="preserve"> </w:t>
      </w:r>
      <w:r w:rsidR="00E106FE">
        <w:rPr>
          <w:sz w:val="24"/>
          <w:szCs w:val="24"/>
        </w:rPr>
        <w:t>проекту</w:t>
      </w:r>
      <w:r w:rsidR="00DD57FE">
        <w:rPr>
          <w:sz w:val="24"/>
          <w:szCs w:val="24"/>
        </w:rPr>
        <w:t xml:space="preserve">, </w:t>
      </w:r>
      <w:proofErr w:type="spellStart"/>
      <w:r w:rsidR="00DD57FE">
        <w:rPr>
          <w:sz w:val="24"/>
          <w:szCs w:val="24"/>
        </w:rPr>
        <w:t>см.марку</w:t>
      </w:r>
      <w:proofErr w:type="spellEnd"/>
      <w:r w:rsidR="00DD57FE">
        <w:rPr>
          <w:sz w:val="24"/>
          <w:szCs w:val="24"/>
        </w:rPr>
        <w:t xml:space="preserve"> АС).</w:t>
      </w:r>
    </w:p>
    <w:p w14:paraId="2433EC43" w14:textId="3D26877B" w:rsidR="00307D8B" w:rsidRPr="00307D8B" w:rsidRDefault="00307D8B" w:rsidP="00307D8B">
      <w:pPr>
        <w:pStyle w:val="EC"/>
        <w:rPr>
          <w:sz w:val="24"/>
          <w:szCs w:val="24"/>
          <w:lang w:val="x-none"/>
        </w:rPr>
      </w:pPr>
      <w:r w:rsidRPr="00307D8B">
        <w:rPr>
          <w:sz w:val="24"/>
          <w:szCs w:val="24"/>
          <w:lang w:val="x-none"/>
        </w:rPr>
        <w:t xml:space="preserve">Заполнение резервуаров предусматривается </w:t>
      </w:r>
      <w:r w:rsidR="00DD57FE">
        <w:rPr>
          <w:sz w:val="24"/>
          <w:szCs w:val="24"/>
        </w:rPr>
        <w:t>от скважин</w:t>
      </w:r>
      <w:r w:rsidR="00E106FE">
        <w:rPr>
          <w:sz w:val="24"/>
          <w:szCs w:val="24"/>
        </w:rPr>
        <w:t xml:space="preserve"> смотри марку НВК</w:t>
      </w:r>
      <w:r w:rsidRPr="00307D8B">
        <w:rPr>
          <w:sz w:val="24"/>
          <w:szCs w:val="24"/>
          <w:lang w:val="x-none"/>
        </w:rPr>
        <w:t xml:space="preserve">. Время </w:t>
      </w:r>
      <w:r w:rsidRPr="00307D8B">
        <w:rPr>
          <w:sz w:val="24"/>
          <w:szCs w:val="24"/>
          <w:lang w:val="x-none"/>
        </w:rPr>
        <w:lastRenderedPageBreak/>
        <w:t>восстановления неприкосновенного запаса воды в противопожарных емкостях (после пожара) не превышает 24 ч.</w:t>
      </w:r>
    </w:p>
    <w:p w14:paraId="2A7CC194" w14:textId="77777777" w:rsidR="00307D8B" w:rsidRPr="00307D8B" w:rsidRDefault="00307D8B" w:rsidP="00307D8B">
      <w:pPr>
        <w:pStyle w:val="EC"/>
        <w:rPr>
          <w:sz w:val="24"/>
          <w:szCs w:val="24"/>
          <w:lang w:val="x-none"/>
        </w:rPr>
      </w:pPr>
      <w:r w:rsidRPr="00307D8B">
        <w:rPr>
          <w:sz w:val="24"/>
          <w:szCs w:val="24"/>
          <w:lang w:val="x-none"/>
        </w:rPr>
        <w:t>Резервуары оборудуются системой контроля температуры, верхнего и нижнего уровня воды, дыхательной арматурой.</w:t>
      </w:r>
    </w:p>
    <w:p w14:paraId="7D3DD471" w14:textId="0A285579" w:rsidR="00307D8B" w:rsidRDefault="00307D8B" w:rsidP="00307D8B">
      <w:pPr>
        <w:pStyle w:val="EC"/>
        <w:rPr>
          <w:sz w:val="24"/>
          <w:szCs w:val="24"/>
          <w:lang w:val="x-none"/>
        </w:rPr>
      </w:pPr>
      <w:r w:rsidRPr="00307D8B">
        <w:rPr>
          <w:sz w:val="24"/>
          <w:szCs w:val="24"/>
          <w:lang w:val="x-none"/>
        </w:rPr>
        <w:t>В таблице 4 представлена характеристика резервуаров.</w:t>
      </w:r>
    </w:p>
    <w:p w14:paraId="1E96D315" w14:textId="3A3B51CC" w:rsidR="00E106FE" w:rsidRPr="00E106FE" w:rsidRDefault="00E106FE" w:rsidP="00E106FE">
      <w:pPr>
        <w:pStyle w:val="EC"/>
        <w:jc w:val="right"/>
        <w:rPr>
          <w:sz w:val="24"/>
          <w:szCs w:val="24"/>
          <w:lang w:val="x-none"/>
        </w:rPr>
      </w:pPr>
      <w:r w:rsidRPr="00E106FE">
        <w:rPr>
          <w:sz w:val="24"/>
          <w:szCs w:val="24"/>
          <w:lang w:val="x-none"/>
        </w:rPr>
        <w:t xml:space="preserve">Таблица 4 </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ook w:val="01E0" w:firstRow="1" w:lastRow="1" w:firstColumn="1" w:lastColumn="1" w:noHBand="0" w:noVBand="0"/>
      </w:tblPr>
      <w:tblGrid>
        <w:gridCol w:w="3190"/>
        <w:gridCol w:w="3190"/>
        <w:gridCol w:w="3190"/>
      </w:tblGrid>
      <w:tr w:rsidR="00E106FE" w:rsidRPr="00E106FE" w14:paraId="1854B9CA" w14:textId="77777777" w:rsidTr="003B0412">
        <w:tc>
          <w:tcPr>
            <w:tcW w:w="9570" w:type="dxa"/>
            <w:gridSpan w:val="3"/>
            <w:tcBorders>
              <w:top w:val="single" w:sz="12" w:space="0" w:color="auto"/>
              <w:left w:val="single" w:sz="12" w:space="0" w:color="auto"/>
              <w:bottom w:val="single" w:sz="12" w:space="0" w:color="auto"/>
              <w:right w:val="single" w:sz="12" w:space="0" w:color="auto"/>
            </w:tcBorders>
            <w:hideMark/>
          </w:tcPr>
          <w:p w14:paraId="1B2C94CA" w14:textId="77777777" w:rsidR="00E106FE" w:rsidRPr="00E106FE" w:rsidRDefault="00E106FE" w:rsidP="00E106FE">
            <w:pPr>
              <w:pStyle w:val="EC"/>
              <w:jc w:val="center"/>
              <w:rPr>
                <w:sz w:val="24"/>
                <w:szCs w:val="24"/>
              </w:rPr>
            </w:pPr>
            <w:r w:rsidRPr="00E106FE">
              <w:rPr>
                <w:sz w:val="24"/>
                <w:szCs w:val="24"/>
              </w:rPr>
              <w:t>Пожарный резервуар</w:t>
            </w:r>
          </w:p>
        </w:tc>
      </w:tr>
      <w:tr w:rsidR="00E106FE" w:rsidRPr="00E106FE" w14:paraId="2F3C842E" w14:textId="77777777" w:rsidTr="003B0412">
        <w:tc>
          <w:tcPr>
            <w:tcW w:w="3190" w:type="dxa"/>
            <w:tcBorders>
              <w:top w:val="single" w:sz="12" w:space="0" w:color="auto"/>
              <w:left w:val="single" w:sz="12" w:space="0" w:color="auto"/>
              <w:bottom w:val="single" w:sz="2" w:space="0" w:color="auto"/>
              <w:right w:val="single" w:sz="12" w:space="0" w:color="auto"/>
            </w:tcBorders>
            <w:hideMark/>
          </w:tcPr>
          <w:p w14:paraId="05683AE6" w14:textId="355BEEEF" w:rsidR="00E106FE" w:rsidRPr="00E106FE" w:rsidRDefault="00E106FE" w:rsidP="00E106FE">
            <w:pPr>
              <w:pStyle w:val="EC"/>
              <w:ind w:firstLine="0"/>
              <w:rPr>
                <w:sz w:val="24"/>
                <w:szCs w:val="24"/>
              </w:rPr>
            </w:pPr>
            <w:r w:rsidRPr="00E106FE">
              <w:rPr>
                <w:sz w:val="24"/>
                <w:szCs w:val="24"/>
              </w:rPr>
              <w:t xml:space="preserve">Номер оборудования </w:t>
            </w:r>
            <w:r>
              <w:rPr>
                <w:sz w:val="24"/>
                <w:szCs w:val="24"/>
              </w:rPr>
              <w:t>по ГП</w:t>
            </w:r>
          </w:p>
        </w:tc>
        <w:tc>
          <w:tcPr>
            <w:tcW w:w="3190" w:type="dxa"/>
            <w:tcBorders>
              <w:top w:val="single" w:sz="12" w:space="0" w:color="auto"/>
              <w:left w:val="single" w:sz="12" w:space="0" w:color="auto"/>
              <w:bottom w:val="single" w:sz="2" w:space="0" w:color="auto"/>
              <w:right w:val="single" w:sz="12" w:space="0" w:color="auto"/>
            </w:tcBorders>
          </w:tcPr>
          <w:p w14:paraId="0AA84C18" w14:textId="77777777" w:rsidR="00E106FE" w:rsidRPr="00E106FE" w:rsidRDefault="00E106FE" w:rsidP="00E106FE">
            <w:pPr>
              <w:pStyle w:val="EC"/>
              <w:rPr>
                <w:sz w:val="24"/>
                <w:szCs w:val="24"/>
              </w:rPr>
            </w:pPr>
          </w:p>
        </w:tc>
        <w:tc>
          <w:tcPr>
            <w:tcW w:w="3190" w:type="dxa"/>
            <w:tcBorders>
              <w:top w:val="single" w:sz="12" w:space="0" w:color="auto"/>
              <w:left w:val="single" w:sz="12" w:space="0" w:color="auto"/>
              <w:bottom w:val="single" w:sz="2" w:space="0" w:color="auto"/>
              <w:right w:val="single" w:sz="12" w:space="0" w:color="auto"/>
            </w:tcBorders>
            <w:hideMark/>
          </w:tcPr>
          <w:p w14:paraId="757BF395" w14:textId="250369DB" w:rsidR="00E106FE" w:rsidRPr="00E106FE" w:rsidRDefault="00E106FE" w:rsidP="00E106FE">
            <w:pPr>
              <w:pStyle w:val="EC"/>
              <w:rPr>
                <w:sz w:val="24"/>
                <w:szCs w:val="24"/>
              </w:rPr>
            </w:pPr>
            <w:r>
              <w:rPr>
                <w:sz w:val="24"/>
                <w:szCs w:val="24"/>
              </w:rPr>
              <w:t>ПР</w:t>
            </w:r>
            <w:r w:rsidRPr="00E106FE">
              <w:rPr>
                <w:sz w:val="24"/>
                <w:szCs w:val="24"/>
              </w:rPr>
              <w:t>-1/2</w:t>
            </w:r>
          </w:p>
        </w:tc>
      </w:tr>
      <w:tr w:rsidR="00E106FE" w:rsidRPr="00E106FE" w14:paraId="26E2FD7B" w14:textId="77777777" w:rsidTr="003B0412">
        <w:tc>
          <w:tcPr>
            <w:tcW w:w="3190" w:type="dxa"/>
            <w:tcBorders>
              <w:top w:val="single" w:sz="2" w:space="0" w:color="auto"/>
              <w:left w:val="single" w:sz="12" w:space="0" w:color="auto"/>
              <w:bottom w:val="single" w:sz="2" w:space="0" w:color="auto"/>
              <w:right w:val="single" w:sz="12" w:space="0" w:color="auto"/>
            </w:tcBorders>
            <w:hideMark/>
          </w:tcPr>
          <w:p w14:paraId="3FA7A5AA" w14:textId="77777777" w:rsidR="00E106FE" w:rsidRPr="00E106FE" w:rsidRDefault="00E106FE" w:rsidP="00E106FE">
            <w:pPr>
              <w:pStyle w:val="EC"/>
              <w:rPr>
                <w:sz w:val="24"/>
                <w:szCs w:val="24"/>
              </w:rPr>
            </w:pPr>
            <w:r w:rsidRPr="00E106FE">
              <w:rPr>
                <w:sz w:val="24"/>
                <w:szCs w:val="24"/>
              </w:rPr>
              <w:t xml:space="preserve">Объем </w:t>
            </w:r>
          </w:p>
        </w:tc>
        <w:tc>
          <w:tcPr>
            <w:tcW w:w="3190" w:type="dxa"/>
            <w:tcBorders>
              <w:top w:val="single" w:sz="2" w:space="0" w:color="auto"/>
              <w:left w:val="single" w:sz="12" w:space="0" w:color="auto"/>
              <w:bottom w:val="single" w:sz="2" w:space="0" w:color="auto"/>
              <w:right w:val="single" w:sz="12" w:space="0" w:color="auto"/>
            </w:tcBorders>
            <w:hideMark/>
          </w:tcPr>
          <w:p w14:paraId="1D8B3324" w14:textId="77777777" w:rsidR="00E106FE" w:rsidRPr="00E106FE" w:rsidRDefault="00E106FE" w:rsidP="00E106FE">
            <w:pPr>
              <w:pStyle w:val="EC"/>
              <w:rPr>
                <w:sz w:val="24"/>
                <w:szCs w:val="24"/>
              </w:rPr>
            </w:pPr>
            <w:r w:rsidRPr="00E106FE">
              <w:rPr>
                <w:sz w:val="24"/>
                <w:szCs w:val="24"/>
              </w:rPr>
              <w:t>м</w:t>
            </w:r>
            <w:r w:rsidRPr="00E106FE">
              <w:rPr>
                <w:sz w:val="24"/>
                <w:szCs w:val="24"/>
                <w:vertAlign w:val="superscript"/>
              </w:rPr>
              <w:t>3</w:t>
            </w:r>
          </w:p>
        </w:tc>
        <w:tc>
          <w:tcPr>
            <w:tcW w:w="3190" w:type="dxa"/>
            <w:tcBorders>
              <w:top w:val="single" w:sz="2" w:space="0" w:color="auto"/>
              <w:left w:val="single" w:sz="12" w:space="0" w:color="auto"/>
              <w:bottom w:val="single" w:sz="2" w:space="0" w:color="auto"/>
              <w:right w:val="single" w:sz="12" w:space="0" w:color="auto"/>
            </w:tcBorders>
            <w:hideMark/>
          </w:tcPr>
          <w:p w14:paraId="0035B164" w14:textId="2B2E22E9" w:rsidR="00E106FE" w:rsidRPr="00E106FE" w:rsidRDefault="00E106FE" w:rsidP="00E106FE">
            <w:pPr>
              <w:pStyle w:val="EC"/>
              <w:rPr>
                <w:sz w:val="24"/>
                <w:szCs w:val="24"/>
              </w:rPr>
            </w:pPr>
            <w:r>
              <w:rPr>
                <w:sz w:val="24"/>
                <w:szCs w:val="24"/>
              </w:rPr>
              <w:t>1</w:t>
            </w:r>
            <w:r w:rsidRPr="00E106FE">
              <w:rPr>
                <w:sz w:val="24"/>
                <w:szCs w:val="24"/>
              </w:rPr>
              <w:t>00</w:t>
            </w:r>
          </w:p>
        </w:tc>
      </w:tr>
      <w:tr w:rsidR="00E106FE" w:rsidRPr="00E106FE" w14:paraId="74985205" w14:textId="77777777" w:rsidTr="003B0412">
        <w:tc>
          <w:tcPr>
            <w:tcW w:w="3190" w:type="dxa"/>
            <w:tcBorders>
              <w:top w:val="single" w:sz="2" w:space="0" w:color="auto"/>
              <w:left w:val="single" w:sz="12" w:space="0" w:color="auto"/>
              <w:bottom w:val="single" w:sz="2" w:space="0" w:color="auto"/>
              <w:right w:val="single" w:sz="12" w:space="0" w:color="auto"/>
            </w:tcBorders>
            <w:hideMark/>
          </w:tcPr>
          <w:p w14:paraId="6D231B58" w14:textId="77777777" w:rsidR="00E106FE" w:rsidRPr="00E106FE" w:rsidRDefault="00E106FE" w:rsidP="00E106FE">
            <w:pPr>
              <w:pStyle w:val="EC"/>
              <w:rPr>
                <w:sz w:val="24"/>
                <w:szCs w:val="24"/>
              </w:rPr>
            </w:pPr>
            <w:r w:rsidRPr="00E106FE">
              <w:rPr>
                <w:sz w:val="24"/>
                <w:szCs w:val="24"/>
              </w:rPr>
              <w:t>Габаритные размеры</w:t>
            </w:r>
          </w:p>
        </w:tc>
        <w:tc>
          <w:tcPr>
            <w:tcW w:w="3190" w:type="dxa"/>
            <w:tcBorders>
              <w:top w:val="single" w:sz="2" w:space="0" w:color="auto"/>
              <w:left w:val="single" w:sz="12" w:space="0" w:color="auto"/>
              <w:bottom w:val="single" w:sz="2" w:space="0" w:color="auto"/>
              <w:right w:val="single" w:sz="12" w:space="0" w:color="auto"/>
            </w:tcBorders>
            <w:hideMark/>
          </w:tcPr>
          <w:p w14:paraId="76DCE804" w14:textId="2DCC38EE" w:rsidR="00E106FE" w:rsidRPr="00E106FE" w:rsidRDefault="00E106FE" w:rsidP="00E106FE">
            <w:pPr>
              <w:pStyle w:val="EC"/>
              <w:rPr>
                <w:sz w:val="24"/>
                <w:szCs w:val="24"/>
              </w:rPr>
            </w:pPr>
            <w:r w:rsidRPr="00E106FE">
              <w:rPr>
                <w:sz w:val="24"/>
                <w:szCs w:val="24"/>
                <w:lang w:val="en-US"/>
              </w:rPr>
              <w:t>d</w:t>
            </w:r>
            <w:r w:rsidRPr="00E106FE">
              <w:rPr>
                <w:sz w:val="24"/>
                <w:szCs w:val="24"/>
              </w:rPr>
              <w:t xml:space="preserve"> х </w:t>
            </w:r>
            <w:r>
              <w:rPr>
                <w:sz w:val="24"/>
                <w:szCs w:val="24"/>
                <w:lang w:val="en-US"/>
              </w:rPr>
              <w:t xml:space="preserve">l x </w:t>
            </w:r>
            <w:r w:rsidRPr="00E106FE">
              <w:rPr>
                <w:sz w:val="24"/>
                <w:szCs w:val="24"/>
                <w:lang w:val="en-US"/>
              </w:rPr>
              <w:t>h</w:t>
            </w:r>
            <w:r w:rsidRPr="00E106FE">
              <w:rPr>
                <w:sz w:val="24"/>
                <w:szCs w:val="24"/>
              </w:rPr>
              <w:t>, мм</w:t>
            </w:r>
          </w:p>
        </w:tc>
        <w:tc>
          <w:tcPr>
            <w:tcW w:w="3190" w:type="dxa"/>
            <w:tcBorders>
              <w:top w:val="single" w:sz="2" w:space="0" w:color="auto"/>
              <w:left w:val="single" w:sz="12" w:space="0" w:color="auto"/>
              <w:bottom w:val="single" w:sz="2" w:space="0" w:color="auto"/>
              <w:right w:val="single" w:sz="12" w:space="0" w:color="auto"/>
            </w:tcBorders>
            <w:hideMark/>
          </w:tcPr>
          <w:p w14:paraId="13BDD4C5" w14:textId="35DE4D44" w:rsidR="00E106FE" w:rsidRPr="00E106FE" w:rsidRDefault="00E106FE" w:rsidP="00E106FE">
            <w:pPr>
              <w:pStyle w:val="EC"/>
              <w:rPr>
                <w:sz w:val="24"/>
                <w:szCs w:val="24"/>
              </w:rPr>
            </w:pPr>
            <w:r w:rsidRPr="00E106FE">
              <w:rPr>
                <w:sz w:val="24"/>
                <w:szCs w:val="24"/>
              </w:rPr>
              <w:t>8530 х 7500</w:t>
            </w:r>
            <w:r>
              <w:rPr>
                <w:sz w:val="24"/>
                <w:szCs w:val="24"/>
              </w:rPr>
              <w:t xml:space="preserve"> х3600</w:t>
            </w:r>
          </w:p>
        </w:tc>
      </w:tr>
      <w:tr w:rsidR="00E106FE" w:rsidRPr="00E106FE" w14:paraId="5C85F4C7" w14:textId="77777777" w:rsidTr="003B0412">
        <w:tc>
          <w:tcPr>
            <w:tcW w:w="3190" w:type="dxa"/>
            <w:tcBorders>
              <w:top w:val="single" w:sz="2" w:space="0" w:color="auto"/>
              <w:left w:val="single" w:sz="12" w:space="0" w:color="auto"/>
              <w:bottom w:val="single" w:sz="2" w:space="0" w:color="auto"/>
              <w:right w:val="single" w:sz="12" w:space="0" w:color="auto"/>
            </w:tcBorders>
            <w:hideMark/>
          </w:tcPr>
          <w:p w14:paraId="128F7C76" w14:textId="77777777" w:rsidR="00E106FE" w:rsidRPr="00E106FE" w:rsidRDefault="00E106FE" w:rsidP="00E106FE">
            <w:pPr>
              <w:pStyle w:val="EC"/>
              <w:rPr>
                <w:sz w:val="24"/>
                <w:szCs w:val="24"/>
              </w:rPr>
            </w:pPr>
            <w:r w:rsidRPr="00E106FE">
              <w:rPr>
                <w:sz w:val="24"/>
                <w:szCs w:val="24"/>
              </w:rPr>
              <w:t xml:space="preserve">Расчетное давление </w:t>
            </w:r>
          </w:p>
        </w:tc>
        <w:tc>
          <w:tcPr>
            <w:tcW w:w="3190" w:type="dxa"/>
            <w:tcBorders>
              <w:top w:val="single" w:sz="2" w:space="0" w:color="auto"/>
              <w:left w:val="single" w:sz="12" w:space="0" w:color="auto"/>
              <w:bottom w:val="single" w:sz="2" w:space="0" w:color="auto"/>
              <w:right w:val="single" w:sz="12" w:space="0" w:color="auto"/>
            </w:tcBorders>
          </w:tcPr>
          <w:p w14:paraId="25A66B0C" w14:textId="77777777" w:rsidR="00E106FE" w:rsidRPr="00E106FE" w:rsidRDefault="00E106FE" w:rsidP="00E106FE">
            <w:pPr>
              <w:pStyle w:val="EC"/>
              <w:rPr>
                <w:sz w:val="24"/>
                <w:szCs w:val="24"/>
              </w:rPr>
            </w:pPr>
          </w:p>
        </w:tc>
        <w:tc>
          <w:tcPr>
            <w:tcW w:w="3190" w:type="dxa"/>
            <w:tcBorders>
              <w:top w:val="single" w:sz="2" w:space="0" w:color="auto"/>
              <w:left w:val="single" w:sz="12" w:space="0" w:color="auto"/>
              <w:bottom w:val="single" w:sz="2" w:space="0" w:color="auto"/>
              <w:right w:val="single" w:sz="12" w:space="0" w:color="auto"/>
            </w:tcBorders>
            <w:hideMark/>
          </w:tcPr>
          <w:p w14:paraId="7C657D54" w14:textId="77777777" w:rsidR="00E106FE" w:rsidRPr="00E106FE" w:rsidRDefault="00E106FE" w:rsidP="00E106FE">
            <w:pPr>
              <w:pStyle w:val="EC"/>
              <w:rPr>
                <w:sz w:val="24"/>
                <w:szCs w:val="24"/>
              </w:rPr>
            </w:pPr>
            <w:r w:rsidRPr="00E106FE">
              <w:rPr>
                <w:sz w:val="24"/>
                <w:szCs w:val="24"/>
              </w:rPr>
              <w:t>Атм.</w:t>
            </w:r>
          </w:p>
        </w:tc>
      </w:tr>
      <w:tr w:rsidR="00E106FE" w:rsidRPr="00E106FE" w14:paraId="622E983F" w14:textId="77777777" w:rsidTr="003B0412">
        <w:tc>
          <w:tcPr>
            <w:tcW w:w="3190" w:type="dxa"/>
            <w:tcBorders>
              <w:top w:val="single" w:sz="2" w:space="0" w:color="auto"/>
              <w:left w:val="single" w:sz="12" w:space="0" w:color="auto"/>
              <w:bottom w:val="single" w:sz="2" w:space="0" w:color="auto"/>
              <w:right w:val="single" w:sz="12" w:space="0" w:color="auto"/>
            </w:tcBorders>
            <w:hideMark/>
          </w:tcPr>
          <w:p w14:paraId="1A0C5A7A" w14:textId="77777777" w:rsidR="00E106FE" w:rsidRPr="00E106FE" w:rsidRDefault="00E106FE" w:rsidP="00E106FE">
            <w:pPr>
              <w:pStyle w:val="EC"/>
              <w:rPr>
                <w:sz w:val="24"/>
                <w:szCs w:val="24"/>
              </w:rPr>
            </w:pPr>
            <w:r w:rsidRPr="00E106FE">
              <w:rPr>
                <w:sz w:val="24"/>
                <w:szCs w:val="24"/>
              </w:rPr>
              <w:t>Материал</w:t>
            </w:r>
          </w:p>
        </w:tc>
        <w:tc>
          <w:tcPr>
            <w:tcW w:w="3190" w:type="dxa"/>
            <w:tcBorders>
              <w:top w:val="single" w:sz="2" w:space="0" w:color="auto"/>
              <w:left w:val="single" w:sz="12" w:space="0" w:color="auto"/>
              <w:bottom w:val="single" w:sz="2" w:space="0" w:color="auto"/>
              <w:right w:val="single" w:sz="12" w:space="0" w:color="auto"/>
            </w:tcBorders>
          </w:tcPr>
          <w:p w14:paraId="66F7A82D" w14:textId="77777777" w:rsidR="00E106FE" w:rsidRPr="00E106FE" w:rsidRDefault="00E106FE" w:rsidP="00E106FE">
            <w:pPr>
              <w:pStyle w:val="EC"/>
              <w:rPr>
                <w:sz w:val="24"/>
                <w:szCs w:val="24"/>
              </w:rPr>
            </w:pPr>
          </w:p>
        </w:tc>
        <w:tc>
          <w:tcPr>
            <w:tcW w:w="3190" w:type="dxa"/>
            <w:tcBorders>
              <w:top w:val="single" w:sz="2" w:space="0" w:color="auto"/>
              <w:left w:val="single" w:sz="12" w:space="0" w:color="auto"/>
              <w:bottom w:val="single" w:sz="2" w:space="0" w:color="auto"/>
              <w:right w:val="single" w:sz="12" w:space="0" w:color="auto"/>
            </w:tcBorders>
            <w:hideMark/>
          </w:tcPr>
          <w:p w14:paraId="45FBA67B" w14:textId="5B0C9BE5" w:rsidR="00E106FE" w:rsidRPr="00E106FE" w:rsidRDefault="00E106FE" w:rsidP="00E106FE">
            <w:pPr>
              <w:pStyle w:val="EC"/>
              <w:rPr>
                <w:sz w:val="24"/>
                <w:szCs w:val="24"/>
              </w:rPr>
            </w:pPr>
            <w:r>
              <w:rPr>
                <w:sz w:val="24"/>
                <w:szCs w:val="24"/>
              </w:rPr>
              <w:t>Ж/б</w:t>
            </w:r>
          </w:p>
        </w:tc>
      </w:tr>
      <w:tr w:rsidR="00E106FE" w:rsidRPr="00E106FE" w14:paraId="43207595" w14:textId="77777777" w:rsidTr="003B0412">
        <w:tc>
          <w:tcPr>
            <w:tcW w:w="3190" w:type="dxa"/>
            <w:tcBorders>
              <w:top w:val="single" w:sz="2" w:space="0" w:color="auto"/>
              <w:left w:val="single" w:sz="12" w:space="0" w:color="auto"/>
              <w:bottom w:val="single" w:sz="12" w:space="0" w:color="auto"/>
              <w:right w:val="single" w:sz="12" w:space="0" w:color="auto"/>
            </w:tcBorders>
            <w:hideMark/>
          </w:tcPr>
          <w:p w14:paraId="30938161" w14:textId="77777777" w:rsidR="00E106FE" w:rsidRPr="00E106FE" w:rsidRDefault="00E106FE" w:rsidP="00E106FE">
            <w:pPr>
              <w:pStyle w:val="EC"/>
              <w:rPr>
                <w:sz w:val="24"/>
                <w:szCs w:val="24"/>
              </w:rPr>
            </w:pPr>
            <w:r w:rsidRPr="00E106FE">
              <w:rPr>
                <w:sz w:val="24"/>
                <w:szCs w:val="24"/>
              </w:rPr>
              <w:t>Количество</w:t>
            </w:r>
          </w:p>
        </w:tc>
        <w:tc>
          <w:tcPr>
            <w:tcW w:w="3190" w:type="dxa"/>
            <w:tcBorders>
              <w:top w:val="single" w:sz="2" w:space="0" w:color="auto"/>
              <w:left w:val="single" w:sz="12" w:space="0" w:color="auto"/>
              <w:bottom w:val="single" w:sz="12" w:space="0" w:color="auto"/>
              <w:right w:val="single" w:sz="12" w:space="0" w:color="auto"/>
            </w:tcBorders>
            <w:hideMark/>
          </w:tcPr>
          <w:p w14:paraId="25D72D92" w14:textId="77777777" w:rsidR="00E106FE" w:rsidRPr="00E106FE" w:rsidRDefault="00E106FE" w:rsidP="00E106FE">
            <w:pPr>
              <w:pStyle w:val="EC"/>
              <w:rPr>
                <w:sz w:val="24"/>
                <w:szCs w:val="24"/>
              </w:rPr>
            </w:pPr>
            <w:r w:rsidRPr="00E106FE">
              <w:rPr>
                <w:sz w:val="24"/>
                <w:szCs w:val="24"/>
              </w:rPr>
              <w:t>шт.</w:t>
            </w:r>
          </w:p>
        </w:tc>
        <w:tc>
          <w:tcPr>
            <w:tcW w:w="3190" w:type="dxa"/>
            <w:tcBorders>
              <w:top w:val="single" w:sz="2" w:space="0" w:color="auto"/>
              <w:left w:val="single" w:sz="12" w:space="0" w:color="auto"/>
              <w:bottom w:val="single" w:sz="12" w:space="0" w:color="auto"/>
              <w:right w:val="single" w:sz="12" w:space="0" w:color="auto"/>
            </w:tcBorders>
            <w:hideMark/>
          </w:tcPr>
          <w:p w14:paraId="4AFC10E1" w14:textId="77777777" w:rsidR="00E106FE" w:rsidRPr="00E106FE" w:rsidRDefault="00E106FE" w:rsidP="00E106FE">
            <w:pPr>
              <w:pStyle w:val="EC"/>
              <w:rPr>
                <w:sz w:val="24"/>
                <w:szCs w:val="24"/>
              </w:rPr>
            </w:pPr>
            <w:r w:rsidRPr="00E106FE">
              <w:rPr>
                <w:sz w:val="24"/>
                <w:szCs w:val="24"/>
              </w:rPr>
              <w:t>2</w:t>
            </w:r>
          </w:p>
        </w:tc>
      </w:tr>
    </w:tbl>
    <w:p w14:paraId="4863C9FD" w14:textId="40B0DE53" w:rsidR="00E106FE" w:rsidRDefault="00E106FE" w:rsidP="00E106FE">
      <w:pPr>
        <w:pStyle w:val="EC-3"/>
        <w:numPr>
          <w:ilvl w:val="2"/>
          <w:numId w:val="40"/>
        </w:numPr>
        <w:outlineLvl w:val="2"/>
        <w:rPr>
          <w:lang w:val="kk-KZ"/>
        </w:rPr>
      </w:pPr>
      <w:r w:rsidRPr="00E106FE">
        <w:rPr>
          <w:lang w:val="kk-KZ"/>
        </w:rPr>
        <w:t>Насосная станция пожаротушения</w:t>
      </w:r>
    </w:p>
    <w:p w14:paraId="7E306B6B" w14:textId="021E7622" w:rsidR="00E106FE" w:rsidRPr="00E106FE" w:rsidRDefault="00E106FE" w:rsidP="00E106FE">
      <w:pPr>
        <w:pStyle w:val="EC"/>
        <w:rPr>
          <w:sz w:val="24"/>
          <w:szCs w:val="24"/>
        </w:rPr>
      </w:pPr>
      <w:r w:rsidRPr="00E106FE">
        <w:rPr>
          <w:sz w:val="24"/>
          <w:szCs w:val="24"/>
          <w:lang w:val="x-none"/>
        </w:rPr>
        <w:t>Насосная станция пожаротушения предназначена для подачи воды в сеть противопожарного водопровода</w:t>
      </w:r>
      <w:r>
        <w:rPr>
          <w:sz w:val="24"/>
          <w:szCs w:val="24"/>
        </w:rPr>
        <w:t xml:space="preserve"> на территории вахтового поселка.</w:t>
      </w:r>
    </w:p>
    <w:p w14:paraId="2295DE7C" w14:textId="46BF70D4" w:rsidR="00E106FE" w:rsidRPr="00E106FE" w:rsidRDefault="00E106FE" w:rsidP="00E106FE">
      <w:pPr>
        <w:pStyle w:val="EC"/>
        <w:rPr>
          <w:sz w:val="24"/>
          <w:szCs w:val="24"/>
          <w:lang w:val="x-none"/>
        </w:rPr>
      </w:pPr>
      <w:r w:rsidRPr="00E106FE">
        <w:rPr>
          <w:sz w:val="24"/>
          <w:szCs w:val="24"/>
          <w:lang w:val="x-none"/>
        </w:rPr>
        <w:t xml:space="preserve">Полузаглубленная насосная станция представлена в виде здания индивидуальной конструкции второй степени огнестойкости, размерами в плане </w:t>
      </w:r>
      <w:r>
        <w:rPr>
          <w:sz w:val="24"/>
          <w:szCs w:val="24"/>
        </w:rPr>
        <w:t>6</w:t>
      </w:r>
      <w:r w:rsidRPr="00E106FE">
        <w:rPr>
          <w:sz w:val="24"/>
          <w:szCs w:val="24"/>
          <w:lang w:val="x-none"/>
        </w:rPr>
        <w:t xml:space="preserve">,0 х 9,0 м. В состав насосной станции входит две группы насосного оборудования с обвязочными трубопроводами, запорной арматурой, панелью управления насосной станцией, приборами КИПиА, внутренним водопроводом пожаротушения, а так же вентиляции, отопления, дренажа и грузоподъемным механизмом. </w:t>
      </w:r>
    </w:p>
    <w:p w14:paraId="6A850333" w14:textId="3759B6FB" w:rsidR="00E106FE" w:rsidRPr="00E106FE" w:rsidRDefault="00E106FE" w:rsidP="00E106FE">
      <w:pPr>
        <w:pStyle w:val="EC"/>
        <w:rPr>
          <w:sz w:val="24"/>
          <w:szCs w:val="24"/>
          <w:lang w:val="x-none"/>
        </w:rPr>
      </w:pPr>
      <w:r w:rsidRPr="00E106FE">
        <w:rPr>
          <w:sz w:val="24"/>
          <w:szCs w:val="24"/>
          <w:lang w:val="x-none"/>
        </w:rPr>
        <w:t>Вода из резервуаров самотеком по двум всасывающим линиям Ду</w:t>
      </w:r>
      <w:r>
        <w:rPr>
          <w:sz w:val="24"/>
          <w:szCs w:val="24"/>
        </w:rPr>
        <w:t>15</w:t>
      </w:r>
      <w:r w:rsidRPr="00E106FE">
        <w:rPr>
          <w:sz w:val="24"/>
          <w:szCs w:val="24"/>
          <w:lang w:val="x-none"/>
        </w:rPr>
        <w:t>0 подается к насосам</w:t>
      </w:r>
      <w:r>
        <w:rPr>
          <w:sz w:val="24"/>
          <w:szCs w:val="24"/>
        </w:rPr>
        <w:t xml:space="preserve"> </w:t>
      </w:r>
      <w:r w:rsidRPr="00E106FE">
        <w:rPr>
          <w:sz w:val="24"/>
          <w:szCs w:val="24"/>
          <w:lang w:val="x-none"/>
        </w:rPr>
        <w:t xml:space="preserve">и  далее в общий коллектор. С коллектора по двум напорным линиям </w:t>
      </w:r>
      <w:proofErr w:type="spellStart"/>
      <w:r w:rsidRPr="00E106FE">
        <w:rPr>
          <w:sz w:val="24"/>
          <w:szCs w:val="24"/>
          <w:lang w:val="x-none"/>
        </w:rPr>
        <w:t>Ду</w:t>
      </w:r>
      <w:proofErr w:type="spellEnd"/>
      <w:r w:rsidRPr="00E106FE">
        <w:rPr>
          <w:sz w:val="24"/>
          <w:szCs w:val="24"/>
          <w:lang w:val="x-none"/>
        </w:rPr>
        <w:t xml:space="preserve"> </w:t>
      </w:r>
      <w:r>
        <w:rPr>
          <w:sz w:val="24"/>
          <w:szCs w:val="24"/>
        </w:rPr>
        <w:t>100</w:t>
      </w:r>
      <w:r w:rsidRPr="00E106FE">
        <w:rPr>
          <w:sz w:val="24"/>
          <w:szCs w:val="24"/>
          <w:lang w:val="x-none"/>
        </w:rPr>
        <w:t xml:space="preserve"> в кольцевую сеть водопровода. Напорные и всасывающие трубопроводы рассчитаны на пропуск 100%-ного расчетного расхода воды. При выборе диаметра трубопроводов учитывались скорости движения воды, как в напорном не более 3 м/с, так и во всасывающем не более 1,5 м/с.</w:t>
      </w:r>
    </w:p>
    <w:p w14:paraId="0BD8B8A9" w14:textId="77777777" w:rsidR="00E106FE" w:rsidRPr="00E106FE" w:rsidRDefault="00E106FE" w:rsidP="00E106FE">
      <w:pPr>
        <w:pStyle w:val="EC"/>
        <w:rPr>
          <w:sz w:val="24"/>
          <w:szCs w:val="24"/>
          <w:lang w:val="x-none"/>
        </w:rPr>
      </w:pPr>
      <w:r w:rsidRPr="00E106FE">
        <w:rPr>
          <w:sz w:val="24"/>
          <w:szCs w:val="24"/>
          <w:lang w:val="x-none"/>
        </w:rPr>
        <w:t xml:space="preserve">В соответствии с требованиями ПУЭ РК устанавливаемые в насосной станции пожаротушения электроприемники обеспечиваются электроэнергией по 1 категории надежности. </w:t>
      </w:r>
    </w:p>
    <w:p w14:paraId="5C4DFB9B" w14:textId="07CD9387" w:rsidR="00E106FE" w:rsidRDefault="00E106FE" w:rsidP="00E106FE">
      <w:pPr>
        <w:pStyle w:val="EC"/>
        <w:rPr>
          <w:sz w:val="24"/>
          <w:szCs w:val="24"/>
          <w:lang w:val="x-none"/>
        </w:rPr>
      </w:pPr>
      <w:r w:rsidRPr="00E106FE">
        <w:rPr>
          <w:sz w:val="24"/>
          <w:szCs w:val="24"/>
          <w:lang w:val="x-none"/>
        </w:rPr>
        <w:t>В насосной станции пожаротушения устанавливаются насосные агрегаты, характеристика которых представлена в таблице 5.</w:t>
      </w:r>
    </w:p>
    <w:p w14:paraId="7509AE1E" w14:textId="318B5F37" w:rsidR="00E106FE" w:rsidRPr="00E106FE" w:rsidRDefault="00E106FE" w:rsidP="00E106FE">
      <w:pPr>
        <w:pStyle w:val="EC"/>
        <w:jc w:val="right"/>
        <w:rPr>
          <w:sz w:val="24"/>
          <w:szCs w:val="24"/>
        </w:rPr>
      </w:pPr>
      <w:r w:rsidRPr="00E106FE">
        <w:rPr>
          <w:sz w:val="24"/>
          <w:szCs w:val="24"/>
        </w:rPr>
        <w:t xml:space="preserve">Таблица 5 </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Look w:val="01E0" w:firstRow="1" w:lastRow="1" w:firstColumn="1" w:lastColumn="1" w:noHBand="0" w:noVBand="0"/>
      </w:tblPr>
      <w:tblGrid>
        <w:gridCol w:w="3190"/>
        <w:gridCol w:w="3190"/>
        <w:gridCol w:w="3190"/>
      </w:tblGrid>
      <w:tr w:rsidR="00E106FE" w:rsidRPr="00E106FE" w14:paraId="62A956F8" w14:textId="77777777" w:rsidTr="003B0412">
        <w:tc>
          <w:tcPr>
            <w:tcW w:w="9570" w:type="dxa"/>
            <w:gridSpan w:val="3"/>
            <w:tcBorders>
              <w:top w:val="single" w:sz="12" w:space="0" w:color="auto"/>
              <w:left w:val="single" w:sz="12" w:space="0" w:color="auto"/>
              <w:bottom w:val="single" w:sz="12" w:space="0" w:color="auto"/>
              <w:right w:val="single" w:sz="12" w:space="0" w:color="auto"/>
            </w:tcBorders>
            <w:hideMark/>
          </w:tcPr>
          <w:p w14:paraId="0F69A345" w14:textId="3FA23E08" w:rsidR="00E106FE" w:rsidRPr="00E106FE" w:rsidRDefault="00E106FE" w:rsidP="00E106FE">
            <w:pPr>
              <w:pStyle w:val="EC"/>
              <w:jc w:val="center"/>
              <w:rPr>
                <w:sz w:val="24"/>
                <w:szCs w:val="24"/>
              </w:rPr>
            </w:pPr>
            <w:r w:rsidRPr="00E106FE">
              <w:rPr>
                <w:sz w:val="24"/>
                <w:szCs w:val="24"/>
              </w:rPr>
              <w:lastRenderedPageBreak/>
              <w:t>Насосный агрегат с электрическим двигателем</w:t>
            </w:r>
          </w:p>
        </w:tc>
      </w:tr>
      <w:tr w:rsidR="00E106FE" w:rsidRPr="00E106FE" w14:paraId="2C7259B6" w14:textId="77777777" w:rsidTr="003B0412">
        <w:tc>
          <w:tcPr>
            <w:tcW w:w="3190" w:type="dxa"/>
            <w:tcBorders>
              <w:top w:val="single" w:sz="12" w:space="0" w:color="auto"/>
              <w:left w:val="single" w:sz="12" w:space="0" w:color="auto"/>
              <w:bottom w:val="single" w:sz="2" w:space="0" w:color="auto"/>
              <w:right w:val="single" w:sz="12" w:space="0" w:color="auto"/>
            </w:tcBorders>
            <w:hideMark/>
          </w:tcPr>
          <w:p w14:paraId="157A5E2F" w14:textId="77777777" w:rsidR="00E106FE" w:rsidRPr="00E106FE" w:rsidRDefault="00E106FE" w:rsidP="00E106FE">
            <w:pPr>
              <w:pStyle w:val="EC"/>
              <w:rPr>
                <w:sz w:val="24"/>
                <w:szCs w:val="24"/>
              </w:rPr>
            </w:pPr>
            <w:r w:rsidRPr="00E106FE">
              <w:rPr>
                <w:sz w:val="24"/>
                <w:szCs w:val="24"/>
              </w:rPr>
              <w:t>Номер оборудования по схеме</w:t>
            </w:r>
          </w:p>
        </w:tc>
        <w:tc>
          <w:tcPr>
            <w:tcW w:w="3190" w:type="dxa"/>
            <w:tcBorders>
              <w:top w:val="single" w:sz="12" w:space="0" w:color="auto"/>
              <w:left w:val="single" w:sz="12" w:space="0" w:color="auto"/>
              <w:bottom w:val="single" w:sz="2" w:space="0" w:color="auto"/>
              <w:right w:val="single" w:sz="12" w:space="0" w:color="auto"/>
            </w:tcBorders>
          </w:tcPr>
          <w:p w14:paraId="127BEEBE" w14:textId="77777777" w:rsidR="00E106FE" w:rsidRPr="00E106FE" w:rsidRDefault="00E106FE" w:rsidP="00E106FE">
            <w:pPr>
              <w:pStyle w:val="EC"/>
              <w:rPr>
                <w:sz w:val="24"/>
                <w:szCs w:val="24"/>
              </w:rPr>
            </w:pPr>
          </w:p>
        </w:tc>
        <w:tc>
          <w:tcPr>
            <w:tcW w:w="3190" w:type="dxa"/>
            <w:tcBorders>
              <w:top w:val="single" w:sz="12" w:space="0" w:color="auto"/>
              <w:left w:val="single" w:sz="12" w:space="0" w:color="auto"/>
              <w:bottom w:val="single" w:sz="2" w:space="0" w:color="auto"/>
              <w:right w:val="single" w:sz="12" w:space="0" w:color="auto"/>
            </w:tcBorders>
            <w:hideMark/>
          </w:tcPr>
          <w:p w14:paraId="3782B54F" w14:textId="77777777" w:rsidR="00E106FE" w:rsidRPr="00E106FE" w:rsidRDefault="00E106FE" w:rsidP="00E106FE">
            <w:pPr>
              <w:pStyle w:val="EC"/>
              <w:rPr>
                <w:sz w:val="24"/>
                <w:szCs w:val="24"/>
              </w:rPr>
            </w:pPr>
            <w:r w:rsidRPr="00E106FE">
              <w:rPr>
                <w:sz w:val="24"/>
                <w:szCs w:val="24"/>
              </w:rPr>
              <w:t>НА-1/2</w:t>
            </w:r>
          </w:p>
        </w:tc>
      </w:tr>
      <w:tr w:rsidR="00E106FE" w:rsidRPr="00E106FE" w14:paraId="1FE5FF06" w14:textId="77777777" w:rsidTr="003B0412">
        <w:tc>
          <w:tcPr>
            <w:tcW w:w="3190" w:type="dxa"/>
            <w:tcBorders>
              <w:top w:val="single" w:sz="2" w:space="0" w:color="auto"/>
              <w:left w:val="single" w:sz="12" w:space="0" w:color="auto"/>
              <w:bottom w:val="single" w:sz="2" w:space="0" w:color="auto"/>
              <w:right w:val="single" w:sz="12" w:space="0" w:color="auto"/>
            </w:tcBorders>
            <w:hideMark/>
          </w:tcPr>
          <w:p w14:paraId="39E875EE" w14:textId="77777777" w:rsidR="00E106FE" w:rsidRPr="00E106FE" w:rsidRDefault="00E106FE" w:rsidP="00E106FE">
            <w:pPr>
              <w:pStyle w:val="EC"/>
              <w:rPr>
                <w:sz w:val="24"/>
                <w:szCs w:val="24"/>
              </w:rPr>
            </w:pPr>
            <w:r w:rsidRPr="00E106FE">
              <w:rPr>
                <w:sz w:val="24"/>
                <w:szCs w:val="24"/>
              </w:rPr>
              <w:t xml:space="preserve">Производительность </w:t>
            </w:r>
          </w:p>
        </w:tc>
        <w:tc>
          <w:tcPr>
            <w:tcW w:w="3190" w:type="dxa"/>
            <w:tcBorders>
              <w:top w:val="single" w:sz="2" w:space="0" w:color="auto"/>
              <w:left w:val="single" w:sz="12" w:space="0" w:color="auto"/>
              <w:bottom w:val="single" w:sz="2" w:space="0" w:color="auto"/>
              <w:right w:val="single" w:sz="12" w:space="0" w:color="auto"/>
            </w:tcBorders>
            <w:hideMark/>
          </w:tcPr>
          <w:p w14:paraId="26010AFF" w14:textId="77777777" w:rsidR="00E106FE" w:rsidRPr="00E106FE" w:rsidRDefault="00E106FE" w:rsidP="00E106FE">
            <w:pPr>
              <w:pStyle w:val="EC"/>
              <w:rPr>
                <w:sz w:val="24"/>
                <w:szCs w:val="24"/>
              </w:rPr>
            </w:pPr>
            <w:r w:rsidRPr="00E106FE">
              <w:rPr>
                <w:sz w:val="24"/>
                <w:szCs w:val="24"/>
              </w:rPr>
              <w:t>м3/ч</w:t>
            </w:r>
          </w:p>
        </w:tc>
        <w:tc>
          <w:tcPr>
            <w:tcW w:w="3190" w:type="dxa"/>
            <w:tcBorders>
              <w:top w:val="single" w:sz="2" w:space="0" w:color="auto"/>
              <w:left w:val="single" w:sz="12" w:space="0" w:color="auto"/>
              <w:bottom w:val="single" w:sz="2" w:space="0" w:color="auto"/>
              <w:right w:val="single" w:sz="12" w:space="0" w:color="auto"/>
            </w:tcBorders>
            <w:hideMark/>
          </w:tcPr>
          <w:p w14:paraId="110FA2D2" w14:textId="2C1FBC3E" w:rsidR="00E106FE" w:rsidRPr="00E106FE" w:rsidRDefault="00E106FE" w:rsidP="00E106FE">
            <w:pPr>
              <w:pStyle w:val="EC"/>
              <w:rPr>
                <w:sz w:val="24"/>
                <w:szCs w:val="24"/>
              </w:rPr>
            </w:pPr>
            <w:r>
              <w:rPr>
                <w:sz w:val="24"/>
                <w:szCs w:val="24"/>
              </w:rPr>
              <w:t>57</w:t>
            </w:r>
          </w:p>
        </w:tc>
      </w:tr>
      <w:tr w:rsidR="00E106FE" w:rsidRPr="00E106FE" w14:paraId="5D652881" w14:textId="77777777" w:rsidTr="003B0412">
        <w:tc>
          <w:tcPr>
            <w:tcW w:w="3190" w:type="dxa"/>
            <w:tcBorders>
              <w:top w:val="single" w:sz="2" w:space="0" w:color="auto"/>
              <w:left w:val="single" w:sz="12" w:space="0" w:color="auto"/>
              <w:bottom w:val="single" w:sz="2" w:space="0" w:color="auto"/>
              <w:right w:val="single" w:sz="12" w:space="0" w:color="auto"/>
            </w:tcBorders>
            <w:hideMark/>
          </w:tcPr>
          <w:p w14:paraId="55754D83" w14:textId="77777777" w:rsidR="00E106FE" w:rsidRPr="00E106FE" w:rsidRDefault="00E106FE" w:rsidP="00E106FE">
            <w:pPr>
              <w:pStyle w:val="EC"/>
              <w:rPr>
                <w:sz w:val="24"/>
                <w:szCs w:val="24"/>
              </w:rPr>
            </w:pPr>
            <w:r w:rsidRPr="00E106FE">
              <w:rPr>
                <w:sz w:val="24"/>
                <w:szCs w:val="24"/>
              </w:rPr>
              <w:t xml:space="preserve">Расчетное давление </w:t>
            </w:r>
          </w:p>
        </w:tc>
        <w:tc>
          <w:tcPr>
            <w:tcW w:w="3190" w:type="dxa"/>
            <w:tcBorders>
              <w:top w:val="single" w:sz="2" w:space="0" w:color="auto"/>
              <w:left w:val="single" w:sz="12" w:space="0" w:color="auto"/>
              <w:bottom w:val="single" w:sz="2" w:space="0" w:color="auto"/>
              <w:right w:val="single" w:sz="12" w:space="0" w:color="auto"/>
            </w:tcBorders>
            <w:hideMark/>
          </w:tcPr>
          <w:p w14:paraId="102B8D9C" w14:textId="77777777" w:rsidR="00E106FE" w:rsidRPr="00E106FE" w:rsidRDefault="00E106FE" w:rsidP="00E106FE">
            <w:pPr>
              <w:pStyle w:val="EC"/>
              <w:rPr>
                <w:sz w:val="24"/>
                <w:szCs w:val="24"/>
              </w:rPr>
            </w:pPr>
            <w:r w:rsidRPr="00E106FE">
              <w:rPr>
                <w:sz w:val="24"/>
                <w:szCs w:val="24"/>
              </w:rPr>
              <w:t>МПа</w:t>
            </w:r>
          </w:p>
        </w:tc>
        <w:tc>
          <w:tcPr>
            <w:tcW w:w="3190" w:type="dxa"/>
            <w:tcBorders>
              <w:top w:val="single" w:sz="2" w:space="0" w:color="auto"/>
              <w:left w:val="single" w:sz="12" w:space="0" w:color="auto"/>
              <w:bottom w:val="single" w:sz="2" w:space="0" w:color="auto"/>
              <w:right w:val="single" w:sz="12" w:space="0" w:color="auto"/>
            </w:tcBorders>
            <w:hideMark/>
          </w:tcPr>
          <w:p w14:paraId="71E4462D" w14:textId="777F8358" w:rsidR="00E106FE" w:rsidRPr="00E106FE" w:rsidRDefault="00E106FE" w:rsidP="00E106FE">
            <w:pPr>
              <w:pStyle w:val="EC"/>
              <w:rPr>
                <w:sz w:val="24"/>
                <w:szCs w:val="24"/>
              </w:rPr>
            </w:pPr>
            <w:r w:rsidRPr="00E106FE">
              <w:rPr>
                <w:sz w:val="24"/>
                <w:szCs w:val="24"/>
              </w:rPr>
              <w:t>0,</w:t>
            </w:r>
            <w:r>
              <w:rPr>
                <w:sz w:val="24"/>
                <w:szCs w:val="24"/>
              </w:rPr>
              <w:t>4</w:t>
            </w:r>
          </w:p>
        </w:tc>
      </w:tr>
      <w:tr w:rsidR="00E106FE" w:rsidRPr="00E106FE" w14:paraId="42594B17" w14:textId="77777777" w:rsidTr="003B0412">
        <w:tc>
          <w:tcPr>
            <w:tcW w:w="3190" w:type="dxa"/>
            <w:tcBorders>
              <w:top w:val="single" w:sz="2" w:space="0" w:color="auto"/>
              <w:left w:val="single" w:sz="12" w:space="0" w:color="auto"/>
              <w:bottom w:val="single" w:sz="2" w:space="0" w:color="auto"/>
              <w:right w:val="single" w:sz="12" w:space="0" w:color="auto"/>
            </w:tcBorders>
            <w:hideMark/>
          </w:tcPr>
          <w:p w14:paraId="0CCFB5F5" w14:textId="77777777" w:rsidR="00E106FE" w:rsidRPr="00E106FE" w:rsidRDefault="00E106FE" w:rsidP="00E106FE">
            <w:pPr>
              <w:pStyle w:val="EC"/>
              <w:rPr>
                <w:sz w:val="24"/>
                <w:szCs w:val="24"/>
              </w:rPr>
            </w:pPr>
            <w:r w:rsidRPr="00E106FE">
              <w:rPr>
                <w:sz w:val="24"/>
                <w:szCs w:val="24"/>
              </w:rPr>
              <w:t>Количество</w:t>
            </w:r>
          </w:p>
        </w:tc>
        <w:tc>
          <w:tcPr>
            <w:tcW w:w="3190" w:type="dxa"/>
            <w:tcBorders>
              <w:top w:val="single" w:sz="2" w:space="0" w:color="auto"/>
              <w:left w:val="single" w:sz="12" w:space="0" w:color="auto"/>
              <w:bottom w:val="single" w:sz="2" w:space="0" w:color="auto"/>
              <w:right w:val="single" w:sz="12" w:space="0" w:color="auto"/>
            </w:tcBorders>
            <w:hideMark/>
          </w:tcPr>
          <w:p w14:paraId="17842A5C" w14:textId="77777777" w:rsidR="00E106FE" w:rsidRPr="00E106FE" w:rsidRDefault="00E106FE" w:rsidP="00E106FE">
            <w:pPr>
              <w:pStyle w:val="EC"/>
              <w:rPr>
                <w:sz w:val="24"/>
                <w:szCs w:val="24"/>
              </w:rPr>
            </w:pPr>
            <w:r w:rsidRPr="00E106FE">
              <w:rPr>
                <w:sz w:val="24"/>
                <w:szCs w:val="24"/>
              </w:rPr>
              <w:t>шт.</w:t>
            </w:r>
          </w:p>
        </w:tc>
        <w:tc>
          <w:tcPr>
            <w:tcW w:w="3190" w:type="dxa"/>
            <w:tcBorders>
              <w:top w:val="single" w:sz="2" w:space="0" w:color="auto"/>
              <w:left w:val="single" w:sz="12" w:space="0" w:color="auto"/>
              <w:bottom w:val="single" w:sz="2" w:space="0" w:color="auto"/>
              <w:right w:val="single" w:sz="12" w:space="0" w:color="auto"/>
            </w:tcBorders>
            <w:hideMark/>
          </w:tcPr>
          <w:p w14:paraId="4459C14C" w14:textId="77777777" w:rsidR="00E106FE" w:rsidRPr="00E106FE" w:rsidRDefault="00E106FE" w:rsidP="00E106FE">
            <w:pPr>
              <w:pStyle w:val="EC"/>
              <w:rPr>
                <w:sz w:val="24"/>
                <w:szCs w:val="24"/>
              </w:rPr>
            </w:pPr>
            <w:r w:rsidRPr="00E106FE">
              <w:rPr>
                <w:sz w:val="24"/>
                <w:szCs w:val="24"/>
              </w:rPr>
              <w:t>2 (1 раб, 1 резерв)</w:t>
            </w:r>
          </w:p>
        </w:tc>
      </w:tr>
      <w:tr w:rsidR="00E106FE" w:rsidRPr="00E106FE" w14:paraId="3FBEF4F1" w14:textId="77777777" w:rsidTr="003B0412">
        <w:tc>
          <w:tcPr>
            <w:tcW w:w="3190" w:type="dxa"/>
            <w:tcBorders>
              <w:top w:val="single" w:sz="2" w:space="0" w:color="auto"/>
              <w:left w:val="single" w:sz="12" w:space="0" w:color="auto"/>
              <w:bottom w:val="single" w:sz="2" w:space="0" w:color="auto"/>
              <w:right w:val="single" w:sz="12" w:space="0" w:color="auto"/>
            </w:tcBorders>
            <w:hideMark/>
          </w:tcPr>
          <w:p w14:paraId="76A279F5" w14:textId="77777777" w:rsidR="00E106FE" w:rsidRPr="00E106FE" w:rsidRDefault="00E106FE" w:rsidP="00E106FE">
            <w:pPr>
              <w:pStyle w:val="EC"/>
              <w:rPr>
                <w:sz w:val="24"/>
                <w:szCs w:val="24"/>
              </w:rPr>
            </w:pPr>
            <w:r w:rsidRPr="00E106FE">
              <w:rPr>
                <w:sz w:val="24"/>
                <w:szCs w:val="24"/>
              </w:rPr>
              <w:t xml:space="preserve">Мощность </w:t>
            </w:r>
          </w:p>
        </w:tc>
        <w:tc>
          <w:tcPr>
            <w:tcW w:w="3190" w:type="dxa"/>
            <w:tcBorders>
              <w:top w:val="single" w:sz="2" w:space="0" w:color="auto"/>
              <w:left w:val="single" w:sz="12" w:space="0" w:color="auto"/>
              <w:bottom w:val="single" w:sz="2" w:space="0" w:color="auto"/>
              <w:right w:val="single" w:sz="12" w:space="0" w:color="auto"/>
            </w:tcBorders>
            <w:hideMark/>
          </w:tcPr>
          <w:p w14:paraId="522DAC94" w14:textId="77777777" w:rsidR="00E106FE" w:rsidRPr="00E106FE" w:rsidRDefault="00E106FE" w:rsidP="00E106FE">
            <w:pPr>
              <w:pStyle w:val="EC"/>
              <w:rPr>
                <w:sz w:val="24"/>
                <w:szCs w:val="24"/>
              </w:rPr>
            </w:pPr>
            <w:r w:rsidRPr="00E106FE">
              <w:rPr>
                <w:sz w:val="24"/>
                <w:szCs w:val="24"/>
              </w:rPr>
              <w:t>кВт</w:t>
            </w:r>
          </w:p>
        </w:tc>
        <w:tc>
          <w:tcPr>
            <w:tcW w:w="3190" w:type="dxa"/>
            <w:tcBorders>
              <w:top w:val="single" w:sz="2" w:space="0" w:color="auto"/>
              <w:left w:val="single" w:sz="12" w:space="0" w:color="auto"/>
              <w:bottom w:val="single" w:sz="2" w:space="0" w:color="auto"/>
              <w:right w:val="single" w:sz="12" w:space="0" w:color="auto"/>
            </w:tcBorders>
            <w:hideMark/>
          </w:tcPr>
          <w:p w14:paraId="3D429E48" w14:textId="77777777" w:rsidR="00E106FE" w:rsidRPr="00E106FE" w:rsidRDefault="00E106FE" w:rsidP="00E106FE">
            <w:pPr>
              <w:pStyle w:val="EC"/>
              <w:rPr>
                <w:sz w:val="24"/>
                <w:szCs w:val="24"/>
              </w:rPr>
            </w:pPr>
            <w:r w:rsidRPr="00E106FE">
              <w:rPr>
                <w:sz w:val="24"/>
                <w:szCs w:val="24"/>
              </w:rPr>
              <w:t>110</w:t>
            </w:r>
          </w:p>
        </w:tc>
      </w:tr>
      <w:tr w:rsidR="00E106FE" w:rsidRPr="00E106FE" w14:paraId="67209C9A" w14:textId="77777777" w:rsidTr="003B0412">
        <w:tc>
          <w:tcPr>
            <w:tcW w:w="3190" w:type="dxa"/>
            <w:tcBorders>
              <w:top w:val="single" w:sz="2" w:space="0" w:color="auto"/>
              <w:left w:val="single" w:sz="12" w:space="0" w:color="auto"/>
              <w:bottom w:val="single" w:sz="12" w:space="0" w:color="auto"/>
              <w:right w:val="single" w:sz="12" w:space="0" w:color="auto"/>
            </w:tcBorders>
            <w:hideMark/>
          </w:tcPr>
          <w:p w14:paraId="1BC791A7" w14:textId="77777777" w:rsidR="00E106FE" w:rsidRPr="00E106FE" w:rsidRDefault="00E106FE" w:rsidP="00E106FE">
            <w:pPr>
              <w:pStyle w:val="EC"/>
              <w:rPr>
                <w:sz w:val="24"/>
                <w:szCs w:val="24"/>
              </w:rPr>
            </w:pPr>
            <w:r w:rsidRPr="00E106FE">
              <w:rPr>
                <w:sz w:val="24"/>
                <w:szCs w:val="24"/>
              </w:rPr>
              <w:t>Назначение</w:t>
            </w:r>
          </w:p>
        </w:tc>
        <w:tc>
          <w:tcPr>
            <w:tcW w:w="6380" w:type="dxa"/>
            <w:gridSpan w:val="2"/>
            <w:tcBorders>
              <w:top w:val="single" w:sz="2" w:space="0" w:color="auto"/>
              <w:left w:val="single" w:sz="12" w:space="0" w:color="auto"/>
              <w:bottom w:val="single" w:sz="12" w:space="0" w:color="auto"/>
              <w:right w:val="single" w:sz="12" w:space="0" w:color="auto"/>
            </w:tcBorders>
            <w:hideMark/>
          </w:tcPr>
          <w:p w14:paraId="522B6DD0" w14:textId="0AE893C9" w:rsidR="00E106FE" w:rsidRPr="00E106FE" w:rsidRDefault="00E106FE" w:rsidP="00E106FE">
            <w:pPr>
              <w:pStyle w:val="EC"/>
              <w:rPr>
                <w:sz w:val="24"/>
                <w:szCs w:val="24"/>
              </w:rPr>
            </w:pPr>
            <w:r w:rsidRPr="00E106FE">
              <w:rPr>
                <w:sz w:val="24"/>
                <w:szCs w:val="24"/>
              </w:rPr>
              <w:t xml:space="preserve">Подача воды в кольцевую сеть </w:t>
            </w:r>
            <w:r>
              <w:rPr>
                <w:sz w:val="24"/>
                <w:szCs w:val="24"/>
              </w:rPr>
              <w:t>при пожаре</w:t>
            </w:r>
          </w:p>
        </w:tc>
      </w:tr>
      <w:tr w:rsidR="00E106FE" w:rsidRPr="00E106FE" w14:paraId="3EA2095F" w14:textId="77777777" w:rsidTr="003B0412">
        <w:tc>
          <w:tcPr>
            <w:tcW w:w="9570" w:type="dxa"/>
            <w:gridSpan w:val="3"/>
            <w:tcBorders>
              <w:top w:val="single" w:sz="12" w:space="0" w:color="auto"/>
              <w:left w:val="single" w:sz="12" w:space="0" w:color="auto"/>
              <w:bottom w:val="single" w:sz="12" w:space="0" w:color="auto"/>
              <w:right w:val="single" w:sz="12" w:space="0" w:color="auto"/>
            </w:tcBorders>
            <w:hideMark/>
          </w:tcPr>
          <w:p w14:paraId="6924AA31" w14:textId="2B5647E7" w:rsidR="00E106FE" w:rsidRPr="00E106FE" w:rsidRDefault="003E7327" w:rsidP="003E7327">
            <w:pPr>
              <w:pStyle w:val="EC"/>
              <w:jc w:val="center"/>
              <w:rPr>
                <w:sz w:val="24"/>
                <w:szCs w:val="24"/>
              </w:rPr>
            </w:pPr>
            <w:r>
              <w:rPr>
                <w:sz w:val="24"/>
                <w:szCs w:val="24"/>
              </w:rPr>
              <w:t>Н</w:t>
            </w:r>
            <w:r w:rsidR="00E106FE" w:rsidRPr="00E106FE">
              <w:rPr>
                <w:sz w:val="24"/>
                <w:szCs w:val="24"/>
              </w:rPr>
              <w:t>асос</w:t>
            </w:r>
            <w:r>
              <w:rPr>
                <w:sz w:val="24"/>
                <w:szCs w:val="24"/>
              </w:rPr>
              <w:t xml:space="preserve">- </w:t>
            </w:r>
            <w:proofErr w:type="spellStart"/>
            <w:r>
              <w:rPr>
                <w:sz w:val="24"/>
                <w:szCs w:val="24"/>
              </w:rPr>
              <w:t>жокей</w:t>
            </w:r>
            <w:r w:rsidR="00E106FE" w:rsidRPr="00E106FE">
              <w:rPr>
                <w:sz w:val="24"/>
                <w:szCs w:val="24"/>
              </w:rPr>
              <w:t>с</w:t>
            </w:r>
            <w:proofErr w:type="spellEnd"/>
            <w:r w:rsidR="00E106FE" w:rsidRPr="00E106FE">
              <w:rPr>
                <w:sz w:val="24"/>
                <w:szCs w:val="24"/>
              </w:rPr>
              <w:t xml:space="preserve"> электрическим двигателем </w:t>
            </w:r>
          </w:p>
        </w:tc>
      </w:tr>
      <w:tr w:rsidR="00E106FE" w:rsidRPr="00E106FE" w14:paraId="14472CC0" w14:textId="77777777" w:rsidTr="003B0412">
        <w:tc>
          <w:tcPr>
            <w:tcW w:w="3190" w:type="dxa"/>
            <w:tcBorders>
              <w:top w:val="single" w:sz="12" w:space="0" w:color="auto"/>
              <w:left w:val="single" w:sz="12" w:space="0" w:color="auto"/>
              <w:bottom w:val="single" w:sz="2" w:space="0" w:color="auto"/>
              <w:right w:val="single" w:sz="12" w:space="0" w:color="auto"/>
            </w:tcBorders>
            <w:hideMark/>
          </w:tcPr>
          <w:p w14:paraId="694E46BE" w14:textId="77777777" w:rsidR="00E106FE" w:rsidRPr="00E106FE" w:rsidRDefault="00E106FE" w:rsidP="00E106FE">
            <w:pPr>
              <w:pStyle w:val="EC"/>
              <w:rPr>
                <w:sz w:val="24"/>
                <w:szCs w:val="24"/>
              </w:rPr>
            </w:pPr>
            <w:r w:rsidRPr="00E106FE">
              <w:rPr>
                <w:sz w:val="24"/>
                <w:szCs w:val="24"/>
              </w:rPr>
              <w:t>Номер оборудования по схеме</w:t>
            </w:r>
          </w:p>
        </w:tc>
        <w:tc>
          <w:tcPr>
            <w:tcW w:w="3190" w:type="dxa"/>
            <w:tcBorders>
              <w:top w:val="single" w:sz="12" w:space="0" w:color="auto"/>
              <w:left w:val="single" w:sz="12" w:space="0" w:color="auto"/>
              <w:bottom w:val="single" w:sz="2" w:space="0" w:color="auto"/>
              <w:right w:val="single" w:sz="12" w:space="0" w:color="auto"/>
            </w:tcBorders>
          </w:tcPr>
          <w:p w14:paraId="7AFCE0EE" w14:textId="77777777" w:rsidR="00E106FE" w:rsidRPr="00E106FE" w:rsidRDefault="00E106FE" w:rsidP="00E106FE">
            <w:pPr>
              <w:pStyle w:val="EC"/>
              <w:rPr>
                <w:sz w:val="24"/>
                <w:szCs w:val="24"/>
              </w:rPr>
            </w:pPr>
          </w:p>
        </w:tc>
        <w:tc>
          <w:tcPr>
            <w:tcW w:w="3190" w:type="dxa"/>
            <w:tcBorders>
              <w:top w:val="single" w:sz="12" w:space="0" w:color="auto"/>
              <w:left w:val="single" w:sz="12" w:space="0" w:color="auto"/>
              <w:bottom w:val="single" w:sz="2" w:space="0" w:color="auto"/>
              <w:right w:val="single" w:sz="12" w:space="0" w:color="auto"/>
            </w:tcBorders>
            <w:hideMark/>
          </w:tcPr>
          <w:p w14:paraId="524DF89B" w14:textId="77777777" w:rsidR="00E106FE" w:rsidRPr="00E106FE" w:rsidRDefault="00E106FE" w:rsidP="00E106FE">
            <w:pPr>
              <w:pStyle w:val="EC"/>
              <w:rPr>
                <w:sz w:val="24"/>
                <w:szCs w:val="24"/>
              </w:rPr>
            </w:pPr>
            <w:r w:rsidRPr="00E106FE">
              <w:rPr>
                <w:sz w:val="24"/>
                <w:szCs w:val="24"/>
              </w:rPr>
              <w:t>НА-3/4</w:t>
            </w:r>
          </w:p>
        </w:tc>
      </w:tr>
      <w:tr w:rsidR="00E106FE" w:rsidRPr="00E106FE" w14:paraId="2DF95EAD" w14:textId="77777777" w:rsidTr="003B0412">
        <w:tc>
          <w:tcPr>
            <w:tcW w:w="3190" w:type="dxa"/>
            <w:tcBorders>
              <w:top w:val="single" w:sz="2" w:space="0" w:color="auto"/>
              <w:left w:val="single" w:sz="12" w:space="0" w:color="auto"/>
              <w:bottom w:val="single" w:sz="2" w:space="0" w:color="auto"/>
              <w:right w:val="single" w:sz="12" w:space="0" w:color="auto"/>
            </w:tcBorders>
            <w:hideMark/>
          </w:tcPr>
          <w:p w14:paraId="098C7E72" w14:textId="77777777" w:rsidR="00E106FE" w:rsidRPr="00E106FE" w:rsidRDefault="00E106FE" w:rsidP="00E106FE">
            <w:pPr>
              <w:pStyle w:val="EC"/>
              <w:rPr>
                <w:sz w:val="24"/>
                <w:szCs w:val="24"/>
              </w:rPr>
            </w:pPr>
            <w:r w:rsidRPr="00E106FE">
              <w:rPr>
                <w:sz w:val="24"/>
                <w:szCs w:val="24"/>
              </w:rPr>
              <w:t xml:space="preserve">Производительность </w:t>
            </w:r>
          </w:p>
        </w:tc>
        <w:tc>
          <w:tcPr>
            <w:tcW w:w="3190" w:type="dxa"/>
            <w:tcBorders>
              <w:top w:val="single" w:sz="2" w:space="0" w:color="auto"/>
              <w:left w:val="single" w:sz="12" w:space="0" w:color="auto"/>
              <w:bottom w:val="single" w:sz="2" w:space="0" w:color="auto"/>
              <w:right w:val="single" w:sz="12" w:space="0" w:color="auto"/>
            </w:tcBorders>
            <w:hideMark/>
          </w:tcPr>
          <w:p w14:paraId="6DDB93D5" w14:textId="77777777" w:rsidR="00E106FE" w:rsidRPr="00E106FE" w:rsidRDefault="00E106FE" w:rsidP="00E106FE">
            <w:pPr>
              <w:pStyle w:val="EC"/>
              <w:rPr>
                <w:sz w:val="24"/>
                <w:szCs w:val="24"/>
              </w:rPr>
            </w:pPr>
            <w:r w:rsidRPr="00E106FE">
              <w:rPr>
                <w:sz w:val="24"/>
                <w:szCs w:val="24"/>
              </w:rPr>
              <w:t>м3/ч</w:t>
            </w:r>
          </w:p>
        </w:tc>
        <w:tc>
          <w:tcPr>
            <w:tcW w:w="3190" w:type="dxa"/>
            <w:tcBorders>
              <w:top w:val="single" w:sz="2" w:space="0" w:color="auto"/>
              <w:left w:val="single" w:sz="12" w:space="0" w:color="auto"/>
              <w:bottom w:val="single" w:sz="2" w:space="0" w:color="auto"/>
              <w:right w:val="single" w:sz="12" w:space="0" w:color="auto"/>
            </w:tcBorders>
            <w:hideMark/>
          </w:tcPr>
          <w:p w14:paraId="1BC349F8" w14:textId="3843A945" w:rsidR="00E106FE" w:rsidRPr="00E106FE" w:rsidRDefault="003E7327" w:rsidP="00E106FE">
            <w:pPr>
              <w:pStyle w:val="EC"/>
              <w:rPr>
                <w:sz w:val="24"/>
                <w:szCs w:val="24"/>
              </w:rPr>
            </w:pPr>
            <w:r>
              <w:rPr>
                <w:sz w:val="24"/>
                <w:szCs w:val="24"/>
              </w:rPr>
              <w:t>5</w:t>
            </w:r>
          </w:p>
        </w:tc>
      </w:tr>
      <w:tr w:rsidR="00E106FE" w:rsidRPr="00E106FE" w14:paraId="722AC6B4" w14:textId="77777777" w:rsidTr="003B0412">
        <w:tc>
          <w:tcPr>
            <w:tcW w:w="3190" w:type="dxa"/>
            <w:tcBorders>
              <w:top w:val="single" w:sz="2" w:space="0" w:color="auto"/>
              <w:left w:val="single" w:sz="12" w:space="0" w:color="auto"/>
              <w:bottom w:val="single" w:sz="2" w:space="0" w:color="auto"/>
              <w:right w:val="single" w:sz="12" w:space="0" w:color="auto"/>
            </w:tcBorders>
            <w:hideMark/>
          </w:tcPr>
          <w:p w14:paraId="52B1D36F" w14:textId="77777777" w:rsidR="00E106FE" w:rsidRPr="00E106FE" w:rsidRDefault="00E106FE" w:rsidP="00E106FE">
            <w:pPr>
              <w:pStyle w:val="EC"/>
              <w:rPr>
                <w:sz w:val="24"/>
                <w:szCs w:val="24"/>
              </w:rPr>
            </w:pPr>
            <w:r w:rsidRPr="00E106FE">
              <w:rPr>
                <w:sz w:val="24"/>
                <w:szCs w:val="24"/>
              </w:rPr>
              <w:t xml:space="preserve">Расчетное давление </w:t>
            </w:r>
          </w:p>
        </w:tc>
        <w:tc>
          <w:tcPr>
            <w:tcW w:w="3190" w:type="dxa"/>
            <w:tcBorders>
              <w:top w:val="single" w:sz="2" w:space="0" w:color="auto"/>
              <w:left w:val="single" w:sz="12" w:space="0" w:color="auto"/>
              <w:bottom w:val="single" w:sz="2" w:space="0" w:color="auto"/>
              <w:right w:val="single" w:sz="12" w:space="0" w:color="auto"/>
            </w:tcBorders>
            <w:hideMark/>
          </w:tcPr>
          <w:p w14:paraId="0B093932" w14:textId="77777777" w:rsidR="00E106FE" w:rsidRPr="00E106FE" w:rsidRDefault="00E106FE" w:rsidP="00E106FE">
            <w:pPr>
              <w:pStyle w:val="EC"/>
              <w:rPr>
                <w:sz w:val="24"/>
                <w:szCs w:val="24"/>
              </w:rPr>
            </w:pPr>
            <w:r w:rsidRPr="00E106FE">
              <w:rPr>
                <w:sz w:val="24"/>
                <w:szCs w:val="24"/>
              </w:rPr>
              <w:t>МПа</w:t>
            </w:r>
          </w:p>
        </w:tc>
        <w:tc>
          <w:tcPr>
            <w:tcW w:w="3190" w:type="dxa"/>
            <w:tcBorders>
              <w:top w:val="single" w:sz="2" w:space="0" w:color="auto"/>
              <w:left w:val="single" w:sz="12" w:space="0" w:color="auto"/>
              <w:bottom w:val="single" w:sz="2" w:space="0" w:color="auto"/>
              <w:right w:val="single" w:sz="12" w:space="0" w:color="auto"/>
            </w:tcBorders>
            <w:hideMark/>
          </w:tcPr>
          <w:p w14:paraId="7BE3EDE8" w14:textId="1CEE27F4" w:rsidR="00E106FE" w:rsidRPr="00E106FE" w:rsidRDefault="00E106FE" w:rsidP="00E106FE">
            <w:pPr>
              <w:pStyle w:val="EC"/>
              <w:rPr>
                <w:sz w:val="24"/>
                <w:szCs w:val="24"/>
              </w:rPr>
            </w:pPr>
            <w:r w:rsidRPr="00E106FE">
              <w:rPr>
                <w:sz w:val="24"/>
                <w:szCs w:val="24"/>
              </w:rPr>
              <w:t>0,</w:t>
            </w:r>
            <w:r w:rsidR="003E7327">
              <w:rPr>
                <w:sz w:val="24"/>
                <w:szCs w:val="24"/>
              </w:rPr>
              <w:t>4</w:t>
            </w:r>
          </w:p>
        </w:tc>
      </w:tr>
      <w:tr w:rsidR="00E106FE" w:rsidRPr="00E106FE" w14:paraId="3485DEB9" w14:textId="77777777" w:rsidTr="003B0412">
        <w:tc>
          <w:tcPr>
            <w:tcW w:w="3190" w:type="dxa"/>
            <w:tcBorders>
              <w:top w:val="single" w:sz="2" w:space="0" w:color="auto"/>
              <w:left w:val="single" w:sz="12" w:space="0" w:color="auto"/>
              <w:bottom w:val="single" w:sz="2" w:space="0" w:color="auto"/>
              <w:right w:val="single" w:sz="12" w:space="0" w:color="auto"/>
            </w:tcBorders>
            <w:hideMark/>
          </w:tcPr>
          <w:p w14:paraId="6E15D71B" w14:textId="77777777" w:rsidR="00E106FE" w:rsidRPr="00E106FE" w:rsidRDefault="00E106FE" w:rsidP="00E106FE">
            <w:pPr>
              <w:pStyle w:val="EC"/>
              <w:rPr>
                <w:sz w:val="24"/>
                <w:szCs w:val="24"/>
              </w:rPr>
            </w:pPr>
            <w:r w:rsidRPr="00E106FE">
              <w:rPr>
                <w:sz w:val="24"/>
                <w:szCs w:val="24"/>
              </w:rPr>
              <w:t>Количество</w:t>
            </w:r>
          </w:p>
        </w:tc>
        <w:tc>
          <w:tcPr>
            <w:tcW w:w="3190" w:type="dxa"/>
            <w:tcBorders>
              <w:top w:val="single" w:sz="2" w:space="0" w:color="auto"/>
              <w:left w:val="single" w:sz="12" w:space="0" w:color="auto"/>
              <w:bottom w:val="single" w:sz="2" w:space="0" w:color="auto"/>
              <w:right w:val="single" w:sz="12" w:space="0" w:color="auto"/>
            </w:tcBorders>
            <w:hideMark/>
          </w:tcPr>
          <w:p w14:paraId="56EA206B" w14:textId="77777777" w:rsidR="00E106FE" w:rsidRPr="00E106FE" w:rsidRDefault="00E106FE" w:rsidP="00E106FE">
            <w:pPr>
              <w:pStyle w:val="EC"/>
              <w:rPr>
                <w:sz w:val="24"/>
                <w:szCs w:val="24"/>
              </w:rPr>
            </w:pPr>
            <w:r w:rsidRPr="00E106FE">
              <w:rPr>
                <w:sz w:val="24"/>
                <w:szCs w:val="24"/>
              </w:rPr>
              <w:t>шт.</w:t>
            </w:r>
          </w:p>
        </w:tc>
        <w:tc>
          <w:tcPr>
            <w:tcW w:w="3190" w:type="dxa"/>
            <w:tcBorders>
              <w:top w:val="single" w:sz="2" w:space="0" w:color="auto"/>
              <w:left w:val="single" w:sz="12" w:space="0" w:color="auto"/>
              <w:bottom w:val="single" w:sz="2" w:space="0" w:color="auto"/>
              <w:right w:val="single" w:sz="12" w:space="0" w:color="auto"/>
            </w:tcBorders>
            <w:hideMark/>
          </w:tcPr>
          <w:p w14:paraId="6EEA7B37" w14:textId="77777777" w:rsidR="00E106FE" w:rsidRPr="00E106FE" w:rsidRDefault="00E106FE" w:rsidP="00E106FE">
            <w:pPr>
              <w:pStyle w:val="EC"/>
              <w:rPr>
                <w:sz w:val="24"/>
                <w:szCs w:val="24"/>
              </w:rPr>
            </w:pPr>
            <w:r w:rsidRPr="00E106FE">
              <w:rPr>
                <w:sz w:val="24"/>
                <w:szCs w:val="24"/>
              </w:rPr>
              <w:t>2 (1 раб, 1 резерв)</w:t>
            </w:r>
          </w:p>
        </w:tc>
      </w:tr>
      <w:tr w:rsidR="00E106FE" w:rsidRPr="00E106FE" w14:paraId="10CF1D43" w14:textId="77777777" w:rsidTr="003B0412">
        <w:tc>
          <w:tcPr>
            <w:tcW w:w="3190" w:type="dxa"/>
            <w:tcBorders>
              <w:top w:val="single" w:sz="2" w:space="0" w:color="auto"/>
              <w:left w:val="single" w:sz="12" w:space="0" w:color="auto"/>
              <w:bottom w:val="single" w:sz="2" w:space="0" w:color="auto"/>
              <w:right w:val="single" w:sz="12" w:space="0" w:color="auto"/>
            </w:tcBorders>
            <w:hideMark/>
          </w:tcPr>
          <w:p w14:paraId="0EBE2EDC" w14:textId="77777777" w:rsidR="00E106FE" w:rsidRPr="00E106FE" w:rsidRDefault="00E106FE" w:rsidP="00E106FE">
            <w:pPr>
              <w:pStyle w:val="EC"/>
              <w:rPr>
                <w:sz w:val="24"/>
                <w:szCs w:val="24"/>
              </w:rPr>
            </w:pPr>
            <w:r w:rsidRPr="00E106FE">
              <w:rPr>
                <w:sz w:val="24"/>
                <w:szCs w:val="24"/>
              </w:rPr>
              <w:t xml:space="preserve">Мощность </w:t>
            </w:r>
          </w:p>
        </w:tc>
        <w:tc>
          <w:tcPr>
            <w:tcW w:w="3190" w:type="dxa"/>
            <w:tcBorders>
              <w:top w:val="single" w:sz="2" w:space="0" w:color="auto"/>
              <w:left w:val="single" w:sz="12" w:space="0" w:color="auto"/>
              <w:bottom w:val="single" w:sz="2" w:space="0" w:color="auto"/>
              <w:right w:val="single" w:sz="12" w:space="0" w:color="auto"/>
            </w:tcBorders>
            <w:hideMark/>
          </w:tcPr>
          <w:p w14:paraId="3118649F" w14:textId="77777777" w:rsidR="00E106FE" w:rsidRPr="00E106FE" w:rsidRDefault="00E106FE" w:rsidP="00E106FE">
            <w:pPr>
              <w:pStyle w:val="EC"/>
              <w:rPr>
                <w:sz w:val="24"/>
                <w:szCs w:val="24"/>
              </w:rPr>
            </w:pPr>
            <w:r w:rsidRPr="00E106FE">
              <w:rPr>
                <w:sz w:val="24"/>
                <w:szCs w:val="24"/>
              </w:rPr>
              <w:t>кВт</w:t>
            </w:r>
          </w:p>
        </w:tc>
        <w:tc>
          <w:tcPr>
            <w:tcW w:w="3190" w:type="dxa"/>
            <w:tcBorders>
              <w:top w:val="single" w:sz="2" w:space="0" w:color="auto"/>
              <w:left w:val="single" w:sz="12" w:space="0" w:color="auto"/>
              <w:bottom w:val="single" w:sz="2" w:space="0" w:color="auto"/>
              <w:right w:val="single" w:sz="12" w:space="0" w:color="auto"/>
            </w:tcBorders>
            <w:hideMark/>
          </w:tcPr>
          <w:p w14:paraId="0FD8F22B" w14:textId="77777777" w:rsidR="00E106FE" w:rsidRPr="00E106FE" w:rsidRDefault="00E106FE" w:rsidP="00E106FE">
            <w:pPr>
              <w:pStyle w:val="EC"/>
              <w:rPr>
                <w:sz w:val="24"/>
                <w:szCs w:val="24"/>
              </w:rPr>
            </w:pPr>
            <w:r w:rsidRPr="00E106FE">
              <w:rPr>
                <w:sz w:val="24"/>
                <w:szCs w:val="24"/>
              </w:rPr>
              <w:t>1,1</w:t>
            </w:r>
          </w:p>
        </w:tc>
      </w:tr>
      <w:tr w:rsidR="00E106FE" w:rsidRPr="00E106FE" w14:paraId="7AF6458F" w14:textId="77777777" w:rsidTr="003B0412">
        <w:tc>
          <w:tcPr>
            <w:tcW w:w="3190" w:type="dxa"/>
            <w:tcBorders>
              <w:top w:val="single" w:sz="2" w:space="0" w:color="auto"/>
              <w:left w:val="single" w:sz="12" w:space="0" w:color="auto"/>
              <w:bottom w:val="single" w:sz="12" w:space="0" w:color="auto"/>
              <w:right w:val="single" w:sz="12" w:space="0" w:color="auto"/>
            </w:tcBorders>
          </w:tcPr>
          <w:p w14:paraId="74A24B4F" w14:textId="77777777" w:rsidR="00E106FE" w:rsidRPr="00E106FE" w:rsidRDefault="00E106FE" w:rsidP="00E106FE">
            <w:pPr>
              <w:pStyle w:val="EC"/>
              <w:rPr>
                <w:sz w:val="24"/>
                <w:szCs w:val="24"/>
              </w:rPr>
            </w:pPr>
          </w:p>
        </w:tc>
        <w:tc>
          <w:tcPr>
            <w:tcW w:w="6380" w:type="dxa"/>
            <w:gridSpan w:val="2"/>
            <w:tcBorders>
              <w:top w:val="single" w:sz="2" w:space="0" w:color="auto"/>
              <w:left w:val="single" w:sz="12" w:space="0" w:color="auto"/>
              <w:bottom w:val="single" w:sz="12" w:space="0" w:color="auto"/>
              <w:right w:val="single" w:sz="12" w:space="0" w:color="auto"/>
            </w:tcBorders>
            <w:hideMark/>
          </w:tcPr>
          <w:p w14:paraId="113009D7" w14:textId="09BE2C63" w:rsidR="00E106FE" w:rsidRPr="00E106FE" w:rsidRDefault="003E7327" w:rsidP="00E106FE">
            <w:pPr>
              <w:pStyle w:val="EC"/>
              <w:rPr>
                <w:sz w:val="24"/>
                <w:szCs w:val="24"/>
              </w:rPr>
            </w:pPr>
            <w:r>
              <w:rPr>
                <w:sz w:val="24"/>
                <w:szCs w:val="24"/>
              </w:rPr>
              <w:t>Поддержания давления в сети</w:t>
            </w:r>
          </w:p>
        </w:tc>
      </w:tr>
    </w:tbl>
    <w:p w14:paraId="38BCCA02" w14:textId="3B97332F" w:rsidR="00DB300B" w:rsidRPr="00DB300B" w:rsidRDefault="00DB300B" w:rsidP="00DB300B">
      <w:pPr>
        <w:pStyle w:val="EC"/>
        <w:rPr>
          <w:sz w:val="24"/>
          <w:szCs w:val="24"/>
          <w:lang w:val="x-none"/>
        </w:rPr>
      </w:pPr>
      <w:r w:rsidRPr="00DB300B">
        <w:rPr>
          <w:sz w:val="24"/>
          <w:szCs w:val="24"/>
          <w:lang w:val="x-none"/>
        </w:rPr>
        <w:t>Насосная станция, являющаяся основным элементом системы пожаротушения, и приводиться в действие:</w:t>
      </w:r>
    </w:p>
    <w:p w14:paraId="3D9E723D" w14:textId="125AFF6A" w:rsidR="00DB300B" w:rsidRDefault="00DB300B" w:rsidP="00DB300B">
      <w:pPr>
        <w:pStyle w:val="EC"/>
        <w:rPr>
          <w:sz w:val="24"/>
          <w:szCs w:val="24"/>
          <w:lang w:val="x-none"/>
        </w:rPr>
      </w:pPr>
      <w:r w:rsidRPr="00DB300B">
        <w:rPr>
          <w:sz w:val="24"/>
          <w:szCs w:val="24"/>
          <w:lang w:val="x-none"/>
        </w:rPr>
        <w:t>•</w:t>
      </w:r>
      <w:r w:rsidRPr="00DB300B">
        <w:rPr>
          <w:sz w:val="24"/>
          <w:szCs w:val="24"/>
          <w:lang w:val="x-none"/>
        </w:rPr>
        <w:tab/>
        <w:t>Автоматически – по сигналу «ПОЖАР» от автоматической пожарной сигнализации;</w:t>
      </w:r>
    </w:p>
    <w:p w14:paraId="48053589" w14:textId="0C7A1D30" w:rsidR="00DB300B" w:rsidRPr="00DB300B" w:rsidRDefault="00DB300B" w:rsidP="00DB300B">
      <w:pPr>
        <w:pStyle w:val="EC"/>
        <w:rPr>
          <w:sz w:val="24"/>
          <w:szCs w:val="24"/>
        </w:rPr>
      </w:pPr>
      <w:r w:rsidRPr="00DB300B">
        <w:rPr>
          <w:sz w:val="24"/>
          <w:szCs w:val="24"/>
          <w:lang w:val="x-none"/>
        </w:rPr>
        <w:t>•</w:t>
      </w:r>
      <w:r>
        <w:rPr>
          <w:sz w:val="24"/>
          <w:szCs w:val="24"/>
        </w:rPr>
        <w:t xml:space="preserve"> </w:t>
      </w:r>
      <w:r w:rsidRPr="00DB300B">
        <w:rPr>
          <w:sz w:val="24"/>
          <w:szCs w:val="24"/>
          <w:lang w:val="x-none"/>
        </w:rPr>
        <w:t xml:space="preserve">Автоматически – от падения давления в сети </w:t>
      </w:r>
      <w:r>
        <w:rPr>
          <w:sz w:val="24"/>
          <w:szCs w:val="24"/>
        </w:rPr>
        <w:t>установленного уровня;</w:t>
      </w:r>
    </w:p>
    <w:p w14:paraId="02915AE4" w14:textId="26DD498A" w:rsidR="00DB300B" w:rsidRPr="00DB300B" w:rsidRDefault="00DB300B" w:rsidP="00DB300B">
      <w:pPr>
        <w:pStyle w:val="EC"/>
        <w:rPr>
          <w:sz w:val="24"/>
          <w:szCs w:val="24"/>
        </w:rPr>
      </w:pPr>
      <w:r w:rsidRPr="00DB300B">
        <w:rPr>
          <w:sz w:val="24"/>
          <w:szCs w:val="24"/>
          <w:lang w:val="x-none"/>
        </w:rPr>
        <w:t>•</w:t>
      </w:r>
      <w:r w:rsidRPr="00DB300B">
        <w:rPr>
          <w:sz w:val="24"/>
          <w:szCs w:val="24"/>
          <w:lang w:val="x-none"/>
        </w:rPr>
        <w:tab/>
        <w:t xml:space="preserve">Дистанционно – от кнопочных пускателей расположенных на территории </w:t>
      </w:r>
      <w:r>
        <w:rPr>
          <w:sz w:val="24"/>
          <w:szCs w:val="24"/>
        </w:rPr>
        <w:t>поселка</w:t>
      </w:r>
      <w:r w:rsidRPr="00DB300B">
        <w:rPr>
          <w:sz w:val="24"/>
          <w:szCs w:val="24"/>
        </w:rPr>
        <w:t>;</w:t>
      </w:r>
    </w:p>
    <w:p w14:paraId="1D58904E" w14:textId="77777777" w:rsidR="00DB300B" w:rsidRPr="00DB300B" w:rsidRDefault="00DB300B" w:rsidP="00DB300B">
      <w:pPr>
        <w:pStyle w:val="EC"/>
        <w:rPr>
          <w:sz w:val="24"/>
          <w:szCs w:val="24"/>
        </w:rPr>
      </w:pPr>
      <w:r w:rsidRPr="00DB300B">
        <w:rPr>
          <w:sz w:val="24"/>
          <w:szCs w:val="24"/>
        </w:rPr>
        <w:t>•</w:t>
      </w:r>
      <w:r w:rsidRPr="00DB300B">
        <w:rPr>
          <w:sz w:val="24"/>
          <w:szCs w:val="24"/>
        </w:rPr>
        <w:tab/>
        <w:t>По месту – из помещения насосной станции пожаротушения.</w:t>
      </w:r>
    </w:p>
    <w:p w14:paraId="69A4D202" w14:textId="6E0860FD" w:rsidR="00DB300B" w:rsidRPr="00DB300B" w:rsidRDefault="00DB300B" w:rsidP="00DB300B">
      <w:pPr>
        <w:pStyle w:val="EC"/>
        <w:rPr>
          <w:sz w:val="24"/>
          <w:szCs w:val="24"/>
        </w:rPr>
      </w:pPr>
      <w:r w:rsidRPr="00DB300B">
        <w:rPr>
          <w:sz w:val="24"/>
          <w:szCs w:val="24"/>
        </w:rPr>
        <w:t xml:space="preserve">У входа в насосную станцию вывешивается световое табло с надписью «Насосная станция», а так же помещение станции подлежит оборудованию прямой телефонной связью с помещением </w:t>
      </w:r>
      <w:proofErr w:type="gramStart"/>
      <w:r w:rsidRPr="00DB300B">
        <w:rPr>
          <w:sz w:val="24"/>
          <w:szCs w:val="24"/>
        </w:rPr>
        <w:t>операторной</w:t>
      </w:r>
      <w:r>
        <w:rPr>
          <w:sz w:val="24"/>
          <w:szCs w:val="24"/>
        </w:rPr>
        <w:t>(</w:t>
      </w:r>
      <w:proofErr w:type="gramEnd"/>
      <w:r>
        <w:rPr>
          <w:sz w:val="24"/>
          <w:szCs w:val="24"/>
        </w:rPr>
        <w:t>КПП или диспетчерской</w:t>
      </w:r>
      <w:r w:rsidRPr="00DB300B">
        <w:rPr>
          <w:sz w:val="24"/>
          <w:szCs w:val="24"/>
        </w:rPr>
        <w:t>.</w:t>
      </w:r>
    </w:p>
    <w:p w14:paraId="74A15B6F" w14:textId="55751D57" w:rsidR="00E106FE" w:rsidRPr="00E106FE" w:rsidRDefault="00DB300B" w:rsidP="00DB300B">
      <w:pPr>
        <w:pStyle w:val="EC-3"/>
        <w:numPr>
          <w:ilvl w:val="2"/>
          <w:numId w:val="40"/>
        </w:numPr>
        <w:outlineLvl w:val="2"/>
        <w:rPr>
          <w:lang w:val="ru-RU"/>
        </w:rPr>
      </w:pPr>
      <w:r w:rsidRPr="00DB300B">
        <w:t xml:space="preserve"> </w:t>
      </w:r>
      <w:r w:rsidRPr="00DB300B">
        <w:rPr>
          <w:lang w:val="kk-KZ"/>
        </w:rPr>
        <w:t>Противопожарная сеть</w:t>
      </w:r>
    </w:p>
    <w:p w14:paraId="4CE7C2BB" w14:textId="436325DB" w:rsidR="00DB300B" w:rsidRPr="00DB300B" w:rsidRDefault="00DB300B" w:rsidP="00DB300B">
      <w:pPr>
        <w:pStyle w:val="EC"/>
        <w:rPr>
          <w:sz w:val="24"/>
          <w:szCs w:val="24"/>
          <w:lang w:val="x-none"/>
        </w:rPr>
      </w:pPr>
      <w:r w:rsidRPr="00DB300B">
        <w:rPr>
          <w:sz w:val="24"/>
          <w:szCs w:val="24"/>
          <w:lang w:val="x-none"/>
        </w:rPr>
        <w:t xml:space="preserve">Кольцевая сеть противопожарного водопровода образовывают распределительную систему </w:t>
      </w:r>
      <w:r>
        <w:rPr>
          <w:sz w:val="24"/>
          <w:szCs w:val="24"/>
        </w:rPr>
        <w:t>по всей территории</w:t>
      </w:r>
      <w:r w:rsidRPr="00DB300B">
        <w:rPr>
          <w:sz w:val="24"/>
          <w:szCs w:val="24"/>
          <w:lang w:val="x-none"/>
        </w:rPr>
        <w:t>, обеспечивая подачу воды к каждому защищаемому сооружению через стационарно установленные пожарные гидранты.</w:t>
      </w:r>
    </w:p>
    <w:p w14:paraId="72264F34" w14:textId="0A698029" w:rsidR="00DB300B" w:rsidRPr="00DB300B" w:rsidRDefault="00DB300B" w:rsidP="00DB300B">
      <w:pPr>
        <w:pStyle w:val="EC"/>
        <w:rPr>
          <w:sz w:val="24"/>
          <w:szCs w:val="24"/>
          <w:lang w:val="x-none"/>
        </w:rPr>
      </w:pPr>
      <w:r w:rsidRPr="00DB300B">
        <w:rPr>
          <w:sz w:val="24"/>
          <w:szCs w:val="24"/>
          <w:lang w:val="x-none"/>
        </w:rPr>
        <w:t xml:space="preserve">На основании гидравлического расчета определен диаметр труб </w:t>
      </w:r>
      <w:proofErr w:type="spellStart"/>
      <w:r w:rsidRPr="00DB300B">
        <w:rPr>
          <w:sz w:val="24"/>
          <w:szCs w:val="24"/>
          <w:lang w:val="x-none"/>
        </w:rPr>
        <w:t>Ду</w:t>
      </w:r>
      <w:proofErr w:type="spellEnd"/>
      <w:r w:rsidRPr="00DB300B">
        <w:rPr>
          <w:sz w:val="24"/>
          <w:szCs w:val="24"/>
          <w:lang w:val="x-none"/>
        </w:rPr>
        <w:t xml:space="preserve"> </w:t>
      </w:r>
      <w:r>
        <w:rPr>
          <w:sz w:val="24"/>
          <w:szCs w:val="24"/>
        </w:rPr>
        <w:t>100</w:t>
      </w:r>
      <w:r w:rsidRPr="00DB300B">
        <w:rPr>
          <w:sz w:val="24"/>
          <w:szCs w:val="24"/>
          <w:lang w:val="x-none"/>
        </w:rPr>
        <w:t xml:space="preserve">, в расчетах принята скорость движения воды, не более 3 м/с. </w:t>
      </w:r>
    </w:p>
    <w:p w14:paraId="42B984D6" w14:textId="1BF35491" w:rsidR="00DB300B" w:rsidRPr="00DB300B" w:rsidRDefault="00DB300B" w:rsidP="00DB300B">
      <w:pPr>
        <w:pStyle w:val="EC"/>
        <w:rPr>
          <w:sz w:val="24"/>
          <w:szCs w:val="24"/>
          <w:lang w:val="x-none"/>
        </w:rPr>
      </w:pPr>
      <w:r w:rsidRPr="00DB300B">
        <w:rPr>
          <w:sz w:val="24"/>
          <w:szCs w:val="24"/>
          <w:lang w:val="x-none"/>
        </w:rPr>
        <w:lastRenderedPageBreak/>
        <w:t>Трубопровод принят из полиэтилена Труба РЭ100 SDR1</w:t>
      </w:r>
      <w:r>
        <w:rPr>
          <w:sz w:val="24"/>
          <w:szCs w:val="24"/>
        </w:rPr>
        <w:t>7</w:t>
      </w:r>
      <w:r w:rsidRPr="00DB300B">
        <w:rPr>
          <w:sz w:val="24"/>
          <w:szCs w:val="24"/>
          <w:lang w:val="x-none"/>
        </w:rPr>
        <w:t>-</w:t>
      </w:r>
      <w:r>
        <w:rPr>
          <w:sz w:val="24"/>
          <w:szCs w:val="24"/>
        </w:rPr>
        <w:t>110</w:t>
      </w:r>
      <w:r w:rsidRPr="00DB300B">
        <w:rPr>
          <w:sz w:val="24"/>
          <w:szCs w:val="24"/>
          <w:lang w:val="x-none"/>
        </w:rPr>
        <w:t>x6,6 по ГОСТ 18599-2001 и прокладывается на 0,5 м ниже глубины проникания в грунт нулевой температуры, в среднем на глубине не менее 1,</w:t>
      </w:r>
      <w:r>
        <w:rPr>
          <w:sz w:val="24"/>
          <w:szCs w:val="24"/>
        </w:rPr>
        <w:t>6</w:t>
      </w:r>
      <w:r w:rsidRPr="00DB300B">
        <w:rPr>
          <w:sz w:val="24"/>
          <w:szCs w:val="24"/>
          <w:lang w:val="x-none"/>
        </w:rPr>
        <w:t xml:space="preserve"> м. Максимальная глубина проникновения 0</w:t>
      </w:r>
      <w:r>
        <w:rPr>
          <w:sz w:val="24"/>
          <w:szCs w:val="24"/>
        </w:rPr>
        <w:t>С</w:t>
      </w:r>
      <w:r w:rsidRPr="00DB300B">
        <w:rPr>
          <w:sz w:val="24"/>
          <w:szCs w:val="24"/>
          <w:vertAlign w:val="superscript"/>
          <w:lang w:val="x-none"/>
        </w:rPr>
        <w:t>0</w:t>
      </w:r>
      <w:r w:rsidRPr="00DB300B">
        <w:rPr>
          <w:sz w:val="24"/>
          <w:szCs w:val="24"/>
          <w:lang w:val="x-none"/>
        </w:rPr>
        <w:t xml:space="preserve">  в почву составляет – 1,</w:t>
      </w:r>
      <w:r>
        <w:rPr>
          <w:sz w:val="24"/>
          <w:szCs w:val="24"/>
        </w:rPr>
        <w:t>4</w:t>
      </w:r>
      <w:r w:rsidRPr="00DB300B">
        <w:rPr>
          <w:sz w:val="24"/>
          <w:szCs w:val="24"/>
          <w:lang w:val="x-none"/>
        </w:rPr>
        <w:t>0 м.</w:t>
      </w:r>
    </w:p>
    <w:p w14:paraId="6229E4D3" w14:textId="3E37BB91" w:rsidR="00DB300B" w:rsidRPr="00DB300B" w:rsidRDefault="00DB300B" w:rsidP="00DB300B">
      <w:pPr>
        <w:pStyle w:val="EC"/>
        <w:rPr>
          <w:sz w:val="24"/>
          <w:szCs w:val="24"/>
          <w:lang w:val="x-none"/>
        </w:rPr>
      </w:pPr>
      <w:r w:rsidRPr="00DB300B">
        <w:rPr>
          <w:sz w:val="24"/>
          <w:szCs w:val="24"/>
          <w:lang w:val="x-none"/>
        </w:rPr>
        <w:t xml:space="preserve">Расположение гидрантов обеспечивает пожаротушение любого </w:t>
      </w:r>
      <w:r>
        <w:rPr>
          <w:sz w:val="24"/>
          <w:szCs w:val="24"/>
        </w:rPr>
        <w:t xml:space="preserve">здания и </w:t>
      </w:r>
      <w:r w:rsidRPr="00DB300B">
        <w:rPr>
          <w:sz w:val="24"/>
          <w:szCs w:val="24"/>
          <w:lang w:val="x-none"/>
        </w:rPr>
        <w:t>сооружения не менее чем от двух  пожарных гидрантов, при этом расстояние между гидрантами составляет не более 100 м. Пожарные гидранты устанавливаются на расстоянии не далее 2,5 м от края проезжей части и не ближе 5 м от зданий и сооружений.</w:t>
      </w:r>
    </w:p>
    <w:p w14:paraId="7C3C5FBF" w14:textId="77777777" w:rsidR="00DB300B" w:rsidRPr="00DB300B" w:rsidRDefault="00DB300B" w:rsidP="00DB300B">
      <w:pPr>
        <w:pStyle w:val="EC"/>
        <w:rPr>
          <w:sz w:val="24"/>
          <w:szCs w:val="24"/>
          <w:lang w:val="x-none"/>
        </w:rPr>
      </w:pPr>
      <w:r w:rsidRPr="00DB300B">
        <w:rPr>
          <w:sz w:val="24"/>
          <w:szCs w:val="24"/>
          <w:lang w:val="x-none"/>
        </w:rPr>
        <w:t>У мест размещения пожарных гидрантов, по направлению движения к ним, устанавливаются знаки, выполненные в соответствии с требованиями СТ РК ГОСТ Р 12.4.026-2002 «Цвета сигнальные, знаки безопасности и разметка сигнальная», код знака «Ж-10».</w:t>
      </w:r>
    </w:p>
    <w:p w14:paraId="33320E36" w14:textId="130A7F77" w:rsidR="00DB300B" w:rsidRPr="00DB300B" w:rsidRDefault="00DB300B" w:rsidP="00DB300B">
      <w:pPr>
        <w:pStyle w:val="EC"/>
        <w:rPr>
          <w:sz w:val="24"/>
          <w:szCs w:val="24"/>
          <w:lang w:val="x-none"/>
        </w:rPr>
      </w:pPr>
      <w:r w:rsidRPr="00DB300B">
        <w:rPr>
          <w:sz w:val="24"/>
          <w:szCs w:val="24"/>
          <w:lang w:val="x-none"/>
        </w:rPr>
        <w:t xml:space="preserve">На кольцевой сети предусматривается установка запорной арматуры в водопроводных колодцах для выделения ремонтных участков с пожарными гидрантами в количестве не более 5-ти </w:t>
      </w:r>
      <w:r w:rsidR="00556B36">
        <w:rPr>
          <w:sz w:val="24"/>
          <w:szCs w:val="24"/>
        </w:rPr>
        <w:t>штук</w:t>
      </w:r>
      <w:r w:rsidRPr="00DB300B">
        <w:rPr>
          <w:sz w:val="24"/>
          <w:szCs w:val="24"/>
          <w:lang w:val="x-none"/>
        </w:rPr>
        <w:t>.</w:t>
      </w:r>
    </w:p>
    <w:p w14:paraId="22968E0B" w14:textId="77777777" w:rsidR="00DB300B" w:rsidRPr="00DB300B" w:rsidRDefault="00DB300B" w:rsidP="00DB300B">
      <w:pPr>
        <w:pStyle w:val="EC"/>
        <w:rPr>
          <w:sz w:val="24"/>
          <w:szCs w:val="24"/>
          <w:lang w:val="x-none"/>
        </w:rPr>
      </w:pPr>
      <w:r w:rsidRPr="00DB300B">
        <w:rPr>
          <w:sz w:val="24"/>
          <w:szCs w:val="24"/>
          <w:lang w:val="x-none"/>
        </w:rPr>
        <w:t xml:space="preserve">Водопроводные и мокрые колодцы выполняются из сборных железобетонных колец диаметром 1500-2000 мм по ГОСТ 8020-90 на </w:t>
      </w:r>
      <w:proofErr w:type="spellStart"/>
      <w:r w:rsidRPr="00DB300B">
        <w:rPr>
          <w:sz w:val="24"/>
          <w:szCs w:val="24"/>
          <w:lang w:val="x-none"/>
        </w:rPr>
        <w:t>сульфатостойком</w:t>
      </w:r>
      <w:proofErr w:type="spellEnd"/>
      <w:r w:rsidRPr="00DB300B">
        <w:rPr>
          <w:sz w:val="24"/>
          <w:szCs w:val="24"/>
          <w:lang w:val="x-none"/>
        </w:rPr>
        <w:t xml:space="preserve"> портландцементе, марка по водонепроницаемости W6, а так же предусматриваются монолитные камеры. </w:t>
      </w:r>
    </w:p>
    <w:p w14:paraId="29EE925B" w14:textId="14C8B85F" w:rsidR="00E106FE" w:rsidRDefault="00DB300B" w:rsidP="00556B36">
      <w:pPr>
        <w:pStyle w:val="EC"/>
        <w:rPr>
          <w:sz w:val="24"/>
          <w:szCs w:val="24"/>
          <w:lang w:val="x-none"/>
        </w:rPr>
      </w:pPr>
      <w:r w:rsidRPr="00DB300B">
        <w:rPr>
          <w:sz w:val="24"/>
          <w:szCs w:val="24"/>
          <w:lang w:val="x-none"/>
        </w:rPr>
        <w:t xml:space="preserve">Поверхности железобетонных колодцев, соприкасающиеся с грунтом, </w:t>
      </w:r>
      <w:proofErr w:type="spellStart"/>
      <w:r w:rsidRPr="00DB300B">
        <w:rPr>
          <w:sz w:val="24"/>
          <w:szCs w:val="24"/>
          <w:lang w:val="x-none"/>
        </w:rPr>
        <w:t>гидроизолируются</w:t>
      </w:r>
      <w:proofErr w:type="spellEnd"/>
      <w:r w:rsidRPr="00DB300B">
        <w:rPr>
          <w:sz w:val="24"/>
          <w:szCs w:val="24"/>
          <w:lang w:val="x-none"/>
        </w:rPr>
        <w:t xml:space="preserve"> горячим битумом за 2 раза по грунтовке из 40%-ого раствора битума в керосине.</w:t>
      </w:r>
    </w:p>
    <w:p w14:paraId="5B88174C" w14:textId="2BFB5478" w:rsidR="00E106FE" w:rsidRDefault="00556B36" w:rsidP="00556B36">
      <w:pPr>
        <w:pStyle w:val="EC-3"/>
        <w:numPr>
          <w:ilvl w:val="2"/>
          <w:numId w:val="40"/>
        </w:numPr>
        <w:outlineLvl w:val="2"/>
        <w:rPr>
          <w:lang w:val="kk-KZ"/>
        </w:rPr>
      </w:pPr>
      <w:r w:rsidRPr="00556B36">
        <w:rPr>
          <w:lang w:val="kk-KZ"/>
        </w:rPr>
        <w:t>Первичные средства пожаротушения</w:t>
      </w:r>
    </w:p>
    <w:p w14:paraId="6EEA08BE" w14:textId="77777777" w:rsidR="00556B36" w:rsidRPr="00556B36" w:rsidRDefault="00556B36" w:rsidP="00556B36">
      <w:pPr>
        <w:pStyle w:val="EC"/>
        <w:rPr>
          <w:sz w:val="24"/>
          <w:szCs w:val="24"/>
          <w:lang w:val="x-none"/>
        </w:rPr>
      </w:pPr>
      <w:r w:rsidRPr="00556B36">
        <w:rPr>
          <w:sz w:val="24"/>
          <w:szCs w:val="24"/>
          <w:lang w:val="x-none"/>
        </w:rPr>
        <w:t>Для локализации небольших возгораний  до прибытия передвижной пожарной техники обслуживающий персонал использует первичные средства  пожаротушения. В том числе – переносные  и передвижные порошковые и углекислотные огнетушители, размещаемые в удобных для доступа и применения местах. В соответствии с Техническим регламентом «Требования к безопасности пожарной техники для защиты объектов».</w:t>
      </w:r>
    </w:p>
    <w:p w14:paraId="235E5CA8" w14:textId="77777777" w:rsidR="00556B36" w:rsidRPr="00556B36" w:rsidRDefault="00556B36" w:rsidP="00556B36">
      <w:pPr>
        <w:pStyle w:val="EC"/>
        <w:rPr>
          <w:sz w:val="24"/>
          <w:szCs w:val="24"/>
          <w:lang w:val="x-none"/>
        </w:rPr>
      </w:pPr>
      <w:r w:rsidRPr="00556B36">
        <w:rPr>
          <w:sz w:val="24"/>
          <w:szCs w:val="24"/>
          <w:lang w:val="x-none"/>
        </w:rPr>
        <w:t xml:space="preserve">На основании Технического регламента «Общие требования к пожарной безопасности» приказом руководителя должно быть назначено должностное лицо из числа руководителей организации, ответственное за эксплуатацию систем противопожарной защиты, приобретение, ремонт, сохранность и готовность к действию первичных средств пожаротушения, своевременное и качественное проведение технического обслуживания (перезарядке ручных огнетушителей) и планово-предупредительного ремонта. </w:t>
      </w:r>
    </w:p>
    <w:p w14:paraId="761567C7" w14:textId="7F03B963" w:rsidR="00556B36" w:rsidRPr="00556B36" w:rsidRDefault="00556B36" w:rsidP="00556B36">
      <w:pPr>
        <w:pStyle w:val="EC"/>
        <w:rPr>
          <w:sz w:val="24"/>
          <w:szCs w:val="24"/>
          <w:lang w:val="x-none"/>
        </w:rPr>
      </w:pPr>
      <w:r w:rsidRPr="00556B36">
        <w:rPr>
          <w:sz w:val="24"/>
          <w:szCs w:val="24"/>
          <w:lang w:val="x-none"/>
        </w:rPr>
        <w:t>Территория, все здания и сооружения оборудуются первичными средствами пожаротушения согласно Технического регламента «Общие требования к пожарной безопасности», ответственными лицами, за счёт собственника эксплуатирующего запроектированный объект.</w:t>
      </w:r>
    </w:p>
    <w:p w14:paraId="2E3B39D3" w14:textId="77777777" w:rsidR="00556B36" w:rsidRPr="00556B36" w:rsidRDefault="00556B36" w:rsidP="00556B36">
      <w:pPr>
        <w:pStyle w:val="EC"/>
        <w:rPr>
          <w:sz w:val="24"/>
          <w:szCs w:val="24"/>
          <w:lang w:val="x-none"/>
        </w:rPr>
      </w:pPr>
      <w:r w:rsidRPr="00556B36">
        <w:rPr>
          <w:sz w:val="24"/>
          <w:szCs w:val="24"/>
          <w:lang w:val="x-none"/>
        </w:rPr>
        <w:t xml:space="preserve">Огнетушители и пожарные щиты будут располагаться в помещениях и на территории объекта, таким образом, чтобы обеспечивалась возможность беспрепятственного доступа к ним </w:t>
      </w:r>
      <w:r w:rsidRPr="00556B36">
        <w:rPr>
          <w:sz w:val="24"/>
          <w:szCs w:val="24"/>
          <w:lang w:val="x-none"/>
        </w:rPr>
        <w:lastRenderedPageBreak/>
        <w:t>в любое время, а также с соблюдением условий защиты их, от воздействия прямых солнечных лучей, тепловых потоков, механических воздействий. Так же должно быть соблюдено условие хорошей видимости пиктограмм, показывающих порядок приведения в действие средств тушения.</w:t>
      </w:r>
    </w:p>
    <w:p w14:paraId="3126294C" w14:textId="77777777" w:rsidR="00556B36" w:rsidRPr="00556B36" w:rsidRDefault="00556B36" w:rsidP="00556B36">
      <w:pPr>
        <w:pStyle w:val="EC"/>
        <w:rPr>
          <w:sz w:val="24"/>
          <w:szCs w:val="24"/>
          <w:lang w:val="x-none"/>
        </w:rPr>
      </w:pPr>
      <w:r w:rsidRPr="00556B36">
        <w:rPr>
          <w:sz w:val="24"/>
          <w:szCs w:val="24"/>
          <w:lang w:val="x-none"/>
        </w:rPr>
        <w:t>Все огнетушители, размещенные на объекте, должны иметь порядковый номер, нанесенный на корпус белой краской и паспорта установленной формы.</w:t>
      </w:r>
    </w:p>
    <w:p w14:paraId="63FF20ED" w14:textId="4CEC0E50" w:rsidR="00556B36" w:rsidRPr="00556B36" w:rsidRDefault="00556B36" w:rsidP="00556B36">
      <w:pPr>
        <w:pStyle w:val="EC"/>
        <w:rPr>
          <w:sz w:val="24"/>
          <w:szCs w:val="24"/>
          <w:lang w:val="x-none"/>
        </w:rPr>
      </w:pPr>
      <w:r w:rsidRPr="00556B36">
        <w:rPr>
          <w:sz w:val="24"/>
          <w:szCs w:val="24"/>
          <w:lang w:val="x-none"/>
        </w:rPr>
        <w:t>Здания и сооружения оборудуются переносными углекислотными и порошковыми огнетушителями вместимостью до 10 кг.</w:t>
      </w:r>
    </w:p>
    <w:p w14:paraId="63E45456" w14:textId="62E0CC9A" w:rsidR="00556B36" w:rsidRDefault="00556B36" w:rsidP="00556B36">
      <w:pPr>
        <w:pStyle w:val="EC"/>
        <w:rPr>
          <w:sz w:val="24"/>
          <w:szCs w:val="24"/>
          <w:lang w:val="x-none"/>
        </w:rPr>
      </w:pPr>
      <w:r w:rsidRPr="00556B36">
        <w:rPr>
          <w:sz w:val="24"/>
          <w:szCs w:val="24"/>
          <w:lang w:val="x-none"/>
        </w:rPr>
        <w:t>Непосредственный контроль над техническим состоянием средств пожаротушения будет осуществлять персонал службы эксплуатации объекта.</w:t>
      </w:r>
    </w:p>
    <w:p w14:paraId="65161878" w14:textId="0A58DC46" w:rsidR="00130AD7" w:rsidRDefault="00130AD7" w:rsidP="00556B36">
      <w:pPr>
        <w:pStyle w:val="EC"/>
        <w:rPr>
          <w:sz w:val="24"/>
          <w:szCs w:val="24"/>
          <w:lang w:val="x-none"/>
        </w:rPr>
      </w:pPr>
    </w:p>
    <w:p w14:paraId="0E070F1F" w14:textId="3FDBD9C0" w:rsidR="00130AD7" w:rsidRDefault="00130AD7" w:rsidP="00556B36">
      <w:pPr>
        <w:pStyle w:val="EC"/>
        <w:rPr>
          <w:sz w:val="24"/>
          <w:szCs w:val="24"/>
          <w:lang w:val="x-none"/>
        </w:rPr>
      </w:pPr>
    </w:p>
    <w:p w14:paraId="703D6B25" w14:textId="7F4466D2" w:rsidR="00130AD7" w:rsidRDefault="00130AD7" w:rsidP="00556B36">
      <w:pPr>
        <w:pStyle w:val="EC"/>
        <w:rPr>
          <w:sz w:val="24"/>
          <w:szCs w:val="24"/>
          <w:lang w:val="x-none"/>
        </w:rPr>
      </w:pPr>
    </w:p>
    <w:p w14:paraId="7E297435" w14:textId="175C0114" w:rsidR="00130AD7" w:rsidRDefault="00130AD7" w:rsidP="00556B36">
      <w:pPr>
        <w:pStyle w:val="EC"/>
        <w:rPr>
          <w:sz w:val="24"/>
          <w:szCs w:val="24"/>
          <w:lang w:val="x-none"/>
        </w:rPr>
      </w:pPr>
    </w:p>
    <w:p w14:paraId="3FA21E6D" w14:textId="49762459" w:rsidR="00130AD7" w:rsidRDefault="00130AD7" w:rsidP="00556B36">
      <w:pPr>
        <w:pStyle w:val="EC"/>
        <w:rPr>
          <w:sz w:val="24"/>
          <w:szCs w:val="24"/>
          <w:lang w:val="x-none"/>
        </w:rPr>
      </w:pPr>
    </w:p>
    <w:p w14:paraId="545D419F" w14:textId="18AB620E" w:rsidR="00130AD7" w:rsidRDefault="00130AD7" w:rsidP="00556B36">
      <w:pPr>
        <w:pStyle w:val="EC"/>
        <w:rPr>
          <w:sz w:val="24"/>
          <w:szCs w:val="24"/>
          <w:lang w:val="x-none"/>
        </w:rPr>
      </w:pPr>
    </w:p>
    <w:p w14:paraId="01DD7F24" w14:textId="29634991" w:rsidR="00130AD7" w:rsidRDefault="00130AD7" w:rsidP="00556B36">
      <w:pPr>
        <w:pStyle w:val="EC"/>
        <w:rPr>
          <w:sz w:val="24"/>
          <w:szCs w:val="24"/>
          <w:lang w:val="x-none"/>
        </w:rPr>
      </w:pPr>
    </w:p>
    <w:p w14:paraId="610A1013" w14:textId="5A1795EC" w:rsidR="00130AD7" w:rsidRDefault="00130AD7" w:rsidP="00556B36">
      <w:pPr>
        <w:pStyle w:val="EC"/>
        <w:rPr>
          <w:sz w:val="24"/>
          <w:szCs w:val="24"/>
          <w:lang w:val="x-none"/>
        </w:rPr>
      </w:pPr>
    </w:p>
    <w:p w14:paraId="55DF6396" w14:textId="75FC5E0F" w:rsidR="00130AD7" w:rsidRDefault="00130AD7" w:rsidP="00556B36">
      <w:pPr>
        <w:pStyle w:val="EC"/>
        <w:rPr>
          <w:sz w:val="24"/>
          <w:szCs w:val="24"/>
          <w:lang w:val="x-none"/>
        </w:rPr>
      </w:pPr>
    </w:p>
    <w:p w14:paraId="6DB16D38" w14:textId="4AB7DC47" w:rsidR="00130AD7" w:rsidRDefault="00130AD7" w:rsidP="00556B36">
      <w:pPr>
        <w:pStyle w:val="EC"/>
        <w:rPr>
          <w:sz w:val="24"/>
          <w:szCs w:val="24"/>
          <w:lang w:val="x-none"/>
        </w:rPr>
      </w:pPr>
    </w:p>
    <w:p w14:paraId="0A8A6F08" w14:textId="7BD23435" w:rsidR="00130AD7" w:rsidRDefault="00130AD7" w:rsidP="00556B36">
      <w:pPr>
        <w:pStyle w:val="EC"/>
        <w:rPr>
          <w:sz w:val="24"/>
          <w:szCs w:val="24"/>
          <w:lang w:val="x-none"/>
        </w:rPr>
      </w:pPr>
    </w:p>
    <w:p w14:paraId="4A29DF32" w14:textId="43646A70" w:rsidR="00130AD7" w:rsidRDefault="00130AD7" w:rsidP="00556B36">
      <w:pPr>
        <w:pStyle w:val="EC"/>
        <w:rPr>
          <w:sz w:val="24"/>
          <w:szCs w:val="24"/>
          <w:lang w:val="x-none"/>
        </w:rPr>
      </w:pPr>
    </w:p>
    <w:p w14:paraId="7E542C64" w14:textId="7E37F322" w:rsidR="00130AD7" w:rsidRDefault="00130AD7" w:rsidP="00556B36">
      <w:pPr>
        <w:pStyle w:val="EC"/>
        <w:rPr>
          <w:sz w:val="24"/>
          <w:szCs w:val="24"/>
          <w:lang w:val="x-none"/>
        </w:rPr>
      </w:pPr>
    </w:p>
    <w:p w14:paraId="43775477" w14:textId="53F02F79" w:rsidR="00130AD7" w:rsidRDefault="00130AD7" w:rsidP="00556B36">
      <w:pPr>
        <w:pStyle w:val="EC"/>
        <w:rPr>
          <w:sz w:val="24"/>
          <w:szCs w:val="24"/>
          <w:lang w:val="x-none"/>
        </w:rPr>
      </w:pPr>
    </w:p>
    <w:p w14:paraId="405A116B" w14:textId="5A5B1541" w:rsidR="00130AD7" w:rsidRDefault="00130AD7" w:rsidP="00556B36">
      <w:pPr>
        <w:pStyle w:val="EC"/>
        <w:rPr>
          <w:sz w:val="24"/>
          <w:szCs w:val="24"/>
          <w:lang w:val="x-none"/>
        </w:rPr>
      </w:pPr>
    </w:p>
    <w:p w14:paraId="734B4137" w14:textId="2911DCAF" w:rsidR="00130AD7" w:rsidRDefault="00130AD7" w:rsidP="00556B36">
      <w:pPr>
        <w:pStyle w:val="EC"/>
        <w:rPr>
          <w:sz w:val="24"/>
          <w:szCs w:val="24"/>
          <w:lang w:val="x-none"/>
        </w:rPr>
      </w:pPr>
    </w:p>
    <w:p w14:paraId="2D4BE93C" w14:textId="543F7D76" w:rsidR="00130AD7" w:rsidRDefault="00130AD7" w:rsidP="00556B36">
      <w:pPr>
        <w:pStyle w:val="EC"/>
        <w:rPr>
          <w:sz w:val="24"/>
          <w:szCs w:val="24"/>
          <w:lang w:val="x-none"/>
        </w:rPr>
      </w:pPr>
    </w:p>
    <w:p w14:paraId="22BCE977" w14:textId="44554CA7" w:rsidR="00130AD7" w:rsidRDefault="00130AD7" w:rsidP="00556B36">
      <w:pPr>
        <w:pStyle w:val="EC"/>
        <w:rPr>
          <w:sz w:val="24"/>
          <w:szCs w:val="24"/>
          <w:lang w:val="x-none"/>
        </w:rPr>
      </w:pPr>
    </w:p>
    <w:p w14:paraId="176A7504" w14:textId="6A17E5D4" w:rsidR="00130AD7" w:rsidRDefault="00130AD7" w:rsidP="00556B36">
      <w:pPr>
        <w:pStyle w:val="EC"/>
        <w:rPr>
          <w:sz w:val="24"/>
          <w:szCs w:val="24"/>
          <w:lang w:val="x-none"/>
        </w:rPr>
      </w:pPr>
    </w:p>
    <w:p w14:paraId="31D8EBE1" w14:textId="69DDE5DC" w:rsidR="00130AD7" w:rsidRDefault="00130AD7" w:rsidP="00556B36">
      <w:pPr>
        <w:pStyle w:val="EC"/>
        <w:rPr>
          <w:sz w:val="24"/>
          <w:szCs w:val="24"/>
          <w:lang w:val="x-none"/>
        </w:rPr>
      </w:pPr>
    </w:p>
    <w:p w14:paraId="00C821EF" w14:textId="18CA8EB7" w:rsidR="00130AD7" w:rsidRDefault="00130AD7" w:rsidP="00556B36">
      <w:pPr>
        <w:pStyle w:val="EC"/>
        <w:rPr>
          <w:sz w:val="24"/>
          <w:szCs w:val="24"/>
          <w:lang w:val="x-none"/>
        </w:rPr>
      </w:pPr>
    </w:p>
    <w:p w14:paraId="2DD1C17F" w14:textId="62F90142" w:rsidR="00130AD7" w:rsidRDefault="00130AD7" w:rsidP="00556B36">
      <w:pPr>
        <w:pStyle w:val="EC"/>
        <w:rPr>
          <w:sz w:val="24"/>
          <w:szCs w:val="24"/>
          <w:lang w:val="x-none"/>
        </w:rPr>
      </w:pPr>
    </w:p>
    <w:p w14:paraId="05B23A8D" w14:textId="217CEEDE" w:rsidR="00130AD7" w:rsidRDefault="00130AD7" w:rsidP="00556B36">
      <w:pPr>
        <w:pStyle w:val="EC"/>
        <w:rPr>
          <w:sz w:val="24"/>
          <w:szCs w:val="24"/>
          <w:lang w:val="x-none"/>
        </w:rPr>
      </w:pPr>
    </w:p>
    <w:p w14:paraId="50E4849A" w14:textId="77777777" w:rsidR="00130AD7" w:rsidRPr="00556B36" w:rsidRDefault="00130AD7" w:rsidP="00556B36">
      <w:pPr>
        <w:pStyle w:val="EC"/>
        <w:rPr>
          <w:sz w:val="24"/>
          <w:szCs w:val="24"/>
          <w:lang w:val="x-none"/>
        </w:rPr>
      </w:pPr>
    </w:p>
    <w:p w14:paraId="7BA0C96D" w14:textId="77777777" w:rsidR="00556B36" w:rsidRPr="00556B36" w:rsidRDefault="00556B36" w:rsidP="00E106FE">
      <w:pPr>
        <w:pStyle w:val="EC"/>
        <w:rPr>
          <w:sz w:val="24"/>
          <w:szCs w:val="24"/>
        </w:rPr>
      </w:pPr>
    </w:p>
    <w:p w14:paraId="2EB739F0" w14:textId="0FEC16D3" w:rsidR="005F7FBF" w:rsidRPr="009308EB" w:rsidRDefault="009317C7" w:rsidP="005F7FBF">
      <w:pPr>
        <w:pStyle w:val="EC-1"/>
      </w:pPr>
      <w:r>
        <w:t>Слаботочные системы</w:t>
      </w:r>
      <w:bookmarkEnd w:id="120"/>
    </w:p>
    <w:p w14:paraId="46368A39" w14:textId="7188054F" w:rsidR="005F7FBF" w:rsidRPr="009308EB" w:rsidRDefault="006E6FB3" w:rsidP="005F7FBF">
      <w:pPr>
        <w:pStyle w:val="EC-2"/>
      </w:pPr>
      <w:bookmarkStart w:id="121" w:name="_Toc218000942"/>
      <w:r>
        <w:t>Исходные данные</w:t>
      </w:r>
      <w:bookmarkEnd w:id="121"/>
    </w:p>
    <w:p w14:paraId="2EB29E96" w14:textId="023E9EA4" w:rsidR="006E6FB3" w:rsidRPr="006F3469" w:rsidRDefault="006E6FB3" w:rsidP="006E6FB3">
      <w:pPr>
        <w:pStyle w:val="EC"/>
        <w:rPr>
          <w:sz w:val="24"/>
          <w:szCs w:val="24"/>
          <w:lang w:val="x-none"/>
        </w:rPr>
      </w:pPr>
      <w:r w:rsidRPr="006F3469">
        <w:rPr>
          <w:sz w:val="24"/>
          <w:szCs w:val="24"/>
          <w:lang w:val="x-none"/>
        </w:rPr>
        <w:t>Исходными данными для разработки раздел</w:t>
      </w:r>
      <w:r w:rsidR="009317C7">
        <w:rPr>
          <w:sz w:val="24"/>
          <w:szCs w:val="24"/>
        </w:rPr>
        <w:t>ов слаботочных систем</w:t>
      </w:r>
      <w:r w:rsidRPr="006F3469">
        <w:rPr>
          <w:sz w:val="24"/>
          <w:szCs w:val="24"/>
          <w:lang w:val="x-none"/>
        </w:rPr>
        <w:t xml:space="preserve"> рабочего проекта являются:</w:t>
      </w:r>
    </w:p>
    <w:p w14:paraId="157AAB80" w14:textId="4FA4A8AD" w:rsidR="006E6FB3" w:rsidRPr="006F3469" w:rsidRDefault="006E6FB3" w:rsidP="001F45B9">
      <w:pPr>
        <w:pStyle w:val="EC"/>
        <w:numPr>
          <w:ilvl w:val="0"/>
          <w:numId w:val="39"/>
        </w:numPr>
        <w:ind w:left="0" w:firstLine="567"/>
        <w:rPr>
          <w:sz w:val="24"/>
          <w:szCs w:val="24"/>
          <w:lang w:val="x-none"/>
        </w:rPr>
      </w:pPr>
      <w:r w:rsidRPr="006F3469">
        <w:rPr>
          <w:sz w:val="24"/>
          <w:szCs w:val="24"/>
          <w:lang w:val="x-none"/>
        </w:rPr>
        <w:t>Техническое Задания на проектирование;</w:t>
      </w:r>
    </w:p>
    <w:p w14:paraId="262E3F1D" w14:textId="77777777" w:rsidR="006E6FB3" w:rsidRPr="006F3469" w:rsidRDefault="006E6FB3" w:rsidP="001F45B9">
      <w:pPr>
        <w:pStyle w:val="EC"/>
        <w:numPr>
          <w:ilvl w:val="0"/>
          <w:numId w:val="39"/>
        </w:numPr>
        <w:ind w:left="0" w:firstLine="567"/>
        <w:rPr>
          <w:sz w:val="24"/>
          <w:szCs w:val="24"/>
          <w:lang w:val="x-none"/>
        </w:rPr>
      </w:pPr>
      <w:r w:rsidRPr="006F3469">
        <w:rPr>
          <w:sz w:val="24"/>
          <w:szCs w:val="24"/>
          <w:lang w:val="x-none"/>
        </w:rPr>
        <w:t>Архитектурно-планировочное задание</w:t>
      </w:r>
    </w:p>
    <w:p w14:paraId="57380E08" w14:textId="77777777" w:rsidR="006E6FB3" w:rsidRPr="006F3469" w:rsidRDefault="006E6FB3" w:rsidP="001F45B9">
      <w:pPr>
        <w:pStyle w:val="EC"/>
        <w:numPr>
          <w:ilvl w:val="0"/>
          <w:numId w:val="39"/>
        </w:numPr>
        <w:ind w:left="0" w:firstLine="567"/>
        <w:rPr>
          <w:sz w:val="24"/>
          <w:szCs w:val="24"/>
          <w:lang w:val="x-none"/>
        </w:rPr>
      </w:pPr>
      <w:r w:rsidRPr="006F3469">
        <w:rPr>
          <w:sz w:val="24"/>
          <w:szCs w:val="24"/>
          <w:lang w:val="x-none"/>
        </w:rPr>
        <w:t>архитектурно-строительные чертежи зданий, планы помещений;</w:t>
      </w:r>
    </w:p>
    <w:p w14:paraId="1C7F2239" w14:textId="77777777" w:rsidR="006E6FB3" w:rsidRPr="006F3469" w:rsidRDefault="006E6FB3" w:rsidP="001F45B9">
      <w:pPr>
        <w:pStyle w:val="EC"/>
        <w:numPr>
          <w:ilvl w:val="0"/>
          <w:numId w:val="39"/>
        </w:numPr>
        <w:ind w:left="0" w:firstLine="567"/>
        <w:rPr>
          <w:sz w:val="24"/>
          <w:szCs w:val="24"/>
          <w:lang w:val="x-none"/>
        </w:rPr>
      </w:pPr>
      <w:r w:rsidRPr="006F3469">
        <w:rPr>
          <w:sz w:val="24"/>
          <w:szCs w:val="24"/>
          <w:lang w:val="x-none"/>
        </w:rPr>
        <w:t xml:space="preserve">техническая информация на оборудование систем пожарной сигнализации. </w:t>
      </w:r>
    </w:p>
    <w:p w14:paraId="5450ABF7" w14:textId="77777777" w:rsidR="006E6FB3" w:rsidRPr="006F3469" w:rsidRDefault="006E6FB3" w:rsidP="006E6FB3">
      <w:pPr>
        <w:pStyle w:val="EC"/>
        <w:rPr>
          <w:sz w:val="24"/>
          <w:szCs w:val="24"/>
          <w:lang w:val="x-none"/>
        </w:rPr>
      </w:pPr>
      <w:r w:rsidRPr="006F3469">
        <w:rPr>
          <w:sz w:val="24"/>
          <w:szCs w:val="24"/>
          <w:lang w:val="x-none"/>
        </w:rPr>
        <w:t>Раздел разработан в соответствии с требованиями норм и правил пожарной безопасности, согласно действующим нормативно-техническим документам РК.</w:t>
      </w:r>
    </w:p>
    <w:p w14:paraId="35E1F29B" w14:textId="77777777" w:rsidR="006E6FB3" w:rsidRPr="006F3469" w:rsidRDefault="006E6FB3" w:rsidP="006E6FB3">
      <w:pPr>
        <w:pStyle w:val="EC"/>
        <w:rPr>
          <w:sz w:val="24"/>
          <w:szCs w:val="24"/>
          <w:lang w:val="x-none"/>
        </w:rPr>
      </w:pPr>
      <w:r w:rsidRPr="006F3469">
        <w:rPr>
          <w:sz w:val="24"/>
          <w:szCs w:val="24"/>
          <w:lang w:val="x-none"/>
        </w:rPr>
        <w:t>При разработке настоящей документации использованы следующие нормативно-технические документы:</w:t>
      </w:r>
    </w:p>
    <w:p w14:paraId="3824EFE9" w14:textId="77777777" w:rsidR="006E6FB3" w:rsidRPr="006F3469" w:rsidRDefault="006E6FB3" w:rsidP="001F45B9">
      <w:pPr>
        <w:pStyle w:val="EC"/>
        <w:numPr>
          <w:ilvl w:val="0"/>
          <w:numId w:val="39"/>
        </w:numPr>
        <w:ind w:left="0" w:firstLine="567"/>
        <w:rPr>
          <w:sz w:val="24"/>
          <w:szCs w:val="24"/>
          <w:lang w:val="x-none"/>
        </w:rPr>
      </w:pPr>
      <w:r w:rsidRPr="006F3469">
        <w:rPr>
          <w:sz w:val="24"/>
          <w:szCs w:val="24"/>
          <w:lang w:val="x-none"/>
        </w:rPr>
        <w:t>ПУЭ РК 2015 «Правила устройства электроустановок Республики Казахстан»;</w:t>
      </w:r>
    </w:p>
    <w:p w14:paraId="7C14A20C" w14:textId="639919CB" w:rsidR="006E6FB3" w:rsidRPr="006F3469" w:rsidRDefault="006E6FB3" w:rsidP="001F45B9">
      <w:pPr>
        <w:pStyle w:val="EC"/>
        <w:numPr>
          <w:ilvl w:val="0"/>
          <w:numId w:val="39"/>
        </w:numPr>
        <w:ind w:left="0" w:firstLine="567"/>
        <w:rPr>
          <w:sz w:val="24"/>
          <w:szCs w:val="24"/>
          <w:lang w:val="x-none"/>
        </w:rPr>
      </w:pPr>
      <w:r w:rsidRPr="006F3469">
        <w:rPr>
          <w:sz w:val="24"/>
          <w:szCs w:val="24"/>
          <w:lang w:val="x-none"/>
        </w:rPr>
        <w:t>СН РК 2.02-02-20</w:t>
      </w:r>
      <w:r w:rsidR="000C2415">
        <w:rPr>
          <w:sz w:val="24"/>
          <w:szCs w:val="24"/>
        </w:rPr>
        <w:t>23</w:t>
      </w:r>
      <w:r w:rsidRPr="006F3469">
        <w:rPr>
          <w:sz w:val="24"/>
          <w:szCs w:val="24"/>
          <w:lang w:val="x-none"/>
        </w:rPr>
        <w:t xml:space="preserve"> «Пожарная автоматика зданий и сооружений»;</w:t>
      </w:r>
    </w:p>
    <w:p w14:paraId="552C1D7B" w14:textId="08FDBDFA" w:rsidR="006E6FB3" w:rsidRPr="006E6FB3" w:rsidRDefault="006E6FB3" w:rsidP="001F45B9">
      <w:pPr>
        <w:pStyle w:val="EC"/>
        <w:numPr>
          <w:ilvl w:val="0"/>
          <w:numId w:val="39"/>
        </w:numPr>
        <w:ind w:left="0" w:firstLine="567"/>
        <w:rPr>
          <w:sz w:val="24"/>
          <w:szCs w:val="24"/>
          <w:lang w:val="x-none"/>
        </w:rPr>
      </w:pPr>
      <w:r w:rsidRPr="006E6FB3">
        <w:rPr>
          <w:sz w:val="24"/>
          <w:szCs w:val="24"/>
          <w:lang w:val="x-none"/>
        </w:rPr>
        <w:t>СП РК 2.02-102-20</w:t>
      </w:r>
      <w:r w:rsidR="000C2415">
        <w:rPr>
          <w:sz w:val="24"/>
          <w:szCs w:val="24"/>
        </w:rPr>
        <w:t>2</w:t>
      </w:r>
      <w:r w:rsidRPr="006E6FB3">
        <w:rPr>
          <w:sz w:val="24"/>
          <w:szCs w:val="24"/>
          <w:lang w:val="x-none"/>
        </w:rPr>
        <w:t>2 «Пожарная автоматика зданий и сооружений»;</w:t>
      </w:r>
    </w:p>
    <w:p w14:paraId="31926CD0" w14:textId="77777777" w:rsidR="006E6FB3" w:rsidRPr="006E6FB3" w:rsidRDefault="006E6FB3" w:rsidP="001F45B9">
      <w:pPr>
        <w:pStyle w:val="EC"/>
        <w:numPr>
          <w:ilvl w:val="0"/>
          <w:numId w:val="39"/>
        </w:numPr>
        <w:ind w:left="0" w:firstLine="567"/>
        <w:rPr>
          <w:sz w:val="24"/>
          <w:szCs w:val="24"/>
          <w:lang w:val="x-none"/>
        </w:rPr>
      </w:pPr>
      <w:r w:rsidRPr="006E6FB3">
        <w:rPr>
          <w:sz w:val="24"/>
          <w:szCs w:val="24"/>
          <w:lang w:val="x-none"/>
        </w:rPr>
        <w:t>Технический регламент «Общие требования к пожарной безопасности»;</w:t>
      </w:r>
    </w:p>
    <w:p w14:paraId="59654080" w14:textId="77777777" w:rsidR="006E6FB3" w:rsidRPr="006E6FB3" w:rsidRDefault="006E6FB3" w:rsidP="001F45B9">
      <w:pPr>
        <w:pStyle w:val="EC"/>
        <w:numPr>
          <w:ilvl w:val="0"/>
          <w:numId w:val="39"/>
        </w:numPr>
        <w:ind w:left="0" w:firstLine="567"/>
        <w:rPr>
          <w:sz w:val="24"/>
          <w:szCs w:val="24"/>
          <w:lang w:val="x-none"/>
        </w:rPr>
      </w:pPr>
      <w:r w:rsidRPr="006E6FB3">
        <w:rPr>
          <w:sz w:val="24"/>
          <w:szCs w:val="24"/>
          <w:lang w:val="x-none"/>
        </w:rPr>
        <w:t>РД 01-94 МВД РК «Системы и комплексы охранной, пожарной и охранно-пожарной сигнализации. Правила производства и приемки работ»;</w:t>
      </w:r>
    </w:p>
    <w:p w14:paraId="1C685FA5" w14:textId="77777777" w:rsidR="006E6FB3" w:rsidRPr="006E6FB3" w:rsidRDefault="006E6FB3" w:rsidP="001F45B9">
      <w:pPr>
        <w:pStyle w:val="EC"/>
        <w:numPr>
          <w:ilvl w:val="0"/>
          <w:numId w:val="39"/>
        </w:numPr>
        <w:ind w:left="0" w:firstLine="567"/>
        <w:rPr>
          <w:sz w:val="24"/>
          <w:szCs w:val="24"/>
          <w:lang w:val="x-none"/>
        </w:rPr>
      </w:pPr>
      <w:r w:rsidRPr="006E6FB3">
        <w:rPr>
          <w:sz w:val="24"/>
          <w:szCs w:val="24"/>
          <w:lang w:val="x-none"/>
        </w:rPr>
        <w:t>РД 25.953-90. «Системы автоматические пожаротушения, пожарной, охранной и охранно-пожарной сигнализации. Обозначения условные графические элементов связи»;</w:t>
      </w:r>
    </w:p>
    <w:p w14:paraId="6B29FB0E" w14:textId="77777777" w:rsidR="006E6FB3" w:rsidRPr="006E6FB3" w:rsidRDefault="006E6FB3" w:rsidP="001F45B9">
      <w:pPr>
        <w:pStyle w:val="EC"/>
        <w:numPr>
          <w:ilvl w:val="0"/>
          <w:numId w:val="39"/>
        </w:numPr>
        <w:ind w:left="0" w:firstLine="567"/>
        <w:rPr>
          <w:sz w:val="24"/>
          <w:szCs w:val="24"/>
          <w:lang w:val="x-none"/>
        </w:rPr>
      </w:pPr>
      <w:r w:rsidRPr="006E6FB3">
        <w:rPr>
          <w:sz w:val="24"/>
          <w:szCs w:val="24"/>
          <w:lang w:val="x-none"/>
        </w:rPr>
        <w:t>Методические указания. «Автоматические системы пожаротушения и пожарной сигнализации. Правила приемки и контроля»;</w:t>
      </w:r>
    </w:p>
    <w:p w14:paraId="4491382E" w14:textId="77777777" w:rsidR="006E6FB3" w:rsidRPr="006E6FB3" w:rsidRDefault="006E6FB3" w:rsidP="001F45B9">
      <w:pPr>
        <w:pStyle w:val="EC"/>
        <w:numPr>
          <w:ilvl w:val="0"/>
          <w:numId w:val="39"/>
        </w:numPr>
        <w:ind w:left="0" w:firstLine="567"/>
        <w:rPr>
          <w:sz w:val="24"/>
          <w:szCs w:val="24"/>
          <w:lang w:val="x-none"/>
        </w:rPr>
      </w:pPr>
      <w:r w:rsidRPr="006E6FB3">
        <w:rPr>
          <w:sz w:val="24"/>
          <w:szCs w:val="24"/>
          <w:lang w:val="x-none"/>
        </w:rPr>
        <w:t>РД 78.145-93 «Системы и комплексы охранной, пожарной и охранно-пожарной сигнализации. Правила производства и приемки работ»;</w:t>
      </w:r>
    </w:p>
    <w:p w14:paraId="12250C5D" w14:textId="77777777" w:rsidR="006E6FB3" w:rsidRPr="006E6FB3" w:rsidRDefault="006E6FB3" w:rsidP="001F45B9">
      <w:pPr>
        <w:pStyle w:val="EC"/>
        <w:numPr>
          <w:ilvl w:val="0"/>
          <w:numId w:val="39"/>
        </w:numPr>
        <w:ind w:left="0" w:firstLine="567"/>
        <w:rPr>
          <w:sz w:val="24"/>
          <w:szCs w:val="24"/>
          <w:lang w:val="x-none"/>
        </w:rPr>
      </w:pPr>
      <w:r w:rsidRPr="006E6FB3">
        <w:rPr>
          <w:sz w:val="24"/>
          <w:szCs w:val="24"/>
          <w:lang w:val="x-none"/>
        </w:rPr>
        <w:t>ВСН 59-88 «Электрооборудование жилых и общественных зданий. Нормы проектирования»;</w:t>
      </w:r>
    </w:p>
    <w:p w14:paraId="3258027C" w14:textId="77777777" w:rsidR="006E6FB3" w:rsidRPr="006E6FB3" w:rsidRDefault="006E6FB3" w:rsidP="001F45B9">
      <w:pPr>
        <w:pStyle w:val="EC"/>
        <w:numPr>
          <w:ilvl w:val="0"/>
          <w:numId w:val="39"/>
        </w:numPr>
        <w:ind w:left="0" w:firstLine="567"/>
        <w:rPr>
          <w:sz w:val="24"/>
          <w:szCs w:val="24"/>
          <w:lang w:val="x-none"/>
        </w:rPr>
      </w:pPr>
      <w:r w:rsidRPr="006E6FB3">
        <w:rPr>
          <w:sz w:val="24"/>
          <w:szCs w:val="24"/>
          <w:lang w:val="x-none"/>
        </w:rPr>
        <w:t>ГОСТ 12.1.030-81 «Электробезопасность. Защитное заземление. Зануление»;</w:t>
      </w:r>
    </w:p>
    <w:p w14:paraId="75641973" w14:textId="77777777" w:rsidR="006E6FB3" w:rsidRPr="006E6FB3" w:rsidRDefault="006E6FB3" w:rsidP="001F45B9">
      <w:pPr>
        <w:pStyle w:val="EC"/>
        <w:numPr>
          <w:ilvl w:val="0"/>
          <w:numId w:val="39"/>
        </w:numPr>
        <w:ind w:left="0" w:firstLine="567"/>
        <w:rPr>
          <w:sz w:val="24"/>
          <w:szCs w:val="24"/>
          <w:lang w:val="x-none"/>
        </w:rPr>
      </w:pPr>
      <w:r w:rsidRPr="006E6FB3">
        <w:rPr>
          <w:sz w:val="24"/>
          <w:szCs w:val="24"/>
          <w:lang w:val="x-none"/>
        </w:rPr>
        <w:lastRenderedPageBreak/>
        <w:t>ГОСТ 14254-96 (МЭК529-89) «Степени защиты, обеспечиваемые оболочками (код IP)»;</w:t>
      </w:r>
    </w:p>
    <w:p w14:paraId="1C3138C8" w14:textId="77777777" w:rsidR="006E6FB3" w:rsidRPr="006E6FB3" w:rsidRDefault="006E6FB3" w:rsidP="001F45B9">
      <w:pPr>
        <w:pStyle w:val="EC"/>
        <w:numPr>
          <w:ilvl w:val="0"/>
          <w:numId w:val="39"/>
        </w:numPr>
        <w:ind w:left="0" w:firstLine="567"/>
        <w:rPr>
          <w:sz w:val="24"/>
          <w:szCs w:val="24"/>
          <w:lang w:val="x-none"/>
        </w:rPr>
      </w:pPr>
      <w:r w:rsidRPr="006E6FB3">
        <w:rPr>
          <w:sz w:val="24"/>
          <w:szCs w:val="24"/>
          <w:lang w:val="x-none"/>
        </w:rPr>
        <w:t>Технический регламент «Общие требования к пожарной безопасности».</w:t>
      </w:r>
    </w:p>
    <w:p w14:paraId="36E5AD33" w14:textId="57AF2A63" w:rsidR="006E6FB3" w:rsidRPr="009308EB" w:rsidRDefault="006E6FB3" w:rsidP="006E6FB3">
      <w:pPr>
        <w:pStyle w:val="EC-2"/>
      </w:pPr>
      <w:bookmarkStart w:id="122" w:name="_Toc218000943"/>
      <w:r>
        <w:t>Основные проектные решения</w:t>
      </w:r>
      <w:bookmarkEnd w:id="122"/>
    </w:p>
    <w:p w14:paraId="5934EEC4" w14:textId="698C3169" w:rsidR="009B29DB" w:rsidRDefault="009B29DB" w:rsidP="009317C7">
      <w:pPr>
        <w:pStyle w:val="EC"/>
        <w:rPr>
          <w:sz w:val="24"/>
          <w:szCs w:val="24"/>
          <w:lang w:val="x-none"/>
        </w:rPr>
      </w:pPr>
      <w:r w:rsidRPr="009317C7">
        <w:rPr>
          <w:sz w:val="24"/>
          <w:szCs w:val="24"/>
          <w:lang w:val="x-none"/>
        </w:rPr>
        <w:t>На объекте вахтового лагеря «</w:t>
      </w:r>
      <w:proofErr w:type="spellStart"/>
      <w:r w:rsidRPr="009317C7">
        <w:rPr>
          <w:sz w:val="24"/>
          <w:szCs w:val="24"/>
          <w:lang w:val="x-none"/>
        </w:rPr>
        <w:t>Кереге</w:t>
      </w:r>
      <w:proofErr w:type="spellEnd"/>
      <w:r w:rsidRPr="009317C7">
        <w:rPr>
          <w:sz w:val="24"/>
          <w:szCs w:val="24"/>
          <w:lang w:val="x-none"/>
        </w:rPr>
        <w:t>» предусмотрен комплекс инженерно-технических систем безопасности и связи, включающий автоматическую пожарную сигнализацию (АПС), систему оповещения и управления эвакуацией (СОУЭ), систему контроля и управления доступом (СКУД), охранную сигнализацию (ОС), структурированную кабельную систему (СКС), систему видеонаблюдения (СВН), волоконно-оптические линии связи (ВОЛС) и автоматическое пожаротушение (АПТ). Все системы интегрированы в единую архитектуру на базе интегрированной системы безопасности «ОРИОН» производства НВП «Болид». Сигналы тревоги и технического состояния от всех подсистем передаются на удалённый диспетчерский пункт – Оперативный центр экстренных служб – для немедленного реагирования. Взаимодействие систем организовано по сети передачи данных предприятия с использованием контроллеров Болид (С2000М, С2000-</w:t>
      </w:r>
      <w:r>
        <w:rPr>
          <w:sz w:val="24"/>
          <w:szCs w:val="24"/>
        </w:rPr>
        <w:t>КДЛ</w:t>
      </w:r>
      <w:r w:rsidRPr="009317C7">
        <w:rPr>
          <w:sz w:val="24"/>
          <w:szCs w:val="24"/>
          <w:lang w:val="x-none"/>
        </w:rPr>
        <w:t>, С2000-СП</w:t>
      </w:r>
      <w:r>
        <w:rPr>
          <w:sz w:val="24"/>
          <w:szCs w:val="24"/>
        </w:rPr>
        <w:t>1)</w:t>
      </w:r>
      <w:r w:rsidRPr="009317C7">
        <w:rPr>
          <w:sz w:val="24"/>
          <w:szCs w:val="24"/>
          <w:lang w:val="x-none"/>
        </w:rPr>
        <w:t>, объединённых через преобразователи «С2000-Ethernet» подключенных к локальной вычислительной сети.</w:t>
      </w:r>
    </w:p>
    <w:p w14:paraId="239E5071" w14:textId="77777777" w:rsidR="009A0333" w:rsidRDefault="009A0333" w:rsidP="009A0333">
      <w:pPr>
        <w:pStyle w:val="EC"/>
        <w:rPr>
          <w:sz w:val="24"/>
          <w:szCs w:val="24"/>
          <w:lang w:val="x-none"/>
        </w:rPr>
      </w:pPr>
    </w:p>
    <w:p w14:paraId="0B80C2B7" w14:textId="4408B16C" w:rsidR="009A0333" w:rsidRPr="007C63D2" w:rsidRDefault="009A0333" w:rsidP="009A0333">
      <w:pPr>
        <w:pStyle w:val="EC-3"/>
        <w:numPr>
          <w:ilvl w:val="2"/>
          <w:numId w:val="40"/>
        </w:numPr>
        <w:outlineLvl w:val="2"/>
      </w:pPr>
      <w:bookmarkStart w:id="123" w:name="_Toc218000944"/>
      <w:r>
        <w:rPr>
          <w:lang w:val="kk-KZ"/>
        </w:rPr>
        <w:t>Авто</w:t>
      </w:r>
      <w:r w:rsidR="00307D8B">
        <w:rPr>
          <w:lang w:val="kk-KZ"/>
        </w:rPr>
        <w:t xml:space="preserve">    </w:t>
      </w:r>
      <w:r>
        <w:rPr>
          <w:lang w:val="kk-KZ"/>
        </w:rPr>
        <w:t>матическая пожарная сигнализация</w:t>
      </w:r>
      <w:bookmarkEnd w:id="123"/>
    </w:p>
    <w:p w14:paraId="65BA9AC7" w14:textId="77777777" w:rsidR="009A0333" w:rsidRDefault="009A0333" w:rsidP="009A0333">
      <w:pPr>
        <w:pStyle w:val="EC"/>
        <w:rPr>
          <w:sz w:val="24"/>
          <w:szCs w:val="24"/>
          <w:lang w:val="x-none"/>
        </w:rPr>
      </w:pPr>
      <w:r w:rsidRPr="009317C7">
        <w:rPr>
          <w:sz w:val="24"/>
          <w:szCs w:val="24"/>
          <w:lang w:val="x-none"/>
        </w:rPr>
        <w:t>Система автоматической пожарной сигнализации предназначена для раннего обнаружения возгорания во всех помещениях лагеря и своевременной передачи сигнала тревоги. Проектирование АПС выполнено в соответствии с требованиями нормативных документов Республики Казахстан. Объём (количество извещателей, зон и т.д.) принят согласно нормам, исходя из функционального назначения и категории каждого помещения.</w:t>
      </w:r>
    </w:p>
    <w:p w14:paraId="42D0BC41" w14:textId="77777777" w:rsidR="009A0333" w:rsidRDefault="009A0333" w:rsidP="009A0333">
      <w:pPr>
        <w:pStyle w:val="EC"/>
        <w:rPr>
          <w:sz w:val="24"/>
          <w:szCs w:val="24"/>
        </w:rPr>
      </w:pPr>
      <w:r>
        <w:rPr>
          <w:sz w:val="24"/>
          <w:szCs w:val="24"/>
        </w:rPr>
        <w:t>Проектом предусмотрена автоматическая пожарная сигнализация следующих объектов:</w:t>
      </w:r>
    </w:p>
    <w:p w14:paraId="5CD2DC08" w14:textId="77777777" w:rsidR="009A0333" w:rsidRDefault="009A0333" w:rsidP="009A0333">
      <w:pPr>
        <w:pStyle w:val="EC"/>
        <w:rPr>
          <w:sz w:val="24"/>
          <w:szCs w:val="24"/>
        </w:rPr>
      </w:pPr>
      <w:r>
        <w:rPr>
          <w:sz w:val="24"/>
          <w:szCs w:val="24"/>
        </w:rPr>
        <w:t>Жилые блоки;</w:t>
      </w:r>
    </w:p>
    <w:p w14:paraId="2050179E" w14:textId="77777777" w:rsidR="009A0333" w:rsidRDefault="009A0333" w:rsidP="009A0333">
      <w:pPr>
        <w:pStyle w:val="EC"/>
        <w:rPr>
          <w:sz w:val="24"/>
          <w:szCs w:val="24"/>
        </w:rPr>
      </w:pPr>
      <w:r>
        <w:rPr>
          <w:sz w:val="24"/>
          <w:szCs w:val="24"/>
        </w:rPr>
        <w:t>Блок культурно-массовых мероприятий;</w:t>
      </w:r>
    </w:p>
    <w:p w14:paraId="3BA6D3C7" w14:textId="77777777" w:rsidR="009A0333" w:rsidRDefault="009A0333" w:rsidP="009A0333">
      <w:pPr>
        <w:pStyle w:val="EC"/>
        <w:rPr>
          <w:sz w:val="24"/>
          <w:szCs w:val="24"/>
        </w:rPr>
      </w:pPr>
      <w:r>
        <w:rPr>
          <w:sz w:val="24"/>
          <w:szCs w:val="24"/>
        </w:rPr>
        <w:t>КПП;</w:t>
      </w:r>
    </w:p>
    <w:p w14:paraId="0A1748CC" w14:textId="77777777" w:rsidR="009A0333" w:rsidRDefault="009A0333" w:rsidP="009A0333">
      <w:pPr>
        <w:pStyle w:val="EC"/>
        <w:rPr>
          <w:sz w:val="24"/>
          <w:szCs w:val="24"/>
        </w:rPr>
      </w:pPr>
      <w:r>
        <w:rPr>
          <w:sz w:val="24"/>
          <w:szCs w:val="24"/>
        </w:rPr>
        <w:t>Технический блок;</w:t>
      </w:r>
    </w:p>
    <w:p w14:paraId="3A5062DF" w14:textId="77777777" w:rsidR="009A0333" w:rsidRDefault="009A0333" w:rsidP="009A0333">
      <w:pPr>
        <w:pStyle w:val="EC"/>
        <w:rPr>
          <w:sz w:val="24"/>
          <w:szCs w:val="24"/>
        </w:rPr>
      </w:pPr>
      <w:r>
        <w:rPr>
          <w:sz w:val="24"/>
          <w:szCs w:val="24"/>
        </w:rPr>
        <w:t xml:space="preserve">Столовая; </w:t>
      </w:r>
    </w:p>
    <w:p w14:paraId="38EDD7A9" w14:textId="77777777" w:rsidR="009A0333" w:rsidRPr="00CC3FCA" w:rsidRDefault="009A0333" w:rsidP="009A0333">
      <w:pPr>
        <w:pStyle w:val="EC"/>
        <w:rPr>
          <w:sz w:val="24"/>
          <w:szCs w:val="24"/>
        </w:rPr>
      </w:pPr>
      <w:r>
        <w:rPr>
          <w:sz w:val="24"/>
          <w:szCs w:val="24"/>
        </w:rPr>
        <w:t>Медпункт.</w:t>
      </w:r>
    </w:p>
    <w:p w14:paraId="17772F49"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Для построения системы АПС в жилых блоках применен блок приёмно-контрольный "Сигнал-10" установленный в ШПС (RFA-1а, RFA-1б, RFA-1в, RFA-1г, RFA-1д и RFA-1е)</w:t>
      </w:r>
      <w:r>
        <w:rPr>
          <w:rFonts w:eastAsia="SimSun"/>
          <w:bCs/>
          <w:lang w:eastAsia="zh-CN"/>
        </w:rPr>
        <w:t>.</w:t>
      </w:r>
      <w:r w:rsidRPr="00C2436D">
        <w:rPr>
          <w:rFonts w:eastAsia="SimSun"/>
          <w:bCs/>
          <w:lang w:val="x-none" w:eastAsia="zh-CN"/>
        </w:rPr>
        <w:t xml:space="preserve"> </w:t>
      </w:r>
    </w:p>
    <w:p w14:paraId="525DC289"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Шлейфы пожарной сигнализации выполнены кабелем </w:t>
      </w:r>
      <w:proofErr w:type="spellStart"/>
      <w:r w:rsidRPr="00C2436D">
        <w:rPr>
          <w:rFonts w:eastAsia="SimSun"/>
          <w:bCs/>
          <w:lang w:val="x-none" w:eastAsia="zh-CN"/>
        </w:rPr>
        <w:t>КПСнг</w:t>
      </w:r>
      <w:proofErr w:type="spellEnd"/>
      <w:r w:rsidRPr="00C2436D">
        <w:rPr>
          <w:rFonts w:eastAsia="SimSun"/>
          <w:bCs/>
          <w:lang w:val="x-none" w:eastAsia="zh-CN"/>
        </w:rPr>
        <w:t>(А)-FRLS 1x2x0,5, прокладываемые в кабель-канале и перфорированном кабельном лотке.</w:t>
      </w:r>
    </w:p>
    <w:p w14:paraId="71FCD264" w14:textId="77777777" w:rsidR="009A0333" w:rsidRPr="00C2436D" w:rsidRDefault="009A0333" w:rsidP="009A0333">
      <w:pPr>
        <w:pStyle w:val="EC"/>
        <w:rPr>
          <w:sz w:val="24"/>
          <w:szCs w:val="24"/>
          <w:lang w:val="x-none"/>
        </w:rPr>
      </w:pPr>
      <w:r w:rsidRPr="00C2436D">
        <w:rPr>
          <w:sz w:val="24"/>
          <w:szCs w:val="24"/>
          <w:lang w:val="x-none"/>
        </w:rPr>
        <w:lastRenderedPageBreak/>
        <w:t>Приборы системы АПС устанавливаются в шкафу с модулем источника питания ШПС.</w:t>
      </w:r>
    </w:p>
    <w:p w14:paraId="0B203141" w14:textId="77777777" w:rsidR="009A0333" w:rsidRPr="00C2436D" w:rsidRDefault="009A0333" w:rsidP="009A0333">
      <w:pPr>
        <w:tabs>
          <w:tab w:val="left" w:pos="720"/>
        </w:tabs>
        <w:autoSpaceDE w:val="0"/>
        <w:autoSpaceDN w:val="0"/>
        <w:adjustRightInd w:val="0"/>
        <w:spacing w:line="300" w:lineRule="auto"/>
        <w:rPr>
          <w:rFonts w:eastAsia="SimSun"/>
          <w:bCs/>
          <w:lang w:val="x-none" w:eastAsia="zh-CN"/>
        </w:rPr>
      </w:pPr>
      <w:r>
        <w:rPr>
          <w:rFonts w:eastAsia="SimSun"/>
          <w:bCs/>
          <w:lang w:eastAsia="zh-CN"/>
        </w:rPr>
        <w:t>В</w:t>
      </w:r>
      <w:r w:rsidRPr="00C2436D">
        <w:rPr>
          <w:rFonts w:eastAsia="SimSun"/>
          <w:bCs/>
          <w:lang w:val="x-none" w:eastAsia="zh-CN"/>
        </w:rPr>
        <w:t xml:space="preserve"> Блоке культурно-массовых мероприятий применен </w:t>
      </w:r>
      <w:proofErr w:type="gramStart"/>
      <w:r w:rsidRPr="00C2436D">
        <w:rPr>
          <w:rFonts w:eastAsia="SimSun"/>
          <w:bCs/>
          <w:lang w:val="x-none" w:eastAsia="zh-CN"/>
        </w:rPr>
        <w:t>Контроллер двухпроводной линии связи С2000-КДЛ</w:t>
      </w:r>
      <w:proofErr w:type="gramEnd"/>
      <w:r w:rsidRPr="00C2436D">
        <w:rPr>
          <w:rFonts w:eastAsia="SimSun"/>
          <w:bCs/>
          <w:lang w:val="x-none" w:eastAsia="zh-CN"/>
        </w:rPr>
        <w:t xml:space="preserve"> установленный в ШПС-12 (RFA-2) расположенный в </w:t>
      </w:r>
      <w:proofErr w:type="spellStart"/>
      <w:r w:rsidRPr="00C2436D">
        <w:rPr>
          <w:rFonts w:eastAsia="SimSun"/>
          <w:bCs/>
          <w:lang w:val="x-none" w:eastAsia="zh-CN"/>
        </w:rPr>
        <w:t>команте</w:t>
      </w:r>
      <w:proofErr w:type="spellEnd"/>
      <w:r w:rsidRPr="00C2436D">
        <w:rPr>
          <w:rFonts w:eastAsia="SimSun"/>
          <w:bCs/>
          <w:lang w:val="x-none" w:eastAsia="zh-CN"/>
        </w:rPr>
        <w:t xml:space="preserve"> охраны помещение № 1.1 Блока Культурно-массовых мероприятий.</w:t>
      </w:r>
    </w:p>
    <w:p w14:paraId="6D0E45E1" w14:textId="77777777" w:rsidR="009A0333" w:rsidRPr="00C2436D" w:rsidRDefault="009A0333" w:rsidP="009A0333">
      <w:pPr>
        <w:tabs>
          <w:tab w:val="left" w:pos="720"/>
        </w:tabs>
        <w:autoSpaceDE w:val="0"/>
        <w:autoSpaceDN w:val="0"/>
        <w:adjustRightInd w:val="0"/>
        <w:spacing w:line="300" w:lineRule="auto"/>
        <w:rPr>
          <w:rFonts w:eastAsia="SimSun"/>
          <w:bCs/>
          <w:lang w:val="x-none" w:eastAsia="zh-CN"/>
        </w:rPr>
      </w:pPr>
      <w:r w:rsidRPr="00C2436D">
        <w:rPr>
          <w:rFonts w:eastAsia="SimSun"/>
          <w:bCs/>
          <w:lang w:val="x-none" w:eastAsia="zh-CN"/>
        </w:rPr>
        <w:tab/>
        <w:t>В состав RFA-2:</w:t>
      </w:r>
    </w:p>
    <w:p w14:paraId="579BBC94" w14:textId="77777777" w:rsidR="009A0333" w:rsidRPr="00C2436D" w:rsidRDefault="009A0333" w:rsidP="009A0333">
      <w:pPr>
        <w:pStyle w:val="EC"/>
        <w:numPr>
          <w:ilvl w:val="0"/>
          <w:numId w:val="39"/>
        </w:numPr>
        <w:ind w:left="0" w:firstLine="567"/>
        <w:rPr>
          <w:sz w:val="24"/>
          <w:szCs w:val="24"/>
          <w:lang w:val="x-none"/>
        </w:rPr>
      </w:pPr>
      <w:r w:rsidRPr="00C2436D">
        <w:rPr>
          <w:sz w:val="24"/>
          <w:szCs w:val="24"/>
          <w:lang w:val="x-none"/>
        </w:rPr>
        <w:t>пульт контроля и управления охранно-пожарный С2000М;</w:t>
      </w:r>
    </w:p>
    <w:p w14:paraId="0C9E4CB7" w14:textId="77777777" w:rsidR="009A0333" w:rsidRPr="00C2436D" w:rsidRDefault="009A0333" w:rsidP="009A0333">
      <w:pPr>
        <w:pStyle w:val="EC"/>
        <w:numPr>
          <w:ilvl w:val="0"/>
          <w:numId w:val="39"/>
        </w:numPr>
        <w:ind w:left="0" w:firstLine="567"/>
        <w:rPr>
          <w:sz w:val="24"/>
          <w:szCs w:val="24"/>
          <w:lang w:val="x-none"/>
        </w:rPr>
      </w:pPr>
      <w:r w:rsidRPr="00C2436D">
        <w:rPr>
          <w:sz w:val="24"/>
          <w:szCs w:val="24"/>
          <w:lang w:val="x-none"/>
        </w:rPr>
        <w:t>контроллер двухпроводной линии связи С2000-КДЛ;</w:t>
      </w:r>
    </w:p>
    <w:p w14:paraId="2FF1BEE1" w14:textId="77777777" w:rsidR="009A0333" w:rsidRPr="00C2436D" w:rsidRDefault="009A0333" w:rsidP="009A0333">
      <w:pPr>
        <w:pStyle w:val="EC"/>
        <w:numPr>
          <w:ilvl w:val="0"/>
          <w:numId w:val="39"/>
        </w:numPr>
        <w:ind w:left="0" w:firstLine="567"/>
        <w:rPr>
          <w:sz w:val="24"/>
          <w:szCs w:val="24"/>
          <w:lang w:val="x-none"/>
        </w:rPr>
      </w:pPr>
      <w:r w:rsidRPr="00C2436D">
        <w:rPr>
          <w:sz w:val="24"/>
          <w:szCs w:val="24"/>
          <w:lang w:val="x-none"/>
        </w:rPr>
        <w:t>блок контрольно-пусковой С2000-КПБ;</w:t>
      </w:r>
    </w:p>
    <w:p w14:paraId="683492A1" w14:textId="77777777" w:rsidR="009A0333" w:rsidRPr="00C2436D" w:rsidRDefault="009A0333" w:rsidP="009A0333">
      <w:pPr>
        <w:pStyle w:val="EC"/>
        <w:numPr>
          <w:ilvl w:val="0"/>
          <w:numId w:val="39"/>
        </w:numPr>
        <w:ind w:left="0" w:firstLine="567"/>
        <w:rPr>
          <w:sz w:val="24"/>
          <w:szCs w:val="24"/>
          <w:lang w:val="x-none"/>
        </w:rPr>
      </w:pPr>
      <w:r w:rsidRPr="00C2436D">
        <w:rPr>
          <w:sz w:val="24"/>
          <w:szCs w:val="24"/>
          <w:lang w:val="x-none"/>
        </w:rPr>
        <w:t>блок сигнально-пусковой С2000-СП1;</w:t>
      </w:r>
    </w:p>
    <w:p w14:paraId="43EA22F9" w14:textId="77777777" w:rsidR="009A0333" w:rsidRPr="00C2436D" w:rsidRDefault="009A0333" w:rsidP="009A0333">
      <w:pPr>
        <w:pStyle w:val="EC"/>
        <w:numPr>
          <w:ilvl w:val="0"/>
          <w:numId w:val="39"/>
        </w:numPr>
        <w:ind w:left="0" w:firstLine="567"/>
        <w:rPr>
          <w:sz w:val="24"/>
          <w:szCs w:val="24"/>
          <w:lang w:val="x-none"/>
        </w:rPr>
      </w:pPr>
      <w:r w:rsidRPr="00C2436D">
        <w:rPr>
          <w:sz w:val="24"/>
          <w:szCs w:val="24"/>
          <w:lang w:val="x-none"/>
        </w:rPr>
        <w:t>преобразователь интерфейсов С2000-Ethernet</w:t>
      </w:r>
      <w:r>
        <w:rPr>
          <w:sz w:val="24"/>
          <w:szCs w:val="24"/>
        </w:rPr>
        <w:t>.</w:t>
      </w:r>
    </w:p>
    <w:p w14:paraId="084C874C"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В качестве пожарных извещателей  приняты  адресно-аналоговые дымовые ДИП-34А-03. Для ручной подачи сигнала о пожаре совместно с автоматическими пожарными извещателями включаются ручные адресные извещатели  ИПР 513-3АМ, устанавливаемые на путях эвакуации на высоте 1,5м. </w:t>
      </w:r>
    </w:p>
    <w:p w14:paraId="7AEF241B"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Адресные линии пожарной сигнализации и шлейфы оповещения выполнены кабелем </w:t>
      </w:r>
      <w:proofErr w:type="spellStart"/>
      <w:r w:rsidRPr="00C2436D">
        <w:rPr>
          <w:rFonts w:eastAsia="SimSun"/>
          <w:bCs/>
          <w:lang w:val="x-none" w:eastAsia="zh-CN"/>
        </w:rPr>
        <w:t>КПСнг</w:t>
      </w:r>
      <w:proofErr w:type="spellEnd"/>
      <w:r w:rsidRPr="00C2436D">
        <w:rPr>
          <w:rFonts w:eastAsia="SimSun"/>
          <w:bCs/>
          <w:lang w:val="x-none" w:eastAsia="zh-CN"/>
        </w:rPr>
        <w:t xml:space="preserve">(А)-FRLS 1x2x0,75, прокладываемые в гофрированной трубе и кабель-канале, интерфейсные линии - кабелем </w:t>
      </w:r>
      <w:proofErr w:type="spellStart"/>
      <w:r w:rsidRPr="00C2436D">
        <w:rPr>
          <w:rFonts w:eastAsia="SimSun"/>
          <w:bCs/>
          <w:lang w:val="x-none" w:eastAsia="zh-CN"/>
        </w:rPr>
        <w:t>КПСЭнг</w:t>
      </w:r>
      <w:proofErr w:type="spellEnd"/>
      <w:r w:rsidRPr="00C2436D">
        <w:rPr>
          <w:rFonts w:eastAsia="SimSun"/>
          <w:bCs/>
          <w:lang w:val="x-none" w:eastAsia="zh-CN"/>
        </w:rPr>
        <w:t>(А)-FRLS  2x2x1,0.</w:t>
      </w:r>
    </w:p>
    <w:p w14:paraId="4349142C"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Pr>
          <w:rFonts w:eastAsia="SimSun"/>
          <w:bCs/>
          <w:lang w:eastAsia="zh-CN"/>
        </w:rPr>
        <w:t>В</w:t>
      </w:r>
      <w:r w:rsidRPr="00C2436D">
        <w:rPr>
          <w:rFonts w:eastAsia="SimSun"/>
          <w:bCs/>
          <w:lang w:val="x-none" w:eastAsia="zh-CN"/>
        </w:rPr>
        <w:t xml:space="preserve"> КПП предусмотрен Блок </w:t>
      </w:r>
      <w:proofErr w:type="gramStart"/>
      <w:r w:rsidRPr="00C2436D">
        <w:rPr>
          <w:rFonts w:eastAsia="SimSun"/>
          <w:bCs/>
          <w:lang w:val="x-none" w:eastAsia="zh-CN"/>
        </w:rPr>
        <w:t>индикации с клавиатурой</w:t>
      </w:r>
      <w:proofErr w:type="gramEnd"/>
      <w:r w:rsidRPr="00C2436D">
        <w:rPr>
          <w:rFonts w:eastAsia="SimSun"/>
          <w:bCs/>
          <w:lang w:val="x-none" w:eastAsia="zh-CN"/>
        </w:rPr>
        <w:t xml:space="preserve"> подключенный к оборудованию коммутации расположенного на посту охраны (помещение 1.1) здание 3-2 посредствам RS-485.</w:t>
      </w:r>
    </w:p>
    <w:p w14:paraId="6597B945"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В качестве пожарных извещателей  приняты  адресно-аналоговые дымовые ДИП-34А-03, ручные адресные извещатели  ИПР 513-3АМ, устанавливаемые на выходах на высоте 1,5м и подключенные к ДПЛС-2 Блока Культурно-массовых мероприятий.</w:t>
      </w:r>
    </w:p>
    <w:p w14:paraId="08AB6B61"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Извещатели по шлейфу пожарной сигнализации подключаются к RFA-2. </w:t>
      </w:r>
    </w:p>
    <w:p w14:paraId="33431D83"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Адресные линии пожарной сигнализации выполнены кабелем </w:t>
      </w:r>
      <w:proofErr w:type="spellStart"/>
      <w:r w:rsidRPr="00C2436D">
        <w:rPr>
          <w:rFonts w:eastAsia="SimSun"/>
          <w:bCs/>
          <w:lang w:val="x-none" w:eastAsia="zh-CN"/>
        </w:rPr>
        <w:t>КПСЭнг</w:t>
      </w:r>
      <w:proofErr w:type="spellEnd"/>
      <w:r w:rsidRPr="00C2436D">
        <w:rPr>
          <w:rFonts w:eastAsia="SimSun"/>
          <w:bCs/>
          <w:lang w:val="x-none" w:eastAsia="zh-CN"/>
        </w:rPr>
        <w:t>(А)-FRLS 2х2х0,52  прокладываемые в  кабель-канале, интерфейсные линии - кабелем 6XV1830-3FH10.</w:t>
      </w:r>
    </w:p>
    <w:p w14:paraId="30D00A0D"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eastAsia="zh-CN"/>
        </w:rPr>
      </w:pPr>
      <w:r w:rsidRPr="00C2436D">
        <w:rPr>
          <w:rFonts w:eastAsia="SimSun"/>
          <w:bCs/>
          <w:lang w:eastAsia="zh-CN"/>
        </w:rPr>
        <w:t>От КПП передача данных осуществляется по интерфейсу RS-485 кабелем 6XV1830-3FH10 до поста охраны (помещение 1.1) расположенного в здании 3-2 Блока культурно-массовых мероприятий, далее через коммутатор индустриальных сетей в разделе СКС посредствам С2000-Eternet передается в ШСС.</w:t>
      </w:r>
    </w:p>
    <w:p w14:paraId="381E57EF"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eastAsia="zh-CN"/>
        </w:rPr>
      </w:pPr>
      <w:r>
        <w:rPr>
          <w:rFonts w:eastAsia="SimSun"/>
          <w:bCs/>
          <w:lang w:eastAsia="zh-CN"/>
        </w:rPr>
        <w:t>В</w:t>
      </w:r>
      <w:r w:rsidRPr="00C2436D">
        <w:rPr>
          <w:rFonts w:eastAsia="SimSun"/>
          <w:bCs/>
          <w:lang w:eastAsia="zh-CN"/>
        </w:rPr>
        <w:t xml:space="preserve"> Техническом блоке применен Блок приёмно-контрольный </w:t>
      </w:r>
      <w:proofErr w:type="spellStart"/>
      <w:r w:rsidRPr="00C2436D">
        <w:rPr>
          <w:rFonts w:eastAsia="SimSun"/>
          <w:bCs/>
          <w:lang w:eastAsia="zh-CN"/>
        </w:rPr>
        <w:t>охранно</w:t>
      </w:r>
      <w:proofErr w:type="spellEnd"/>
      <w:r w:rsidRPr="00C2436D">
        <w:rPr>
          <w:rFonts w:eastAsia="SimSun"/>
          <w:bCs/>
          <w:lang w:eastAsia="zh-CN"/>
        </w:rPr>
        <w:t>–</w:t>
      </w:r>
      <w:proofErr w:type="gramStart"/>
      <w:r w:rsidRPr="00C2436D">
        <w:rPr>
          <w:rFonts w:eastAsia="SimSun"/>
          <w:bCs/>
          <w:lang w:eastAsia="zh-CN"/>
        </w:rPr>
        <w:t>пожарный Сигнал-10</w:t>
      </w:r>
      <w:proofErr w:type="gramEnd"/>
      <w:r w:rsidRPr="00C2436D">
        <w:rPr>
          <w:rFonts w:eastAsia="SimSun"/>
          <w:bCs/>
          <w:lang w:eastAsia="zh-CN"/>
        </w:rPr>
        <w:t xml:space="preserve"> установленный в ШПС-12 (RFA-5) расположенный в тамбуре (№ 9) Технического блока.</w:t>
      </w:r>
    </w:p>
    <w:p w14:paraId="7F20430A"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eastAsia="zh-CN"/>
        </w:rPr>
      </w:pPr>
      <w:r w:rsidRPr="00C2436D">
        <w:rPr>
          <w:rFonts w:eastAsia="SimSun"/>
          <w:bCs/>
          <w:lang w:eastAsia="zh-CN"/>
        </w:rPr>
        <w:t>В состав RFA-5</w:t>
      </w:r>
      <w:r>
        <w:rPr>
          <w:rFonts w:eastAsia="SimSun"/>
          <w:bCs/>
          <w:lang w:eastAsia="zh-CN"/>
        </w:rPr>
        <w:t xml:space="preserve"> входит </w:t>
      </w:r>
      <w:r w:rsidRPr="00C2436D">
        <w:rPr>
          <w:rFonts w:eastAsia="SimSun"/>
          <w:bCs/>
          <w:lang w:eastAsia="zh-CN"/>
        </w:rPr>
        <w:t>блок приёмно-</w:t>
      </w:r>
      <w:proofErr w:type="gramStart"/>
      <w:r w:rsidRPr="00C2436D">
        <w:rPr>
          <w:rFonts w:eastAsia="SimSun"/>
          <w:bCs/>
          <w:lang w:eastAsia="zh-CN"/>
        </w:rPr>
        <w:t xml:space="preserve">контрольный  </w:t>
      </w:r>
      <w:proofErr w:type="spellStart"/>
      <w:r w:rsidRPr="00C2436D">
        <w:rPr>
          <w:rFonts w:eastAsia="SimSun"/>
          <w:bCs/>
          <w:lang w:eastAsia="zh-CN"/>
        </w:rPr>
        <w:t>охранно</w:t>
      </w:r>
      <w:proofErr w:type="spellEnd"/>
      <w:proofErr w:type="gramEnd"/>
      <w:r w:rsidRPr="00C2436D">
        <w:rPr>
          <w:rFonts w:eastAsia="SimSun"/>
          <w:bCs/>
          <w:lang w:eastAsia="zh-CN"/>
        </w:rPr>
        <w:t>–пожарный Сигнал-10.</w:t>
      </w:r>
    </w:p>
    <w:p w14:paraId="13B8C0F6"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В качестве пожарных извещателей  приняты  адресно-аналоговые дымовые ДИП-34А-03. Для ручной подачи сигнала о пожаре совместно с автоматическими пожарными извещателями </w:t>
      </w:r>
      <w:r w:rsidRPr="00C2436D">
        <w:rPr>
          <w:rFonts w:eastAsia="SimSun"/>
          <w:bCs/>
          <w:lang w:val="x-none" w:eastAsia="zh-CN"/>
        </w:rPr>
        <w:lastRenderedPageBreak/>
        <w:t xml:space="preserve">включаются ручные адресные извещатели  ИПР 513-3АМ, устанавливаемые на путях эвакуации на высоте 1,5м. </w:t>
      </w:r>
    </w:p>
    <w:p w14:paraId="31CF4741"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Извещатели по шлейфу пожарной сигнализации подключаются к приёмно-контрольному блоку Сигнал-10. </w:t>
      </w:r>
    </w:p>
    <w:p w14:paraId="77ED50B1"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Адресные линии пожарной сигнализации выполнены кабелем </w:t>
      </w:r>
      <w:proofErr w:type="spellStart"/>
      <w:r w:rsidRPr="00C2436D">
        <w:rPr>
          <w:rFonts w:eastAsia="SimSun"/>
          <w:bCs/>
          <w:lang w:val="x-none" w:eastAsia="zh-CN"/>
        </w:rPr>
        <w:t>КПСнг</w:t>
      </w:r>
      <w:proofErr w:type="spellEnd"/>
      <w:r w:rsidRPr="00C2436D">
        <w:rPr>
          <w:rFonts w:eastAsia="SimSun"/>
          <w:bCs/>
          <w:lang w:val="x-none" w:eastAsia="zh-CN"/>
        </w:rPr>
        <w:t xml:space="preserve">(А)-FRLS 1x2x0,75, прокладываемые в кабель-канале, интерфейсные линии - кабелем </w:t>
      </w:r>
      <w:proofErr w:type="spellStart"/>
      <w:r w:rsidRPr="00C2436D">
        <w:rPr>
          <w:rFonts w:eastAsia="SimSun"/>
          <w:bCs/>
          <w:lang w:val="x-none" w:eastAsia="zh-CN"/>
        </w:rPr>
        <w:t>КПСЭнг</w:t>
      </w:r>
      <w:proofErr w:type="spellEnd"/>
      <w:r w:rsidRPr="00C2436D">
        <w:rPr>
          <w:rFonts w:eastAsia="SimSun"/>
          <w:bCs/>
          <w:lang w:val="x-none" w:eastAsia="zh-CN"/>
        </w:rPr>
        <w:t>(А)-FRLS  2x2x1,0.</w:t>
      </w:r>
    </w:p>
    <w:p w14:paraId="663D8C76"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От RFA-5 передача данных осуществляется по интерфейсу RS-485 кабелем </w:t>
      </w:r>
      <w:proofErr w:type="spellStart"/>
      <w:r w:rsidRPr="00C2436D">
        <w:rPr>
          <w:rFonts w:eastAsia="SimSun"/>
          <w:bCs/>
          <w:lang w:val="x-none" w:eastAsia="zh-CN"/>
        </w:rPr>
        <w:t>КПСЭнг</w:t>
      </w:r>
      <w:proofErr w:type="spellEnd"/>
      <w:r w:rsidRPr="00C2436D">
        <w:rPr>
          <w:rFonts w:eastAsia="SimSun"/>
          <w:bCs/>
          <w:lang w:val="x-none" w:eastAsia="zh-CN"/>
        </w:rPr>
        <w:t>(А)-FRLS  2x2x1,0 до поста охраны (помещение 1.1) расположенного в здании 3-2 Блока культурно-массовых мероприятий, далее через коммутатор индустриальных сетей в разделе СКС посредствам С2000-Eternet передается в ШСС расположенный в помещении ИТ № 23.</w:t>
      </w:r>
    </w:p>
    <w:p w14:paraId="624275F0"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Для построения системы АПС в Столовой применен Контроллер двухпроводной линии связи С2000-КДЛ установленный в ШПС-12 (RFA-6) расположенный в электрощитовой (помещение № 28) Столовой.</w:t>
      </w:r>
    </w:p>
    <w:p w14:paraId="2AB367AF"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В состав RFA-6:</w:t>
      </w:r>
    </w:p>
    <w:p w14:paraId="3F9D62D7" w14:textId="77777777" w:rsidR="009A0333" w:rsidRPr="00C2436D" w:rsidRDefault="009A0333" w:rsidP="009A0333">
      <w:pPr>
        <w:pStyle w:val="EC"/>
        <w:numPr>
          <w:ilvl w:val="0"/>
          <w:numId w:val="39"/>
        </w:numPr>
        <w:ind w:left="0" w:firstLine="567"/>
        <w:rPr>
          <w:sz w:val="24"/>
          <w:szCs w:val="24"/>
          <w:lang w:val="x-none"/>
        </w:rPr>
      </w:pPr>
      <w:r w:rsidRPr="00C2436D">
        <w:rPr>
          <w:sz w:val="24"/>
          <w:szCs w:val="24"/>
          <w:lang w:val="x-none"/>
        </w:rPr>
        <w:t>контроллер двухпроводной линии связи С2000-КДЛ;</w:t>
      </w:r>
    </w:p>
    <w:p w14:paraId="13E5A9C6" w14:textId="77777777" w:rsidR="009A0333" w:rsidRPr="00C2436D" w:rsidRDefault="009A0333" w:rsidP="009A0333">
      <w:pPr>
        <w:pStyle w:val="EC"/>
        <w:numPr>
          <w:ilvl w:val="0"/>
          <w:numId w:val="39"/>
        </w:numPr>
        <w:ind w:left="0" w:firstLine="567"/>
        <w:rPr>
          <w:sz w:val="24"/>
          <w:szCs w:val="24"/>
          <w:lang w:val="x-none"/>
        </w:rPr>
      </w:pPr>
      <w:r w:rsidRPr="00C2436D">
        <w:rPr>
          <w:sz w:val="24"/>
          <w:szCs w:val="24"/>
          <w:lang w:val="x-none"/>
        </w:rPr>
        <w:t>блок контрольно-пусковой С2000-КПБ;</w:t>
      </w:r>
    </w:p>
    <w:p w14:paraId="6CAED855" w14:textId="77777777" w:rsidR="009A0333" w:rsidRPr="00C2436D" w:rsidRDefault="009A0333" w:rsidP="009A0333">
      <w:pPr>
        <w:pStyle w:val="EC"/>
        <w:numPr>
          <w:ilvl w:val="0"/>
          <w:numId w:val="39"/>
        </w:numPr>
        <w:ind w:left="0" w:firstLine="567"/>
        <w:rPr>
          <w:sz w:val="24"/>
          <w:szCs w:val="24"/>
          <w:lang w:val="x-none"/>
        </w:rPr>
      </w:pPr>
      <w:r w:rsidRPr="00C2436D">
        <w:rPr>
          <w:sz w:val="24"/>
          <w:szCs w:val="24"/>
          <w:lang w:val="x-none"/>
        </w:rPr>
        <w:t>блок сигнально-пусковой С2000-СП1</w:t>
      </w:r>
      <w:r>
        <w:rPr>
          <w:sz w:val="24"/>
          <w:szCs w:val="24"/>
        </w:rPr>
        <w:t>.</w:t>
      </w:r>
    </w:p>
    <w:p w14:paraId="0AAE390E"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В качестве пожарных извещателей  приняты  адресно-аналоговые дымовые ДИП-34А-03. Для ручной подачи сигнала о пожаре совместно с автоматическими пожарными извещателями включаются ручные адресные извещатели  ИПР 513-3АМ, устанавливаемые на путях эвакуации на высоте 1,5м. </w:t>
      </w:r>
    </w:p>
    <w:p w14:paraId="58CF9172"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Адресные линии пожарной сигнализации и шлейфы оповещения выполнены кабелем </w:t>
      </w:r>
      <w:proofErr w:type="spellStart"/>
      <w:r w:rsidRPr="00C2436D">
        <w:rPr>
          <w:rFonts w:eastAsia="SimSun"/>
          <w:bCs/>
          <w:lang w:val="x-none" w:eastAsia="zh-CN"/>
        </w:rPr>
        <w:t>КПСнг</w:t>
      </w:r>
      <w:proofErr w:type="spellEnd"/>
      <w:r w:rsidRPr="00C2436D">
        <w:rPr>
          <w:rFonts w:eastAsia="SimSun"/>
          <w:bCs/>
          <w:lang w:val="x-none" w:eastAsia="zh-CN"/>
        </w:rPr>
        <w:t xml:space="preserve">(А)-FRLS 2x2x0,75, прокладываемые в гофрированной трубе и кабель-канале, интерфейсные линии - кабелем </w:t>
      </w:r>
      <w:proofErr w:type="spellStart"/>
      <w:r w:rsidRPr="00C2436D">
        <w:rPr>
          <w:rFonts w:eastAsia="SimSun"/>
          <w:bCs/>
          <w:lang w:val="x-none" w:eastAsia="zh-CN"/>
        </w:rPr>
        <w:t>КПСЭнг</w:t>
      </w:r>
      <w:proofErr w:type="spellEnd"/>
      <w:r w:rsidRPr="00C2436D">
        <w:rPr>
          <w:rFonts w:eastAsia="SimSun"/>
          <w:bCs/>
          <w:lang w:val="x-none" w:eastAsia="zh-CN"/>
        </w:rPr>
        <w:t>(А)-FRLS  2x2x1,0.</w:t>
      </w:r>
    </w:p>
    <w:p w14:paraId="2E0BA792"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От RFA-6 передача данных осуществляется по интерфейсу RS-485 кабелем 6XV1830-3FH10 до поста охраны (помещение 1.1) расположенного в здании 3-2 Блока культурно-массовых мероприятий, далее через коммутатор индустриальных сетей в разделе СКС посредствам С2000-Eternet передается в ШСС расположенный в помещении ИТ № 23.</w:t>
      </w:r>
    </w:p>
    <w:p w14:paraId="102847C3"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Для построения системы АПС Медпункта применен Блок приёмно-контрольный </w:t>
      </w:r>
      <w:proofErr w:type="spellStart"/>
      <w:r w:rsidRPr="00C2436D">
        <w:rPr>
          <w:rFonts w:eastAsia="SimSun"/>
          <w:bCs/>
          <w:lang w:val="x-none" w:eastAsia="zh-CN"/>
        </w:rPr>
        <w:t>охранно</w:t>
      </w:r>
      <w:proofErr w:type="spellEnd"/>
      <w:r w:rsidRPr="00C2436D">
        <w:rPr>
          <w:rFonts w:eastAsia="SimSun"/>
          <w:bCs/>
          <w:lang w:val="x-none" w:eastAsia="zh-CN"/>
        </w:rPr>
        <w:t>–пожарный Сигнал-10 установленный в ШПС-12 (RFA-7) расположенный в Комнате IT № 15 Медпункта.</w:t>
      </w:r>
    </w:p>
    <w:p w14:paraId="7455AE65"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В состав RFA-7 входит блок приёмно-контрольный  </w:t>
      </w:r>
      <w:proofErr w:type="spellStart"/>
      <w:r w:rsidRPr="00C2436D">
        <w:rPr>
          <w:rFonts w:eastAsia="SimSun"/>
          <w:bCs/>
          <w:lang w:val="x-none" w:eastAsia="zh-CN"/>
        </w:rPr>
        <w:t>охранно</w:t>
      </w:r>
      <w:proofErr w:type="spellEnd"/>
      <w:r w:rsidRPr="00C2436D">
        <w:rPr>
          <w:rFonts w:eastAsia="SimSun"/>
          <w:bCs/>
          <w:lang w:val="x-none" w:eastAsia="zh-CN"/>
        </w:rPr>
        <w:t>–пожарный Сигнал-10.</w:t>
      </w:r>
    </w:p>
    <w:p w14:paraId="16105F7E"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В качестве пожарных извещателей  приняты  адресно-аналоговые дымовые ДИП-34ПА-05. Для ручной подачи сигнала о пожаре совместно с автоматическими пожарными </w:t>
      </w:r>
      <w:r w:rsidRPr="00C2436D">
        <w:rPr>
          <w:rFonts w:eastAsia="SimSun"/>
          <w:bCs/>
          <w:lang w:val="x-none" w:eastAsia="zh-CN"/>
        </w:rPr>
        <w:lastRenderedPageBreak/>
        <w:t xml:space="preserve">извещателями включаются ручные адресные извещатели  ИПР 513-3АМ, устанавливаемые на путях эвакуации на высоте 1,5м. </w:t>
      </w:r>
    </w:p>
    <w:p w14:paraId="0D2C0F90"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Извещатели по шлейфу пожарной сигнализации подключаются к приёмно-контрольному блоку Сигнал-10. </w:t>
      </w:r>
    </w:p>
    <w:p w14:paraId="6E5DAFEC"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 xml:space="preserve">Адресные линии пожарной сигнализации выполнены кабелем </w:t>
      </w:r>
      <w:proofErr w:type="spellStart"/>
      <w:r w:rsidRPr="00C2436D">
        <w:rPr>
          <w:rFonts w:eastAsia="SimSun"/>
          <w:bCs/>
          <w:lang w:val="x-none" w:eastAsia="zh-CN"/>
        </w:rPr>
        <w:t>КПСЭнг</w:t>
      </w:r>
      <w:proofErr w:type="spellEnd"/>
      <w:r w:rsidRPr="00C2436D">
        <w:rPr>
          <w:rFonts w:eastAsia="SimSun"/>
          <w:bCs/>
          <w:lang w:val="x-none" w:eastAsia="zh-CN"/>
        </w:rPr>
        <w:t xml:space="preserve">(А)-FRLS 2х2х0,52 , прокладываемые в  кабель-канале, интерфейсные линии - кабелем </w:t>
      </w:r>
      <w:proofErr w:type="spellStart"/>
      <w:r w:rsidRPr="00C2436D">
        <w:rPr>
          <w:rFonts w:eastAsia="SimSun"/>
          <w:bCs/>
          <w:lang w:val="x-none" w:eastAsia="zh-CN"/>
        </w:rPr>
        <w:t>КПСЭнг</w:t>
      </w:r>
      <w:proofErr w:type="spellEnd"/>
      <w:r w:rsidRPr="00C2436D">
        <w:rPr>
          <w:rFonts w:eastAsia="SimSun"/>
          <w:bCs/>
          <w:lang w:val="x-none" w:eastAsia="zh-CN"/>
        </w:rPr>
        <w:t>(А)-FRLS  2x2x1,0.</w:t>
      </w:r>
    </w:p>
    <w:p w14:paraId="1B32DBCF" w14:textId="77777777" w:rsidR="009A0333" w:rsidRPr="00C2436D" w:rsidRDefault="009A0333" w:rsidP="009A0333">
      <w:pPr>
        <w:tabs>
          <w:tab w:val="left" w:pos="720"/>
        </w:tabs>
        <w:autoSpaceDE w:val="0"/>
        <w:autoSpaceDN w:val="0"/>
        <w:adjustRightInd w:val="0"/>
        <w:spacing w:before="120" w:line="300" w:lineRule="auto"/>
        <w:ind w:firstLine="567"/>
        <w:rPr>
          <w:rFonts w:eastAsia="SimSun"/>
          <w:bCs/>
          <w:lang w:val="x-none" w:eastAsia="zh-CN"/>
        </w:rPr>
      </w:pPr>
      <w:r w:rsidRPr="00C2436D">
        <w:rPr>
          <w:rFonts w:eastAsia="SimSun"/>
          <w:bCs/>
          <w:lang w:val="x-none" w:eastAsia="zh-CN"/>
        </w:rPr>
        <w:t>От RFA-7 передача данных осуществляется по интерфейсу RS-485 кабелем 6XV1830-3FH10 до поста охраны (помещение 1.1) расположенного в здании 3-2 Блока культурно-массовых мероприятий, далее через коммутатор индустриальных сетей в разделе СКС посредствам С2000-Eternet передается в ШСС расположенный в помещении ИТ № 23.</w:t>
      </w:r>
    </w:p>
    <w:p w14:paraId="09275D68" w14:textId="77777777" w:rsidR="009A0333" w:rsidRPr="009317C7" w:rsidRDefault="009A0333" w:rsidP="009A0333">
      <w:pPr>
        <w:pStyle w:val="EC"/>
        <w:rPr>
          <w:sz w:val="24"/>
          <w:szCs w:val="24"/>
          <w:lang w:val="x-none"/>
        </w:rPr>
      </w:pPr>
      <w:r w:rsidRPr="009317C7">
        <w:rPr>
          <w:b/>
          <w:bCs w:val="0"/>
          <w:sz w:val="24"/>
          <w:szCs w:val="24"/>
          <w:lang w:val="x-none"/>
        </w:rPr>
        <w:t>Аппаратная база</w:t>
      </w:r>
      <w:r w:rsidRPr="009317C7">
        <w:rPr>
          <w:sz w:val="24"/>
          <w:szCs w:val="24"/>
          <w:lang w:val="x-none"/>
        </w:rPr>
        <w:t>: Система АПС построена на основе интегрированной системы безопасности «ОРИОН» НВП «Болид». Центральным устройством выступает пульт контроля и управления С2000М, выполняющий функции приёмно-контрольного прибора (ПКП) пожарной сигнализации. К С2000М по двухпроводному интерфейсу RS-485 подключены адресные контроллеры шлейфов С2000-КДЛ для опроса автоматических извещателей. Пожарные извещатели применены адресно-аналоговые: дымовые ДИП-34А-03 для обнаружения задымления и тепловые С2000-ИП-03 для контроля температуры. Адресная технология позволяет точно идентифицировать сработавший извещатель и снизить время на поиски очага пожара.</w:t>
      </w:r>
    </w:p>
    <w:p w14:paraId="46372404" w14:textId="77777777" w:rsidR="009A0333" w:rsidRPr="009317C7" w:rsidRDefault="009A0333" w:rsidP="009A0333">
      <w:pPr>
        <w:pStyle w:val="EC"/>
        <w:rPr>
          <w:sz w:val="24"/>
          <w:szCs w:val="24"/>
          <w:lang w:val="x-none"/>
        </w:rPr>
      </w:pPr>
      <w:r w:rsidRPr="009317C7">
        <w:rPr>
          <w:b/>
          <w:bCs w:val="0"/>
          <w:sz w:val="24"/>
          <w:szCs w:val="24"/>
          <w:lang w:val="x-none"/>
        </w:rPr>
        <w:t>Размещение извещателей</w:t>
      </w:r>
      <w:r w:rsidRPr="009317C7">
        <w:rPr>
          <w:sz w:val="24"/>
          <w:szCs w:val="24"/>
          <w:lang w:val="x-none"/>
        </w:rPr>
        <w:t>: Все здания и помещения лагеря охвачены пожарными датчиками. Тип и установка извещателей выбраны с учётом категории помещений и вероятных источников возгорания:</w:t>
      </w:r>
    </w:p>
    <w:p w14:paraId="4C6D80FF" w14:textId="77777777" w:rsidR="009A0333" w:rsidRPr="009317C7" w:rsidRDefault="009A0333" w:rsidP="009A0333">
      <w:pPr>
        <w:pStyle w:val="EC"/>
        <w:rPr>
          <w:sz w:val="24"/>
          <w:szCs w:val="24"/>
          <w:lang w:val="x-none"/>
        </w:rPr>
      </w:pPr>
      <w:r w:rsidRPr="009317C7">
        <w:rPr>
          <w:sz w:val="24"/>
          <w:szCs w:val="24"/>
          <w:lang w:val="x-none"/>
        </w:rPr>
        <w:t>- пожарные извещатели устанавливаются в коридорах, холлах и общих зонах, а также, при необходимости, в помещениях проживания. Предусмотрены преимущественно дымовые извещатели для контроля задымления спальных помещений и бытовых зон. Для надёжного оповещения спящих людей звуковые оповещатели (СОУЭ) размещены так, чтобы обеспечивать требуемый уровень громкости в каждой жилой комнате (не ниже 75 дБ).</w:t>
      </w:r>
    </w:p>
    <w:p w14:paraId="1FFAA4C9" w14:textId="77777777" w:rsidR="009A0333" w:rsidRPr="009317C7" w:rsidRDefault="009A0333" w:rsidP="009A0333">
      <w:pPr>
        <w:pStyle w:val="EC"/>
        <w:rPr>
          <w:sz w:val="24"/>
          <w:szCs w:val="24"/>
          <w:lang w:val="x-none"/>
        </w:rPr>
      </w:pPr>
      <w:r w:rsidRPr="009317C7">
        <w:rPr>
          <w:sz w:val="24"/>
          <w:szCs w:val="24"/>
          <w:lang w:val="x-none"/>
        </w:rPr>
        <w:t>- В блоке культурно-массовых мероприятий (БКМ) –</w:t>
      </w:r>
      <w:r>
        <w:rPr>
          <w:sz w:val="24"/>
          <w:szCs w:val="24"/>
        </w:rPr>
        <w:t xml:space="preserve"> </w:t>
      </w:r>
      <w:r w:rsidRPr="009317C7">
        <w:rPr>
          <w:sz w:val="24"/>
          <w:szCs w:val="24"/>
          <w:lang w:val="x-none"/>
        </w:rPr>
        <w:t>размещаются автоматические дымовые извещатели под потолком по площади зала (с расчетным шагом согласно нормам, обычно не более 9 м между точками для дымовых датчиков). Все эвакуационные проходы и выходы оснащаются ручными пожарными извещателями (ИПР, «тревожными кнопками») для ручной подачи сигнала о пожаре.</w:t>
      </w:r>
    </w:p>
    <w:p w14:paraId="6D9066F1" w14:textId="77777777" w:rsidR="009A0333" w:rsidRPr="009317C7" w:rsidRDefault="009A0333" w:rsidP="009A0333">
      <w:pPr>
        <w:pStyle w:val="EC"/>
        <w:rPr>
          <w:sz w:val="24"/>
          <w:szCs w:val="24"/>
          <w:lang w:val="x-none"/>
        </w:rPr>
      </w:pPr>
      <w:r w:rsidRPr="009317C7">
        <w:rPr>
          <w:sz w:val="24"/>
          <w:szCs w:val="24"/>
          <w:lang w:val="x-none"/>
        </w:rPr>
        <w:t>- В столовой автоматическая сигнализация покрывает обеденный зал и производственные помещения кухни. В обеденном зале под потолком располагаются дымовые извещатели (учитывая относительно чистую среду). В самой кухне и горячих цехах применяются тепловые извещатели (или комбинированные тепловые/</w:t>
      </w:r>
      <w:proofErr w:type="spellStart"/>
      <w:r w:rsidRPr="009317C7">
        <w:rPr>
          <w:sz w:val="24"/>
          <w:szCs w:val="24"/>
          <w:lang w:val="x-none"/>
        </w:rPr>
        <w:t>димовые</w:t>
      </w:r>
      <w:proofErr w:type="spellEnd"/>
      <w:r w:rsidRPr="009317C7">
        <w:rPr>
          <w:sz w:val="24"/>
          <w:szCs w:val="24"/>
          <w:lang w:val="x-none"/>
        </w:rPr>
        <w:t xml:space="preserve">), чтобы исключить ложные срабатывания </w:t>
      </w:r>
      <w:r w:rsidRPr="009317C7">
        <w:rPr>
          <w:sz w:val="24"/>
          <w:szCs w:val="24"/>
          <w:lang w:val="x-none"/>
        </w:rPr>
        <w:lastRenderedPageBreak/>
        <w:t xml:space="preserve">от пара и дыма при готовке. Над зоной приготовления пищи (плиты, жарочные поверхности) </w:t>
      </w:r>
      <w:r>
        <w:rPr>
          <w:sz w:val="24"/>
          <w:szCs w:val="24"/>
        </w:rPr>
        <w:t>предусмотрено</w:t>
      </w:r>
      <w:r w:rsidRPr="009317C7">
        <w:rPr>
          <w:sz w:val="24"/>
          <w:szCs w:val="24"/>
          <w:lang w:val="x-none"/>
        </w:rPr>
        <w:t xml:space="preserve"> применение специализированных сенсоров пламени или линейных тепловых извещателей для быстрого реагирования на возгорания жира. Как и в других зданиях, у основных выходов из столовой размещены ручные извещатели ИПР для возможности вручную инициировать тревогу.</w:t>
      </w:r>
    </w:p>
    <w:p w14:paraId="57CA2708" w14:textId="77777777" w:rsidR="009A0333" w:rsidRPr="009317C7" w:rsidRDefault="009A0333" w:rsidP="009A0333">
      <w:pPr>
        <w:pStyle w:val="EC"/>
        <w:rPr>
          <w:sz w:val="24"/>
          <w:szCs w:val="24"/>
          <w:lang w:val="x-none"/>
        </w:rPr>
      </w:pPr>
      <w:r w:rsidRPr="009317C7">
        <w:rPr>
          <w:sz w:val="24"/>
          <w:szCs w:val="24"/>
          <w:lang w:val="x-none"/>
        </w:rPr>
        <w:t xml:space="preserve">- В технологическом блоке (прачечная и </w:t>
      </w:r>
      <w:proofErr w:type="spellStart"/>
      <w:r w:rsidRPr="009317C7">
        <w:rPr>
          <w:sz w:val="24"/>
          <w:szCs w:val="24"/>
          <w:lang w:val="x-none"/>
        </w:rPr>
        <w:t>техпомещения</w:t>
      </w:r>
      <w:proofErr w:type="spellEnd"/>
      <w:r w:rsidRPr="009317C7">
        <w:rPr>
          <w:sz w:val="24"/>
          <w:szCs w:val="24"/>
          <w:lang w:val="x-none"/>
        </w:rPr>
        <w:t xml:space="preserve">) АПС защищает все помещения технического назначения. В прачечной устанавливаются термические (тепловые) извещатели, учитывая высокую температуру и влажность, образующуюся при работе оборудования, чтобы снизить риск ложных срабатываний. В электрощитовых, насосных и прочих </w:t>
      </w:r>
      <w:proofErr w:type="spellStart"/>
      <w:r w:rsidRPr="009317C7">
        <w:rPr>
          <w:sz w:val="24"/>
          <w:szCs w:val="24"/>
          <w:lang w:val="x-none"/>
        </w:rPr>
        <w:t>техпомещениях</w:t>
      </w:r>
      <w:proofErr w:type="spellEnd"/>
      <w:r w:rsidRPr="009317C7">
        <w:rPr>
          <w:sz w:val="24"/>
          <w:szCs w:val="24"/>
          <w:lang w:val="x-none"/>
        </w:rPr>
        <w:t xml:space="preserve"> – дымовые извещатели для раннего обнаружения загорания проводки или оборудования. Все </w:t>
      </w:r>
      <w:proofErr w:type="spellStart"/>
      <w:r w:rsidRPr="009317C7">
        <w:rPr>
          <w:sz w:val="24"/>
          <w:szCs w:val="24"/>
          <w:lang w:val="x-none"/>
        </w:rPr>
        <w:t>техпомещения</w:t>
      </w:r>
      <w:proofErr w:type="spellEnd"/>
      <w:r w:rsidRPr="009317C7">
        <w:rPr>
          <w:sz w:val="24"/>
          <w:szCs w:val="24"/>
          <w:lang w:val="x-none"/>
        </w:rPr>
        <w:t xml:space="preserve"> разделены на отдельные пожарные зоны; при наличии подвальных или чердачных пространств датчики размещаются и там. Ручные ИПР расположены у выходов.</w:t>
      </w:r>
    </w:p>
    <w:p w14:paraId="014844F0" w14:textId="77777777" w:rsidR="009A0333" w:rsidRPr="009317C7" w:rsidRDefault="009A0333" w:rsidP="009A0333">
      <w:pPr>
        <w:pStyle w:val="EC"/>
        <w:rPr>
          <w:sz w:val="24"/>
          <w:szCs w:val="24"/>
          <w:lang w:val="x-none"/>
        </w:rPr>
      </w:pPr>
      <w:r w:rsidRPr="009317C7">
        <w:rPr>
          <w:sz w:val="24"/>
          <w:szCs w:val="24"/>
          <w:lang w:val="x-none"/>
        </w:rPr>
        <w:t>- В медпункте (медицинском блоке) пожарными датчиками оборудованы смотровые и процедурные кабинеты, аптечные склады и коридоры. В целом используются дымовые извещатели, так как медицинские помещения по функционалу близки к административным. Ручной извещатель установлен при выходе из медпункта.</w:t>
      </w:r>
    </w:p>
    <w:p w14:paraId="4C89554C" w14:textId="77777777" w:rsidR="009A0333" w:rsidRPr="009317C7" w:rsidRDefault="009A0333" w:rsidP="009A0333">
      <w:pPr>
        <w:pStyle w:val="EC"/>
        <w:rPr>
          <w:sz w:val="24"/>
          <w:szCs w:val="24"/>
          <w:lang w:val="x-none"/>
        </w:rPr>
      </w:pPr>
      <w:r w:rsidRPr="009317C7">
        <w:rPr>
          <w:sz w:val="24"/>
          <w:szCs w:val="24"/>
          <w:lang w:val="x-none"/>
        </w:rPr>
        <w:t>- В контрольно-пропускном пункте (КПП) как в узловом помещении охраны также присутствуют датчики дыма (не менее одного в основном помещении поста охраны и, при наличии, в вспомогательных помещениях КПП). Несмотря на малую площадь здания КПП, требования по оснащению пожарной сигнализацией соблюдены. Ручной извещатель размещён у выхода из КПП, что позволяет охраннику при обнаружении признаков пожара на территории или получении внешнего сигнала вручную включить тревогу.</w:t>
      </w:r>
    </w:p>
    <w:p w14:paraId="4B9A2199" w14:textId="77777777" w:rsidR="009A0333" w:rsidRPr="009317C7" w:rsidRDefault="009A0333" w:rsidP="009A0333">
      <w:pPr>
        <w:pStyle w:val="EC"/>
        <w:rPr>
          <w:sz w:val="24"/>
          <w:szCs w:val="24"/>
          <w:lang w:val="x-none"/>
        </w:rPr>
      </w:pPr>
      <w:r w:rsidRPr="009317C7">
        <w:rPr>
          <w:b/>
          <w:bCs w:val="0"/>
          <w:sz w:val="24"/>
          <w:szCs w:val="24"/>
          <w:lang w:val="x-none"/>
        </w:rPr>
        <w:t>Линии связи и размещение оборудования</w:t>
      </w:r>
      <w:r w:rsidRPr="009317C7">
        <w:rPr>
          <w:sz w:val="24"/>
          <w:szCs w:val="24"/>
          <w:lang w:val="x-none"/>
        </w:rPr>
        <w:t xml:space="preserve">: Адресные шлейфы пожарной сигнализации выполнены двухпроводным кабелем марки </w:t>
      </w:r>
      <w:proofErr w:type="spellStart"/>
      <w:r w:rsidRPr="009317C7">
        <w:rPr>
          <w:sz w:val="24"/>
          <w:szCs w:val="24"/>
          <w:lang w:val="x-none"/>
        </w:rPr>
        <w:t>КПСЭнг</w:t>
      </w:r>
      <w:proofErr w:type="spellEnd"/>
      <w:r w:rsidRPr="009317C7">
        <w:rPr>
          <w:sz w:val="24"/>
          <w:szCs w:val="24"/>
          <w:lang w:val="x-none"/>
        </w:rPr>
        <w:t xml:space="preserve">(А)-FRLS (огнестойкий, с низким </w:t>
      </w:r>
      <w:proofErr w:type="spellStart"/>
      <w:r w:rsidRPr="009317C7">
        <w:rPr>
          <w:sz w:val="24"/>
          <w:szCs w:val="24"/>
          <w:lang w:val="x-none"/>
        </w:rPr>
        <w:t>дымо</w:t>
      </w:r>
      <w:proofErr w:type="spellEnd"/>
      <w:r w:rsidRPr="009317C7">
        <w:rPr>
          <w:sz w:val="24"/>
          <w:szCs w:val="24"/>
          <w:lang w:val="x-none"/>
        </w:rPr>
        <w:t xml:space="preserve">- и газовыделением), проложенным в </w:t>
      </w:r>
      <w:proofErr w:type="spellStart"/>
      <w:r w:rsidRPr="009317C7">
        <w:rPr>
          <w:sz w:val="24"/>
          <w:szCs w:val="24"/>
          <w:lang w:val="x-none"/>
        </w:rPr>
        <w:t>металлорукаве</w:t>
      </w:r>
      <w:proofErr w:type="spellEnd"/>
      <w:r w:rsidRPr="009317C7">
        <w:rPr>
          <w:sz w:val="24"/>
          <w:szCs w:val="24"/>
          <w:lang w:val="x-none"/>
        </w:rPr>
        <w:t xml:space="preserve"> или ПВХ-</w:t>
      </w:r>
      <w:proofErr w:type="spellStart"/>
      <w:r w:rsidRPr="009317C7">
        <w:rPr>
          <w:sz w:val="24"/>
          <w:szCs w:val="24"/>
          <w:lang w:val="x-none"/>
        </w:rPr>
        <w:t>гофротрубе</w:t>
      </w:r>
      <w:proofErr w:type="spellEnd"/>
      <w:r w:rsidRPr="009317C7">
        <w:rPr>
          <w:sz w:val="24"/>
          <w:szCs w:val="24"/>
          <w:lang w:val="x-none"/>
        </w:rPr>
        <w:t xml:space="preserve"> и кабель-каналах открыто по стенам внутри зданий. В каждом здании кабельные линии образуют кольцевой (адресный) шлейф, проходящий через все установленные извещатели данной зоны. Для связи с верхним уровнем (сервером АСДУ/АРМ) используется преобразователь «С2000-Ethernet», подключающий к корпоративной сети Ethernet лагеря. Таким образом, сигнал «Пожар» от любого датчика поступает на пульт С2000М и немедленно транслируется на автоматизированное рабочее место (АРМ) системы «Орион» через локальную сеть предприятия. На центральном сервере или удалённом посту диспетчера отображается точное место сработки и выполняется протоколирование события.</w:t>
      </w:r>
    </w:p>
    <w:p w14:paraId="7307B97B" w14:textId="77777777" w:rsidR="009A0333" w:rsidRPr="009317C7" w:rsidRDefault="009A0333" w:rsidP="009A0333">
      <w:pPr>
        <w:pStyle w:val="EC"/>
        <w:rPr>
          <w:sz w:val="24"/>
          <w:szCs w:val="24"/>
          <w:lang w:val="x-none"/>
        </w:rPr>
      </w:pPr>
      <w:r w:rsidRPr="009317C7">
        <w:rPr>
          <w:b/>
          <w:bCs w:val="0"/>
          <w:sz w:val="24"/>
          <w:szCs w:val="24"/>
          <w:lang w:val="x-none"/>
        </w:rPr>
        <w:t>Питание и резервирование АПС</w:t>
      </w:r>
      <w:r w:rsidRPr="009317C7">
        <w:rPr>
          <w:sz w:val="24"/>
          <w:szCs w:val="24"/>
          <w:lang w:val="x-none"/>
        </w:rPr>
        <w:t xml:space="preserve">: Пожарная сигнализация относится к первой категории надёжности электроснабжения. Все приборы системы питаются от основного сетевого источника ~220 В через понижающие устройства с переходом на резерв при пропадании основного питания. В проекте предусмотрен шкаф питания и сигнализации ШПС-12 на 12 В постоянного тока, оснащённый аккумуляторной батареей ёмкостью не менее 17 </w:t>
      </w:r>
      <w:proofErr w:type="spellStart"/>
      <w:r w:rsidRPr="009317C7">
        <w:rPr>
          <w:sz w:val="24"/>
          <w:szCs w:val="24"/>
          <w:lang w:val="x-none"/>
        </w:rPr>
        <w:t>А·ч</w:t>
      </w:r>
      <w:proofErr w:type="spellEnd"/>
      <w:r w:rsidRPr="009317C7">
        <w:rPr>
          <w:sz w:val="24"/>
          <w:szCs w:val="24"/>
          <w:lang w:val="x-none"/>
        </w:rPr>
        <w:t xml:space="preserve">. Этот резервированный </w:t>
      </w:r>
      <w:r w:rsidRPr="009317C7">
        <w:rPr>
          <w:sz w:val="24"/>
          <w:szCs w:val="24"/>
          <w:lang w:val="x-none"/>
        </w:rPr>
        <w:lastRenderedPageBreak/>
        <w:t>источник обеспечивает автономную работу приборов АПС (и СОУЭ) в дежурном режиме не менее 24 часов и в режиме тревоги не менее 3 часов, как того требуют нормативы. При отключении внешнего электропитания система автоматически переключается на аккумулятор, и при этом выдаётся сигнал «Авария питания» на пульт и далее на диспетчерский центр (для контроля состояния). Все шлейфы имеют контроль на обрыв и короткое замыкание; при неисправности линии система также выдает сигнал предупреждения, но сохраняет работоспособность остальных зон.</w:t>
      </w:r>
    </w:p>
    <w:p w14:paraId="0A6387CB" w14:textId="77777777" w:rsidR="009A0333" w:rsidRDefault="009A0333" w:rsidP="009A0333">
      <w:pPr>
        <w:pStyle w:val="EC-3"/>
        <w:numPr>
          <w:ilvl w:val="2"/>
          <w:numId w:val="40"/>
        </w:numPr>
        <w:outlineLvl w:val="2"/>
        <w:rPr>
          <w:lang w:val="ru-RU"/>
        </w:rPr>
      </w:pPr>
      <w:bookmarkStart w:id="124" w:name="_Toc218000945"/>
      <w:r w:rsidRPr="007E67D1">
        <w:t>Система оповещения и управления эвакуацией (СОУЭ</w:t>
      </w:r>
      <w:r>
        <w:rPr>
          <w:lang w:val="ru-RU"/>
        </w:rPr>
        <w:t>)</w:t>
      </w:r>
      <w:bookmarkEnd w:id="124"/>
    </w:p>
    <w:p w14:paraId="275D1DA3" w14:textId="77777777" w:rsidR="009A0333" w:rsidRDefault="009A0333" w:rsidP="009A0333">
      <w:pPr>
        <w:pStyle w:val="EC"/>
        <w:rPr>
          <w:sz w:val="24"/>
          <w:szCs w:val="24"/>
          <w:lang w:val="ru"/>
        </w:rPr>
      </w:pPr>
      <w:r w:rsidRPr="00D607AC">
        <w:rPr>
          <w:sz w:val="24"/>
          <w:szCs w:val="24"/>
          <w:lang w:val="ru"/>
        </w:rPr>
        <w:t>Система оповещения и управления эвакуацией (СОУЭ) и пожарной сигнализации запроектирована как распределенная система с централизованным управлением.</w:t>
      </w:r>
    </w:p>
    <w:p w14:paraId="3A46B41B" w14:textId="77777777" w:rsidR="009A0333" w:rsidRPr="00D607AC" w:rsidRDefault="009A0333" w:rsidP="009A0333">
      <w:pPr>
        <w:pStyle w:val="EC"/>
        <w:rPr>
          <w:sz w:val="24"/>
          <w:szCs w:val="24"/>
          <w:lang w:val="ru"/>
        </w:rPr>
      </w:pPr>
      <w:r w:rsidRPr="00D607AC">
        <w:rPr>
          <w:sz w:val="24"/>
          <w:szCs w:val="24"/>
          <w:lang w:val="ru"/>
        </w:rPr>
        <w:t xml:space="preserve">Проектируемая система автоматической пожарной сигнализации (АПС) и системы оповещения и управления эвакуацией (СОУЭ) строится на базе интегрированной </w:t>
      </w:r>
      <w:proofErr w:type="gramStart"/>
      <w:r w:rsidRPr="00D607AC">
        <w:rPr>
          <w:sz w:val="24"/>
          <w:szCs w:val="24"/>
          <w:lang w:val="ru"/>
        </w:rPr>
        <w:t>системы  ИСО</w:t>
      </w:r>
      <w:proofErr w:type="gramEnd"/>
      <w:r w:rsidRPr="00D607AC">
        <w:rPr>
          <w:sz w:val="24"/>
          <w:szCs w:val="24"/>
          <w:lang w:val="ru"/>
        </w:rPr>
        <w:t xml:space="preserve"> "ОРИОН" НВП «БОЛИД». </w:t>
      </w:r>
    </w:p>
    <w:p w14:paraId="45784AFF" w14:textId="77777777" w:rsidR="009A0333" w:rsidRPr="00D607AC" w:rsidRDefault="009A0333" w:rsidP="009A0333">
      <w:pPr>
        <w:pStyle w:val="EC"/>
        <w:rPr>
          <w:sz w:val="24"/>
          <w:szCs w:val="24"/>
          <w:lang w:val="ru"/>
        </w:rPr>
      </w:pPr>
      <w:r w:rsidRPr="00D607AC">
        <w:rPr>
          <w:sz w:val="24"/>
          <w:szCs w:val="24"/>
          <w:lang w:val="ru"/>
        </w:rPr>
        <w:t xml:space="preserve">Для построения системы СОУЭ в жилых блоках применены блоки </w:t>
      </w:r>
      <w:proofErr w:type="gramStart"/>
      <w:r w:rsidRPr="00D607AC">
        <w:rPr>
          <w:sz w:val="24"/>
          <w:szCs w:val="24"/>
          <w:lang w:val="ru"/>
        </w:rPr>
        <w:t>приёмно-контрольные</w:t>
      </w:r>
      <w:proofErr w:type="gramEnd"/>
      <w:r w:rsidRPr="00D607AC">
        <w:rPr>
          <w:sz w:val="24"/>
          <w:szCs w:val="24"/>
          <w:lang w:val="ru"/>
        </w:rPr>
        <w:t xml:space="preserve"> установленные в ШПС-12 и Блоки речевого оповещения Рупор-300:  </w:t>
      </w:r>
    </w:p>
    <w:p w14:paraId="32E1F4A6" w14:textId="77777777" w:rsidR="009A0333" w:rsidRPr="00D607AC" w:rsidRDefault="009A0333" w:rsidP="009A0333">
      <w:pPr>
        <w:pStyle w:val="EC"/>
        <w:numPr>
          <w:ilvl w:val="0"/>
          <w:numId w:val="39"/>
        </w:numPr>
        <w:ind w:left="0" w:firstLine="567"/>
        <w:rPr>
          <w:sz w:val="24"/>
          <w:szCs w:val="24"/>
          <w:lang w:val="x-none"/>
        </w:rPr>
      </w:pPr>
      <w:r w:rsidRPr="00D607AC">
        <w:rPr>
          <w:sz w:val="24"/>
          <w:szCs w:val="24"/>
          <w:lang w:val="x-none"/>
        </w:rPr>
        <w:t>для жилых блоков "Сигнал-10" установлен в RFA-1а, 1б, 1в, 1г, 1д, 1е и подача речевого оповещения от "Рупор-300" установленные с Технологическом блоке и Медпункте;</w:t>
      </w:r>
    </w:p>
    <w:p w14:paraId="2173603E" w14:textId="77777777" w:rsidR="009A0333" w:rsidRPr="00D607AC" w:rsidRDefault="009A0333" w:rsidP="009A0333">
      <w:pPr>
        <w:pStyle w:val="EC"/>
        <w:numPr>
          <w:ilvl w:val="0"/>
          <w:numId w:val="39"/>
        </w:numPr>
        <w:ind w:left="0" w:firstLine="567"/>
        <w:rPr>
          <w:sz w:val="24"/>
          <w:szCs w:val="24"/>
          <w:lang w:val="x-none"/>
        </w:rPr>
      </w:pPr>
      <w:r w:rsidRPr="00D607AC">
        <w:rPr>
          <w:sz w:val="24"/>
          <w:szCs w:val="24"/>
          <w:lang w:val="x-none"/>
        </w:rPr>
        <w:t xml:space="preserve">для Блока Культурно-массовых мероприятий </w:t>
      </w:r>
      <w:proofErr w:type="spellStart"/>
      <w:r w:rsidRPr="00D607AC">
        <w:rPr>
          <w:sz w:val="24"/>
          <w:szCs w:val="24"/>
          <w:lang w:val="x-none"/>
        </w:rPr>
        <w:t>предусмотренн</w:t>
      </w:r>
      <w:proofErr w:type="spellEnd"/>
      <w:r w:rsidRPr="00D607AC">
        <w:rPr>
          <w:sz w:val="24"/>
          <w:szCs w:val="24"/>
          <w:lang w:val="x-none"/>
        </w:rPr>
        <w:t xml:space="preserve"> RFA-2 с С2000-КПБ, "Рупор-300" с Микрофонной консолью-20 расположенные в </w:t>
      </w:r>
      <w:proofErr w:type="spellStart"/>
      <w:r w:rsidRPr="00D607AC">
        <w:rPr>
          <w:sz w:val="24"/>
          <w:szCs w:val="24"/>
          <w:lang w:val="x-none"/>
        </w:rPr>
        <w:t>команте</w:t>
      </w:r>
      <w:proofErr w:type="spellEnd"/>
      <w:r w:rsidRPr="00D607AC">
        <w:rPr>
          <w:sz w:val="24"/>
          <w:szCs w:val="24"/>
          <w:lang w:val="x-none"/>
        </w:rPr>
        <w:t xml:space="preserve"> охраны помещение № 1.1;</w:t>
      </w:r>
    </w:p>
    <w:p w14:paraId="623FFF7E" w14:textId="77777777" w:rsidR="009A0333" w:rsidRPr="00D607AC" w:rsidRDefault="009A0333" w:rsidP="009A0333">
      <w:pPr>
        <w:pStyle w:val="EC"/>
        <w:numPr>
          <w:ilvl w:val="0"/>
          <w:numId w:val="39"/>
        </w:numPr>
        <w:ind w:left="0" w:firstLine="567"/>
        <w:rPr>
          <w:sz w:val="24"/>
          <w:szCs w:val="24"/>
          <w:lang w:val="x-none"/>
        </w:rPr>
      </w:pPr>
      <w:r w:rsidRPr="00D607AC">
        <w:rPr>
          <w:sz w:val="24"/>
          <w:szCs w:val="24"/>
          <w:lang w:val="x-none"/>
        </w:rPr>
        <w:t>в КПП установлен С2000-4 и "Рупор-300" с Микрофонной консолью-20;</w:t>
      </w:r>
    </w:p>
    <w:p w14:paraId="4C395DDD" w14:textId="77777777" w:rsidR="009A0333" w:rsidRPr="00D607AC" w:rsidRDefault="009A0333" w:rsidP="009A0333">
      <w:pPr>
        <w:pStyle w:val="EC"/>
        <w:numPr>
          <w:ilvl w:val="0"/>
          <w:numId w:val="39"/>
        </w:numPr>
        <w:ind w:left="0" w:firstLine="567"/>
        <w:rPr>
          <w:sz w:val="24"/>
          <w:szCs w:val="24"/>
          <w:lang w:val="x-none"/>
        </w:rPr>
      </w:pPr>
      <w:r w:rsidRPr="00D607AC">
        <w:rPr>
          <w:sz w:val="24"/>
          <w:szCs w:val="24"/>
          <w:lang w:val="x-none"/>
        </w:rPr>
        <w:t>в Технологическом блоке предусмотрен RFA-5 c "Сигнал-10" и "Рупор-300";</w:t>
      </w:r>
    </w:p>
    <w:p w14:paraId="4FD2C000" w14:textId="77777777" w:rsidR="009A0333" w:rsidRPr="00D607AC" w:rsidRDefault="009A0333" w:rsidP="009A0333">
      <w:pPr>
        <w:pStyle w:val="EC"/>
        <w:numPr>
          <w:ilvl w:val="0"/>
          <w:numId w:val="39"/>
        </w:numPr>
        <w:ind w:left="0" w:firstLine="567"/>
        <w:rPr>
          <w:sz w:val="24"/>
          <w:szCs w:val="24"/>
          <w:lang w:val="x-none"/>
        </w:rPr>
      </w:pPr>
      <w:r w:rsidRPr="00D607AC">
        <w:rPr>
          <w:sz w:val="24"/>
          <w:szCs w:val="24"/>
          <w:lang w:val="x-none"/>
        </w:rPr>
        <w:t>в Столовой предусмотрен RFA-6 c "С2000-КПБ" и "Рупор-300";</w:t>
      </w:r>
    </w:p>
    <w:p w14:paraId="631C9C3C" w14:textId="77777777" w:rsidR="009A0333" w:rsidRPr="00D607AC" w:rsidRDefault="009A0333" w:rsidP="009A0333">
      <w:pPr>
        <w:pStyle w:val="EC"/>
        <w:numPr>
          <w:ilvl w:val="0"/>
          <w:numId w:val="39"/>
        </w:numPr>
        <w:ind w:left="0" w:firstLine="567"/>
        <w:rPr>
          <w:sz w:val="24"/>
          <w:szCs w:val="24"/>
          <w:lang w:val="x-none"/>
        </w:rPr>
      </w:pPr>
      <w:r w:rsidRPr="00D607AC">
        <w:rPr>
          <w:sz w:val="24"/>
          <w:szCs w:val="24"/>
          <w:lang w:val="x-none"/>
        </w:rPr>
        <w:t>в Медпункте предусмотрен RFA-7 c "Сигнал-10" и "Рупор-300".</w:t>
      </w:r>
    </w:p>
    <w:p w14:paraId="5BA29AA3" w14:textId="77777777" w:rsidR="009A0333" w:rsidRPr="00D607AC" w:rsidRDefault="009A0333" w:rsidP="009A0333">
      <w:pPr>
        <w:pStyle w:val="EC"/>
        <w:rPr>
          <w:sz w:val="24"/>
          <w:szCs w:val="24"/>
          <w:lang w:val="ru"/>
        </w:rPr>
      </w:pPr>
      <w:r w:rsidRPr="00D607AC">
        <w:rPr>
          <w:sz w:val="24"/>
          <w:szCs w:val="24"/>
          <w:lang w:val="ru"/>
        </w:rPr>
        <w:t xml:space="preserve">В качестве указателей выхода принят оповещатель световой адресный "Выход" Кримсталл-12. Для речевого оповещения внутри жилых помещений оповещатель речевой настенный 1,5 Вт. ОПР-С106.1, а для наружного оповещения оповещатель пожарный речевой всепогодный. ОПР-У130.1. </w:t>
      </w:r>
    </w:p>
    <w:p w14:paraId="08134E30" w14:textId="77777777" w:rsidR="009A0333" w:rsidRPr="00D607AC" w:rsidRDefault="009A0333" w:rsidP="009A0333">
      <w:pPr>
        <w:pStyle w:val="EC"/>
        <w:rPr>
          <w:sz w:val="24"/>
          <w:szCs w:val="24"/>
          <w:lang w:val="ru"/>
        </w:rPr>
      </w:pPr>
      <w:r w:rsidRPr="00D607AC">
        <w:rPr>
          <w:sz w:val="24"/>
          <w:szCs w:val="24"/>
          <w:lang w:val="ru"/>
        </w:rPr>
        <w:t xml:space="preserve">Шлейфы оповещения выполнены кабелем </w:t>
      </w:r>
      <w:proofErr w:type="spellStart"/>
      <w:r w:rsidRPr="00D607AC">
        <w:rPr>
          <w:sz w:val="24"/>
          <w:szCs w:val="24"/>
          <w:lang w:val="ru"/>
        </w:rPr>
        <w:t>КПСнг</w:t>
      </w:r>
      <w:proofErr w:type="spellEnd"/>
      <w:r w:rsidRPr="00D607AC">
        <w:rPr>
          <w:sz w:val="24"/>
          <w:szCs w:val="24"/>
          <w:lang w:val="ru"/>
        </w:rPr>
        <w:t>(А)-FRLS 2x2x0,75 для указателей выхода и для речевых оповещателей кабелем PROCAB сLS215-CCA/3, прокладываемые в гофрированной трубе и кабель-канале.</w:t>
      </w:r>
    </w:p>
    <w:p w14:paraId="67AB3B49" w14:textId="77777777" w:rsidR="009A0333" w:rsidRPr="00D607AC" w:rsidRDefault="009A0333" w:rsidP="009A0333">
      <w:pPr>
        <w:pStyle w:val="EC"/>
        <w:rPr>
          <w:sz w:val="24"/>
          <w:szCs w:val="24"/>
          <w:lang w:val="ru"/>
        </w:rPr>
      </w:pPr>
      <w:r w:rsidRPr="00D607AC">
        <w:rPr>
          <w:sz w:val="24"/>
          <w:szCs w:val="24"/>
          <w:lang w:val="ru"/>
        </w:rPr>
        <w:t xml:space="preserve">Блоки "Сигнал-10" устанавливаются в шкафу с резервированным источником питания ШПС-12, а Рупор-300 монтируется </w:t>
      </w:r>
      <w:proofErr w:type="spellStart"/>
      <w:r w:rsidRPr="00D607AC">
        <w:rPr>
          <w:sz w:val="24"/>
          <w:szCs w:val="24"/>
          <w:lang w:val="ru"/>
        </w:rPr>
        <w:t>непосрественно</w:t>
      </w:r>
      <w:proofErr w:type="spellEnd"/>
      <w:r w:rsidRPr="00D607AC">
        <w:rPr>
          <w:sz w:val="24"/>
          <w:szCs w:val="24"/>
          <w:lang w:val="ru"/>
        </w:rPr>
        <w:t xml:space="preserve"> вблизи. Электропитание ШПС-12 и Рупор-300 предусмотрено электрической частью проекта.</w:t>
      </w:r>
    </w:p>
    <w:p w14:paraId="2F0E5409" w14:textId="77777777" w:rsidR="009A0333" w:rsidRPr="00D607AC" w:rsidRDefault="009A0333" w:rsidP="009A0333">
      <w:pPr>
        <w:pStyle w:val="EC"/>
        <w:rPr>
          <w:sz w:val="24"/>
          <w:szCs w:val="24"/>
          <w:lang w:val="ru"/>
        </w:rPr>
      </w:pPr>
      <w:r w:rsidRPr="00D607AC">
        <w:rPr>
          <w:sz w:val="24"/>
          <w:szCs w:val="24"/>
          <w:lang w:val="ru"/>
        </w:rPr>
        <w:t>Звуковое (речевое) оповещение</w:t>
      </w:r>
      <w:proofErr w:type="gramStart"/>
      <w:r w:rsidRPr="00D607AC">
        <w:rPr>
          <w:sz w:val="24"/>
          <w:szCs w:val="24"/>
          <w:lang w:val="ru"/>
        </w:rPr>
        <w:t>: Применяются</w:t>
      </w:r>
      <w:proofErr w:type="gramEnd"/>
      <w:r w:rsidRPr="00D607AC">
        <w:rPr>
          <w:sz w:val="24"/>
          <w:szCs w:val="24"/>
          <w:lang w:val="ru"/>
        </w:rPr>
        <w:t xml:space="preserve"> оповещатели речевые настенные и </w:t>
      </w:r>
      <w:r w:rsidRPr="00D607AC">
        <w:rPr>
          <w:sz w:val="24"/>
          <w:szCs w:val="24"/>
          <w:lang w:val="ru"/>
        </w:rPr>
        <w:lastRenderedPageBreak/>
        <w:t>потолочные серии ОПР (например, ОПР-С106.1, ОПР-П) для обеспечения равномерного звукового покрытия помещений.</w:t>
      </w:r>
    </w:p>
    <w:p w14:paraId="53BAA20E" w14:textId="77777777" w:rsidR="009A0333" w:rsidRPr="00D607AC" w:rsidRDefault="009A0333" w:rsidP="009A0333">
      <w:pPr>
        <w:pStyle w:val="EC"/>
        <w:rPr>
          <w:sz w:val="24"/>
          <w:szCs w:val="24"/>
          <w:lang w:val="ru"/>
        </w:rPr>
      </w:pPr>
      <w:r w:rsidRPr="00D607AC">
        <w:rPr>
          <w:sz w:val="24"/>
          <w:szCs w:val="24"/>
          <w:lang w:val="ru"/>
        </w:rPr>
        <w:t>Световое оповещение</w:t>
      </w:r>
      <w:proofErr w:type="gramStart"/>
      <w:r w:rsidRPr="00D607AC">
        <w:rPr>
          <w:sz w:val="24"/>
          <w:szCs w:val="24"/>
          <w:lang w:val="ru"/>
        </w:rPr>
        <w:t>: Используются</w:t>
      </w:r>
      <w:proofErr w:type="gramEnd"/>
      <w:r w:rsidRPr="00D607AC">
        <w:rPr>
          <w:sz w:val="24"/>
          <w:szCs w:val="24"/>
          <w:lang w:val="ru"/>
        </w:rPr>
        <w:t xml:space="preserve"> световые табло/оповещатели «КРИСТАЛЛ-12» для визуального обозначения путей эвакуации.</w:t>
      </w:r>
    </w:p>
    <w:p w14:paraId="39E7C32F" w14:textId="77777777" w:rsidR="009A0333" w:rsidRPr="00D607AC" w:rsidRDefault="009A0333" w:rsidP="009A0333">
      <w:pPr>
        <w:pStyle w:val="EC"/>
        <w:rPr>
          <w:sz w:val="24"/>
          <w:szCs w:val="24"/>
          <w:lang w:val="ru"/>
        </w:rPr>
      </w:pPr>
      <w:r w:rsidRPr="00D607AC">
        <w:rPr>
          <w:sz w:val="24"/>
          <w:szCs w:val="24"/>
          <w:lang w:val="ru"/>
        </w:rPr>
        <w:t>Интеграция</w:t>
      </w:r>
      <w:proofErr w:type="gramStart"/>
      <w:r w:rsidRPr="00D607AC">
        <w:rPr>
          <w:sz w:val="24"/>
          <w:szCs w:val="24"/>
          <w:lang w:val="ru"/>
        </w:rPr>
        <w:t>: Для</w:t>
      </w:r>
      <w:proofErr w:type="gramEnd"/>
      <w:r w:rsidRPr="00D607AC">
        <w:rPr>
          <w:sz w:val="24"/>
          <w:szCs w:val="24"/>
          <w:lang w:val="ru"/>
        </w:rPr>
        <w:t xml:space="preserve"> передачи данных на верхний уровень (или объединения сегментов) используется преобразователь интерфейсов «С2000-Ethernet», что позволяет использовать локальную вычислительную сеть (кабель UTP 4x2x0.52).</w:t>
      </w:r>
    </w:p>
    <w:p w14:paraId="0B37C296" w14:textId="77777777" w:rsidR="009A0333" w:rsidRPr="00D607AC" w:rsidRDefault="009A0333" w:rsidP="009A0333">
      <w:pPr>
        <w:pStyle w:val="EC"/>
        <w:rPr>
          <w:sz w:val="24"/>
          <w:szCs w:val="24"/>
          <w:lang w:val="ru"/>
        </w:rPr>
      </w:pPr>
      <w:r w:rsidRPr="00D607AC">
        <w:rPr>
          <w:sz w:val="24"/>
          <w:szCs w:val="24"/>
          <w:lang w:val="ru"/>
        </w:rPr>
        <w:t>Кабельные линии: Линии связи и оповещения выполняются огнестойким кабелем типа FRLS (например, 1x2x1.5 или 2x2x1), обеспечивающим работоспособность системы в условиях пожара.</w:t>
      </w:r>
    </w:p>
    <w:p w14:paraId="7530A62B" w14:textId="77777777" w:rsidR="009A0333" w:rsidRPr="00D607AC" w:rsidRDefault="009A0333" w:rsidP="009A0333">
      <w:pPr>
        <w:pStyle w:val="EC"/>
        <w:rPr>
          <w:sz w:val="24"/>
          <w:szCs w:val="24"/>
          <w:lang w:val="ru"/>
        </w:rPr>
      </w:pPr>
      <w:r w:rsidRPr="00D607AC">
        <w:rPr>
          <w:sz w:val="24"/>
          <w:szCs w:val="24"/>
          <w:lang w:val="ru"/>
        </w:rPr>
        <w:t>Предусмотрено использование резервированных источников питания (ИБП) для обеспечения бесперебойной работы системы (РИП).</w:t>
      </w:r>
    </w:p>
    <w:p w14:paraId="6663A9DE" w14:textId="77777777" w:rsidR="009A0333" w:rsidRPr="007C63D2" w:rsidRDefault="009A0333" w:rsidP="009A0333">
      <w:pPr>
        <w:pStyle w:val="EC-3"/>
        <w:numPr>
          <w:ilvl w:val="2"/>
          <w:numId w:val="40"/>
        </w:numPr>
        <w:outlineLvl w:val="2"/>
      </w:pPr>
      <w:bookmarkStart w:id="125" w:name="_Toc218000946"/>
      <w:r w:rsidRPr="007E67D1">
        <w:rPr>
          <w:lang w:val="ru"/>
        </w:rPr>
        <w:t>Система контроля и управления доступом (СКУД</w:t>
      </w:r>
      <w:r>
        <w:rPr>
          <w:lang w:val="kk-KZ"/>
        </w:rPr>
        <w:t>)</w:t>
      </w:r>
      <w:bookmarkEnd w:id="125"/>
    </w:p>
    <w:p w14:paraId="1878995F" w14:textId="77777777" w:rsidR="009A0333" w:rsidRPr="007D5A68" w:rsidRDefault="009A0333" w:rsidP="009A0333">
      <w:pPr>
        <w:pStyle w:val="EC"/>
        <w:rPr>
          <w:sz w:val="24"/>
          <w:szCs w:val="24"/>
          <w:lang w:val="ru"/>
        </w:rPr>
      </w:pPr>
      <w:r w:rsidRPr="007D5A68">
        <w:rPr>
          <w:sz w:val="24"/>
          <w:szCs w:val="24"/>
          <w:lang w:val="ru"/>
        </w:rPr>
        <w:t>Система контроля и управления доступом транспортного КПП предназначена для учета рабочего времени и предотвращения несанкционированного проникновения на объект.</w:t>
      </w:r>
    </w:p>
    <w:p w14:paraId="65A07E51" w14:textId="77777777" w:rsidR="009A0333" w:rsidRPr="007D5A68" w:rsidRDefault="009A0333" w:rsidP="009A0333">
      <w:pPr>
        <w:pStyle w:val="EC"/>
        <w:rPr>
          <w:sz w:val="24"/>
          <w:szCs w:val="24"/>
          <w:lang w:val="ru"/>
        </w:rPr>
      </w:pPr>
      <w:r w:rsidRPr="007D5A68">
        <w:rPr>
          <w:sz w:val="24"/>
          <w:szCs w:val="24"/>
          <w:lang w:val="ru"/>
        </w:rPr>
        <w:t>Система контроля и управления доступом запроектирована на базе контроллера доступа «С2000-2». Контроллер доступа «С2000-2» предназначен для управления доступом через одну или две точки доступа путем считывания кодов предъявляемых идентификаторов, проверки прав доступа и замыкания (размыкания) контактов реле, управляющих запорными устройствами (электромагнитными замками).</w:t>
      </w:r>
    </w:p>
    <w:p w14:paraId="591ADB17" w14:textId="77777777" w:rsidR="009A0333" w:rsidRPr="007D5A68" w:rsidRDefault="009A0333" w:rsidP="009A0333">
      <w:pPr>
        <w:pStyle w:val="EC"/>
        <w:rPr>
          <w:sz w:val="24"/>
          <w:szCs w:val="24"/>
          <w:lang w:val="ru"/>
        </w:rPr>
      </w:pPr>
      <w:r w:rsidRPr="007D5A68">
        <w:rPr>
          <w:sz w:val="24"/>
          <w:szCs w:val="24"/>
          <w:lang w:val="ru"/>
        </w:rPr>
        <w:t xml:space="preserve">В качестве устройств ввода идентификационных признаков для разрешения прохода используются карты Proxy-4M, находящихся у сотрудников. </w:t>
      </w:r>
    </w:p>
    <w:p w14:paraId="7653F03F" w14:textId="77777777" w:rsidR="009A0333" w:rsidRPr="007D5A68" w:rsidRDefault="009A0333" w:rsidP="009A0333">
      <w:pPr>
        <w:pStyle w:val="EC"/>
        <w:rPr>
          <w:sz w:val="24"/>
          <w:szCs w:val="24"/>
          <w:lang w:val="ru"/>
        </w:rPr>
      </w:pPr>
      <w:r w:rsidRPr="007D5A68">
        <w:rPr>
          <w:sz w:val="24"/>
          <w:szCs w:val="24"/>
          <w:lang w:val="ru"/>
        </w:rPr>
        <w:t xml:space="preserve">Электропитание контроллера СКУД осуществляется от сети через резервированный источник питания. </w:t>
      </w:r>
    </w:p>
    <w:p w14:paraId="0D349A80" w14:textId="77777777" w:rsidR="009A0333" w:rsidRPr="007D5A68" w:rsidRDefault="009A0333" w:rsidP="009A0333">
      <w:pPr>
        <w:pStyle w:val="EC"/>
        <w:rPr>
          <w:sz w:val="24"/>
          <w:szCs w:val="24"/>
          <w:lang w:val="ru"/>
        </w:rPr>
      </w:pPr>
      <w:r w:rsidRPr="007D5A68">
        <w:rPr>
          <w:sz w:val="24"/>
          <w:szCs w:val="24"/>
          <w:lang w:val="ru"/>
        </w:rPr>
        <w:t>Переход на резервированный источник питания происходит автоматически при пропадании основного питания. В качестве резервного источника питания используются аккумуляторные батареи.</w:t>
      </w:r>
    </w:p>
    <w:p w14:paraId="3617CC7C" w14:textId="77777777" w:rsidR="009A0333" w:rsidRPr="007D5A68" w:rsidRDefault="009A0333" w:rsidP="009A0333">
      <w:pPr>
        <w:pStyle w:val="EC"/>
        <w:rPr>
          <w:sz w:val="24"/>
          <w:szCs w:val="24"/>
          <w:lang w:val="ru"/>
        </w:rPr>
      </w:pPr>
      <w:r w:rsidRPr="007D5A68">
        <w:rPr>
          <w:sz w:val="24"/>
          <w:szCs w:val="24"/>
          <w:lang w:val="ru"/>
        </w:rPr>
        <w:t xml:space="preserve">Система интегрируется в общую систему контроля и управления доступом </w:t>
      </w:r>
      <w:proofErr w:type="gramStart"/>
      <w:r w:rsidRPr="007D5A68">
        <w:rPr>
          <w:sz w:val="24"/>
          <w:szCs w:val="24"/>
          <w:lang w:val="ru"/>
        </w:rPr>
        <w:t>объектов .</w:t>
      </w:r>
      <w:proofErr w:type="gramEnd"/>
      <w:r w:rsidRPr="007D5A68">
        <w:rPr>
          <w:sz w:val="24"/>
          <w:szCs w:val="24"/>
          <w:lang w:val="ru"/>
        </w:rPr>
        <w:t xml:space="preserve"> Вся информация выводится в пункт централизованного наблюдения. </w:t>
      </w:r>
      <w:proofErr w:type="gramStart"/>
      <w:r w:rsidRPr="007D5A68">
        <w:rPr>
          <w:sz w:val="24"/>
          <w:szCs w:val="24"/>
          <w:lang w:val="ru"/>
        </w:rPr>
        <w:t>Сигналы  с</w:t>
      </w:r>
      <w:proofErr w:type="gramEnd"/>
      <w:r w:rsidRPr="007D5A68">
        <w:rPr>
          <w:sz w:val="24"/>
          <w:szCs w:val="24"/>
          <w:lang w:val="ru"/>
        </w:rPr>
        <w:t xml:space="preserve"> объектов площадки сводятся на АРМ с программным обеспечением ОРИОН ПРО в ПЦН.  Для этого </w:t>
      </w:r>
      <w:proofErr w:type="gramStart"/>
      <w:r w:rsidRPr="007D5A68">
        <w:rPr>
          <w:sz w:val="24"/>
          <w:szCs w:val="24"/>
          <w:lang w:val="ru"/>
        </w:rPr>
        <w:t>используются  преобразователей</w:t>
      </w:r>
      <w:proofErr w:type="gramEnd"/>
      <w:r w:rsidRPr="007D5A68">
        <w:rPr>
          <w:sz w:val="24"/>
          <w:szCs w:val="24"/>
          <w:lang w:val="ru"/>
        </w:rPr>
        <w:t xml:space="preserve"> интерфейса «С2000-Ethernet». Для разблокировки путей эвакуации при пожаре контроллеры доступа «С2000-2» переводятся в режим открытого доступа централизованными командами </w:t>
      </w:r>
      <w:proofErr w:type="gramStart"/>
      <w:r w:rsidRPr="007D5A68">
        <w:rPr>
          <w:sz w:val="24"/>
          <w:szCs w:val="24"/>
          <w:lang w:val="ru"/>
        </w:rPr>
        <w:t>по  RS</w:t>
      </w:r>
      <w:proofErr w:type="gramEnd"/>
      <w:r w:rsidRPr="007D5A68">
        <w:rPr>
          <w:sz w:val="24"/>
          <w:szCs w:val="24"/>
          <w:lang w:val="ru"/>
        </w:rPr>
        <w:t>-485 интерфейсу, поступающими от АРМа, управляющего пожарной сигнализацией.</w:t>
      </w:r>
    </w:p>
    <w:p w14:paraId="4A0C7C6D" w14:textId="77777777" w:rsidR="009A0333" w:rsidRPr="007C63D2" w:rsidRDefault="009A0333" w:rsidP="009A0333">
      <w:pPr>
        <w:pStyle w:val="EC-3"/>
        <w:numPr>
          <w:ilvl w:val="2"/>
          <w:numId w:val="40"/>
        </w:numPr>
        <w:outlineLvl w:val="2"/>
      </w:pPr>
      <w:bookmarkStart w:id="126" w:name="_Toc218000947"/>
      <w:r w:rsidRPr="007E67D1">
        <w:rPr>
          <w:lang w:val="ru"/>
        </w:rPr>
        <w:t>Охранная сигнализация (ОС</w:t>
      </w:r>
      <w:r>
        <w:rPr>
          <w:lang w:val="kk-KZ"/>
        </w:rPr>
        <w:t>)</w:t>
      </w:r>
      <w:bookmarkEnd w:id="126"/>
    </w:p>
    <w:p w14:paraId="5C0E3118" w14:textId="77777777" w:rsidR="009A0333" w:rsidRPr="00441F30" w:rsidRDefault="009A0333" w:rsidP="009A0333">
      <w:pPr>
        <w:pStyle w:val="EC"/>
        <w:rPr>
          <w:sz w:val="24"/>
          <w:szCs w:val="24"/>
          <w:lang w:val="ru"/>
        </w:rPr>
      </w:pPr>
      <w:r w:rsidRPr="00441F30">
        <w:rPr>
          <w:sz w:val="24"/>
          <w:szCs w:val="24"/>
          <w:lang w:val="ru"/>
        </w:rPr>
        <w:lastRenderedPageBreak/>
        <w:t>Система охранной сигнализации предназначена для обнаружения несанкционированного проникновения на территорию лагеря или в охраняемые помещения и для оповещения службы безопасности о попытках взлома. В условиях удалённости лагеря от населённых пунктов охранная сигнализация играет ключевую роль в предотвращении хищений оборудования, проникновения посторонних и защите персонала от возможных внешних угроз.</w:t>
      </w:r>
    </w:p>
    <w:p w14:paraId="277E5B35" w14:textId="77777777" w:rsidR="009A0333" w:rsidRPr="00441F30" w:rsidRDefault="009A0333" w:rsidP="009A0333">
      <w:pPr>
        <w:pStyle w:val="EC"/>
        <w:rPr>
          <w:sz w:val="24"/>
          <w:szCs w:val="24"/>
          <w:lang w:val="ru"/>
        </w:rPr>
      </w:pPr>
      <w:r w:rsidRPr="00441F30">
        <w:rPr>
          <w:sz w:val="24"/>
          <w:szCs w:val="24"/>
          <w:lang w:val="ru"/>
        </w:rPr>
        <w:t>Вход на охраняемую территорию осуществляется через контрольно-пропускной пункт (КПП) с турникетом.</w:t>
      </w:r>
    </w:p>
    <w:p w14:paraId="357DD2E7" w14:textId="77777777" w:rsidR="009A0333" w:rsidRPr="00441F30" w:rsidRDefault="009A0333" w:rsidP="009A0333">
      <w:pPr>
        <w:pStyle w:val="EC"/>
        <w:rPr>
          <w:sz w:val="24"/>
          <w:szCs w:val="24"/>
          <w:lang w:val="ru"/>
        </w:rPr>
      </w:pPr>
      <w:r w:rsidRPr="00441F30">
        <w:rPr>
          <w:sz w:val="24"/>
          <w:szCs w:val="24"/>
          <w:lang w:val="ru"/>
        </w:rPr>
        <w:t>Для обнаружения проникновения за охраняемый периметр применены радиоволновые двухпозиционные извещатели серии «</w:t>
      </w:r>
      <w:proofErr w:type="spellStart"/>
      <w:r w:rsidRPr="00441F30">
        <w:rPr>
          <w:sz w:val="24"/>
          <w:szCs w:val="24"/>
          <w:lang w:val="ru"/>
        </w:rPr>
        <w:t>Фортеза</w:t>
      </w:r>
      <w:proofErr w:type="spellEnd"/>
      <w:r w:rsidRPr="00441F30">
        <w:rPr>
          <w:sz w:val="24"/>
          <w:szCs w:val="24"/>
          <w:lang w:val="ru"/>
        </w:rPr>
        <w:t xml:space="preserve">» производства ООО "Охранная техника": Фортеза-200 с длиной зоны обнаружения от 10 м до 200 м в количестве 2 шт., Фортеза-100 с длиной зоны обнаружения от 10 м до 100 м в количестве 3 шт., Фортеза-50 с длиной зоны обнаружения от 5 м до 50 м в количестве 3 шт. Извещатели </w:t>
      </w:r>
      <w:proofErr w:type="spellStart"/>
      <w:r w:rsidRPr="00441F30">
        <w:rPr>
          <w:sz w:val="24"/>
          <w:szCs w:val="24"/>
          <w:lang w:val="ru"/>
        </w:rPr>
        <w:t>устнавливаются</w:t>
      </w:r>
      <w:proofErr w:type="spellEnd"/>
      <w:r w:rsidRPr="00441F30">
        <w:rPr>
          <w:sz w:val="24"/>
          <w:szCs w:val="24"/>
          <w:lang w:val="ru"/>
        </w:rPr>
        <w:t xml:space="preserve"> на опоры ограждения посредством выносных металлических кронштейнов длиной 0,5 м. </w:t>
      </w:r>
    </w:p>
    <w:p w14:paraId="3710A8CF" w14:textId="77777777" w:rsidR="009A0333" w:rsidRPr="00441F30" w:rsidRDefault="009A0333" w:rsidP="009A0333">
      <w:pPr>
        <w:pStyle w:val="EC"/>
        <w:rPr>
          <w:sz w:val="24"/>
          <w:szCs w:val="24"/>
          <w:lang w:val="ru"/>
        </w:rPr>
      </w:pPr>
      <w:r w:rsidRPr="00441F30">
        <w:rPr>
          <w:sz w:val="24"/>
          <w:szCs w:val="24"/>
          <w:lang w:val="ru"/>
        </w:rPr>
        <w:t xml:space="preserve">При срабатывании извещателей, «С2000-Периметр» выдает тревожные извещения на пульт контроля и управления PU1 «С2000М» по интерфейсу RS-485 «Орион». Контроллеры «С2000-Периметр», пульт «С2000М», расположены в КПП в помещении охраны внутри охраняемого периметра. Для дополнительного отображения </w:t>
      </w:r>
      <w:proofErr w:type="gramStart"/>
      <w:r w:rsidRPr="00441F30">
        <w:rPr>
          <w:sz w:val="24"/>
          <w:szCs w:val="24"/>
          <w:lang w:val="ru"/>
        </w:rPr>
        <w:t>состояния  и</w:t>
      </w:r>
      <w:proofErr w:type="gramEnd"/>
      <w:r w:rsidRPr="00441F30">
        <w:rPr>
          <w:sz w:val="24"/>
          <w:szCs w:val="24"/>
          <w:lang w:val="ru"/>
        </w:rPr>
        <w:t xml:space="preserve"> управления взятием/снятием шлейфов сигнализации в КПП установлен блок индикации и управления «С2000-БКИ».</w:t>
      </w:r>
    </w:p>
    <w:p w14:paraId="1528CC38" w14:textId="77777777" w:rsidR="009A0333" w:rsidRPr="00441F30" w:rsidRDefault="009A0333" w:rsidP="009A0333">
      <w:pPr>
        <w:pStyle w:val="EC"/>
        <w:rPr>
          <w:sz w:val="24"/>
          <w:szCs w:val="24"/>
          <w:lang w:val="ru"/>
        </w:rPr>
      </w:pPr>
      <w:r w:rsidRPr="00441F30">
        <w:rPr>
          <w:sz w:val="24"/>
          <w:szCs w:val="24"/>
          <w:lang w:val="ru"/>
        </w:rPr>
        <w:t xml:space="preserve">Для обеспечения </w:t>
      </w:r>
      <w:proofErr w:type="gramStart"/>
      <w:r w:rsidRPr="00441F30">
        <w:rPr>
          <w:sz w:val="24"/>
          <w:szCs w:val="24"/>
          <w:lang w:val="ru"/>
        </w:rPr>
        <w:t>работы  извещателей</w:t>
      </w:r>
      <w:proofErr w:type="gramEnd"/>
      <w:r w:rsidRPr="00441F30">
        <w:rPr>
          <w:sz w:val="24"/>
          <w:szCs w:val="24"/>
          <w:lang w:val="ru"/>
        </w:rPr>
        <w:t xml:space="preserve">, по ограждению в </w:t>
      </w:r>
      <w:proofErr w:type="spellStart"/>
      <w:r w:rsidRPr="00441F30">
        <w:rPr>
          <w:sz w:val="24"/>
          <w:szCs w:val="24"/>
          <w:lang w:val="ru"/>
        </w:rPr>
        <w:t>металлорукаве</w:t>
      </w:r>
      <w:proofErr w:type="spellEnd"/>
      <w:r w:rsidRPr="00441F30">
        <w:rPr>
          <w:sz w:val="24"/>
          <w:szCs w:val="24"/>
          <w:lang w:val="ru"/>
        </w:rPr>
        <w:t xml:space="preserve"> прокладывается кабель КСВВ 2х2х0,8 для линии связи интерфейса RS-485 с контроллером «С2000-Периметр». Длина линий связи с </w:t>
      </w:r>
      <w:proofErr w:type="spellStart"/>
      <w:r w:rsidRPr="00441F30">
        <w:rPr>
          <w:sz w:val="24"/>
          <w:szCs w:val="24"/>
          <w:lang w:val="ru"/>
        </w:rPr>
        <w:t>периметровыми</w:t>
      </w:r>
      <w:proofErr w:type="spellEnd"/>
      <w:r w:rsidRPr="00441F30">
        <w:rPr>
          <w:sz w:val="24"/>
          <w:szCs w:val="24"/>
          <w:lang w:val="ru"/>
        </w:rPr>
        <w:t xml:space="preserve"> извещателями при использовании кабеля с диаметром жил 0,5 мм (сечение около 0,2 </w:t>
      </w:r>
      <w:proofErr w:type="spellStart"/>
      <w:proofErr w:type="gramStart"/>
      <w:r w:rsidRPr="00441F30">
        <w:rPr>
          <w:sz w:val="24"/>
          <w:szCs w:val="24"/>
          <w:lang w:val="ru"/>
        </w:rPr>
        <w:t>кв.мм</w:t>
      </w:r>
      <w:proofErr w:type="spellEnd"/>
      <w:proofErr w:type="gramEnd"/>
      <w:r w:rsidRPr="00441F30">
        <w:rPr>
          <w:sz w:val="24"/>
          <w:szCs w:val="24"/>
          <w:lang w:val="ru"/>
        </w:rPr>
        <w:t xml:space="preserve">) - не более 1500 м. Также по ограждению в </w:t>
      </w:r>
      <w:proofErr w:type="spellStart"/>
      <w:r w:rsidRPr="00441F30">
        <w:rPr>
          <w:sz w:val="24"/>
          <w:szCs w:val="24"/>
          <w:lang w:val="ru"/>
        </w:rPr>
        <w:t>металлорука</w:t>
      </w:r>
      <w:proofErr w:type="spellEnd"/>
      <w:r w:rsidRPr="00441F30">
        <w:rPr>
          <w:sz w:val="24"/>
          <w:szCs w:val="24"/>
          <w:lang w:val="ru"/>
        </w:rPr>
        <w:t>.</w:t>
      </w:r>
    </w:p>
    <w:p w14:paraId="592F2A9A" w14:textId="77777777" w:rsidR="009A0333" w:rsidRPr="007C63D2" w:rsidRDefault="009A0333" w:rsidP="009A0333">
      <w:pPr>
        <w:pStyle w:val="EC-3"/>
        <w:numPr>
          <w:ilvl w:val="2"/>
          <w:numId w:val="40"/>
        </w:numPr>
        <w:outlineLvl w:val="2"/>
      </w:pPr>
      <w:bookmarkStart w:id="127" w:name="_Toc218000948"/>
      <w:r w:rsidRPr="007E67D1">
        <w:rPr>
          <w:lang w:val="ru"/>
        </w:rPr>
        <w:t>Структурированная кабельная система (СКС</w:t>
      </w:r>
      <w:r>
        <w:rPr>
          <w:lang w:val="kk-KZ"/>
        </w:rPr>
        <w:t>)</w:t>
      </w:r>
      <w:bookmarkEnd w:id="127"/>
    </w:p>
    <w:p w14:paraId="018240DF" w14:textId="77777777" w:rsidR="009A0333" w:rsidRPr="00534428" w:rsidRDefault="009A0333" w:rsidP="009A0333">
      <w:pPr>
        <w:pStyle w:val="EC"/>
        <w:rPr>
          <w:sz w:val="24"/>
          <w:szCs w:val="24"/>
          <w:lang w:val="ru"/>
        </w:rPr>
      </w:pPr>
      <w:r w:rsidRPr="00534428">
        <w:rPr>
          <w:sz w:val="24"/>
          <w:szCs w:val="24"/>
          <w:lang w:val="ru"/>
        </w:rPr>
        <w:t>Структурированная кабельная система (СКС) предоставляет физическую среду передачи данных для осуществления внутренней структурированной связи Заказчика при эксплуатации локальной вычислительной сети и других приложений, на основе технологий и оборудования, отвечающих современным требованиям.</w:t>
      </w:r>
    </w:p>
    <w:p w14:paraId="7CFF6634" w14:textId="77777777" w:rsidR="009A0333" w:rsidRPr="00534428" w:rsidRDefault="009A0333" w:rsidP="009A0333">
      <w:pPr>
        <w:pStyle w:val="EC"/>
        <w:rPr>
          <w:sz w:val="24"/>
          <w:szCs w:val="24"/>
          <w:lang w:val="ru"/>
        </w:rPr>
      </w:pPr>
      <w:r w:rsidRPr="00534428">
        <w:rPr>
          <w:sz w:val="24"/>
          <w:szCs w:val="24"/>
          <w:lang w:val="ru"/>
        </w:rPr>
        <w:t xml:space="preserve">   Структурированная кабельная система спроектирована в рамках создания внутренней структурированной сети объекта. Схема организации см. Структурная схема (лист 2). СКС выполняется на основе оборудования UTP 5е категории. Для подключения рабочих мест предусматриваются </w:t>
      </w:r>
      <w:proofErr w:type="spellStart"/>
      <w:r w:rsidRPr="00534428">
        <w:rPr>
          <w:sz w:val="24"/>
          <w:szCs w:val="24"/>
          <w:lang w:val="ru"/>
        </w:rPr>
        <w:t>однопортовые</w:t>
      </w:r>
      <w:proofErr w:type="spellEnd"/>
      <w:r w:rsidRPr="00534428">
        <w:rPr>
          <w:sz w:val="24"/>
          <w:szCs w:val="24"/>
          <w:lang w:val="ru"/>
        </w:rPr>
        <w:t xml:space="preserve"> (RJ45) рабочие места СКС. </w:t>
      </w:r>
    </w:p>
    <w:p w14:paraId="6D00C5C3" w14:textId="77777777" w:rsidR="009A0333" w:rsidRPr="00534428" w:rsidRDefault="009A0333" w:rsidP="009A0333">
      <w:pPr>
        <w:pStyle w:val="EC"/>
        <w:rPr>
          <w:sz w:val="24"/>
          <w:szCs w:val="24"/>
          <w:lang w:val="ru"/>
        </w:rPr>
      </w:pPr>
      <w:r w:rsidRPr="00534428">
        <w:rPr>
          <w:sz w:val="24"/>
          <w:szCs w:val="24"/>
          <w:lang w:val="ru"/>
        </w:rPr>
        <w:t xml:space="preserve">   Состав рабочих мест СКС: каждое рабочее место имеет два порта категории 5е с интерфейсом RJ-45. Предназначенные для подачи на рабочее место сервиса ЛВС и IP телефонии.</w:t>
      </w:r>
    </w:p>
    <w:p w14:paraId="51AFAC5F" w14:textId="77777777" w:rsidR="009A0333" w:rsidRPr="00534428" w:rsidRDefault="009A0333" w:rsidP="009A0333">
      <w:pPr>
        <w:pStyle w:val="EC"/>
        <w:rPr>
          <w:sz w:val="24"/>
          <w:szCs w:val="24"/>
          <w:lang w:val="ru"/>
        </w:rPr>
      </w:pPr>
      <w:r w:rsidRPr="00534428">
        <w:rPr>
          <w:sz w:val="24"/>
          <w:szCs w:val="24"/>
          <w:lang w:val="ru"/>
        </w:rPr>
        <w:t xml:space="preserve">   В помещении 27 Блока Культурно-Массовых Мероприятий организуется главный центр коммутации (ГЦК).</w:t>
      </w:r>
    </w:p>
    <w:p w14:paraId="5B748CF4" w14:textId="77777777" w:rsidR="009A0333" w:rsidRPr="00534428" w:rsidRDefault="009A0333" w:rsidP="009A0333">
      <w:pPr>
        <w:pStyle w:val="EC"/>
        <w:rPr>
          <w:sz w:val="24"/>
          <w:szCs w:val="24"/>
          <w:lang w:val="ru"/>
        </w:rPr>
      </w:pPr>
      <w:r w:rsidRPr="00534428">
        <w:rPr>
          <w:sz w:val="24"/>
          <w:szCs w:val="24"/>
          <w:lang w:val="ru"/>
        </w:rPr>
        <w:t xml:space="preserve">Главный центр коммутации выполнен на базе телекоммуникационного шкафа, размером </w:t>
      </w:r>
      <w:r w:rsidRPr="00534428">
        <w:rPr>
          <w:sz w:val="24"/>
          <w:szCs w:val="24"/>
          <w:lang w:val="ru"/>
        </w:rPr>
        <w:lastRenderedPageBreak/>
        <w:t xml:space="preserve">31U. В качестве приемного сетевого оборудования для обработки и управления потоками данных используется коммутатор. Для передачи данных между зданиями Вахтового поселка используются оптические линии связи на основе </w:t>
      </w:r>
      <w:proofErr w:type="spellStart"/>
      <w:r w:rsidRPr="00534428">
        <w:rPr>
          <w:sz w:val="24"/>
          <w:szCs w:val="24"/>
          <w:lang w:val="ru"/>
        </w:rPr>
        <w:t>многомодового</w:t>
      </w:r>
      <w:proofErr w:type="spellEnd"/>
      <w:r w:rsidRPr="00534428">
        <w:rPr>
          <w:sz w:val="24"/>
          <w:szCs w:val="24"/>
          <w:lang w:val="ru"/>
        </w:rPr>
        <w:t xml:space="preserve"> волокна, для обработки и управления потоками данных используется оптический коммутатор.</w:t>
      </w:r>
    </w:p>
    <w:p w14:paraId="215061AE" w14:textId="77777777" w:rsidR="009A0333" w:rsidRPr="007C63D2" w:rsidRDefault="009A0333" w:rsidP="009A0333">
      <w:pPr>
        <w:pStyle w:val="EC-3"/>
        <w:numPr>
          <w:ilvl w:val="2"/>
          <w:numId w:val="40"/>
        </w:numPr>
        <w:outlineLvl w:val="2"/>
      </w:pPr>
      <w:bookmarkStart w:id="128" w:name="_Toc218000949"/>
      <w:r w:rsidRPr="00E50139">
        <w:rPr>
          <w:lang w:val="ru"/>
        </w:rPr>
        <w:t>Система видеонаблюдения (СВН</w:t>
      </w:r>
      <w:r>
        <w:rPr>
          <w:lang w:val="kk-KZ"/>
        </w:rPr>
        <w:t>)</w:t>
      </w:r>
      <w:bookmarkEnd w:id="128"/>
    </w:p>
    <w:p w14:paraId="23C01F6A" w14:textId="77777777" w:rsidR="009A0333" w:rsidRPr="00305DFF" w:rsidRDefault="009A0333" w:rsidP="009A0333">
      <w:pPr>
        <w:pStyle w:val="EC"/>
        <w:rPr>
          <w:sz w:val="24"/>
          <w:szCs w:val="24"/>
          <w:lang w:val="ru"/>
        </w:rPr>
      </w:pPr>
      <w:r w:rsidRPr="00305DFF">
        <w:rPr>
          <w:sz w:val="24"/>
          <w:szCs w:val="24"/>
          <w:lang w:val="ru"/>
        </w:rPr>
        <w:t>Назначение: Система видеонаблюдения обеспечивает визуальный контроль обстановки на территории лагеря и внутри основных объектов, что дополняет работу охранной сигнализации и контроля доступа. СВН служит как для оперативного наблюдения в режиме реального времени, так и для последующего расследования инцидентов по видеозаписям.</w:t>
      </w:r>
    </w:p>
    <w:p w14:paraId="1C81D8C3" w14:textId="77777777" w:rsidR="009A0333" w:rsidRPr="00305DFF" w:rsidRDefault="009A0333" w:rsidP="009A0333">
      <w:pPr>
        <w:pStyle w:val="EC"/>
        <w:rPr>
          <w:sz w:val="24"/>
          <w:szCs w:val="24"/>
          <w:lang w:val="ru"/>
        </w:rPr>
      </w:pPr>
      <w:r w:rsidRPr="00305DFF">
        <w:rPr>
          <w:sz w:val="24"/>
          <w:szCs w:val="24"/>
          <w:lang w:val="ru"/>
        </w:rPr>
        <w:t xml:space="preserve">Проектируемая система видеонаблюдения строится на базе видеокамер и видеорегистратора </w:t>
      </w:r>
      <w:proofErr w:type="spellStart"/>
      <w:r w:rsidRPr="00305DFF">
        <w:rPr>
          <w:sz w:val="24"/>
          <w:szCs w:val="24"/>
          <w:lang w:val="ru"/>
        </w:rPr>
        <w:t>Hikvision</w:t>
      </w:r>
      <w:proofErr w:type="spellEnd"/>
      <w:r w:rsidRPr="00305DFF">
        <w:rPr>
          <w:sz w:val="24"/>
          <w:szCs w:val="24"/>
          <w:lang w:val="ru"/>
        </w:rPr>
        <w:t xml:space="preserve">. </w:t>
      </w:r>
    </w:p>
    <w:p w14:paraId="3C656D9B" w14:textId="77777777" w:rsidR="009A0333" w:rsidRPr="00305DFF" w:rsidRDefault="009A0333" w:rsidP="009A0333">
      <w:pPr>
        <w:pStyle w:val="EC"/>
        <w:rPr>
          <w:sz w:val="24"/>
          <w:szCs w:val="24"/>
          <w:lang w:val="ru"/>
        </w:rPr>
      </w:pPr>
      <w:r w:rsidRPr="00305DFF">
        <w:rPr>
          <w:sz w:val="24"/>
          <w:szCs w:val="24"/>
          <w:lang w:val="ru"/>
        </w:rPr>
        <w:t xml:space="preserve">Центральный шкаф видеонаблюдения (ШВН) с </w:t>
      </w:r>
      <w:proofErr w:type="spellStart"/>
      <w:r w:rsidRPr="00305DFF">
        <w:rPr>
          <w:sz w:val="24"/>
          <w:szCs w:val="24"/>
          <w:lang w:val="ru"/>
        </w:rPr>
        <w:t>видеорегитсратором</w:t>
      </w:r>
      <w:proofErr w:type="spellEnd"/>
      <w:r w:rsidRPr="00305DFF">
        <w:rPr>
          <w:sz w:val="24"/>
          <w:szCs w:val="24"/>
          <w:lang w:val="ru"/>
        </w:rPr>
        <w:t xml:space="preserve"> </w:t>
      </w:r>
      <w:proofErr w:type="spellStart"/>
      <w:r w:rsidRPr="00305DFF">
        <w:rPr>
          <w:sz w:val="24"/>
          <w:szCs w:val="24"/>
          <w:lang w:val="ru"/>
        </w:rPr>
        <w:t>распологается</w:t>
      </w:r>
      <w:proofErr w:type="spellEnd"/>
      <w:r w:rsidRPr="00305DFF">
        <w:rPr>
          <w:sz w:val="24"/>
          <w:szCs w:val="24"/>
          <w:lang w:val="ru"/>
        </w:rPr>
        <w:t xml:space="preserve"> в комнате охраны (пом. 1.1) Блока Культурно-массовых мероприятий.</w:t>
      </w:r>
    </w:p>
    <w:p w14:paraId="1A2AB910" w14:textId="77777777" w:rsidR="009A0333" w:rsidRPr="00305DFF" w:rsidRDefault="009A0333" w:rsidP="009A0333">
      <w:pPr>
        <w:pStyle w:val="EC"/>
        <w:rPr>
          <w:sz w:val="24"/>
          <w:szCs w:val="24"/>
          <w:lang w:val="ru"/>
        </w:rPr>
      </w:pPr>
      <w:r w:rsidRPr="00305DFF">
        <w:rPr>
          <w:sz w:val="24"/>
          <w:szCs w:val="24"/>
          <w:lang w:val="ru"/>
        </w:rPr>
        <w:t xml:space="preserve">Дополнительный шкаф ШВН-6 </w:t>
      </w:r>
      <w:proofErr w:type="spellStart"/>
      <w:r w:rsidRPr="00305DFF">
        <w:rPr>
          <w:sz w:val="24"/>
          <w:szCs w:val="24"/>
          <w:lang w:val="ru"/>
        </w:rPr>
        <w:t>распологается</w:t>
      </w:r>
      <w:proofErr w:type="spellEnd"/>
      <w:r w:rsidRPr="00305DFF">
        <w:rPr>
          <w:sz w:val="24"/>
          <w:szCs w:val="24"/>
          <w:lang w:val="ru"/>
        </w:rPr>
        <w:t xml:space="preserve"> в столовой (блок 6), а ШВН-7 в помещении 15 медпункта (блок 7).</w:t>
      </w:r>
    </w:p>
    <w:p w14:paraId="740A67E9" w14:textId="77777777" w:rsidR="009A0333" w:rsidRPr="00305DFF" w:rsidRDefault="009A0333" w:rsidP="009A0333">
      <w:pPr>
        <w:pStyle w:val="EC"/>
        <w:rPr>
          <w:sz w:val="24"/>
          <w:szCs w:val="24"/>
          <w:lang w:val="ru"/>
        </w:rPr>
      </w:pPr>
      <w:r w:rsidRPr="00305DFF">
        <w:rPr>
          <w:sz w:val="24"/>
          <w:szCs w:val="24"/>
          <w:lang w:val="ru"/>
        </w:rPr>
        <w:t xml:space="preserve">Удаленные шкафы </w:t>
      </w:r>
      <w:proofErr w:type="spellStart"/>
      <w:r w:rsidRPr="00305DFF">
        <w:rPr>
          <w:sz w:val="24"/>
          <w:szCs w:val="24"/>
          <w:lang w:val="ru"/>
        </w:rPr>
        <w:t>ШВНу</w:t>
      </w:r>
      <w:proofErr w:type="spellEnd"/>
      <w:r w:rsidRPr="00305DFF">
        <w:rPr>
          <w:sz w:val="24"/>
          <w:szCs w:val="24"/>
          <w:lang w:val="ru"/>
        </w:rPr>
        <w:t xml:space="preserve"> расположены на Площадке водохозяйственного комплекса ШВН1-2 и котельной ШВНУ-1.</w:t>
      </w:r>
    </w:p>
    <w:p w14:paraId="4E415253" w14:textId="77777777" w:rsidR="009A0333" w:rsidRPr="00305DFF" w:rsidRDefault="009A0333" w:rsidP="009A0333">
      <w:pPr>
        <w:pStyle w:val="EC"/>
        <w:rPr>
          <w:sz w:val="24"/>
          <w:szCs w:val="24"/>
          <w:lang w:val="ru"/>
        </w:rPr>
      </w:pPr>
      <w:r w:rsidRPr="00305DFF">
        <w:rPr>
          <w:sz w:val="24"/>
          <w:szCs w:val="24"/>
          <w:lang w:val="ru"/>
        </w:rPr>
        <w:t>В качестве приемного сетевого оборудования для обработки и управления потоками данных от видеокамер используется коммутатор.</w:t>
      </w:r>
    </w:p>
    <w:p w14:paraId="3B001D95" w14:textId="77777777" w:rsidR="009A0333" w:rsidRPr="00305DFF" w:rsidRDefault="009A0333" w:rsidP="009A0333">
      <w:pPr>
        <w:pStyle w:val="EC"/>
        <w:rPr>
          <w:sz w:val="24"/>
          <w:szCs w:val="24"/>
          <w:lang w:val="ru"/>
        </w:rPr>
      </w:pPr>
      <w:r w:rsidRPr="00305DFF">
        <w:rPr>
          <w:sz w:val="24"/>
          <w:szCs w:val="24"/>
          <w:lang w:val="ru"/>
        </w:rPr>
        <w:t>Камеры видеонаблюдения двух типов:</w:t>
      </w:r>
    </w:p>
    <w:p w14:paraId="0E7BB865" w14:textId="77777777" w:rsidR="009A0333" w:rsidRPr="00305DFF" w:rsidRDefault="009A0333" w:rsidP="009A0333">
      <w:pPr>
        <w:pStyle w:val="EC"/>
        <w:rPr>
          <w:sz w:val="24"/>
          <w:szCs w:val="24"/>
          <w:lang w:val="ru"/>
        </w:rPr>
      </w:pPr>
      <w:r w:rsidRPr="00305DFF">
        <w:rPr>
          <w:sz w:val="24"/>
          <w:szCs w:val="24"/>
          <w:lang w:val="ru"/>
        </w:rPr>
        <w:t xml:space="preserve">PTZ камера: 4 МП, 25х зум, вращение 360° </w:t>
      </w:r>
    </w:p>
    <w:p w14:paraId="3B5DB74F" w14:textId="77777777" w:rsidR="009A0333" w:rsidRPr="00305DFF" w:rsidRDefault="009A0333" w:rsidP="009A0333">
      <w:pPr>
        <w:pStyle w:val="EC"/>
        <w:rPr>
          <w:sz w:val="24"/>
          <w:szCs w:val="24"/>
          <w:lang w:val="ru"/>
        </w:rPr>
      </w:pPr>
      <w:r w:rsidRPr="00305DFF">
        <w:rPr>
          <w:sz w:val="24"/>
          <w:szCs w:val="24"/>
          <w:lang w:val="ru"/>
        </w:rPr>
        <w:t>Купольные 4MP угол обзора около 78°.</w:t>
      </w:r>
    </w:p>
    <w:p w14:paraId="154E2985" w14:textId="77777777" w:rsidR="009A0333" w:rsidRPr="007C63D2" w:rsidRDefault="009A0333" w:rsidP="009A0333">
      <w:pPr>
        <w:pStyle w:val="EC-3"/>
        <w:numPr>
          <w:ilvl w:val="2"/>
          <w:numId w:val="40"/>
        </w:numPr>
        <w:outlineLvl w:val="2"/>
      </w:pPr>
      <w:bookmarkStart w:id="129" w:name="_Toc218000950"/>
      <w:r w:rsidRPr="00E50139">
        <w:rPr>
          <w:lang w:val="ru"/>
        </w:rPr>
        <w:t>Волоконно-оптическая линия связи (ВОЛС</w:t>
      </w:r>
      <w:r>
        <w:rPr>
          <w:lang w:val="kk-KZ"/>
        </w:rPr>
        <w:t>)</w:t>
      </w:r>
      <w:bookmarkEnd w:id="129"/>
    </w:p>
    <w:p w14:paraId="729B824B" w14:textId="77777777" w:rsidR="009A0333" w:rsidRDefault="009A0333" w:rsidP="009A0333">
      <w:pPr>
        <w:pStyle w:val="EC"/>
        <w:rPr>
          <w:sz w:val="24"/>
          <w:szCs w:val="24"/>
          <w:lang w:val="ru"/>
        </w:rPr>
      </w:pPr>
      <w:r w:rsidRPr="00E50139">
        <w:rPr>
          <w:sz w:val="24"/>
          <w:szCs w:val="24"/>
          <w:lang w:val="ru"/>
        </w:rPr>
        <w:t>Волоконно-оптические линии связи являются основой инфраструктуры передачи данных между вахтовым лагерем и другими объектами предприятия (перерабатывающим комплексом STK, центральным узлом связи и т.д.). ВОЛС обеспечивает высокую пропускную способность и помехозащищённость каналов связи на значительные расстояния, что критично для удаленного лагеря. По волоконно-оптическим каналам передаются все сигналы систем безопасности (АПС, ОС, СКУД, видеонаблюдение) и информационные потоки (локальная сеть, интернет, телефон).</w:t>
      </w:r>
    </w:p>
    <w:p w14:paraId="52E2732D" w14:textId="77777777" w:rsidR="009A0333" w:rsidRDefault="009A0333" w:rsidP="009A0333">
      <w:pPr>
        <w:pStyle w:val="EC-3"/>
        <w:numPr>
          <w:ilvl w:val="2"/>
          <w:numId w:val="40"/>
        </w:numPr>
        <w:outlineLvl w:val="2"/>
        <w:rPr>
          <w:lang w:val="ru"/>
        </w:rPr>
      </w:pPr>
      <w:bookmarkStart w:id="130" w:name="_Toc218000951"/>
      <w:r>
        <w:rPr>
          <w:lang w:val="ru"/>
        </w:rPr>
        <w:t>Автоматизация комплексная (АК)</w:t>
      </w:r>
      <w:bookmarkEnd w:id="130"/>
    </w:p>
    <w:p w14:paraId="54696FF8" w14:textId="77777777" w:rsidR="009A0333" w:rsidRPr="003574B9" w:rsidRDefault="009A0333" w:rsidP="009A0333">
      <w:pPr>
        <w:pStyle w:val="EC"/>
        <w:rPr>
          <w:sz w:val="24"/>
          <w:szCs w:val="24"/>
        </w:rPr>
      </w:pPr>
      <w:r>
        <w:rPr>
          <w:sz w:val="24"/>
          <w:szCs w:val="24"/>
        </w:rPr>
        <w:t>Рабочий проект</w:t>
      </w:r>
      <w:r w:rsidRPr="003574B9">
        <w:rPr>
          <w:sz w:val="24"/>
          <w:szCs w:val="24"/>
        </w:rPr>
        <w:t xml:space="preserve"> выполнен на основании задания на проектирование, выданного смежными разделами ТХ,</w:t>
      </w:r>
      <w:r>
        <w:rPr>
          <w:sz w:val="24"/>
          <w:szCs w:val="24"/>
        </w:rPr>
        <w:t xml:space="preserve"> ВК, ТС,</w:t>
      </w:r>
      <w:r w:rsidRPr="003574B9">
        <w:rPr>
          <w:sz w:val="24"/>
          <w:szCs w:val="24"/>
        </w:rPr>
        <w:t xml:space="preserve"> ЭМ в соответствии с нормами и правилами РК.</w:t>
      </w:r>
    </w:p>
    <w:p w14:paraId="6BF96923" w14:textId="77777777" w:rsidR="009A0333" w:rsidRPr="003574B9" w:rsidRDefault="009A0333" w:rsidP="009A0333">
      <w:pPr>
        <w:pStyle w:val="EC"/>
        <w:rPr>
          <w:sz w:val="24"/>
          <w:szCs w:val="24"/>
        </w:rPr>
      </w:pPr>
      <w:r w:rsidRPr="003574B9">
        <w:rPr>
          <w:sz w:val="24"/>
          <w:szCs w:val="24"/>
        </w:rPr>
        <w:t>Автоматизации расходного склада дизельного топлива подлежат:</w:t>
      </w:r>
    </w:p>
    <w:p w14:paraId="5A436112" w14:textId="77777777" w:rsidR="009A0333" w:rsidRPr="003574B9" w:rsidRDefault="009A0333" w:rsidP="009A0333">
      <w:pPr>
        <w:pStyle w:val="EC"/>
        <w:rPr>
          <w:sz w:val="24"/>
          <w:szCs w:val="24"/>
        </w:rPr>
      </w:pPr>
      <w:r w:rsidRPr="003574B9">
        <w:rPr>
          <w:sz w:val="24"/>
          <w:szCs w:val="24"/>
        </w:rPr>
        <w:lastRenderedPageBreak/>
        <w:t xml:space="preserve">- 1. резервуар хранения дизельного топлива (2 </w:t>
      </w:r>
      <w:proofErr w:type="spellStart"/>
      <w:r w:rsidRPr="003574B9">
        <w:rPr>
          <w:sz w:val="24"/>
          <w:szCs w:val="24"/>
        </w:rPr>
        <w:t>шт</w:t>
      </w:r>
      <w:proofErr w:type="spellEnd"/>
      <w:r w:rsidRPr="003574B9">
        <w:rPr>
          <w:sz w:val="24"/>
          <w:szCs w:val="24"/>
        </w:rPr>
        <w:t>);</w:t>
      </w:r>
    </w:p>
    <w:p w14:paraId="65EFC508" w14:textId="77777777" w:rsidR="009A0333" w:rsidRPr="003574B9" w:rsidRDefault="009A0333" w:rsidP="009A0333">
      <w:pPr>
        <w:pStyle w:val="EC"/>
        <w:rPr>
          <w:sz w:val="24"/>
          <w:szCs w:val="24"/>
        </w:rPr>
      </w:pPr>
      <w:r w:rsidRPr="003574B9">
        <w:rPr>
          <w:sz w:val="24"/>
          <w:szCs w:val="24"/>
        </w:rPr>
        <w:t>- 2. резервуар аварийный;</w:t>
      </w:r>
    </w:p>
    <w:p w14:paraId="3A66A769" w14:textId="77777777" w:rsidR="009A0333" w:rsidRPr="003574B9" w:rsidRDefault="009A0333" w:rsidP="009A0333">
      <w:pPr>
        <w:pStyle w:val="EC"/>
        <w:rPr>
          <w:sz w:val="24"/>
          <w:szCs w:val="24"/>
        </w:rPr>
      </w:pPr>
      <w:r w:rsidRPr="003574B9">
        <w:rPr>
          <w:sz w:val="24"/>
          <w:szCs w:val="24"/>
        </w:rPr>
        <w:t>- 3. узел слива;</w:t>
      </w:r>
    </w:p>
    <w:p w14:paraId="0F314961" w14:textId="77777777" w:rsidR="009A0333" w:rsidRPr="003574B9" w:rsidRDefault="009A0333" w:rsidP="009A0333">
      <w:pPr>
        <w:pStyle w:val="EC"/>
        <w:rPr>
          <w:sz w:val="24"/>
          <w:szCs w:val="24"/>
        </w:rPr>
      </w:pPr>
      <w:r w:rsidRPr="003574B9">
        <w:rPr>
          <w:sz w:val="24"/>
          <w:szCs w:val="24"/>
        </w:rPr>
        <w:t>- 4. технологический отсек переключения аварийных проливов;</w:t>
      </w:r>
    </w:p>
    <w:p w14:paraId="70D8C6BB" w14:textId="77777777" w:rsidR="009A0333" w:rsidRPr="003574B9" w:rsidRDefault="009A0333" w:rsidP="009A0333">
      <w:pPr>
        <w:pStyle w:val="EC"/>
        <w:rPr>
          <w:sz w:val="24"/>
          <w:szCs w:val="24"/>
        </w:rPr>
      </w:pPr>
      <w:r w:rsidRPr="003574B9">
        <w:rPr>
          <w:sz w:val="24"/>
          <w:szCs w:val="24"/>
        </w:rPr>
        <w:t>- 5. топливная насосная станция;</w:t>
      </w:r>
    </w:p>
    <w:p w14:paraId="474CF27D" w14:textId="77777777" w:rsidR="009A0333" w:rsidRPr="003574B9" w:rsidRDefault="009A0333" w:rsidP="009A0333">
      <w:pPr>
        <w:pStyle w:val="EC"/>
        <w:rPr>
          <w:sz w:val="24"/>
          <w:szCs w:val="24"/>
        </w:rPr>
      </w:pPr>
      <w:r w:rsidRPr="003574B9">
        <w:rPr>
          <w:sz w:val="24"/>
          <w:szCs w:val="24"/>
        </w:rPr>
        <w:t xml:space="preserve">- 6. </w:t>
      </w:r>
      <w:proofErr w:type="spellStart"/>
      <w:r w:rsidRPr="003574B9">
        <w:rPr>
          <w:sz w:val="24"/>
          <w:szCs w:val="24"/>
        </w:rPr>
        <w:t>электрозадвижки</w:t>
      </w:r>
      <w:proofErr w:type="spellEnd"/>
      <w:r w:rsidRPr="003574B9">
        <w:rPr>
          <w:sz w:val="24"/>
          <w:szCs w:val="24"/>
        </w:rPr>
        <w:t>;</w:t>
      </w:r>
    </w:p>
    <w:p w14:paraId="6DFF774E" w14:textId="77777777" w:rsidR="009A0333" w:rsidRPr="003574B9" w:rsidRDefault="009A0333" w:rsidP="009A0333">
      <w:pPr>
        <w:pStyle w:val="EC"/>
        <w:rPr>
          <w:sz w:val="24"/>
          <w:szCs w:val="24"/>
        </w:rPr>
      </w:pPr>
      <w:r w:rsidRPr="003574B9">
        <w:rPr>
          <w:sz w:val="24"/>
          <w:szCs w:val="24"/>
        </w:rPr>
        <w:t>- 7. расходный бак в котельной.</w:t>
      </w:r>
    </w:p>
    <w:p w14:paraId="7C90D9A1" w14:textId="0BC4A6BF" w:rsidR="009A0333" w:rsidRPr="003574B9" w:rsidRDefault="009A0333" w:rsidP="009A0333">
      <w:pPr>
        <w:pStyle w:val="EC"/>
        <w:rPr>
          <w:sz w:val="24"/>
          <w:szCs w:val="24"/>
        </w:rPr>
      </w:pPr>
      <w:r w:rsidRPr="003574B9">
        <w:rPr>
          <w:sz w:val="24"/>
          <w:szCs w:val="24"/>
        </w:rPr>
        <w:t>Системой автоматизации предусмотрен следующий перечень сигналов на контролируемых объектах:</w:t>
      </w:r>
    </w:p>
    <w:p w14:paraId="5BF9DDB6" w14:textId="77777777" w:rsidR="009A0333" w:rsidRPr="003574B9" w:rsidRDefault="009A0333" w:rsidP="009A0333">
      <w:pPr>
        <w:pStyle w:val="EC"/>
        <w:rPr>
          <w:sz w:val="24"/>
          <w:szCs w:val="24"/>
        </w:rPr>
      </w:pPr>
      <w:r w:rsidRPr="003574B9">
        <w:rPr>
          <w:sz w:val="24"/>
          <w:szCs w:val="24"/>
        </w:rPr>
        <w:t>- измерение уровня топлива в резервуарах (2 шт.);</w:t>
      </w:r>
    </w:p>
    <w:p w14:paraId="1BBB826F" w14:textId="77777777" w:rsidR="009A0333" w:rsidRPr="003574B9" w:rsidRDefault="009A0333" w:rsidP="009A0333">
      <w:pPr>
        <w:pStyle w:val="EC"/>
        <w:rPr>
          <w:sz w:val="24"/>
          <w:szCs w:val="24"/>
        </w:rPr>
      </w:pPr>
      <w:r w:rsidRPr="003574B9">
        <w:rPr>
          <w:sz w:val="24"/>
          <w:szCs w:val="24"/>
        </w:rPr>
        <w:t xml:space="preserve">- измерение уровня </w:t>
      </w:r>
      <w:proofErr w:type="spellStart"/>
      <w:r w:rsidRPr="003574B9">
        <w:rPr>
          <w:sz w:val="24"/>
          <w:szCs w:val="24"/>
        </w:rPr>
        <w:t>подтоваронй</w:t>
      </w:r>
      <w:proofErr w:type="spellEnd"/>
      <w:r w:rsidRPr="003574B9">
        <w:rPr>
          <w:sz w:val="24"/>
          <w:szCs w:val="24"/>
        </w:rPr>
        <w:t xml:space="preserve"> воды в резервуарах (2 шт.);</w:t>
      </w:r>
    </w:p>
    <w:p w14:paraId="0387A4B5" w14:textId="77777777" w:rsidR="009A0333" w:rsidRPr="003574B9" w:rsidRDefault="009A0333" w:rsidP="009A0333">
      <w:pPr>
        <w:pStyle w:val="EC"/>
        <w:rPr>
          <w:sz w:val="24"/>
          <w:szCs w:val="24"/>
        </w:rPr>
      </w:pPr>
      <w:r w:rsidRPr="003574B9">
        <w:rPr>
          <w:sz w:val="24"/>
          <w:szCs w:val="24"/>
        </w:rPr>
        <w:t>- измерение температуры топлива в резервуарах (2 шт.);</w:t>
      </w:r>
    </w:p>
    <w:p w14:paraId="05C67911" w14:textId="77777777" w:rsidR="009A0333" w:rsidRPr="003574B9" w:rsidRDefault="009A0333" w:rsidP="009A0333">
      <w:pPr>
        <w:pStyle w:val="EC"/>
        <w:rPr>
          <w:sz w:val="24"/>
          <w:szCs w:val="24"/>
        </w:rPr>
      </w:pPr>
      <w:r w:rsidRPr="003574B9">
        <w:rPr>
          <w:sz w:val="24"/>
          <w:szCs w:val="24"/>
        </w:rPr>
        <w:t xml:space="preserve">- измерение плотности топлива (2 </w:t>
      </w:r>
      <w:proofErr w:type="spellStart"/>
      <w:r w:rsidRPr="003574B9">
        <w:rPr>
          <w:sz w:val="24"/>
          <w:szCs w:val="24"/>
        </w:rPr>
        <w:t>шт</w:t>
      </w:r>
      <w:proofErr w:type="spellEnd"/>
      <w:r w:rsidRPr="003574B9">
        <w:rPr>
          <w:sz w:val="24"/>
          <w:szCs w:val="24"/>
        </w:rPr>
        <w:t>);</w:t>
      </w:r>
    </w:p>
    <w:p w14:paraId="2A1F3554" w14:textId="77777777" w:rsidR="009A0333" w:rsidRPr="003574B9" w:rsidRDefault="009A0333" w:rsidP="009A0333">
      <w:pPr>
        <w:pStyle w:val="EC"/>
        <w:rPr>
          <w:sz w:val="24"/>
          <w:szCs w:val="24"/>
        </w:rPr>
      </w:pPr>
      <w:r w:rsidRPr="003574B9">
        <w:rPr>
          <w:sz w:val="24"/>
          <w:szCs w:val="24"/>
        </w:rPr>
        <w:t xml:space="preserve">- сигнализация давления в </w:t>
      </w:r>
      <w:proofErr w:type="spellStart"/>
      <w:r w:rsidRPr="003574B9">
        <w:rPr>
          <w:sz w:val="24"/>
          <w:szCs w:val="24"/>
        </w:rPr>
        <w:t>межстенном</w:t>
      </w:r>
      <w:proofErr w:type="spellEnd"/>
      <w:r w:rsidRPr="003574B9">
        <w:rPr>
          <w:sz w:val="24"/>
          <w:szCs w:val="24"/>
        </w:rPr>
        <w:t xml:space="preserve"> пространстве резервуаров топлива (R921</w:t>
      </w:r>
      <w:proofErr w:type="gramStart"/>
      <w:r w:rsidRPr="003574B9">
        <w:rPr>
          <w:sz w:val="24"/>
          <w:szCs w:val="24"/>
        </w:rPr>
        <w:t>R...</w:t>
      </w:r>
      <w:proofErr w:type="gramEnd"/>
      <w:r w:rsidRPr="003574B9">
        <w:rPr>
          <w:sz w:val="24"/>
          <w:szCs w:val="24"/>
        </w:rPr>
        <w:t>R922R-2шт);</w:t>
      </w:r>
    </w:p>
    <w:p w14:paraId="0A4D9B2E" w14:textId="77777777" w:rsidR="009A0333" w:rsidRPr="003574B9" w:rsidRDefault="009A0333" w:rsidP="009A0333">
      <w:pPr>
        <w:pStyle w:val="EC"/>
        <w:rPr>
          <w:sz w:val="24"/>
          <w:szCs w:val="24"/>
        </w:rPr>
      </w:pPr>
      <w:r w:rsidRPr="003574B9">
        <w:rPr>
          <w:sz w:val="24"/>
          <w:szCs w:val="24"/>
        </w:rPr>
        <w:t>- сигнализация максимального и минимального аварийного давления паров в резервуарах топлива (R921</w:t>
      </w:r>
      <w:proofErr w:type="gramStart"/>
      <w:r w:rsidRPr="003574B9">
        <w:rPr>
          <w:sz w:val="24"/>
          <w:szCs w:val="24"/>
        </w:rPr>
        <w:t>R...</w:t>
      </w:r>
      <w:proofErr w:type="gramEnd"/>
      <w:r w:rsidRPr="003574B9">
        <w:rPr>
          <w:sz w:val="24"/>
          <w:szCs w:val="24"/>
        </w:rPr>
        <w:t>R922R-2шт);</w:t>
      </w:r>
    </w:p>
    <w:p w14:paraId="5E46E802" w14:textId="77777777" w:rsidR="009A0333" w:rsidRPr="003574B9" w:rsidRDefault="009A0333" w:rsidP="009A0333">
      <w:pPr>
        <w:pStyle w:val="EC"/>
        <w:rPr>
          <w:sz w:val="24"/>
          <w:szCs w:val="24"/>
        </w:rPr>
      </w:pPr>
      <w:r w:rsidRPr="003574B9">
        <w:rPr>
          <w:sz w:val="24"/>
          <w:szCs w:val="24"/>
        </w:rPr>
        <w:t>- сигнализация максимального и минимального аварийного давления паров в резервуаре аварийного слива R923R (1 шт.);</w:t>
      </w:r>
    </w:p>
    <w:p w14:paraId="613F8CAF" w14:textId="77777777" w:rsidR="009A0333" w:rsidRPr="003574B9" w:rsidRDefault="009A0333" w:rsidP="009A0333">
      <w:pPr>
        <w:pStyle w:val="EC"/>
        <w:rPr>
          <w:sz w:val="24"/>
          <w:szCs w:val="24"/>
        </w:rPr>
      </w:pPr>
      <w:r w:rsidRPr="003574B9">
        <w:rPr>
          <w:sz w:val="24"/>
          <w:szCs w:val="24"/>
        </w:rPr>
        <w:t>- верхний аварийный уровень, верхний уровень в резервуаре аварийного слива R923R;</w:t>
      </w:r>
    </w:p>
    <w:p w14:paraId="5E050E5B" w14:textId="77777777" w:rsidR="009A0333" w:rsidRPr="003574B9" w:rsidRDefault="009A0333" w:rsidP="009A0333">
      <w:pPr>
        <w:pStyle w:val="EC"/>
        <w:rPr>
          <w:sz w:val="24"/>
          <w:szCs w:val="24"/>
        </w:rPr>
      </w:pPr>
      <w:r w:rsidRPr="003574B9">
        <w:rPr>
          <w:sz w:val="24"/>
          <w:szCs w:val="24"/>
        </w:rPr>
        <w:t>- контроль состояния и управление насосами (2 шт.) на топливной станции от уровня в расходном баке;</w:t>
      </w:r>
    </w:p>
    <w:p w14:paraId="0304B1C6" w14:textId="77777777" w:rsidR="009A0333" w:rsidRPr="003574B9" w:rsidRDefault="009A0333" w:rsidP="009A0333">
      <w:pPr>
        <w:pStyle w:val="EC"/>
        <w:rPr>
          <w:sz w:val="24"/>
          <w:szCs w:val="24"/>
        </w:rPr>
      </w:pPr>
      <w:r w:rsidRPr="003574B9">
        <w:rPr>
          <w:sz w:val="24"/>
          <w:szCs w:val="24"/>
        </w:rPr>
        <w:t xml:space="preserve">- контроль состояния </w:t>
      </w:r>
      <w:proofErr w:type="spellStart"/>
      <w:r w:rsidRPr="003574B9">
        <w:rPr>
          <w:sz w:val="24"/>
          <w:szCs w:val="24"/>
        </w:rPr>
        <w:t>электрозадвижек</w:t>
      </w:r>
      <w:proofErr w:type="spellEnd"/>
      <w:r w:rsidRPr="003574B9">
        <w:rPr>
          <w:sz w:val="24"/>
          <w:szCs w:val="24"/>
        </w:rPr>
        <w:t xml:space="preserve"> (2 шт.);</w:t>
      </w:r>
    </w:p>
    <w:p w14:paraId="66249DF1" w14:textId="77777777" w:rsidR="009A0333" w:rsidRPr="003574B9" w:rsidRDefault="009A0333" w:rsidP="009A0333">
      <w:pPr>
        <w:pStyle w:val="EC"/>
        <w:rPr>
          <w:sz w:val="24"/>
          <w:szCs w:val="24"/>
        </w:rPr>
      </w:pPr>
      <w:r w:rsidRPr="003574B9">
        <w:rPr>
          <w:sz w:val="24"/>
          <w:szCs w:val="24"/>
        </w:rPr>
        <w:t>- верхний аварийный уровень в дренажном приямке;</w:t>
      </w:r>
    </w:p>
    <w:p w14:paraId="25CC1C6B" w14:textId="77777777" w:rsidR="009A0333" w:rsidRPr="003574B9" w:rsidRDefault="009A0333" w:rsidP="009A0333">
      <w:pPr>
        <w:pStyle w:val="EC"/>
        <w:rPr>
          <w:sz w:val="24"/>
          <w:szCs w:val="24"/>
        </w:rPr>
      </w:pPr>
      <w:r w:rsidRPr="003574B9">
        <w:rPr>
          <w:sz w:val="24"/>
          <w:szCs w:val="24"/>
        </w:rPr>
        <w:t>- управление клапанами (2 шт.) в ручном режиме от кнопочного поста;</w:t>
      </w:r>
    </w:p>
    <w:p w14:paraId="226AF4A3" w14:textId="77777777" w:rsidR="009A0333" w:rsidRPr="003574B9" w:rsidRDefault="009A0333" w:rsidP="009A0333">
      <w:pPr>
        <w:pStyle w:val="EC"/>
        <w:rPr>
          <w:sz w:val="24"/>
          <w:szCs w:val="24"/>
        </w:rPr>
      </w:pPr>
      <w:r w:rsidRPr="003574B9">
        <w:rPr>
          <w:sz w:val="24"/>
          <w:szCs w:val="24"/>
        </w:rPr>
        <w:t>- управление клапанами в узле переключения (2 шт.) по сигналу заземления автоцистерны.</w:t>
      </w:r>
    </w:p>
    <w:p w14:paraId="7C37DACB" w14:textId="77777777" w:rsidR="009A0333" w:rsidRPr="00D9518D" w:rsidRDefault="009A0333" w:rsidP="009A0333">
      <w:pPr>
        <w:pStyle w:val="EC"/>
        <w:ind w:left="567" w:firstLine="0"/>
        <w:rPr>
          <w:sz w:val="24"/>
          <w:szCs w:val="24"/>
          <w:lang w:val="x-none"/>
        </w:rPr>
      </w:pPr>
    </w:p>
    <w:p w14:paraId="425074D1" w14:textId="77777777" w:rsidR="009A0333" w:rsidRDefault="009A0333" w:rsidP="009317C7">
      <w:pPr>
        <w:pStyle w:val="EC"/>
        <w:rPr>
          <w:sz w:val="24"/>
          <w:szCs w:val="24"/>
          <w:lang w:val="x-none"/>
        </w:rPr>
      </w:pPr>
    </w:p>
    <w:p w14:paraId="331D4281" w14:textId="1BD400FF" w:rsidR="009A0333" w:rsidRDefault="009A0333" w:rsidP="009317C7">
      <w:pPr>
        <w:pStyle w:val="EC"/>
        <w:rPr>
          <w:sz w:val="24"/>
          <w:szCs w:val="24"/>
          <w:lang w:val="x-none"/>
        </w:rPr>
      </w:pPr>
    </w:p>
    <w:p w14:paraId="2F36FF65" w14:textId="23B66FD4" w:rsidR="009A0333" w:rsidRDefault="009A0333" w:rsidP="009317C7">
      <w:pPr>
        <w:pStyle w:val="EC"/>
        <w:rPr>
          <w:sz w:val="24"/>
          <w:szCs w:val="24"/>
          <w:lang w:val="x-none"/>
        </w:rPr>
      </w:pPr>
    </w:p>
    <w:p w14:paraId="10EEE9F2" w14:textId="5269DD17" w:rsidR="005F7FBF" w:rsidRDefault="005F7FBF" w:rsidP="005F7FBF">
      <w:r>
        <w:br w:type="page"/>
      </w:r>
    </w:p>
    <w:p w14:paraId="2809B43F" w14:textId="74B2F85C" w:rsidR="008028CF" w:rsidRPr="009308EB" w:rsidRDefault="00C74128" w:rsidP="00C74128">
      <w:pPr>
        <w:pStyle w:val="EC-1"/>
      </w:pPr>
      <w:bookmarkStart w:id="131" w:name="_Toc218000952"/>
      <w:r w:rsidRPr="009308EB">
        <w:lastRenderedPageBreak/>
        <w:t>Электрооборудование и электроснабжение</w:t>
      </w:r>
      <w:bookmarkEnd w:id="42"/>
      <w:bookmarkEnd w:id="131"/>
    </w:p>
    <w:p w14:paraId="1754A3CA" w14:textId="32256419" w:rsidR="008028CF" w:rsidRPr="009308EB" w:rsidRDefault="008028CF" w:rsidP="0061168A">
      <w:pPr>
        <w:pStyle w:val="EC-2"/>
      </w:pPr>
      <w:bookmarkStart w:id="132" w:name="_Toc37312274"/>
      <w:bookmarkStart w:id="133" w:name="_Toc218000953"/>
      <w:r w:rsidRPr="009308EB">
        <w:t>Введение</w:t>
      </w:r>
      <w:bookmarkEnd w:id="132"/>
      <w:bookmarkEnd w:id="133"/>
    </w:p>
    <w:p w14:paraId="6711EE2B" w14:textId="3741934C" w:rsidR="009308EB" w:rsidRPr="009308EB" w:rsidRDefault="009308EB" w:rsidP="009308EB">
      <w:pPr>
        <w:pStyle w:val="EC"/>
        <w:rPr>
          <w:sz w:val="24"/>
          <w:szCs w:val="24"/>
        </w:rPr>
      </w:pPr>
      <w:r w:rsidRPr="009308EB">
        <w:rPr>
          <w:sz w:val="24"/>
          <w:szCs w:val="24"/>
        </w:rPr>
        <w:t>Электротехнический раздел проекта</w:t>
      </w:r>
      <w:r w:rsidR="00AC3415">
        <w:rPr>
          <w:sz w:val="24"/>
          <w:szCs w:val="24"/>
        </w:rPr>
        <w:t xml:space="preserve"> </w:t>
      </w:r>
      <w:r w:rsidR="00A90A92">
        <w:rPr>
          <w:sz w:val="24"/>
          <w:szCs w:val="24"/>
        </w:rPr>
        <w:t>«</w:t>
      </w:r>
      <w:r w:rsidR="00ED6E24" w:rsidRPr="00035D35">
        <w:rPr>
          <w:sz w:val="24"/>
          <w:szCs w:val="24"/>
        </w:rPr>
        <w:t>Строительство Вахтового лагеря «</w:t>
      </w:r>
      <w:proofErr w:type="spellStart"/>
      <w:r w:rsidR="00ED6E24" w:rsidRPr="00035D35">
        <w:rPr>
          <w:sz w:val="24"/>
          <w:szCs w:val="24"/>
        </w:rPr>
        <w:t>Кереге</w:t>
      </w:r>
      <w:proofErr w:type="spellEnd"/>
      <w:r w:rsidR="00ED6E24" w:rsidRPr="00035D35">
        <w:rPr>
          <w:sz w:val="24"/>
          <w:szCs w:val="24"/>
        </w:rPr>
        <w:t xml:space="preserve">» и ВЛ-10кВ в Южной части участка №2 </w:t>
      </w:r>
      <w:proofErr w:type="spellStart"/>
      <w:r w:rsidR="00ED6E24" w:rsidRPr="00035D35">
        <w:rPr>
          <w:sz w:val="24"/>
          <w:szCs w:val="24"/>
        </w:rPr>
        <w:t>Торткудук</w:t>
      </w:r>
      <w:proofErr w:type="spellEnd"/>
      <w:r w:rsidR="00ED6E24" w:rsidRPr="00035D35">
        <w:rPr>
          <w:sz w:val="24"/>
          <w:szCs w:val="24"/>
        </w:rPr>
        <w:t xml:space="preserve"> месторождения </w:t>
      </w:r>
      <w:proofErr w:type="spellStart"/>
      <w:r w:rsidR="00ED6E24" w:rsidRPr="00035D35">
        <w:rPr>
          <w:sz w:val="24"/>
          <w:szCs w:val="24"/>
        </w:rPr>
        <w:t>Моинкум</w:t>
      </w:r>
      <w:proofErr w:type="spellEnd"/>
      <w:r w:rsidR="00ED6E24" w:rsidRPr="00035D35">
        <w:rPr>
          <w:sz w:val="24"/>
          <w:szCs w:val="24"/>
        </w:rPr>
        <w:t xml:space="preserve"> ТОО СП «КАТКО», </w:t>
      </w:r>
      <w:proofErr w:type="spellStart"/>
      <w:r w:rsidR="00ED6E24" w:rsidRPr="00035D35">
        <w:rPr>
          <w:sz w:val="24"/>
          <w:szCs w:val="24"/>
        </w:rPr>
        <w:t>Сузакский</w:t>
      </w:r>
      <w:proofErr w:type="spellEnd"/>
      <w:r w:rsidR="00ED6E24" w:rsidRPr="00035D35">
        <w:rPr>
          <w:sz w:val="24"/>
          <w:szCs w:val="24"/>
        </w:rPr>
        <w:t xml:space="preserve"> район, Туркестанская область</w:t>
      </w:r>
      <w:r w:rsidR="00A90A92">
        <w:rPr>
          <w:sz w:val="24"/>
          <w:szCs w:val="24"/>
        </w:rPr>
        <w:t>»</w:t>
      </w:r>
      <w:r w:rsidR="00F7743D" w:rsidRPr="00F7743D">
        <w:rPr>
          <w:sz w:val="24"/>
          <w:szCs w:val="24"/>
        </w:rPr>
        <w:t xml:space="preserve"> </w:t>
      </w:r>
      <w:r w:rsidRPr="009308EB">
        <w:rPr>
          <w:sz w:val="24"/>
          <w:szCs w:val="24"/>
        </w:rPr>
        <w:t>разработан на основании:</w:t>
      </w:r>
    </w:p>
    <w:p w14:paraId="35EAC309" w14:textId="271B99CE" w:rsidR="009308EB" w:rsidRPr="009308EB" w:rsidRDefault="00AC3415" w:rsidP="009308EB">
      <w:pPr>
        <w:pStyle w:val="EC"/>
        <w:rPr>
          <w:sz w:val="24"/>
          <w:szCs w:val="24"/>
        </w:rPr>
      </w:pPr>
      <w:r>
        <w:rPr>
          <w:sz w:val="24"/>
          <w:szCs w:val="24"/>
        </w:rPr>
        <w:t>-</w:t>
      </w:r>
      <w:r w:rsidR="009308EB" w:rsidRPr="009308EB">
        <w:rPr>
          <w:sz w:val="24"/>
          <w:szCs w:val="24"/>
        </w:rPr>
        <w:tab/>
        <w:t xml:space="preserve">технического задания на проектирование, выданное </w:t>
      </w:r>
      <w:r w:rsidR="00EA06C2">
        <w:rPr>
          <w:sz w:val="24"/>
          <w:szCs w:val="24"/>
        </w:rPr>
        <w:t>З</w:t>
      </w:r>
      <w:r w:rsidR="009308EB" w:rsidRPr="009308EB">
        <w:rPr>
          <w:sz w:val="24"/>
          <w:szCs w:val="24"/>
        </w:rPr>
        <w:t>аказчиком.</w:t>
      </w:r>
    </w:p>
    <w:p w14:paraId="0A48FAD4" w14:textId="7C776510" w:rsidR="009308EB" w:rsidRDefault="00AC3415" w:rsidP="009308EB">
      <w:pPr>
        <w:pStyle w:val="EC"/>
        <w:rPr>
          <w:sz w:val="24"/>
          <w:szCs w:val="24"/>
        </w:rPr>
      </w:pPr>
      <w:r>
        <w:rPr>
          <w:sz w:val="24"/>
          <w:szCs w:val="24"/>
        </w:rPr>
        <w:t>-</w:t>
      </w:r>
      <w:r w:rsidR="009308EB" w:rsidRPr="009308EB">
        <w:rPr>
          <w:sz w:val="24"/>
          <w:szCs w:val="24"/>
        </w:rPr>
        <w:tab/>
      </w:r>
      <w:r w:rsidR="00EA06C2" w:rsidRPr="00AC3415">
        <w:rPr>
          <w:sz w:val="24"/>
          <w:szCs w:val="24"/>
        </w:rPr>
        <w:t>технических условий</w:t>
      </w:r>
      <w:r w:rsidR="00EA06C2" w:rsidRPr="00894141">
        <w:rPr>
          <w:sz w:val="24"/>
          <w:szCs w:val="24"/>
        </w:rPr>
        <w:t xml:space="preserve"> </w:t>
      </w:r>
      <w:r w:rsidR="00EA06C2">
        <w:rPr>
          <w:sz w:val="24"/>
          <w:szCs w:val="24"/>
        </w:rPr>
        <w:t>от 28.05.2025</w:t>
      </w:r>
      <w:r w:rsidR="00EA06C2" w:rsidRPr="00894141">
        <w:rPr>
          <w:sz w:val="24"/>
          <w:szCs w:val="24"/>
        </w:rPr>
        <w:t xml:space="preserve"> г.</w:t>
      </w:r>
      <w:r w:rsidR="00EA06C2" w:rsidRPr="00AC3415">
        <w:rPr>
          <w:sz w:val="24"/>
          <w:szCs w:val="24"/>
        </w:rPr>
        <w:t xml:space="preserve">, </w:t>
      </w:r>
      <w:r w:rsidRPr="00AC3415">
        <w:rPr>
          <w:sz w:val="24"/>
          <w:szCs w:val="24"/>
        </w:rPr>
        <w:t>представленных Заказчиком.</w:t>
      </w:r>
    </w:p>
    <w:p w14:paraId="68307378" w14:textId="4BA5F420" w:rsidR="00AC3415" w:rsidRPr="009308EB" w:rsidRDefault="00AC3415" w:rsidP="009308EB">
      <w:pPr>
        <w:pStyle w:val="EC"/>
        <w:rPr>
          <w:sz w:val="24"/>
          <w:szCs w:val="24"/>
        </w:rPr>
      </w:pPr>
      <w:r w:rsidRPr="00AC3415">
        <w:rPr>
          <w:sz w:val="24"/>
          <w:szCs w:val="24"/>
        </w:rPr>
        <w:t>-</w:t>
      </w:r>
      <w:r w:rsidRPr="00AC3415">
        <w:rPr>
          <w:sz w:val="24"/>
          <w:szCs w:val="24"/>
        </w:rPr>
        <w:tab/>
        <w:t>материалов смежных разделов проекта.</w:t>
      </w:r>
    </w:p>
    <w:p w14:paraId="2E682392" w14:textId="77777777" w:rsidR="00236BA5" w:rsidRDefault="00236BA5" w:rsidP="00236BA5">
      <w:pPr>
        <w:suppressLineNumbers/>
        <w:suppressAutoHyphens/>
        <w:spacing w:before="120" w:line="300" w:lineRule="auto"/>
        <w:ind w:firstLine="567"/>
        <w:jc w:val="both"/>
        <w:rPr>
          <w:rFonts w:eastAsia="SimSun"/>
          <w:bCs/>
          <w:lang w:eastAsia="zh-CN"/>
        </w:rPr>
      </w:pPr>
      <w:r w:rsidRPr="00236BA5">
        <w:rPr>
          <w:rFonts w:eastAsia="SimSun"/>
          <w:bCs/>
          <w:lang w:eastAsia="zh-CN"/>
        </w:rPr>
        <w:t>В настоящем проекте все технические решения по электроснабжению и электрооборудованию объектов приняты и разработаны в полном соответствии со следующими действующими нормами и правилами:</w:t>
      </w:r>
    </w:p>
    <w:p w14:paraId="19314D98" w14:textId="06741CF6" w:rsidR="00AC3415" w:rsidRPr="00AC3415" w:rsidRDefault="00AC3415" w:rsidP="001F45B9">
      <w:pPr>
        <w:pStyle w:val="af0"/>
        <w:numPr>
          <w:ilvl w:val="0"/>
          <w:numId w:val="41"/>
        </w:numPr>
        <w:suppressLineNumbers/>
        <w:suppressAutoHyphens/>
        <w:spacing w:before="120" w:line="300" w:lineRule="auto"/>
        <w:jc w:val="both"/>
        <w:rPr>
          <w:rFonts w:eastAsia="SimSun"/>
          <w:bCs/>
          <w:lang w:eastAsia="zh-CN"/>
        </w:rPr>
      </w:pPr>
      <w:r w:rsidRPr="00AC3415">
        <w:rPr>
          <w:rFonts w:eastAsia="SimSun"/>
          <w:bCs/>
          <w:lang w:eastAsia="zh-CN"/>
        </w:rPr>
        <w:t>Правила устройства электроустановок Республики Казахстан «ПУЭ РК-2015»;</w:t>
      </w:r>
    </w:p>
    <w:p w14:paraId="137A872E" w14:textId="0140EA1A" w:rsidR="00AC3415" w:rsidRPr="00AC3415" w:rsidRDefault="00AC3415" w:rsidP="001F45B9">
      <w:pPr>
        <w:pStyle w:val="af0"/>
        <w:numPr>
          <w:ilvl w:val="0"/>
          <w:numId w:val="41"/>
        </w:numPr>
        <w:suppressLineNumbers/>
        <w:suppressAutoHyphens/>
        <w:spacing w:before="120" w:line="300" w:lineRule="auto"/>
        <w:jc w:val="both"/>
        <w:rPr>
          <w:rFonts w:eastAsia="SimSun"/>
          <w:bCs/>
          <w:lang w:eastAsia="zh-CN"/>
        </w:rPr>
      </w:pPr>
      <w:r w:rsidRPr="00AC3415">
        <w:rPr>
          <w:rFonts w:eastAsia="SimSun"/>
          <w:bCs/>
          <w:lang w:eastAsia="zh-CN"/>
        </w:rPr>
        <w:t>СН РК 4.04-07-2</w:t>
      </w:r>
      <w:r w:rsidR="00D83C11">
        <w:rPr>
          <w:rFonts w:eastAsia="SimSun"/>
          <w:bCs/>
          <w:lang w:val="ru-RU" w:eastAsia="zh-CN"/>
        </w:rPr>
        <w:t>023</w:t>
      </w:r>
      <w:r w:rsidRPr="00AC3415">
        <w:rPr>
          <w:rFonts w:eastAsia="SimSun"/>
          <w:bCs/>
          <w:lang w:eastAsia="zh-CN"/>
        </w:rPr>
        <w:t xml:space="preserve"> «Электротехнические устройства»;</w:t>
      </w:r>
    </w:p>
    <w:p w14:paraId="627339C3" w14:textId="41E1A2E8" w:rsidR="00AC3415" w:rsidRDefault="00AC3415" w:rsidP="001F45B9">
      <w:pPr>
        <w:pStyle w:val="af0"/>
        <w:numPr>
          <w:ilvl w:val="0"/>
          <w:numId w:val="41"/>
        </w:numPr>
        <w:suppressLineNumbers/>
        <w:suppressAutoHyphens/>
        <w:spacing w:before="120" w:line="300" w:lineRule="auto"/>
        <w:jc w:val="both"/>
        <w:rPr>
          <w:rFonts w:eastAsia="SimSun"/>
          <w:bCs/>
          <w:lang w:eastAsia="zh-CN"/>
        </w:rPr>
      </w:pPr>
      <w:r w:rsidRPr="00AC3415">
        <w:rPr>
          <w:rFonts w:eastAsia="SimSun"/>
          <w:bCs/>
          <w:lang w:eastAsia="zh-CN"/>
        </w:rPr>
        <w:t>СП РК 2.04-103-2013 «Устройство молниезащиты зданий и сооружений»</w:t>
      </w:r>
    </w:p>
    <w:p w14:paraId="358A2DBD" w14:textId="1D4E5C4A" w:rsidR="001C2359" w:rsidRDefault="001C2359" w:rsidP="001F45B9">
      <w:pPr>
        <w:pStyle w:val="af0"/>
        <w:numPr>
          <w:ilvl w:val="0"/>
          <w:numId w:val="41"/>
        </w:numPr>
        <w:suppressLineNumbers/>
        <w:suppressAutoHyphens/>
        <w:spacing w:before="120" w:line="300" w:lineRule="auto"/>
        <w:jc w:val="both"/>
        <w:rPr>
          <w:rFonts w:eastAsia="SimSun"/>
          <w:bCs/>
          <w:lang w:eastAsia="zh-CN"/>
        </w:rPr>
      </w:pPr>
      <w:r w:rsidRPr="001C2359">
        <w:rPr>
          <w:rFonts w:eastAsia="SimSun"/>
          <w:bCs/>
          <w:lang w:eastAsia="zh-CN"/>
        </w:rPr>
        <w:t>СП РК 4.04-106-2013 «Электрооборудование жилых и общественных зданий. Правила проектирования»;</w:t>
      </w:r>
    </w:p>
    <w:p w14:paraId="110970D2" w14:textId="56CDE3EF" w:rsidR="001C2359" w:rsidRPr="001C2359" w:rsidRDefault="001C2359" w:rsidP="001F45B9">
      <w:pPr>
        <w:pStyle w:val="af0"/>
        <w:numPr>
          <w:ilvl w:val="0"/>
          <w:numId w:val="41"/>
        </w:numPr>
        <w:suppressLineNumbers/>
        <w:suppressAutoHyphens/>
        <w:spacing w:before="120" w:line="300" w:lineRule="auto"/>
        <w:jc w:val="both"/>
        <w:rPr>
          <w:rFonts w:eastAsia="SimSun"/>
          <w:bCs/>
          <w:lang w:eastAsia="zh-CN"/>
        </w:rPr>
      </w:pPr>
      <w:r w:rsidRPr="001C2359">
        <w:rPr>
          <w:rFonts w:eastAsia="SimSun"/>
          <w:bCs/>
          <w:lang w:eastAsia="zh-CN"/>
        </w:rPr>
        <w:t>СН РК 2.04-01-2011 «Естественное и искусственное освещение»;</w:t>
      </w:r>
      <w:r>
        <w:rPr>
          <w:rFonts w:eastAsia="SimSun"/>
          <w:bCs/>
          <w:lang w:val="ru-RU" w:eastAsia="zh-CN"/>
        </w:rPr>
        <w:t xml:space="preserve"> </w:t>
      </w:r>
    </w:p>
    <w:p w14:paraId="5A8A8ED9" w14:textId="77777777" w:rsidR="001C2359" w:rsidRPr="001C2359" w:rsidRDefault="001C2359" w:rsidP="001F45B9">
      <w:pPr>
        <w:pStyle w:val="af0"/>
        <w:numPr>
          <w:ilvl w:val="0"/>
          <w:numId w:val="41"/>
        </w:numPr>
        <w:suppressLineNumbers/>
        <w:suppressAutoHyphens/>
        <w:spacing w:before="120" w:line="300" w:lineRule="auto"/>
        <w:jc w:val="both"/>
        <w:rPr>
          <w:rFonts w:eastAsia="SimSun"/>
          <w:bCs/>
          <w:lang w:eastAsia="zh-CN"/>
        </w:rPr>
      </w:pPr>
      <w:r w:rsidRPr="001C2359">
        <w:rPr>
          <w:rFonts w:eastAsia="SimSun"/>
          <w:bCs/>
          <w:lang w:eastAsia="zh-CN"/>
        </w:rPr>
        <w:t>СП РК 2.04-104-2012 «Естественное и искусственное освещение»;</w:t>
      </w:r>
      <w:r w:rsidRPr="001C2359">
        <w:rPr>
          <w:rFonts w:eastAsia="SimSun"/>
          <w:bCs/>
          <w:lang w:val="ru-RU" w:eastAsia="zh-CN"/>
        </w:rPr>
        <w:t xml:space="preserve"> </w:t>
      </w:r>
    </w:p>
    <w:p w14:paraId="0C74224B" w14:textId="77777777" w:rsidR="001C2359" w:rsidRDefault="001C2359" w:rsidP="001F45B9">
      <w:pPr>
        <w:pStyle w:val="af0"/>
        <w:numPr>
          <w:ilvl w:val="0"/>
          <w:numId w:val="41"/>
        </w:numPr>
        <w:suppressLineNumbers/>
        <w:suppressAutoHyphens/>
        <w:spacing w:before="120" w:line="300" w:lineRule="auto"/>
        <w:jc w:val="both"/>
        <w:rPr>
          <w:rFonts w:eastAsia="SimSun"/>
          <w:bCs/>
          <w:lang w:eastAsia="zh-CN"/>
        </w:rPr>
      </w:pPr>
      <w:r w:rsidRPr="001C2359">
        <w:rPr>
          <w:rFonts w:eastAsia="SimSun"/>
          <w:bCs/>
          <w:lang w:eastAsia="zh-CN"/>
        </w:rPr>
        <w:t>СН РК 4.04-07-2023 «Электротехнические устройства»;</w:t>
      </w:r>
    </w:p>
    <w:p w14:paraId="65A90B83" w14:textId="77777777" w:rsidR="001C2359" w:rsidRDefault="001C2359" w:rsidP="001F45B9">
      <w:pPr>
        <w:pStyle w:val="af0"/>
        <w:numPr>
          <w:ilvl w:val="0"/>
          <w:numId w:val="41"/>
        </w:numPr>
        <w:suppressLineNumbers/>
        <w:suppressAutoHyphens/>
        <w:spacing w:before="120" w:line="300" w:lineRule="auto"/>
        <w:jc w:val="both"/>
        <w:rPr>
          <w:rFonts w:eastAsia="SimSun"/>
          <w:bCs/>
          <w:lang w:eastAsia="zh-CN"/>
        </w:rPr>
      </w:pPr>
      <w:r w:rsidRPr="001C2359">
        <w:rPr>
          <w:rFonts w:eastAsia="SimSun"/>
          <w:bCs/>
          <w:lang w:eastAsia="zh-CN"/>
        </w:rPr>
        <w:t>СП РК 4.04-107-2013 «Электротехнические устройства»;</w:t>
      </w:r>
    </w:p>
    <w:p w14:paraId="39C36220" w14:textId="133BE744" w:rsidR="001C2359" w:rsidRDefault="001C2359" w:rsidP="001F45B9">
      <w:pPr>
        <w:pStyle w:val="af0"/>
        <w:numPr>
          <w:ilvl w:val="0"/>
          <w:numId w:val="41"/>
        </w:numPr>
        <w:suppressLineNumbers/>
        <w:suppressAutoHyphens/>
        <w:spacing w:before="120" w:line="300" w:lineRule="auto"/>
        <w:jc w:val="both"/>
        <w:rPr>
          <w:rFonts w:eastAsia="SimSun"/>
          <w:bCs/>
          <w:lang w:eastAsia="zh-CN"/>
        </w:rPr>
      </w:pPr>
      <w:r w:rsidRPr="001C2359">
        <w:rPr>
          <w:rFonts w:eastAsia="SimSun"/>
          <w:bCs/>
          <w:lang w:eastAsia="zh-CN"/>
        </w:rPr>
        <w:t>ГОСТ 21.608-2021 «СПДС. Правила выполнения рабочей документации внутреннего электрического освещения».</w:t>
      </w:r>
    </w:p>
    <w:p w14:paraId="25A7427B" w14:textId="77777777" w:rsidR="00993222" w:rsidRPr="006F02CD" w:rsidRDefault="00993222" w:rsidP="00993222">
      <w:pPr>
        <w:suppressLineNumbers/>
        <w:suppressAutoHyphens/>
        <w:spacing w:before="120" w:line="300" w:lineRule="auto"/>
        <w:ind w:firstLine="567"/>
        <w:jc w:val="both"/>
        <w:rPr>
          <w:rFonts w:eastAsia="SimSun"/>
          <w:bCs/>
          <w:lang w:eastAsia="zh-CN"/>
        </w:rPr>
      </w:pPr>
      <w:r w:rsidRPr="006F02CD">
        <w:rPr>
          <w:rFonts w:eastAsia="SimSun"/>
          <w:bCs/>
          <w:lang w:eastAsia="zh-CN"/>
        </w:rPr>
        <w:t xml:space="preserve">В настоящем рабочем проекте все технические решения по сооружениям, конструкциям, оборудованию и технологической части приняты и разработаны в полном соответствии с действующими нормами и правилами, включая правила </w:t>
      </w:r>
      <w:proofErr w:type="spellStart"/>
      <w:r w:rsidRPr="006F02CD">
        <w:rPr>
          <w:rFonts w:eastAsia="SimSun"/>
          <w:bCs/>
          <w:lang w:eastAsia="zh-CN"/>
        </w:rPr>
        <w:t>пожаро</w:t>
      </w:r>
      <w:proofErr w:type="spellEnd"/>
      <w:r w:rsidRPr="006F02CD">
        <w:rPr>
          <w:rFonts w:eastAsia="SimSun"/>
          <w:bCs/>
          <w:lang w:eastAsia="zh-CN"/>
        </w:rPr>
        <w:t xml:space="preserve">- и взрывобезопасности. </w:t>
      </w:r>
    </w:p>
    <w:p w14:paraId="1CAE278D" w14:textId="77777777" w:rsidR="00993222" w:rsidRPr="006F02CD" w:rsidRDefault="00993222" w:rsidP="00993222">
      <w:pPr>
        <w:suppressLineNumbers/>
        <w:suppressAutoHyphens/>
        <w:spacing w:before="120" w:line="300" w:lineRule="auto"/>
        <w:ind w:firstLine="567"/>
        <w:jc w:val="both"/>
        <w:rPr>
          <w:rFonts w:eastAsia="SimSun"/>
          <w:bCs/>
          <w:lang w:eastAsia="zh-CN"/>
        </w:rPr>
      </w:pPr>
      <w:r w:rsidRPr="006F02CD">
        <w:rPr>
          <w:rFonts w:eastAsia="SimSun"/>
          <w:bCs/>
          <w:lang w:eastAsia="zh-CN"/>
        </w:rPr>
        <w:t>Согласно ПУЭ РК и норм технологического проектирования, электроприёмники вахтового поселка по надёжности электроснабжения относятся к II-й, III-й и частично I-й категории.</w:t>
      </w:r>
    </w:p>
    <w:p w14:paraId="60300EE8" w14:textId="77777777" w:rsidR="00993222" w:rsidRPr="006F02CD" w:rsidRDefault="00993222" w:rsidP="00993222">
      <w:pPr>
        <w:suppressLineNumbers/>
        <w:suppressAutoHyphens/>
        <w:spacing w:before="120" w:line="300" w:lineRule="auto"/>
        <w:ind w:firstLine="567"/>
        <w:jc w:val="both"/>
        <w:rPr>
          <w:rFonts w:eastAsia="SimSun"/>
          <w:bCs/>
          <w:lang w:eastAsia="zh-CN"/>
        </w:rPr>
      </w:pPr>
      <w:r w:rsidRPr="006F02CD">
        <w:rPr>
          <w:rFonts w:eastAsia="SimSun"/>
          <w:bCs/>
          <w:lang w:eastAsia="zh-CN"/>
        </w:rPr>
        <w:t>В проекте предусматривается разработка электротехнических решений:</w:t>
      </w:r>
    </w:p>
    <w:p w14:paraId="2EB8CD73" w14:textId="77777777" w:rsidR="00993222" w:rsidRPr="006F02CD" w:rsidRDefault="00993222" w:rsidP="00993222">
      <w:pPr>
        <w:suppressLineNumbers/>
        <w:suppressAutoHyphens/>
        <w:spacing w:before="120" w:line="300" w:lineRule="auto"/>
        <w:ind w:firstLine="567"/>
        <w:jc w:val="both"/>
        <w:rPr>
          <w:rFonts w:eastAsia="SimSun"/>
          <w:bCs/>
          <w:lang w:eastAsia="zh-CN"/>
        </w:rPr>
      </w:pPr>
      <w:r>
        <w:rPr>
          <w:rFonts w:eastAsia="SimSun"/>
          <w:bCs/>
          <w:lang w:eastAsia="zh-CN"/>
        </w:rPr>
        <w:t xml:space="preserve">- </w:t>
      </w:r>
      <w:r w:rsidRPr="006F02CD">
        <w:rPr>
          <w:rFonts w:eastAsia="SimSun"/>
          <w:bCs/>
          <w:lang w:eastAsia="zh-CN"/>
        </w:rPr>
        <w:t>Силовое электрооборудование;</w:t>
      </w:r>
    </w:p>
    <w:p w14:paraId="02AE6F3A" w14:textId="77777777" w:rsidR="00993222" w:rsidRPr="006F02CD" w:rsidRDefault="00993222" w:rsidP="00993222">
      <w:pPr>
        <w:suppressLineNumbers/>
        <w:suppressAutoHyphens/>
        <w:spacing w:before="120" w:line="300" w:lineRule="auto"/>
        <w:ind w:firstLine="567"/>
        <w:jc w:val="both"/>
        <w:rPr>
          <w:rFonts w:eastAsia="SimSun"/>
          <w:bCs/>
          <w:lang w:eastAsia="zh-CN"/>
        </w:rPr>
      </w:pPr>
      <w:r>
        <w:rPr>
          <w:rFonts w:eastAsia="SimSun"/>
          <w:bCs/>
          <w:lang w:eastAsia="zh-CN"/>
        </w:rPr>
        <w:t>- Электроосвещение.</w:t>
      </w:r>
    </w:p>
    <w:p w14:paraId="45131DBB" w14:textId="64B94492" w:rsidR="00096650" w:rsidRPr="009308EB" w:rsidRDefault="00096650" w:rsidP="00096650">
      <w:pPr>
        <w:pStyle w:val="EC-2"/>
      </w:pPr>
      <w:bookmarkStart w:id="134" w:name="_Toc218000954"/>
      <w:r>
        <w:t>Краткая характеристика района и площадки строительства</w:t>
      </w:r>
      <w:bookmarkEnd w:id="134"/>
    </w:p>
    <w:p w14:paraId="2C6C2C84" w14:textId="77777777" w:rsidR="00096650" w:rsidRPr="00BC547D" w:rsidRDefault="00096650" w:rsidP="00096650">
      <w:pPr>
        <w:spacing w:line="360" w:lineRule="auto"/>
        <w:ind w:firstLine="709"/>
        <w:jc w:val="both"/>
      </w:pPr>
      <w:r w:rsidRPr="00BC547D">
        <w:lastRenderedPageBreak/>
        <w:t xml:space="preserve">Район изысканий находится – месторождение </w:t>
      </w:r>
      <w:proofErr w:type="spellStart"/>
      <w:r w:rsidRPr="00BC547D">
        <w:t>Торткудук</w:t>
      </w:r>
      <w:proofErr w:type="spellEnd"/>
      <w:r w:rsidRPr="00BC547D">
        <w:t xml:space="preserve"> уранового рудника, расположенный в Созакском районе в </w:t>
      </w:r>
      <w:proofErr w:type="spellStart"/>
      <w:r w:rsidRPr="00BC547D">
        <w:t>Южно</w:t>
      </w:r>
      <w:proofErr w:type="spellEnd"/>
      <w:r w:rsidRPr="00BC547D">
        <w:t xml:space="preserve"> - Казахстанской области, к западу от </w:t>
      </w:r>
      <w:proofErr w:type="spellStart"/>
      <w:r w:rsidRPr="00BC547D">
        <w:t>Моинкум</w:t>
      </w:r>
      <w:proofErr w:type="spellEnd"/>
      <w:r w:rsidRPr="00BC547D">
        <w:t xml:space="preserve"> пустыни, около 250 км к северу от города Шымкента и 290 км к востоку от г. Кызылорды. Ближайшее село Сузак находится в 70 км к юго-западу, Республика Казахстан.</w:t>
      </w:r>
    </w:p>
    <w:p w14:paraId="4CF49207" w14:textId="77777777" w:rsidR="00096650" w:rsidRPr="00BC547D" w:rsidRDefault="00096650" w:rsidP="00096650">
      <w:pPr>
        <w:widowControl w:val="0"/>
        <w:spacing w:line="360" w:lineRule="auto"/>
        <w:ind w:left="120" w:right="120" w:firstLine="566"/>
        <w:rPr>
          <w:rFonts w:eastAsia="Arial"/>
        </w:rPr>
      </w:pPr>
      <w:r w:rsidRPr="00BC547D">
        <w:rPr>
          <w:rFonts w:eastAsia="Arial"/>
        </w:rPr>
        <w:t>Расчетные климатические условия, с учетом их повторяемости 1 раз в 10лет, согласно ПУЭ РК и СП РК 2.04-01-2017 «Строительная климатология»:</w:t>
      </w:r>
    </w:p>
    <w:p w14:paraId="5D92FAB8" w14:textId="77777777" w:rsidR="00096650" w:rsidRPr="00BC547D" w:rsidRDefault="00096650" w:rsidP="00096650">
      <w:pPr>
        <w:widowControl w:val="0"/>
        <w:numPr>
          <w:ilvl w:val="0"/>
          <w:numId w:val="53"/>
        </w:numPr>
        <w:tabs>
          <w:tab w:val="left" w:pos="780"/>
        </w:tabs>
        <w:spacing w:line="360" w:lineRule="auto"/>
        <w:ind w:right="120"/>
        <w:contextualSpacing/>
        <w:jc w:val="both"/>
      </w:pPr>
      <w:r w:rsidRPr="00BC547D">
        <w:t>Климатический подрайон – IV Г;</w:t>
      </w:r>
    </w:p>
    <w:p w14:paraId="6AA95F6D" w14:textId="77777777" w:rsidR="00096650" w:rsidRPr="00BC547D" w:rsidRDefault="00096650" w:rsidP="00096650">
      <w:pPr>
        <w:widowControl w:val="0"/>
        <w:numPr>
          <w:ilvl w:val="0"/>
          <w:numId w:val="53"/>
        </w:numPr>
        <w:tabs>
          <w:tab w:val="left" w:pos="780"/>
        </w:tabs>
        <w:spacing w:line="360" w:lineRule="auto"/>
        <w:ind w:right="120"/>
        <w:contextualSpacing/>
        <w:jc w:val="both"/>
      </w:pPr>
      <w:r w:rsidRPr="00BC547D">
        <w:t>Район по весу снегового покрова – I;</w:t>
      </w:r>
    </w:p>
    <w:p w14:paraId="7EBEB8BA" w14:textId="77777777" w:rsidR="00096650" w:rsidRPr="00BC547D" w:rsidRDefault="00096650" w:rsidP="00096650">
      <w:pPr>
        <w:widowControl w:val="0"/>
        <w:numPr>
          <w:ilvl w:val="0"/>
          <w:numId w:val="53"/>
        </w:numPr>
        <w:tabs>
          <w:tab w:val="left" w:pos="780"/>
        </w:tabs>
        <w:spacing w:line="360" w:lineRule="auto"/>
        <w:ind w:right="120"/>
        <w:contextualSpacing/>
        <w:jc w:val="both"/>
      </w:pPr>
      <w:r w:rsidRPr="00BC547D">
        <w:t>район по гололеду – II;</w:t>
      </w:r>
    </w:p>
    <w:p w14:paraId="75C1B97E" w14:textId="77777777" w:rsidR="00096650" w:rsidRPr="00BC547D" w:rsidRDefault="00096650" w:rsidP="00096650">
      <w:pPr>
        <w:widowControl w:val="0"/>
        <w:numPr>
          <w:ilvl w:val="0"/>
          <w:numId w:val="53"/>
        </w:numPr>
        <w:tabs>
          <w:tab w:val="left" w:pos="780"/>
        </w:tabs>
        <w:spacing w:line="360" w:lineRule="auto"/>
        <w:ind w:right="120"/>
        <w:contextualSpacing/>
        <w:jc w:val="both"/>
      </w:pPr>
      <w:r w:rsidRPr="00BC547D">
        <w:t>район по давлению ветра – III;</w:t>
      </w:r>
    </w:p>
    <w:p w14:paraId="23F615C7" w14:textId="77777777" w:rsidR="00096650" w:rsidRPr="00BC547D" w:rsidRDefault="00096650" w:rsidP="00096650">
      <w:pPr>
        <w:widowControl w:val="0"/>
        <w:numPr>
          <w:ilvl w:val="0"/>
          <w:numId w:val="53"/>
        </w:numPr>
        <w:tabs>
          <w:tab w:val="left" w:pos="780"/>
        </w:tabs>
        <w:spacing w:line="360" w:lineRule="auto"/>
        <w:ind w:right="120"/>
        <w:contextualSpacing/>
        <w:jc w:val="both"/>
      </w:pPr>
      <w:r w:rsidRPr="00BC547D">
        <w:t>толщина расчетной стенки гололеда – 10мм;</w:t>
      </w:r>
    </w:p>
    <w:p w14:paraId="32AE48A3" w14:textId="77777777" w:rsidR="00096650" w:rsidRPr="00BC547D" w:rsidRDefault="00096650" w:rsidP="00096650">
      <w:pPr>
        <w:widowControl w:val="0"/>
        <w:numPr>
          <w:ilvl w:val="0"/>
          <w:numId w:val="53"/>
        </w:numPr>
        <w:tabs>
          <w:tab w:val="left" w:pos="780"/>
        </w:tabs>
        <w:spacing w:line="360" w:lineRule="auto"/>
        <w:ind w:right="120"/>
        <w:contextualSpacing/>
        <w:jc w:val="both"/>
      </w:pPr>
      <w:r w:rsidRPr="00BC547D">
        <w:t>наибольшая температура воздуха – +42°С;</w:t>
      </w:r>
    </w:p>
    <w:p w14:paraId="63256AC8" w14:textId="77777777" w:rsidR="00096650" w:rsidRPr="00BC547D" w:rsidRDefault="00096650" w:rsidP="00096650">
      <w:pPr>
        <w:widowControl w:val="0"/>
        <w:numPr>
          <w:ilvl w:val="0"/>
          <w:numId w:val="53"/>
        </w:numPr>
        <w:tabs>
          <w:tab w:val="left" w:pos="780"/>
        </w:tabs>
        <w:spacing w:line="360" w:lineRule="auto"/>
        <w:ind w:right="120"/>
        <w:contextualSpacing/>
        <w:jc w:val="both"/>
      </w:pPr>
      <w:r w:rsidRPr="00BC547D">
        <w:t>наименьшая температура воздуха – -28°С;</w:t>
      </w:r>
    </w:p>
    <w:p w14:paraId="2D7E6521" w14:textId="77777777" w:rsidR="00096650" w:rsidRPr="00BC547D" w:rsidRDefault="00096650" w:rsidP="00096650">
      <w:pPr>
        <w:widowControl w:val="0"/>
        <w:numPr>
          <w:ilvl w:val="0"/>
          <w:numId w:val="53"/>
        </w:numPr>
        <w:tabs>
          <w:tab w:val="left" w:pos="780"/>
        </w:tabs>
        <w:spacing w:line="360" w:lineRule="auto"/>
        <w:ind w:right="120"/>
        <w:contextualSpacing/>
        <w:jc w:val="both"/>
      </w:pPr>
      <w:r w:rsidRPr="00BC547D">
        <w:t>температура самой холодной пятидневки -7°С;</w:t>
      </w:r>
    </w:p>
    <w:p w14:paraId="64FA8119" w14:textId="77777777" w:rsidR="00096650" w:rsidRPr="00BC547D" w:rsidRDefault="00096650" w:rsidP="00096650">
      <w:pPr>
        <w:widowControl w:val="0"/>
        <w:numPr>
          <w:ilvl w:val="0"/>
          <w:numId w:val="53"/>
        </w:numPr>
        <w:tabs>
          <w:tab w:val="left" w:pos="780"/>
        </w:tabs>
        <w:spacing w:line="360" w:lineRule="auto"/>
        <w:ind w:right="120"/>
        <w:contextualSpacing/>
        <w:jc w:val="both"/>
      </w:pPr>
      <w:r w:rsidRPr="00BC547D">
        <w:t>среднегодовая продолжител</w:t>
      </w:r>
      <w:r>
        <w:t>ьность гроз – 20-40 часов в год.</w:t>
      </w:r>
    </w:p>
    <w:p w14:paraId="73C177A7" w14:textId="07126B57" w:rsidR="00AC3415" w:rsidRPr="009308EB" w:rsidRDefault="00AC3415" w:rsidP="00AC3415">
      <w:pPr>
        <w:pStyle w:val="EC-2"/>
      </w:pPr>
      <w:bookmarkStart w:id="135" w:name="_Toc218000955"/>
      <w:bookmarkStart w:id="136" w:name="_Hlk533052930"/>
      <w:r>
        <w:t>Потребители электроэнергии и электрические нагрузки</w:t>
      </w:r>
      <w:bookmarkEnd w:id="135"/>
    </w:p>
    <w:p w14:paraId="064BE4FD" w14:textId="63E3E972" w:rsidR="00096650" w:rsidRDefault="00096650" w:rsidP="00096650">
      <w:pPr>
        <w:pStyle w:val="EC"/>
        <w:rPr>
          <w:sz w:val="24"/>
          <w:szCs w:val="24"/>
        </w:rPr>
      </w:pPr>
      <w:r w:rsidRPr="008D32FD">
        <w:rPr>
          <w:sz w:val="24"/>
          <w:szCs w:val="24"/>
        </w:rPr>
        <w:t>Проектом предусматривается электроснабжение нижеследующих потребителей:</w:t>
      </w:r>
    </w:p>
    <w:p w14:paraId="397F9DB2" w14:textId="6FD182FD" w:rsidR="00096650" w:rsidRPr="00735C0D" w:rsidRDefault="00096650" w:rsidP="00096650">
      <w:pPr>
        <w:pStyle w:val="EC"/>
        <w:ind w:firstLine="0"/>
        <w:rPr>
          <w:sz w:val="24"/>
          <w:szCs w:val="24"/>
        </w:rPr>
      </w:pPr>
      <w:bookmarkStart w:id="137" w:name="_Toc206057315"/>
      <w:r w:rsidRPr="00735C0D">
        <w:rPr>
          <w:noProof/>
          <w:sz w:val="24"/>
          <w:szCs w:val="24"/>
        </w:rPr>
        <w:drawing>
          <wp:inline distT="0" distB="0" distL="0" distR="0" wp14:anchorId="539B0F22" wp14:editId="592C5E33">
            <wp:extent cx="6080760" cy="4069080"/>
            <wp:effectExtent l="0" t="0" r="0" b="762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80760" cy="4069080"/>
                    </a:xfrm>
                    <a:prstGeom prst="rect">
                      <a:avLst/>
                    </a:prstGeom>
                    <a:noFill/>
                    <a:ln>
                      <a:noFill/>
                    </a:ln>
                  </pic:spPr>
                </pic:pic>
              </a:graphicData>
            </a:graphic>
          </wp:inline>
        </w:drawing>
      </w:r>
      <w:bookmarkEnd w:id="137"/>
    </w:p>
    <w:p w14:paraId="52C0D3D7" w14:textId="77777777" w:rsidR="00096650" w:rsidRPr="00894141" w:rsidRDefault="00096650" w:rsidP="00096650">
      <w:pPr>
        <w:pStyle w:val="EC"/>
        <w:rPr>
          <w:sz w:val="24"/>
          <w:szCs w:val="24"/>
        </w:rPr>
      </w:pPr>
      <w:r w:rsidRPr="00894141">
        <w:rPr>
          <w:sz w:val="24"/>
          <w:szCs w:val="24"/>
        </w:rPr>
        <w:lastRenderedPageBreak/>
        <w:t>Потребителями электроэнергии являются осветительные и бытовые электроприемники санпропускника, система вентиляции, систе</w:t>
      </w:r>
      <w:r>
        <w:rPr>
          <w:sz w:val="24"/>
          <w:szCs w:val="24"/>
        </w:rPr>
        <w:t>ма видеонаблюдения, кондиционирование</w:t>
      </w:r>
      <w:r w:rsidRPr="00894141">
        <w:rPr>
          <w:sz w:val="24"/>
          <w:szCs w:val="24"/>
        </w:rPr>
        <w:t xml:space="preserve"> и водонагреватели, приборы АПС, наружное освещение.</w:t>
      </w:r>
    </w:p>
    <w:p w14:paraId="4A8BBA71" w14:textId="77777777" w:rsidR="00096650" w:rsidRPr="00894141" w:rsidRDefault="00096650" w:rsidP="00096650">
      <w:pPr>
        <w:pStyle w:val="EC"/>
        <w:rPr>
          <w:sz w:val="24"/>
          <w:szCs w:val="24"/>
        </w:rPr>
      </w:pPr>
      <w:r w:rsidRPr="00894141">
        <w:rPr>
          <w:sz w:val="24"/>
          <w:szCs w:val="24"/>
        </w:rPr>
        <w:t xml:space="preserve">По степени надежности электроснабжения, согласно классификации ПУЭ РК электроприемники проектируемого здания относятся к следующим категориям: </w:t>
      </w:r>
    </w:p>
    <w:p w14:paraId="6D7C6AFF" w14:textId="77777777" w:rsidR="00096650" w:rsidRPr="00894141" w:rsidRDefault="00096650" w:rsidP="00096650">
      <w:pPr>
        <w:pStyle w:val="EC"/>
        <w:rPr>
          <w:sz w:val="24"/>
          <w:szCs w:val="24"/>
        </w:rPr>
      </w:pPr>
      <w:r w:rsidRPr="00894141">
        <w:rPr>
          <w:sz w:val="24"/>
          <w:szCs w:val="24"/>
        </w:rPr>
        <w:t xml:space="preserve"> - электроприемники пожарной и охранной сигнализации, аварийного освещения и система видеонаблюдения - 1 категория; </w:t>
      </w:r>
    </w:p>
    <w:p w14:paraId="5921B2B2" w14:textId="77777777" w:rsidR="00096650" w:rsidRPr="00894141" w:rsidRDefault="00096650" w:rsidP="00096650">
      <w:pPr>
        <w:pStyle w:val="EC"/>
        <w:rPr>
          <w:sz w:val="24"/>
          <w:szCs w:val="24"/>
        </w:rPr>
      </w:pPr>
      <w:r w:rsidRPr="00894141">
        <w:rPr>
          <w:sz w:val="24"/>
          <w:szCs w:val="24"/>
        </w:rPr>
        <w:t xml:space="preserve">- комплекс остальных электроприемников – 2 категория. </w:t>
      </w:r>
    </w:p>
    <w:p w14:paraId="7CD12C74" w14:textId="77777777" w:rsidR="00096650" w:rsidRPr="0079763D" w:rsidRDefault="00096650" w:rsidP="00096650">
      <w:pPr>
        <w:pStyle w:val="EC"/>
        <w:rPr>
          <w:sz w:val="24"/>
          <w:szCs w:val="24"/>
        </w:rPr>
      </w:pPr>
      <w:r w:rsidRPr="0079763D">
        <w:rPr>
          <w:sz w:val="24"/>
          <w:szCs w:val="24"/>
        </w:rPr>
        <w:t xml:space="preserve">Электроснабжение потребителей вахтового поселка осуществляется от проектируемой подстанции </w:t>
      </w:r>
      <w:r>
        <w:rPr>
          <w:sz w:val="24"/>
          <w:szCs w:val="24"/>
        </w:rPr>
        <w:t>2х</w:t>
      </w:r>
      <w:r w:rsidRPr="0079763D">
        <w:rPr>
          <w:sz w:val="24"/>
          <w:szCs w:val="24"/>
        </w:rPr>
        <w:t xml:space="preserve">1000кВА/10/0,4кВ. Установленная мощность проектируемых нагрузок – 712,7 кВт, Расчетная мощность проектируемых электроприемников всего вахтового поселка </w:t>
      </w:r>
      <w:proofErr w:type="spellStart"/>
      <w:r w:rsidRPr="0079763D">
        <w:rPr>
          <w:sz w:val="24"/>
          <w:szCs w:val="24"/>
        </w:rPr>
        <w:t>Кереге</w:t>
      </w:r>
      <w:proofErr w:type="spellEnd"/>
      <w:r w:rsidRPr="0079763D">
        <w:rPr>
          <w:sz w:val="24"/>
          <w:szCs w:val="24"/>
        </w:rPr>
        <w:t xml:space="preserve"> составляет 533,56 кВт. </w:t>
      </w:r>
    </w:p>
    <w:p w14:paraId="33EAFF75" w14:textId="21862FA7" w:rsidR="00AC3415" w:rsidRPr="009308EB" w:rsidRDefault="00894141" w:rsidP="00AC3415">
      <w:pPr>
        <w:pStyle w:val="EC-2"/>
      </w:pPr>
      <w:bookmarkStart w:id="138" w:name="_Toc218000956"/>
      <w:r>
        <w:t>Схема электроснабжения</w:t>
      </w:r>
      <w:bookmarkEnd w:id="138"/>
    </w:p>
    <w:p w14:paraId="36C944CA" w14:textId="2E81525F" w:rsidR="00096650" w:rsidRPr="0043039A" w:rsidRDefault="00096650" w:rsidP="00096650">
      <w:pPr>
        <w:pStyle w:val="EC"/>
        <w:rPr>
          <w:sz w:val="24"/>
          <w:szCs w:val="24"/>
        </w:rPr>
      </w:pPr>
      <w:r w:rsidRPr="00D83C11">
        <w:rPr>
          <w:sz w:val="24"/>
          <w:szCs w:val="24"/>
        </w:rPr>
        <w:t xml:space="preserve">Электроснабжение объекта выполняется от </w:t>
      </w:r>
      <w:r w:rsidRPr="006D5FBA">
        <w:rPr>
          <w:sz w:val="24"/>
          <w:szCs w:val="24"/>
        </w:rPr>
        <w:t xml:space="preserve">проектируемого </w:t>
      </w:r>
      <w:r w:rsidR="006D5FBA" w:rsidRPr="006D5FBA">
        <w:rPr>
          <w:sz w:val="24"/>
          <w:szCs w:val="24"/>
        </w:rPr>
        <w:t xml:space="preserve">БКТП </w:t>
      </w:r>
      <w:r w:rsidR="006D5FBA" w:rsidRPr="006D5FBA">
        <w:rPr>
          <w:sz w:val="24"/>
          <w:szCs w:val="24"/>
          <w:lang w:val="en-US"/>
        </w:rPr>
        <w:t>N</w:t>
      </w:r>
      <w:r w:rsidR="006D5FBA" w:rsidRPr="006D5FBA">
        <w:rPr>
          <w:sz w:val="24"/>
          <w:szCs w:val="24"/>
        </w:rPr>
        <w:t>1-2х1000/10/0,4кВ</w:t>
      </w:r>
      <w:r w:rsidRPr="006D5FBA">
        <w:rPr>
          <w:sz w:val="24"/>
          <w:szCs w:val="24"/>
        </w:rPr>
        <w:t>. Также проектом предусмотрено резервный источник питания дизельная электростанция ДЭС-</w:t>
      </w:r>
      <w:r w:rsidR="006D5FBA" w:rsidRPr="006D5FBA">
        <w:rPr>
          <w:sz w:val="24"/>
          <w:szCs w:val="24"/>
        </w:rPr>
        <w:t>10</w:t>
      </w:r>
      <w:r w:rsidRPr="006D5FBA">
        <w:rPr>
          <w:sz w:val="24"/>
          <w:szCs w:val="24"/>
        </w:rPr>
        <w:t>00кВА. Шкаф АВР автоматически переключает питание на ДЭС</w:t>
      </w:r>
      <w:r w:rsidRPr="0043039A">
        <w:rPr>
          <w:sz w:val="24"/>
          <w:szCs w:val="24"/>
        </w:rPr>
        <w:t xml:space="preserve">, при отсутствии напряжения от сети. </w:t>
      </w:r>
    </w:p>
    <w:p w14:paraId="6260C97B" w14:textId="77777777" w:rsidR="00096650" w:rsidRPr="0043039A" w:rsidRDefault="00096650" w:rsidP="00096650">
      <w:pPr>
        <w:pStyle w:val="EC"/>
        <w:rPr>
          <w:sz w:val="24"/>
          <w:szCs w:val="24"/>
        </w:rPr>
      </w:pPr>
      <w:r w:rsidRPr="0043039A">
        <w:rPr>
          <w:sz w:val="24"/>
          <w:szCs w:val="24"/>
        </w:rPr>
        <w:t>Согласно ТУ точкой подключения проектной нагрузки:</w:t>
      </w:r>
    </w:p>
    <w:p w14:paraId="361E5431" w14:textId="77777777" w:rsidR="00096650" w:rsidRPr="0043039A" w:rsidRDefault="00096650" w:rsidP="00096650">
      <w:pPr>
        <w:pStyle w:val="EC"/>
        <w:rPr>
          <w:sz w:val="24"/>
          <w:szCs w:val="24"/>
        </w:rPr>
      </w:pPr>
      <w:r w:rsidRPr="0043039A">
        <w:rPr>
          <w:sz w:val="24"/>
          <w:szCs w:val="24"/>
        </w:rPr>
        <w:t xml:space="preserve">-Ввод 1 – от опоры №54 ВЛ-10 </w:t>
      </w:r>
      <w:proofErr w:type="spellStart"/>
      <w:r w:rsidRPr="0043039A">
        <w:rPr>
          <w:sz w:val="24"/>
          <w:szCs w:val="24"/>
        </w:rPr>
        <w:t>кВ</w:t>
      </w:r>
      <w:proofErr w:type="spellEnd"/>
      <w:r w:rsidRPr="0043039A">
        <w:rPr>
          <w:sz w:val="24"/>
          <w:szCs w:val="24"/>
        </w:rPr>
        <w:t xml:space="preserve"> линия №25;</w:t>
      </w:r>
    </w:p>
    <w:p w14:paraId="4490B3D7" w14:textId="77777777" w:rsidR="00096650" w:rsidRPr="0043039A" w:rsidRDefault="00096650" w:rsidP="00096650">
      <w:pPr>
        <w:pStyle w:val="EC"/>
        <w:rPr>
          <w:sz w:val="24"/>
          <w:szCs w:val="24"/>
        </w:rPr>
      </w:pPr>
      <w:r w:rsidRPr="0043039A">
        <w:rPr>
          <w:sz w:val="24"/>
          <w:szCs w:val="24"/>
        </w:rPr>
        <w:t xml:space="preserve">-Ввод 2 – от опоры №87 ВЛ-10 </w:t>
      </w:r>
      <w:proofErr w:type="spellStart"/>
      <w:r w:rsidRPr="0043039A">
        <w:rPr>
          <w:sz w:val="24"/>
          <w:szCs w:val="24"/>
        </w:rPr>
        <w:t>кВ</w:t>
      </w:r>
      <w:proofErr w:type="spellEnd"/>
      <w:r w:rsidRPr="0043039A">
        <w:rPr>
          <w:sz w:val="24"/>
          <w:szCs w:val="24"/>
        </w:rPr>
        <w:t xml:space="preserve"> линия №26.</w:t>
      </w:r>
    </w:p>
    <w:p w14:paraId="7E50295A" w14:textId="77777777" w:rsidR="00096650" w:rsidRPr="0043039A" w:rsidRDefault="00096650" w:rsidP="00096650">
      <w:pPr>
        <w:pStyle w:val="EC"/>
        <w:rPr>
          <w:sz w:val="24"/>
          <w:szCs w:val="24"/>
        </w:rPr>
      </w:pPr>
      <w:r w:rsidRPr="0043039A">
        <w:rPr>
          <w:sz w:val="24"/>
          <w:szCs w:val="24"/>
        </w:rPr>
        <w:t xml:space="preserve">Общая протяженность проектируемой ВЛ-10кВ (линия №25) - 1702м. Общая протяженность проектируемой линии ВЛ-10кВ (линия №26) – 1760 метров. </w:t>
      </w:r>
      <w:r>
        <w:rPr>
          <w:sz w:val="24"/>
          <w:szCs w:val="24"/>
        </w:rPr>
        <w:t xml:space="preserve">Итого 3462 метр. </w:t>
      </w:r>
      <w:r w:rsidRPr="0043039A">
        <w:rPr>
          <w:sz w:val="24"/>
          <w:szCs w:val="24"/>
        </w:rPr>
        <w:t xml:space="preserve">Проектируемая ВЛ-10 </w:t>
      </w:r>
      <w:proofErr w:type="spellStart"/>
      <w:r w:rsidRPr="0043039A">
        <w:rPr>
          <w:sz w:val="24"/>
          <w:szCs w:val="24"/>
        </w:rPr>
        <w:t>кВ</w:t>
      </w:r>
      <w:proofErr w:type="spellEnd"/>
      <w:r w:rsidRPr="0043039A">
        <w:rPr>
          <w:sz w:val="24"/>
          <w:szCs w:val="24"/>
        </w:rPr>
        <w:t xml:space="preserve"> выполняется на опорах на базе железобетонных стоек СВ105 по типовому проекту 3.407.1-143. Для подвески на ВЛ принят провод АС-95. Изоляция ВЛ принята подвесной ПСД 70Е. Средний габаритный пролет проектируемых ВЛ-10кВ принят 50м. Ввод в КТПН осуществляется самонесущим из</w:t>
      </w:r>
      <w:r>
        <w:rPr>
          <w:sz w:val="24"/>
          <w:szCs w:val="24"/>
        </w:rPr>
        <w:t>олированным проводом СИП-3у-1х70</w:t>
      </w:r>
      <w:r w:rsidRPr="0043039A">
        <w:rPr>
          <w:sz w:val="24"/>
          <w:szCs w:val="24"/>
        </w:rPr>
        <w:t>.</w:t>
      </w:r>
    </w:p>
    <w:p w14:paraId="644F5143" w14:textId="77777777" w:rsidR="00096650" w:rsidRPr="0043039A" w:rsidRDefault="00096650" w:rsidP="00096650">
      <w:pPr>
        <w:pStyle w:val="EC"/>
        <w:rPr>
          <w:sz w:val="24"/>
          <w:szCs w:val="24"/>
        </w:rPr>
      </w:pPr>
      <w:r w:rsidRPr="0043039A">
        <w:rPr>
          <w:sz w:val="24"/>
          <w:szCs w:val="24"/>
        </w:rPr>
        <w:t xml:space="preserve">Для электроснабжения объектов предусмотрено вводно-распределительное устройство ВРУ-1 установленное в </w:t>
      </w:r>
      <w:proofErr w:type="spellStart"/>
      <w:r w:rsidRPr="0043039A">
        <w:rPr>
          <w:sz w:val="24"/>
          <w:szCs w:val="24"/>
        </w:rPr>
        <w:t>электрощитовом</w:t>
      </w:r>
      <w:proofErr w:type="spellEnd"/>
      <w:r w:rsidRPr="0043039A">
        <w:rPr>
          <w:sz w:val="24"/>
          <w:szCs w:val="24"/>
        </w:rPr>
        <w:t xml:space="preserve">. Также в электрощитовых установлены распределительные шкафы ШР и щиты освещения ШО для питания электрических потребителей. </w:t>
      </w:r>
    </w:p>
    <w:p w14:paraId="51ED6303" w14:textId="77777777" w:rsidR="00096650" w:rsidRPr="00ED5639" w:rsidRDefault="00096650" w:rsidP="00096650">
      <w:pPr>
        <w:pStyle w:val="EC"/>
        <w:rPr>
          <w:sz w:val="24"/>
          <w:szCs w:val="24"/>
        </w:rPr>
      </w:pPr>
      <w:r w:rsidRPr="00ED5639">
        <w:rPr>
          <w:sz w:val="24"/>
          <w:szCs w:val="24"/>
        </w:rPr>
        <w:t xml:space="preserve">Для автоматического отключения вентиляционного оборудования при пожаре в проектируемых зданиях проектом предусматривается установка в шкафах управления систем вентиляции специально предназначенных коммутационных устройств для отключения электропитания электроприводов всех вентиляторов по сигналу от автоматической пожарной сигнализации (АПС). </w:t>
      </w:r>
    </w:p>
    <w:p w14:paraId="1AFC449B" w14:textId="77777777" w:rsidR="00096650" w:rsidRPr="00ED5639" w:rsidRDefault="00096650" w:rsidP="00096650">
      <w:pPr>
        <w:pStyle w:val="EC"/>
        <w:rPr>
          <w:sz w:val="24"/>
          <w:szCs w:val="24"/>
        </w:rPr>
      </w:pPr>
      <w:r w:rsidRPr="00ED5639">
        <w:rPr>
          <w:sz w:val="24"/>
          <w:szCs w:val="24"/>
        </w:rPr>
        <w:lastRenderedPageBreak/>
        <w:t>Все распределительные шкафы изготавливаются индивидуально в соответствии с техническими требованиями, изложенными в соответствующих Опросных листах.</w:t>
      </w:r>
    </w:p>
    <w:p w14:paraId="5AE0B1F8" w14:textId="77777777" w:rsidR="00096650" w:rsidRPr="00ED5639" w:rsidRDefault="00096650" w:rsidP="00096650">
      <w:pPr>
        <w:pStyle w:val="EC"/>
        <w:rPr>
          <w:sz w:val="24"/>
          <w:szCs w:val="24"/>
        </w:rPr>
      </w:pPr>
      <w:r w:rsidRPr="00ED5639">
        <w:rPr>
          <w:sz w:val="24"/>
          <w:szCs w:val="24"/>
        </w:rPr>
        <w:t xml:space="preserve">Защита потребителей и кабельных линий электропередач от перегрузки и коротких замыканий запроектирована с использованием автоматических выключателей, размещаемым в составе распределительных щитов. Значения уставок и характеристики срабатывания расцепителей автоматических выключателей выбраны в соответствии с требованиями действующих в Республике Казахстан нормативных документов в части надежности и селективности срабатывания защит с учетом характера нагрузки и расчетной мощности питаемых потребителей. </w:t>
      </w:r>
    </w:p>
    <w:p w14:paraId="791851C1" w14:textId="77777777" w:rsidR="00096650" w:rsidRPr="00ED5639" w:rsidRDefault="00096650" w:rsidP="00096650">
      <w:pPr>
        <w:pStyle w:val="EC"/>
        <w:rPr>
          <w:sz w:val="24"/>
          <w:szCs w:val="24"/>
        </w:rPr>
      </w:pPr>
      <w:r w:rsidRPr="00ED5639">
        <w:rPr>
          <w:sz w:val="24"/>
          <w:szCs w:val="24"/>
        </w:rPr>
        <w:t>Групповые линии электропитания штепсельных розеток для подключения стационарных и переносных бытовых электроприборов, а так же линии электропитания отдельных потребителей электрической энергии, размещаемых в помещениях с повышенной опасностью поражения электрическим током (электрические сушилки для рук, внутренние блоки сплит-систем и пр.), подключаются к распределительным шкафам и щиткам через дифференциальные автоматические выключатели, совмещающие в своем составе автоматический выключатель и устройство защитного отключения (УЗО) от протекания дифференциального тока утечки свыше 30 мА.</w:t>
      </w:r>
    </w:p>
    <w:p w14:paraId="35055113" w14:textId="77777777" w:rsidR="00096650" w:rsidRPr="00ED5639" w:rsidRDefault="00096650" w:rsidP="00096650">
      <w:pPr>
        <w:pStyle w:val="EC"/>
        <w:rPr>
          <w:sz w:val="24"/>
          <w:szCs w:val="24"/>
        </w:rPr>
      </w:pPr>
      <w:r w:rsidRPr="00ED5639">
        <w:rPr>
          <w:sz w:val="24"/>
          <w:szCs w:val="24"/>
        </w:rPr>
        <w:t xml:space="preserve">Все электрооборудование запроектировано в соответствии с учетом климатических условий размещения и класса пожароопасности помещений.  </w:t>
      </w:r>
    </w:p>
    <w:p w14:paraId="28041866" w14:textId="77777777" w:rsidR="00096650" w:rsidRPr="00ED5639" w:rsidRDefault="00096650" w:rsidP="00096650">
      <w:pPr>
        <w:pStyle w:val="EC"/>
        <w:rPr>
          <w:sz w:val="24"/>
          <w:szCs w:val="24"/>
        </w:rPr>
      </w:pPr>
      <w:r w:rsidRPr="00ED5639">
        <w:rPr>
          <w:sz w:val="24"/>
          <w:szCs w:val="24"/>
        </w:rPr>
        <w:t xml:space="preserve">Транспорт электроэнергии на напряжении 0,4 </w:t>
      </w:r>
      <w:proofErr w:type="spellStart"/>
      <w:r w:rsidRPr="00ED5639">
        <w:rPr>
          <w:sz w:val="24"/>
          <w:szCs w:val="24"/>
        </w:rPr>
        <w:t>кВ</w:t>
      </w:r>
      <w:proofErr w:type="spellEnd"/>
      <w:r w:rsidRPr="00ED5639">
        <w:rPr>
          <w:sz w:val="24"/>
          <w:szCs w:val="24"/>
        </w:rPr>
        <w:t xml:space="preserve"> 50 Гц от источника электропитания до всех потребителей запроектирован с использованием силовых кабелей с медными токопроводящими жилами и огнестойкой изоляцией. </w:t>
      </w:r>
    </w:p>
    <w:p w14:paraId="4028DA5F" w14:textId="77777777" w:rsidR="00096650" w:rsidRPr="00ED5639" w:rsidRDefault="00096650" w:rsidP="00096650">
      <w:pPr>
        <w:pStyle w:val="EC"/>
        <w:rPr>
          <w:sz w:val="24"/>
          <w:szCs w:val="24"/>
        </w:rPr>
      </w:pPr>
      <w:r w:rsidRPr="00ED5639">
        <w:rPr>
          <w:sz w:val="24"/>
          <w:szCs w:val="24"/>
        </w:rPr>
        <w:t>Магистральные кабельные линии выполнены с использованием силовых кабелей на номинальное напряжение 1000В с медными токопроводящими жилами, изоляцией из сшитого полиэтилена, брони из стальных проволок и защитного шланга из поливинилхлоридного пластиката пониженной горючести. Сечения нулевых рабочих проводников кабеля приняты равными сечениям основных токоведущих проводников. Цвет оболочки силовых кабелей – черный, для кабелей напряжением до 1000В и красный, для кабелей на напряжении свыше 1000В.</w:t>
      </w:r>
    </w:p>
    <w:p w14:paraId="7A4E35C4" w14:textId="77777777" w:rsidR="00096650" w:rsidRPr="00ED5639" w:rsidRDefault="00096650" w:rsidP="00096650">
      <w:pPr>
        <w:pStyle w:val="EC"/>
        <w:rPr>
          <w:sz w:val="24"/>
          <w:szCs w:val="24"/>
        </w:rPr>
      </w:pPr>
      <w:r w:rsidRPr="00ED5639">
        <w:rPr>
          <w:sz w:val="24"/>
          <w:szCs w:val="24"/>
        </w:rPr>
        <w:t xml:space="preserve">Все токоведущие проводники силовых кабелей выбраны по допустимым длительным токам с учетом необходимого резерва по пропускной способности. </w:t>
      </w:r>
    </w:p>
    <w:p w14:paraId="25719671" w14:textId="392CAA40" w:rsidR="00096650" w:rsidRDefault="00096650" w:rsidP="00096650">
      <w:pPr>
        <w:pStyle w:val="EC"/>
        <w:rPr>
          <w:sz w:val="24"/>
          <w:szCs w:val="24"/>
        </w:rPr>
      </w:pPr>
      <w:r w:rsidRPr="00ED5639">
        <w:rPr>
          <w:sz w:val="24"/>
          <w:szCs w:val="24"/>
        </w:rPr>
        <w:t xml:space="preserve">Все силовые кабели проверены на допустимый нагрев и падение напряжения под действием протекания рабочего тока, а </w:t>
      </w:r>
      <w:proofErr w:type="gramStart"/>
      <w:r w:rsidRPr="00ED5639">
        <w:rPr>
          <w:sz w:val="24"/>
          <w:szCs w:val="24"/>
        </w:rPr>
        <w:t>так же</w:t>
      </w:r>
      <w:proofErr w:type="gramEnd"/>
      <w:r w:rsidRPr="00ED5639">
        <w:rPr>
          <w:sz w:val="24"/>
          <w:szCs w:val="24"/>
        </w:rPr>
        <w:t xml:space="preserve"> надежное отключение линий электропередач защитными аппаратами при однофазных коротких замыканиях в наиболее удаленных участках электрической цепи.</w:t>
      </w:r>
    </w:p>
    <w:p w14:paraId="018C1F89" w14:textId="2333FA1F" w:rsidR="006D5FBA" w:rsidRPr="00ED5639" w:rsidRDefault="006D5FBA" w:rsidP="00096650">
      <w:pPr>
        <w:pStyle w:val="EC"/>
        <w:rPr>
          <w:sz w:val="24"/>
          <w:szCs w:val="24"/>
        </w:rPr>
      </w:pPr>
      <w:r w:rsidRPr="006D5FBA">
        <w:rPr>
          <w:sz w:val="24"/>
          <w:szCs w:val="24"/>
        </w:rPr>
        <w:t xml:space="preserve">В объем работ также включен БКТП №2 мощностью 2х1000кВА /10/0,4кВ для лагеря подрядчиков. БКТП №2 </w:t>
      </w:r>
      <w:proofErr w:type="spellStart"/>
      <w:r w:rsidRPr="006D5FBA">
        <w:rPr>
          <w:sz w:val="24"/>
          <w:szCs w:val="24"/>
        </w:rPr>
        <w:t>блочно</w:t>
      </w:r>
      <w:proofErr w:type="spellEnd"/>
      <w:r w:rsidRPr="006D5FBA">
        <w:rPr>
          <w:sz w:val="24"/>
          <w:szCs w:val="24"/>
        </w:rPr>
        <w:t xml:space="preserve"> модульный, поставляется с отоплением, внутренним освещением, вентиляцией, пожаротушением. Ввод 10кВ воздушный через проходные изоляторы </w:t>
      </w:r>
      <w:r w:rsidRPr="006D5FBA">
        <w:rPr>
          <w:sz w:val="24"/>
          <w:szCs w:val="24"/>
        </w:rPr>
        <w:lastRenderedPageBreak/>
        <w:t xml:space="preserve">на стен КТПН, вывод кабельный. Климатическое исполнение УХЛ1, </w:t>
      </w:r>
      <w:proofErr w:type="spellStart"/>
      <w:r w:rsidRPr="006D5FBA">
        <w:rPr>
          <w:sz w:val="24"/>
          <w:szCs w:val="24"/>
        </w:rPr>
        <w:t>блочно</w:t>
      </w:r>
      <w:proofErr w:type="spellEnd"/>
      <w:r w:rsidRPr="006D5FBA">
        <w:rPr>
          <w:sz w:val="24"/>
          <w:szCs w:val="24"/>
        </w:rPr>
        <w:t xml:space="preserve"> модульная трансформаторная подстанция в комплекте с РУ-10кВ, масляными трансформаторами мощностью 1000кВА, напряжением 10\0,4кВ, с РУ-0,4кВ отходящие автоматы </w:t>
      </w:r>
      <w:proofErr w:type="gramStart"/>
      <w:r w:rsidRPr="006D5FBA">
        <w:rPr>
          <w:sz w:val="24"/>
          <w:szCs w:val="24"/>
        </w:rPr>
        <w:t>согласно схемы</w:t>
      </w:r>
      <w:proofErr w:type="gramEnd"/>
      <w:r w:rsidRPr="006D5FBA">
        <w:rPr>
          <w:sz w:val="24"/>
          <w:szCs w:val="24"/>
        </w:rPr>
        <w:t>.</w:t>
      </w:r>
    </w:p>
    <w:p w14:paraId="7FB831FC" w14:textId="45766191" w:rsidR="00AC3415" w:rsidRPr="009308EB" w:rsidRDefault="00894141" w:rsidP="00AC3415">
      <w:pPr>
        <w:pStyle w:val="EC-2"/>
      </w:pPr>
      <w:bookmarkStart w:id="139" w:name="_Toc218000957"/>
      <w:r>
        <w:t>Электроосвещение</w:t>
      </w:r>
      <w:bookmarkEnd w:id="139"/>
    </w:p>
    <w:p w14:paraId="745A758C" w14:textId="77777777" w:rsidR="00096650" w:rsidRPr="00735C0D" w:rsidRDefault="00096650" w:rsidP="00096650">
      <w:pPr>
        <w:pStyle w:val="EC-3"/>
        <w:numPr>
          <w:ilvl w:val="2"/>
          <w:numId w:val="40"/>
        </w:numPr>
        <w:outlineLvl w:val="2"/>
        <w:rPr>
          <w:lang w:val="kk-KZ"/>
        </w:rPr>
      </w:pPr>
      <w:bookmarkStart w:id="140" w:name="_Toc167117143"/>
      <w:bookmarkStart w:id="141" w:name="_Toc206057642"/>
      <w:bookmarkStart w:id="142" w:name="_Toc218000958"/>
      <w:r w:rsidRPr="00735C0D">
        <w:rPr>
          <w:lang w:val="kk-KZ"/>
        </w:rPr>
        <w:t>Внутреннее освещение</w:t>
      </w:r>
      <w:bookmarkEnd w:id="140"/>
      <w:bookmarkEnd w:id="141"/>
      <w:bookmarkEnd w:id="142"/>
    </w:p>
    <w:p w14:paraId="4D5C7265" w14:textId="77777777" w:rsidR="00096650" w:rsidRPr="0043039A" w:rsidRDefault="00096650" w:rsidP="00096650">
      <w:pPr>
        <w:pStyle w:val="EC"/>
        <w:rPr>
          <w:sz w:val="24"/>
          <w:szCs w:val="24"/>
        </w:rPr>
      </w:pPr>
      <w:r w:rsidRPr="0043039A">
        <w:rPr>
          <w:sz w:val="24"/>
          <w:szCs w:val="24"/>
        </w:rPr>
        <w:t>Для всех зданий и сооружение предусматривается выполнить систему внутреннего освещения, которая включает в себя рабочее и аварийное освещение.</w:t>
      </w:r>
    </w:p>
    <w:p w14:paraId="6E9D7451" w14:textId="77777777" w:rsidR="00096650" w:rsidRPr="0043039A" w:rsidRDefault="00096650" w:rsidP="00096650">
      <w:pPr>
        <w:pStyle w:val="EC"/>
        <w:rPr>
          <w:sz w:val="24"/>
          <w:szCs w:val="24"/>
        </w:rPr>
      </w:pPr>
      <w:r w:rsidRPr="0043039A">
        <w:rPr>
          <w:sz w:val="24"/>
          <w:szCs w:val="24"/>
        </w:rPr>
        <w:t>В качестве осветительного оборудования предусматривается применить энергосберегающие светодиодные светильники. Конкретные типы светильников смотри раздел каждого здания, марку ЭОМ.</w:t>
      </w:r>
    </w:p>
    <w:p w14:paraId="29842949" w14:textId="77777777" w:rsidR="00096650" w:rsidRPr="0043039A" w:rsidRDefault="00096650" w:rsidP="00096650">
      <w:pPr>
        <w:pStyle w:val="EC"/>
        <w:rPr>
          <w:sz w:val="24"/>
          <w:szCs w:val="24"/>
        </w:rPr>
      </w:pPr>
      <w:r w:rsidRPr="0043039A">
        <w:rPr>
          <w:sz w:val="24"/>
          <w:szCs w:val="24"/>
        </w:rPr>
        <w:t>Систему внутреннего освещения предусматривается выполнить таким образом, чтобы обеспечить освещенность, необходимую для выполнения производственных процессов в нормальном режиме и в аварийных ситуациях.</w:t>
      </w:r>
    </w:p>
    <w:p w14:paraId="4E3091B0" w14:textId="77777777" w:rsidR="00096650" w:rsidRPr="00ED5639" w:rsidRDefault="00096650" w:rsidP="00096650">
      <w:pPr>
        <w:pStyle w:val="EC"/>
        <w:rPr>
          <w:sz w:val="24"/>
          <w:szCs w:val="24"/>
        </w:rPr>
      </w:pPr>
      <w:r w:rsidRPr="00ED5639">
        <w:rPr>
          <w:sz w:val="24"/>
          <w:szCs w:val="24"/>
        </w:rPr>
        <w:t>Аварийное (эвакуационное) освещение помещений проектируемых зданий запроектировано для аварийного освещения помещений при нарушении электроснабжения и для указания путей эвакуации из здания при пожаре и (или) его задымлении. В качестве светильников аварийного освещения в проекте использованы светодиодные световые указатели со встроенными аккумуляторными батареями.</w:t>
      </w:r>
    </w:p>
    <w:p w14:paraId="11E0DDA4" w14:textId="77777777" w:rsidR="00096650" w:rsidRPr="00735C0D" w:rsidRDefault="00096650" w:rsidP="00096650">
      <w:pPr>
        <w:pStyle w:val="EC-3"/>
        <w:numPr>
          <w:ilvl w:val="2"/>
          <w:numId w:val="40"/>
        </w:numPr>
        <w:outlineLvl w:val="2"/>
        <w:rPr>
          <w:lang w:val="kk-KZ"/>
        </w:rPr>
      </w:pPr>
      <w:bookmarkStart w:id="143" w:name="_Toc167117144"/>
      <w:bookmarkStart w:id="144" w:name="_Toc206057643"/>
      <w:bookmarkStart w:id="145" w:name="_Toc218000959"/>
      <w:r w:rsidRPr="00735C0D">
        <w:rPr>
          <w:lang w:val="kk-KZ"/>
        </w:rPr>
        <w:t>Наружное освещение</w:t>
      </w:r>
      <w:bookmarkEnd w:id="143"/>
      <w:bookmarkEnd w:id="144"/>
      <w:bookmarkEnd w:id="145"/>
    </w:p>
    <w:p w14:paraId="7AA3984B" w14:textId="77777777" w:rsidR="00096650" w:rsidRPr="0043039A" w:rsidRDefault="00096650" w:rsidP="00096650">
      <w:pPr>
        <w:pStyle w:val="EC"/>
        <w:rPr>
          <w:sz w:val="24"/>
          <w:szCs w:val="24"/>
        </w:rPr>
      </w:pPr>
      <w:r w:rsidRPr="0043039A">
        <w:rPr>
          <w:sz w:val="24"/>
          <w:szCs w:val="24"/>
        </w:rPr>
        <w:t>На всех разрабатываемых площадках предусматривается выполнить систему наружного освещения.</w:t>
      </w:r>
    </w:p>
    <w:p w14:paraId="71166C87" w14:textId="77777777" w:rsidR="00096650" w:rsidRPr="0043039A" w:rsidRDefault="00096650" w:rsidP="00096650">
      <w:pPr>
        <w:pStyle w:val="EC"/>
        <w:rPr>
          <w:sz w:val="24"/>
          <w:szCs w:val="24"/>
        </w:rPr>
      </w:pPr>
      <w:r w:rsidRPr="0043039A">
        <w:rPr>
          <w:sz w:val="24"/>
          <w:szCs w:val="24"/>
        </w:rPr>
        <w:t>В качестве осветительного оборудования предусматривается применить энергосберегающие светодиодные светильники ДКУ 73-70-223.4</w:t>
      </w:r>
    </w:p>
    <w:p w14:paraId="044E7DD8" w14:textId="77777777" w:rsidR="00096650" w:rsidRPr="0043039A" w:rsidRDefault="00096650" w:rsidP="00096650">
      <w:pPr>
        <w:pStyle w:val="EC"/>
        <w:rPr>
          <w:sz w:val="24"/>
          <w:szCs w:val="24"/>
        </w:rPr>
      </w:pPr>
      <w:r w:rsidRPr="0043039A">
        <w:rPr>
          <w:sz w:val="24"/>
          <w:szCs w:val="24"/>
        </w:rPr>
        <w:t>Светильники монтируются на опорах освещения. Тип опор СНВ 8-4.</w:t>
      </w:r>
    </w:p>
    <w:p w14:paraId="523E7241" w14:textId="77777777" w:rsidR="00096650" w:rsidRPr="0043039A" w:rsidRDefault="00096650" w:rsidP="00096650">
      <w:pPr>
        <w:pStyle w:val="EC"/>
        <w:rPr>
          <w:sz w:val="24"/>
          <w:szCs w:val="24"/>
        </w:rPr>
      </w:pPr>
      <w:r w:rsidRPr="0043039A">
        <w:rPr>
          <w:sz w:val="24"/>
          <w:szCs w:val="24"/>
        </w:rPr>
        <w:t>Управление наружным освещением предусматривается в ручном и автоматическом режимах, посредством датчика освещенности.</w:t>
      </w:r>
    </w:p>
    <w:p w14:paraId="40B1F697" w14:textId="77777777" w:rsidR="00096650" w:rsidRDefault="00096650" w:rsidP="00096650">
      <w:pPr>
        <w:pStyle w:val="EC"/>
        <w:rPr>
          <w:sz w:val="24"/>
          <w:szCs w:val="24"/>
        </w:rPr>
      </w:pPr>
      <w:r w:rsidRPr="0043039A">
        <w:rPr>
          <w:sz w:val="24"/>
          <w:szCs w:val="24"/>
        </w:rPr>
        <w:t>Систему наружного освещения предусматривается выполнить таким образом, чтобы обеспечить освещенность, необходимую для безопасного перемещения по территории персонала и транспорта.</w:t>
      </w:r>
    </w:p>
    <w:p w14:paraId="064DC392" w14:textId="77777777" w:rsidR="00096650" w:rsidRPr="0043039A" w:rsidRDefault="00096650" w:rsidP="00096650">
      <w:pPr>
        <w:pStyle w:val="EC"/>
        <w:rPr>
          <w:sz w:val="24"/>
          <w:szCs w:val="24"/>
        </w:rPr>
      </w:pPr>
      <w:r>
        <w:rPr>
          <w:sz w:val="24"/>
          <w:szCs w:val="24"/>
        </w:rPr>
        <w:t xml:space="preserve">Проектом также предусмотрено освещение </w:t>
      </w:r>
      <w:proofErr w:type="spellStart"/>
      <w:r>
        <w:rPr>
          <w:sz w:val="24"/>
          <w:szCs w:val="24"/>
        </w:rPr>
        <w:t>тратуарной</w:t>
      </w:r>
      <w:proofErr w:type="spellEnd"/>
      <w:r>
        <w:rPr>
          <w:sz w:val="24"/>
          <w:szCs w:val="24"/>
        </w:rPr>
        <w:t xml:space="preserve"> дорожки протяженностью 3 км. Освещение предусмотрено светильниками с солнечными батареями.</w:t>
      </w:r>
    </w:p>
    <w:p w14:paraId="58AC72B0" w14:textId="00794CA3" w:rsidR="00AC3415" w:rsidRPr="00A80064" w:rsidRDefault="00096650" w:rsidP="00AC3415">
      <w:pPr>
        <w:pStyle w:val="EC-2"/>
      </w:pPr>
      <w:bookmarkStart w:id="146" w:name="_Toc218000960"/>
      <w:r>
        <w:t xml:space="preserve">Воздушная линия 10 </w:t>
      </w:r>
      <w:proofErr w:type="spellStart"/>
      <w:r>
        <w:t>кВ</w:t>
      </w:r>
      <w:bookmarkEnd w:id="146"/>
      <w:proofErr w:type="spellEnd"/>
    </w:p>
    <w:p w14:paraId="474EE16A" w14:textId="77777777" w:rsidR="00096650" w:rsidRPr="0043039A" w:rsidRDefault="00096650" w:rsidP="00096650">
      <w:pPr>
        <w:pStyle w:val="EC"/>
        <w:rPr>
          <w:sz w:val="24"/>
          <w:szCs w:val="24"/>
        </w:rPr>
      </w:pPr>
      <w:r w:rsidRPr="0043039A">
        <w:rPr>
          <w:sz w:val="24"/>
          <w:szCs w:val="24"/>
        </w:rPr>
        <w:t xml:space="preserve">Для подключения БКТП мощность 1000кВА находящиеся на территории площадки </w:t>
      </w:r>
      <w:r w:rsidRPr="0043039A">
        <w:rPr>
          <w:sz w:val="24"/>
          <w:szCs w:val="24"/>
        </w:rPr>
        <w:lastRenderedPageBreak/>
        <w:t>вахтового лагеря предусматривается строительство ВЛ-10кВ. Общая протяженность ВЛ-10кВ составляет 3462 метров.</w:t>
      </w:r>
    </w:p>
    <w:p w14:paraId="382A7AB2" w14:textId="77777777" w:rsidR="00096650" w:rsidRPr="0043039A" w:rsidRDefault="00096650" w:rsidP="00096650">
      <w:pPr>
        <w:pStyle w:val="EC"/>
        <w:rPr>
          <w:sz w:val="24"/>
          <w:szCs w:val="24"/>
        </w:rPr>
      </w:pPr>
      <w:r w:rsidRPr="0043039A">
        <w:rPr>
          <w:sz w:val="24"/>
          <w:szCs w:val="24"/>
        </w:rPr>
        <w:t>При выборе всех элементов ВЛ учтены природно-климатические характеристики района строительства.</w:t>
      </w:r>
    </w:p>
    <w:p w14:paraId="50B1DAAD" w14:textId="77777777" w:rsidR="00096650" w:rsidRPr="0043039A" w:rsidRDefault="00096650" w:rsidP="00096650">
      <w:pPr>
        <w:pStyle w:val="EC"/>
        <w:rPr>
          <w:sz w:val="24"/>
          <w:szCs w:val="24"/>
        </w:rPr>
      </w:pPr>
      <w:r w:rsidRPr="0043039A">
        <w:rPr>
          <w:sz w:val="24"/>
          <w:szCs w:val="24"/>
        </w:rPr>
        <w:t xml:space="preserve">Строительство ВЛ-10 </w:t>
      </w:r>
      <w:proofErr w:type="spellStart"/>
      <w:r w:rsidRPr="0043039A">
        <w:rPr>
          <w:sz w:val="24"/>
          <w:szCs w:val="24"/>
        </w:rPr>
        <w:t>кВ</w:t>
      </w:r>
      <w:proofErr w:type="spellEnd"/>
      <w:r w:rsidRPr="0043039A">
        <w:rPr>
          <w:sz w:val="24"/>
          <w:szCs w:val="24"/>
        </w:rPr>
        <w:t xml:space="preserve"> предусматривается на железобетонных опорах по типовому проекту 3.407.1-143 выпуск 1 «Опоры на железобетонных стоек длиной 10,5м", и по типовому проекту 3.407.1-143 выпуск 5 "Железобетонные опоры для пересечений с инженерными сооружениями". Опоры выполняются на железобетонных стойках типа СВ105-5. Опоры комплектуются металлическими траверсами. Крепление проводов осуществляется на штыревых и подвесных изоляторах. На ВЛ предусматривается применить сталеалюминевый провод АС-95. </w:t>
      </w:r>
    </w:p>
    <w:p w14:paraId="521EFAC9" w14:textId="77777777" w:rsidR="00096650" w:rsidRPr="0043039A" w:rsidRDefault="00096650" w:rsidP="00096650">
      <w:pPr>
        <w:pStyle w:val="EC"/>
        <w:rPr>
          <w:sz w:val="24"/>
          <w:szCs w:val="24"/>
        </w:rPr>
      </w:pPr>
      <w:r w:rsidRPr="0043039A">
        <w:rPr>
          <w:sz w:val="24"/>
          <w:szCs w:val="24"/>
        </w:rPr>
        <w:t>Для повышения надежности электроснабжения на ВЛ-10кВ принимается усиленная изоляция. Для промежуточных опор приняты штыревые изоляторы типа ШФ-20Г. На анкерных, угловых и концевых опорах провода крепятся при помощи изолирующих подвесок с двумя изоляторами ПСД-70Е. Комплектация натяжных изолирующих подвесок и узлов, их крепление к элементам опор выполняются при помощи стандартной линейной арматуры.</w:t>
      </w:r>
    </w:p>
    <w:p w14:paraId="0987C5FE" w14:textId="77777777" w:rsidR="00096650" w:rsidRPr="0043039A" w:rsidRDefault="00096650" w:rsidP="00096650">
      <w:pPr>
        <w:pStyle w:val="EC"/>
        <w:rPr>
          <w:sz w:val="24"/>
          <w:szCs w:val="24"/>
        </w:rPr>
      </w:pPr>
      <w:r w:rsidRPr="0043039A">
        <w:rPr>
          <w:sz w:val="24"/>
          <w:szCs w:val="24"/>
        </w:rPr>
        <w:t>Трасса ВЛ-10кВ прокладываются с соблюдением нормируемых разрывов с сооружениями и коммуникациями.</w:t>
      </w:r>
    </w:p>
    <w:p w14:paraId="38C35400" w14:textId="77777777" w:rsidR="00096650" w:rsidRPr="0043039A" w:rsidRDefault="00096650" w:rsidP="00096650">
      <w:pPr>
        <w:pStyle w:val="EC"/>
        <w:rPr>
          <w:sz w:val="24"/>
          <w:szCs w:val="24"/>
        </w:rPr>
      </w:pPr>
      <w:r w:rsidRPr="0043039A">
        <w:rPr>
          <w:sz w:val="24"/>
          <w:szCs w:val="24"/>
        </w:rPr>
        <w:t>Переход ВЛ-10кВ через надземные сооружения выполняются на переходных промежуточных опорах с применением дополнительной повышающей траверсы. На всех переходах соблюдается нормируемый вертикальный габарит между проводами и пересекаемыми сооружениями.</w:t>
      </w:r>
      <w:r w:rsidRPr="0043039A">
        <w:rPr>
          <w:sz w:val="24"/>
          <w:szCs w:val="24"/>
        </w:rPr>
        <w:br/>
        <w:t>В связи с тем, что грунты и грунтовые воды обладают высокой степенью коррозийной агрессии по отношению к стали и бетону, предусматриваются следующие антикоррозийные мероприятия:</w:t>
      </w:r>
    </w:p>
    <w:p w14:paraId="387A5CB7" w14:textId="77777777" w:rsidR="00096650" w:rsidRPr="0043039A" w:rsidRDefault="00096650" w:rsidP="00096650">
      <w:pPr>
        <w:pStyle w:val="af0"/>
        <w:spacing w:line="360" w:lineRule="auto"/>
        <w:ind w:left="720"/>
        <w:jc w:val="both"/>
        <w:rPr>
          <w:rFonts w:eastAsia="SimSun"/>
          <w:bCs/>
          <w:lang w:val="ru-RU" w:eastAsia="zh-CN"/>
        </w:rPr>
      </w:pPr>
      <w:r w:rsidRPr="0043039A">
        <w:rPr>
          <w:rFonts w:eastAsia="SimSun"/>
          <w:bCs/>
          <w:lang w:val="ru-RU" w:eastAsia="zh-CN"/>
        </w:rPr>
        <w:t xml:space="preserve">- железобетонные стойки опор и железобетонные опорные плиты должны изготовляться из </w:t>
      </w:r>
      <w:proofErr w:type="spellStart"/>
      <w:r w:rsidRPr="0043039A">
        <w:rPr>
          <w:rFonts w:eastAsia="SimSun"/>
          <w:bCs/>
          <w:lang w:val="ru-RU" w:eastAsia="zh-CN"/>
        </w:rPr>
        <w:t>сульфатостойкого</w:t>
      </w:r>
      <w:proofErr w:type="spellEnd"/>
      <w:r w:rsidRPr="0043039A">
        <w:rPr>
          <w:rFonts w:eastAsia="SimSun"/>
          <w:bCs/>
          <w:lang w:val="ru-RU" w:eastAsia="zh-CN"/>
        </w:rPr>
        <w:t xml:space="preserve"> портландцемента;</w:t>
      </w:r>
    </w:p>
    <w:p w14:paraId="4943B4B8" w14:textId="77777777" w:rsidR="00096650" w:rsidRPr="0043039A" w:rsidRDefault="00096650" w:rsidP="00096650">
      <w:pPr>
        <w:pStyle w:val="af0"/>
        <w:spacing w:line="360" w:lineRule="auto"/>
        <w:ind w:left="720"/>
        <w:jc w:val="both"/>
      </w:pPr>
      <w:r w:rsidRPr="0043039A">
        <w:t>- все железобетонные и металлические части опор, находящиеся в грунте, покрываются битумной гидроизоляцией за два раза;</w:t>
      </w:r>
    </w:p>
    <w:p w14:paraId="4578C153" w14:textId="77777777" w:rsidR="00096650" w:rsidRPr="0043039A" w:rsidRDefault="00096650" w:rsidP="00096650">
      <w:pPr>
        <w:pStyle w:val="af0"/>
        <w:spacing w:line="360" w:lineRule="auto"/>
        <w:ind w:left="720"/>
        <w:jc w:val="both"/>
      </w:pPr>
      <w:r w:rsidRPr="0043039A">
        <w:t>- металлические части опор окрашиваются масляными красками.</w:t>
      </w:r>
    </w:p>
    <w:p w14:paraId="449D55C2" w14:textId="77777777" w:rsidR="00096650" w:rsidRPr="0043039A" w:rsidRDefault="00096650" w:rsidP="00096650">
      <w:pPr>
        <w:spacing w:line="360" w:lineRule="auto"/>
        <w:ind w:firstLine="708"/>
      </w:pPr>
      <w:r w:rsidRPr="0043039A">
        <w:t>Для всех опор ВЛ предусматривается выполнить заземление. Заземляющие устройства выполняются по типовому проекту серии 3.407-150.ЭС. Для присоединения к этим заземлителям на каждой железобетонной стойке имеются комплектные закладные детали.</w:t>
      </w:r>
    </w:p>
    <w:p w14:paraId="2CD43944" w14:textId="37BC0ACF" w:rsidR="00894141" w:rsidRPr="00A80064" w:rsidRDefault="00894141" w:rsidP="00894141">
      <w:pPr>
        <w:pStyle w:val="EC-2"/>
      </w:pPr>
      <w:bookmarkStart w:id="147" w:name="_Toc218000961"/>
      <w:r w:rsidRPr="00A80064">
        <w:t>Энергосбережение</w:t>
      </w:r>
      <w:bookmarkEnd w:id="147"/>
    </w:p>
    <w:p w14:paraId="05C89D2D" w14:textId="77777777" w:rsidR="00894141" w:rsidRPr="00894141" w:rsidRDefault="00894141" w:rsidP="00894141">
      <w:pPr>
        <w:pStyle w:val="EC"/>
        <w:rPr>
          <w:sz w:val="24"/>
          <w:szCs w:val="24"/>
        </w:rPr>
      </w:pPr>
      <w:r w:rsidRPr="00A80064">
        <w:rPr>
          <w:sz w:val="24"/>
          <w:szCs w:val="24"/>
        </w:rPr>
        <w:t>При выполнении настоящего рабочего проекта выполнены требования Закона Республики Казахстан «Об энергосбережении», а именно:</w:t>
      </w:r>
    </w:p>
    <w:p w14:paraId="7C428888" w14:textId="77777777" w:rsidR="00894141" w:rsidRPr="00894141" w:rsidRDefault="00894141" w:rsidP="00894141">
      <w:pPr>
        <w:pStyle w:val="EC"/>
        <w:rPr>
          <w:sz w:val="24"/>
          <w:szCs w:val="24"/>
        </w:rPr>
      </w:pPr>
      <w:r w:rsidRPr="00894141">
        <w:rPr>
          <w:sz w:val="24"/>
          <w:szCs w:val="24"/>
        </w:rPr>
        <w:t xml:space="preserve">- исключены непроизводительные расходы топливно-энергетических ресурсов (в данном </w:t>
      </w:r>
      <w:r w:rsidRPr="00894141">
        <w:rPr>
          <w:sz w:val="24"/>
          <w:szCs w:val="24"/>
        </w:rPr>
        <w:lastRenderedPageBreak/>
        <w:t>случае – электроэнергии), то есть потери электроэнергии, вызванные отступлением от требований стандартов, ТУ или паспортных данных по оборудованию;</w:t>
      </w:r>
    </w:p>
    <w:p w14:paraId="1F7CCAA9" w14:textId="77777777" w:rsidR="00894141" w:rsidRPr="00894141" w:rsidRDefault="00894141" w:rsidP="00894141">
      <w:pPr>
        <w:pStyle w:val="EC"/>
        <w:rPr>
          <w:sz w:val="24"/>
          <w:szCs w:val="24"/>
        </w:rPr>
      </w:pPr>
      <w:r w:rsidRPr="00894141">
        <w:rPr>
          <w:sz w:val="24"/>
          <w:szCs w:val="24"/>
        </w:rPr>
        <w:t>- организован учет и контроль за расходованием потребляемой электроэнергии, его точность и достоверность;</w:t>
      </w:r>
    </w:p>
    <w:p w14:paraId="1177759C" w14:textId="77777777" w:rsidR="00894141" w:rsidRPr="00894141" w:rsidRDefault="00894141" w:rsidP="00894141">
      <w:pPr>
        <w:pStyle w:val="EC"/>
        <w:rPr>
          <w:sz w:val="24"/>
          <w:szCs w:val="24"/>
        </w:rPr>
      </w:pPr>
      <w:r w:rsidRPr="00894141">
        <w:rPr>
          <w:sz w:val="24"/>
          <w:szCs w:val="24"/>
        </w:rPr>
        <w:t>- предусмотрен применения кабельных продукций из меди, обладающим низким удельным сопротивлением;</w:t>
      </w:r>
    </w:p>
    <w:p w14:paraId="2EE7AEB3" w14:textId="77777777" w:rsidR="00894141" w:rsidRPr="00894141" w:rsidRDefault="00894141" w:rsidP="00894141">
      <w:pPr>
        <w:pStyle w:val="EC"/>
        <w:rPr>
          <w:sz w:val="24"/>
          <w:szCs w:val="24"/>
        </w:rPr>
      </w:pPr>
      <w:r w:rsidRPr="00894141">
        <w:rPr>
          <w:sz w:val="24"/>
          <w:szCs w:val="24"/>
        </w:rPr>
        <w:t>- предусмотрен применения светильников с энергосберегающими лампами с низким потреблением электроэнергий.</w:t>
      </w:r>
    </w:p>
    <w:p w14:paraId="44F4904E" w14:textId="109D804C" w:rsidR="00AC3415" w:rsidRDefault="00894141" w:rsidP="00894141">
      <w:pPr>
        <w:pStyle w:val="EC"/>
        <w:rPr>
          <w:sz w:val="24"/>
          <w:szCs w:val="24"/>
        </w:rPr>
      </w:pPr>
      <w:r w:rsidRPr="00894141">
        <w:rPr>
          <w:sz w:val="24"/>
          <w:szCs w:val="24"/>
        </w:rPr>
        <w:t>В проекте применено современное электротехническое оборудование, выпускаемое заводами в соответствии с действующими ГОСТ и ТУ.</w:t>
      </w:r>
    </w:p>
    <w:p w14:paraId="54B839DB" w14:textId="56FDCDBF" w:rsidR="00096650" w:rsidRPr="009308EB" w:rsidRDefault="00096650" w:rsidP="00096650">
      <w:pPr>
        <w:pStyle w:val="EC-2"/>
      </w:pPr>
      <w:bookmarkStart w:id="148" w:name="_Toc218000962"/>
      <w:r w:rsidRPr="0043039A">
        <w:t>Кабельные сети и</w:t>
      </w:r>
      <w:r w:rsidRPr="009308EB">
        <w:t xml:space="preserve"> </w:t>
      </w:r>
      <w:r>
        <w:t>электропроводки</w:t>
      </w:r>
      <w:bookmarkEnd w:id="148"/>
    </w:p>
    <w:p w14:paraId="5D706566" w14:textId="77777777" w:rsidR="00096650" w:rsidRPr="00096650" w:rsidRDefault="00096650" w:rsidP="00096650">
      <w:pPr>
        <w:pStyle w:val="EC"/>
        <w:rPr>
          <w:sz w:val="24"/>
          <w:szCs w:val="24"/>
        </w:rPr>
      </w:pPr>
      <w:r w:rsidRPr="00096650">
        <w:rPr>
          <w:sz w:val="24"/>
          <w:szCs w:val="24"/>
        </w:rPr>
        <w:t xml:space="preserve">Для подвода электроэнергии к вводному устройству БКТП выполнить воздушный ввод от концевой опоры. </w:t>
      </w:r>
    </w:p>
    <w:p w14:paraId="3BEEF1CA" w14:textId="77777777" w:rsidR="00096650" w:rsidRPr="00096650" w:rsidRDefault="00096650" w:rsidP="00096650">
      <w:pPr>
        <w:pStyle w:val="EC"/>
        <w:rPr>
          <w:sz w:val="24"/>
          <w:szCs w:val="24"/>
        </w:rPr>
      </w:pPr>
      <w:r w:rsidRPr="00096650">
        <w:rPr>
          <w:sz w:val="24"/>
          <w:szCs w:val="24"/>
        </w:rPr>
        <w:t xml:space="preserve">Далее для распределения электроэнергии на территории вахтового лагеря предусматривается проложить силовые распределительные электросети напряжением 0,4 </w:t>
      </w:r>
      <w:proofErr w:type="spellStart"/>
      <w:r w:rsidRPr="00096650">
        <w:rPr>
          <w:sz w:val="24"/>
          <w:szCs w:val="24"/>
        </w:rPr>
        <w:t>кВ.</w:t>
      </w:r>
      <w:proofErr w:type="spellEnd"/>
      <w:r w:rsidRPr="00096650">
        <w:rPr>
          <w:sz w:val="24"/>
          <w:szCs w:val="24"/>
        </w:rPr>
        <w:t xml:space="preserve"> Проектом предусматривается подземная прокладка кабелей. </w:t>
      </w:r>
    </w:p>
    <w:p w14:paraId="58BEB643" w14:textId="77777777" w:rsidR="00096650" w:rsidRPr="00096650" w:rsidRDefault="00096650" w:rsidP="00096650">
      <w:pPr>
        <w:pStyle w:val="EC"/>
        <w:rPr>
          <w:sz w:val="24"/>
          <w:szCs w:val="24"/>
        </w:rPr>
      </w:pPr>
      <w:r w:rsidRPr="00096650">
        <w:rPr>
          <w:sz w:val="24"/>
          <w:szCs w:val="24"/>
        </w:rPr>
        <w:t>При подземной прокладке в траншеях кабели укладываются на песчаную постель и засыпаются сверху песком. На участках с движением автотранспорта и на пересечениях с автодорогами подземные кабели защищаются трубами или бетонными коробами. На открытых участках прокладки при подходе к оборудованию кабели защищаются металлическими трубами на высоту до 150 мм над полом, а далее прокладываются в гибких вводах.</w:t>
      </w:r>
    </w:p>
    <w:p w14:paraId="2763070D" w14:textId="77777777" w:rsidR="00096650" w:rsidRPr="00096650" w:rsidRDefault="00096650" w:rsidP="00096650">
      <w:pPr>
        <w:pStyle w:val="EC"/>
        <w:rPr>
          <w:sz w:val="24"/>
          <w:szCs w:val="24"/>
        </w:rPr>
      </w:pPr>
      <w:r w:rsidRPr="00096650">
        <w:rPr>
          <w:sz w:val="24"/>
          <w:szCs w:val="24"/>
        </w:rPr>
        <w:t>Для подземной прокладки приняты бронированные кабели, имеющие защитную оболочку от механических повреждений и наружную защитную оболочку, предохраняющую от коррозии.</w:t>
      </w:r>
    </w:p>
    <w:p w14:paraId="1D1247FB" w14:textId="77777777" w:rsidR="00096650" w:rsidRPr="00096650" w:rsidRDefault="00096650" w:rsidP="00096650">
      <w:pPr>
        <w:pStyle w:val="EC"/>
        <w:rPr>
          <w:sz w:val="24"/>
          <w:szCs w:val="24"/>
        </w:rPr>
      </w:pPr>
      <w:r w:rsidRPr="00096650">
        <w:rPr>
          <w:sz w:val="24"/>
          <w:szCs w:val="24"/>
        </w:rPr>
        <w:t>Все проводники выбираются по допустимым длительным токам с учетом необходимого резерва по пропускной способности и отклонения напряжения в нормальном и послеаварийном режимах. Для номинального режима напряжение не должно превышать 5% от номинального значения. Падение напряжения для электродвигателей при их запуске не должно превышать 15% от номинального.</w:t>
      </w:r>
    </w:p>
    <w:p w14:paraId="61601BE2" w14:textId="77777777" w:rsidR="00096650" w:rsidRPr="00096650" w:rsidRDefault="00096650" w:rsidP="00096650">
      <w:pPr>
        <w:pStyle w:val="EC"/>
        <w:rPr>
          <w:sz w:val="24"/>
          <w:szCs w:val="24"/>
        </w:rPr>
      </w:pPr>
      <w:r w:rsidRPr="00096650">
        <w:rPr>
          <w:sz w:val="24"/>
          <w:szCs w:val="24"/>
        </w:rPr>
        <w:t xml:space="preserve">Все кабельные линии защищены от коротких замыканий установленными в распределительных устройствах и щитах управления выключателями с токовыми отсечками, максимальной токовой защитой и отключающей уставкой дифференциального тока. </w:t>
      </w:r>
    </w:p>
    <w:p w14:paraId="1A54A0C7" w14:textId="3F1A93AE" w:rsidR="00096650" w:rsidRPr="00096650" w:rsidRDefault="00096650" w:rsidP="00096650">
      <w:pPr>
        <w:pStyle w:val="EC"/>
        <w:rPr>
          <w:sz w:val="24"/>
          <w:szCs w:val="24"/>
        </w:rPr>
      </w:pPr>
      <w:r w:rsidRPr="00096650">
        <w:rPr>
          <w:sz w:val="24"/>
          <w:szCs w:val="24"/>
        </w:rPr>
        <w:t>Прокладка кабельных линий в помещениях предусматривается по кабельным каналам, по кабельным лоткам, в трубах, в помещении насосной в кабельных коробах по несущим конструкциям, смонтированным на стенах, во вспомогательных помещениях розеточные сети и сети освещения предусматривается проложить открыто в пластиковом кабель-канале.</w:t>
      </w:r>
    </w:p>
    <w:p w14:paraId="07F5F77F" w14:textId="763E7C73" w:rsidR="00647AA1" w:rsidRPr="009308EB" w:rsidRDefault="00096650" w:rsidP="00647AA1">
      <w:pPr>
        <w:pStyle w:val="EC-2"/>
      </w:pPr>
      <w:bookmarkStart w:id="149" w:name="_Toc37312284"/>
      <w:bookmarkStart w:id="150" w:name="_Toc218000963"/>
      <w:bookmarkEnd w:id="136"/>
      <w:r>
        <w:lastRenderedPageBreak/>
        <w:t>Защитное заземление и молниезащита</w:t>
      </w:r>
      <w:bookmarkEnd w:id="149"/>
      <w:bookmarkEnd w:id="150"/>
    </w:p>
    <w:p w14:paraId="5186060A" w14:textId="77777777" w:rsidR="00096650" w:rsidRPr="00096650" w:rsidRDefault="00096650" w:rsidP="00096650">
      <w:pPr>
        <w:pStyle w:val="EC"/>
        <w:rPr>
          <w:sz w:val="24"/>
          <w:szCs w:val="24"/>
        </w:rPr>
      </w:pPr>
      <w:r w:rsidRPr="00096650">
        <w:rPr>
          <w:sz w:val="24"/>
          <w:szCs w:val="24"/>
        </w:rPr>
        <w:t>Проектом предусматривается выполнение защитных мер электробезопасности в полном объёме, предусмотренном ПУЭ и другими действующими нормативными документами, указанными в данной пояснительной записке.</w:t>
      </w:r>
    </w:p>
    <w:p w14:paraId="1DA28647" w14:textId="77777777" w:rsidR="00096650" w:rsidRPr="00096650" w:rsidRDefault="00096650" w:rsidP="00096650">
      <w:pPr>
        <w:pStyle w:val="EC"/>
        <w:rPr>
          <w:sz w:val="24"/>
          <w:szCs w:val="24"/>
        </w:rPr>
      </w:pPr>
      <w:r w:rsidRPr="00096650">
        <w:rPr>
          <w:sz w:val="24"/>
          <w:szCs w:val="24"/>
        </w:rPr>
        <w:t>Для защиты персонала от поражения электрическим током при повреждении изоляции проектом предусматривается мероприятия по занулению и защитному заземлению. Для защиты от молний для взрывоопасной установки для котельной предусмотрена установка молниеотвода (либо придет в комплекте с заводом).</w:t>
      </w:r>
    </w:p>
    <w:p w14:paraId="7F0600B2" w14:textId="77777777" w:rsidR="00096650" w:rsidRPr="00096650" w:rsidRDefault="00096650" w:rsidP="00096650">
      <w:pPr>
        <w:pStyle w:val="EC"/>
        <w:rPr>
          <w:sz w:val="24"/>
          <w:szCs w:val="24"/>
        </w:rPr>
      </w:pPr>
      <w:r w:rsidRPr="00096650">
        <w:rPr>
          <w:sz w:val="24"/>
          <w:szCs w:val="24"/>
        </w:rPr>
        <w:t>На всех проектируемых объектах для питания электропотребителей принята четырёхпроводная система напряжения ~380/220В с глухо заземлённой нейтралью. В качестве защитной меры электробезопасности для всех электроустановок, питающихся от этой сети, принимается защитное зануление - преднамеренное соединение корпусов электрооборудования, нормально не находящихся под напряжением, с глухо заземлённой нейтралью питающих генераторов и трансформаторов, т.е. с нулевым проводом питающей сети.</w:t>
      </w:r>
    </w:p>
    <w:p w14:paraId="2455A1A1" w14:textId="77777777" w:rsidR="00096650" w:rsidRPr="00096650" w:rsidRDefault="00096650" w:rsidP="00096650">
      <w:pPr>
        <w:pStyle w:val="EC"/>
        <w:rPr>
          <w:sz w:val="24"/>
          <w:szCs w:val="24"/>
        </w:rPr>
      </w:pPr>
      <w:r w:rsidRPr="00096650">
        <w:rPr>
          <w:sz w:val="24"/>
          <w:szCs w:val="24"/>
        </w:rPr>
        <w:t>Защитное зануление обеспечивает автоматическое отключение поврежденной фазы аппаратом защиты в начале аварийного участка.</w:t>
      </w:r>
    </w:p>
    <w:p w14:paraId="042665CC" w14:textId="77777777" w:rsidR="00096650" w:rsidRPr="00096650" w:rsidRDefault="00096650" w:rsidP="00096650">
      <w:pPr>
        <w:pStyle w:val="EC"/>
        <w:rPr>
          <w:sz w:val="24"/>
          <w:szCs w:val="24"/>
        </w:rPr>
      </w:pPr>
      <w:r w:rsidRPr="00096650">
        <w:rPr>
          <w:sz w:val="24"/>
          <w:szCs w:val="24"/>
        </w:rPr>
        <w:t>Кроме того, для надежности выполняются дополнительные заземления нейтралей (нулевых проводов) присоединением их к искусственным заземляющим устройствам возле оборудования на территории площадок.</w:t>
      </w:r>
    </w:p>
    <w:p w14:paraId="501C0173" w14:textId="77777777" w:rsidR="00096650" w:rsidRPr="00096650" w:rsidRDefault="00096650" w:rsidP="00096650">
      <w:pPr>
        <w:pStyle w:val="EC"/>
        <w:rPr>
          <w:sz w:val="24"/>
          <w:szCs w:val="24"/>
        </w:rPr>
      </w:pPr>
      <w:r w:rsidRPr="00096650">
        <w:rPr>
          <w:sz w:val="24"/>
          <w:szCs w:val="24"/>
        </w:rPr>
        <w:t>Занулению подлежат металлические корпуса всех электрических машин, аппаратов и светильников, вторичные обмотки измерительных трансформаторов, металлические корпуса и каркасы распределительных щитов, шкафов управления, металлические оболочки и брони силовых и контрольных кабелей, стальные трубы электропроводки и другие металлические конструкции, связанные с установкой электрооборудования.</w:t>
      </w:r>
    </w:p>
    <w:p w14:paraId="5D707769" w14:textId="77777777" w:rsidR="00096650" w:rsidRPr="00096650" w:rsidRDefault="00096650" w:rsidP="00096650">
      <w:pPr>
        <w:pStyle w:val="EC"/>
        <w:rPr>
          <w:sz w:val="24"/>
          <w:szCs w:val="24"/>
        </w:rPr>
      </w:pPr>
      <w:r w:rsidRPr="00096650">
        <w:rPr>
          <w:sz w:val="24"/>
          <w:szCs w:val="24"/>
        </w:rPr>
        <w:t xml:space="preserve">Все металлические нетоковедущие части электрооборудования подлежат надёжному заземлению, подсоединяем гибкого проводника, с применением надежного резьбового соединения к контуру заземления. </w:t>
      </w:r>
    </w:p>
    <w:p w14:paraId="6339A9EE" w14:textId="6C6ED23E" w:rsidR="00096650" w:rsidRPr="00096650" w:rsidRDefault="00096650" w:rsidP="00096650">
      <w:pPr>
        <w:pStyle w:val="EC"/>
        <w:rPr>
          <w:sz w:val="24"/>
          <w:szCs w:val="24"/>
        </w:rPr>
      </w:pPr>
      <w:r w:rsidRPr="00096650">
        <w:rPr>
          <w:sz w:val="24"/>
          <w:szCs w:val="24"/>
        </w:rPr>
        <w:t xml:space="preserve">Заземляющие устройства выполняется вертикальными электродами из оцинкованной стали </w:t>
      </w:r>
      <w:r w:rsidRPr="00096650">
        <w:rPr>
          <w:rFonts w:ascii="Cambria Math" w:hAnsi="Cambria Math" w:cs="Cambria Math"/>
          <w:sz w:val="24"/>
          <w:szCs w:val="24"/>
        </w:rPr>
        <w:t>∅</w:t>
      </w:r>
      <w:r w:rsidRPr="00096650">
        <w:rPr>
          <w:sz w:val="24"/>
          <w:szCs w:val="24"/>
        </w:rPr>
        <w:t>16мм длиной 3 м, соединенное между собой стальной полосой 40х4мм. Вертикальные электроды и горизонтальные заземлители располагаются по контуру в соответствии с планом на глубине 0,5-0,7 м от поверхности земли. Соединение частей заземлителя между собой, а также соединение заземлителей с заземляющими проводниками, выполнить сваркой. Сварные швы, расположенные в земле, покрываются битумным лаком для защиты от коррозии, а на открытой площадке - краской, стойкой к химическим воздействиям. Сопротивление заземляющего устройства не должно превышать 4-х Ом (проверяется после монтажа). При измеренном сопротивлении выше 4-х Ом, увеличивается количество электродов, привязка которой выполняется по месту.</w:t>
      </w:r>
    </w:p>
    <w:p w14:paraId="3638F5AA" w14:textId="77777777" w:rsidR="00096650" w:rsidRPr="00096650" w:rsidRDefault="00096650" w:rsidP="00096650">
      <w:pPr>
        <w:pStyle w:val="EC"/>
        <w:rPr>
          <w:sz w:val="24"/>
          <w:szCs w:val="24"/>
        </w:rPr>
      </w:pPr>
      <w:r w:rsidRPr="00096650">
        <w:rPr>
          <w:sz w:val="24"/>
          <w:szCs w:val="24"/>
        </w:rPr>
        <w:lastRenderedPageBreak/>
        <w:t>Выполненное по нормам электробезопасности защитное заземление технологических установок и технологических трубопроводов обеспечивает также их защиту от вторичных проявлений молнии и защиту от статического электричества. На всех протяженных металлических конструкциях и между параллельно проложенными металлическими трубопроводами при их сближениях на расстояние менее 10 см устраиваются металлические перемычки.</w:t>
      </w:r>
    </w:p>
    <w:p w14:paraId="3006802A" w14:textId="77777777" w:rsidR="00096650" w:rsidRPr="00096650" w:rsidRDefault="00096650" w:rsidP="00096650">
      <w:pPr>
        <w:pStyle w:val="EC"/>
        <w:rPr>
          <w:sz w:val="24"/>
          <w:szCs w:val="24"/>
        </w:rPr>
      </w:pPr>
      <w:r w:rsidRPr="00096650">
        <w:rPr>
          <w:sz w:val="24"/>
          <w:szCs w:val="24"/>
        </w:rPr>
        <w:t xml:space="preserve">Защита от заноса высокого потенциала по внешним наземным или надземным коммуникациям осуществляется присоединением их к заземлителям защиты от прямых ударов молнии. </w:t>
      </w:r>
    </w:p>
    <w:p w14:paraId="6346754A" w14:textId="046F9A76" w:rsidR="00894141" w:rsidRDefault="00096650" w:rsidP="00096650">
      <w:pPr>
        <w:pStyle w:val="EC"/>
        <w:rPr>
          <w:sz w:val="24"/>
          <w:szCs w:val="24"/>
        </w:rPr>
      </w:pPr>
      <w:r w:rsidRPr="00096650">
        <w:rPr>
          <w:sz w:val="24"/>
          <w:szCs w:val="24"/>
        </w:rPr>
        <w:t xml:space="preserve">Молниезащита площадки дизельного топлива и котельной предусматривается от </w:t>
      </w:r>
      <w:proofErr w:type="spellStart"/>
      <w:r w:rsidRPr="00096650">
        <w:rPr>
          <w:sz w:val="24"/>
          <w:szCs w:val="24"/>
        </w:rPr>
        <w:t>отдельностоящего</w:t>
      </w:r>
      <w:proofErr w:type="spellEnd"/>
      <w:r w:rsidRPr="00096650">
        <w:rPr>
          <w:sz w:val="24"/>
          <w:szCs w:val="24"/>
        </w:rPr>
        <w:t xml:space="preserve"> молниеотвода МОГ-14,0-V-ц (заводская поставка) высотой h-14,0 м.</w:t>
      </w:r>
    </w:p>
    <w:p w14:paraId="464C886B" w14:textId="77777777" w:rsidR="00894141" w:rsidRPr="009308EB" w:rsidRDefault="00894141" w:rsidP="00647AA1">
      <w:pPr>
        <w:pStyle w:val="EC"/>
        <w:rPr>
          <w:sz w:val="24"/>
          <w:szCs w:val="24"/>
        </w:rPr>
      </w:pPr>
    </w:p>
    <w:p w14:paraId="22E308AD" w14:textId="77777777" w:rsidR="00C0328E" w:rsidRPr="009308EB" w:rsidRDefault="00C0328E">
      <w:pPr>
        <w:rPr>
          <w:b/>
          <w:caps/>
        </w:rPr>
      </w:pPr>
      <w:bookmarkStart w:id="151" w:name="_Toc37312285"/>
      <w:r w:rsidRPr="009308EB">
        <w:br w:type="page"/>
      </w:r>
    </w:p>
    <w:p w14:paraId="64265E20" w14:textId="77777777" w:rsidR="006B2F15" w:rsidRPr="009308EB" w:rsidRDefault="006B2F15" w:rsidP="00C74128">
      <w:pPr>
        <w:pStyle w:val="EC-1"/>
      </w:pPr>
      <w:bookmarkStart w:id="152" w:name="_Toc37312297"/>
      <w:bookmarkStart w:id="153" w:name="_Toc218000964"/>
      <w:bookmarkEnd w:id="151"/>
      <w:r w:rsidRPr="009308EB">
        <w:lastRenderedPageBreak/>
        <w:t>Охрана труда и техника безопасности</w:t>
      </w:r>
      <w:bookmarkEnd w:id="152"/>
      <w:bookmarkEnd w:id="153"/>
    </w:p>
    <w:p w14:paraId="2EF5D714" w14:textId="77777777" w:rsidR="006B2F15" w:rsidRPr="009308EB" w:rsidRDefault="006B2F15" w:rsidP="0061168A">
      <w:pPr>
        <w:pStyle w:val="EC-2"/>
      </w:pPr>
      <w:bookmarkStart w:id="154" w:name="_Toc37312298"/>
      <w:bookmarkStart w:id="155" w:name="_Toc218000965"/>
      <w:r w:rsidRPr="009308EB">
        <w:t>Общие положения</w:t>
      </w:r>
      <w:bookmarkEnd w:id="154"/>
      <w:bookmarkEnd w:id="155"/>
    </w:p>
    <w:p w14:paraId="2848F1DC" w14:textId="77777777" w:rsidR="006B2F15" w:rsidRPr="009308EB" w:rsidRDefault="006B2F15" w:rsidP="0043619E">
      <w:pPr>
        <w:pStyle w:val="EC"/>
        <w:rPr>
          <w:sz w:val="24"/>
          <w:szCs w:val="24"/>
        </w:rPr>
      </w:pPr>
      <w:r w:rsidRPr="009308EB">
        <w:rPr>
          <w:sz w:val="24"/>
          <w:szCs w:val="24"/>
        </w:rPr>
        <w:t>Проектные решения по охране труда и технике безопасности приняты в соответствии с требованиями следующих основных нормативных документов:</w:t>
      </w:r>
    </w:p>
    <w:p w14:paraId="1173455D" w14:textId="77777777" w:rsidR="006B2F15" w:rsidRPr="009308EB" w:rsidRDefault="006B2F15" w:rsidP="0043619E">
      <w:pPr>
        <w:pStyle w:val="EC-"/>
        <w:ind w:left="0"/>
        <w:rPr>
          <w:sz w:val="24"/>
          <w:szCs w:val="24"/>
        </w:rPr>
      </w:pPr>
      <w:bookmarkStart w:id="156" w:name="_Hlk518461336"/>
      <w:bookmarkStart w:id="157" w:name="O_8_2"/>
      <w:bookmarkStart w:id="158" w:name="_Toc210536866"/>
      <w:bookmarkStart w:id="159" w:name="_Toc314043445"/>
      <w:bookmarkEnd w:id="156"/>
      <w:bookmarkEnd w:id="157"/>
      <w:bookmarkEnd w:id="158"/>
      <w:bookmarkEnd w:id="159"/>
      <w:r w:rsidRPr="009308EB">
        <w:rPr>
          <w:sz w:val="24"/>
          <w:szCs w:val="24"/>
        </w:rPr>
        <w:t xml:space="preserve">Трудовой кодекс Республики Казахстан (с </w:t>
      </w:r>
      <w:bookmarkStart w:id="160" w:name="SUB1005081512"/>
      <w:bookmarkEnd w:id="160"/>
      <w:r w:rsidRPr="009308EB">
        <w:rPr>
          <w:sz w:val="24"/>
          <w:szCs w:val="24"/>
        </w:rPr>
        <w:fldChar w:fldCharType="begin"/>
      </w:r>
      <w:r w:rsidRPr="009308EB">
        <w:rPr>
          <w:sz w:val="24"/>
          <w:szCs w:val="24"/>
        </w:rPr>
        <w:instrText xml:space="preserve"> HYPERLINK "https://online.zakon.kz/Document/?doc_id=34389133" </w:instrText>
      </w:r>
      <w:r w:rsidRPr="009308EB">
        <w:rPr>
          <w:sz w:val="24"/>
          <w:szCs w:val="24"/>
        </w:rPr>
        <w:fldChar w:fldCharType="separate"/>
      </w:r>
      <w:r w:rsidRPr="009308EB">
        <w:rPr>
          <w:sz w:val="24"/>
          <w:szCs w:val="24"/>
        </w:rPr>
        <w:t>изменениями и дополнениями</w:t>
      </w:r>
      <w:r w:rsidRPr="009308EB">
        <w:rPr>
          <w:sz w:val="24"/>
          <w:szCs w:val="24"/>
        </w:rPr>
        <w:fldChar w:fldCharType="end"/>
      </w:r>
      <w:r w:rsidRPr="009308EB">
        <w:rPr>
          <w:sz w:val="24"/>
          <w:szCs w:val="24"/>
        </w:rPr>
        <w:t xml:space="preserve"> по состоянию на 24.05.2018 г.)</w:t>
      </w:r>
    </w:p>
    <w:p w14:paraId="0E38BC5B" w14:textId="77777777" w:rsidR="006B2F15" w:rsidRPr="009308EB" w:rsidRDefault="006B2F15" w:rsidP="0043619E">
      <w:pPr>
        <w:pStyle w:val="EC-"/>
        <w:ind w:left="0"/>
        <w:rPr>
          <w:sz w:val="24"/>
          <w:szCs w:val="24"/>
        </w:rPr>
      </w:pPr>
      <w:bookmarkStart w:id="161" w:name="_Hlk518461411"/>
      <w:bookmarkEnd w:id="161"/>
      <w:r w:rsidRPr="009308EB">
        <w:rPr>
          <w:sz w:val="24"/>
          <w:szCs w:val="24"/>
        </w:rPr>
        <w:t>Закон Республики Казахстан. О радиационной безопасности населения от 23.04.1998 г №219-I. (с</w:t>
      </w:r>
      <w:bookmarkStart w:id="162" w:name="SUB1000568884"/>
      <w:bookmarkEnd w:id="162"/>
      <w:r w:rsidRPr="009308EB">
        <w:rPr>
          <w:sz w:val="24"/>
          <w:szCs w:val="24"/>
        </w:rPr>
        <w:t xml:space="preserve"> </w:t>
      </w:r>
      <w:hyperlink r:id="rId26" w:history="1">
        <w:r w:rsidRPr="009308EB">
          <w:rPr>
            <w:sz w:val="24"/>
            <w:szCs w:val="24"/>
          </w:rPr>
          <w:t>изменениями и дополнениями</w:t>
        </w:r>
      </w:hyperlink>
      <w:r w:rsidRPr="009308EB">
        <w:rPr>
          <w:sz w:val="24"/>
          <w:szCs w:val="24"/>
        </w:rPr>
        <w:t xml:space="preserve"> по состоянию на 12.01.2016 г.)</w:t>
      </w:r>
    </w:p>
    <w:p w14:paraId="319EB20C" w14:textId="77777777" w:rsidR="006B2F15" w:rsidRPr="009308EB" w:rsidRDefault="006B2F15" w:rsidP="0043619E">
      <w:pPr>
        <w:pStyle w:val="EC-"/>
        <w:ind w:left="0"/>
        <w:rPr>
          <w:sz w:val="24"/>
          <w:szCs w:val="24"/>
        </w:rPr>
      </w:pPr>
      <w:bookmarkStart w:id="163" w:name="_Hlk513718022"/>
      <w:bookmarkStart w:id="164" w:name="_Hlk518461474"/>
      <w:bookmarkEnd w:id="163"/>
      <w:bookmarkEnd w:id="164"/>
      <w:r w:rsidRPr="009308EB">
        <w:rPr>
          <w:sz w:val="24"/>
          <w:szCs w:val="24"/>
        </w:rPr>
        <w:t>ГОСТ 12.1.007-76*. ССБТ. Вредные вещества. Классификация и общие требования безопасности.</w:t>
      </w:r>
    </w:p>
    <w:p w14:paraId="302138AC" w14:textId="77777777" w:rsidR="006B2F15" w:rsidRPr="009308EB" w:rsidRDefault="006B2F15" w:rsidP="0043619E">
      <w:pPr>
        <w:pStyle w:val="EC-"/>
        <w:ind w:left="0"/>
        <w:rPr>
          <w:sz w:val="24"/>
          <w:szCs w:val="24"/>
        </w:rPr>
      </w:pPr>
      <w:bookmarkStart w:id="165" w:name="_Hlk518461519"/>
      <w:bookmarkEnd w:id="165"/>
      <w:r w:rsidRPr="009308EB">
        <w:rPr>
          <w:sz w:val="24"/>
          <w:szCs w:val="24"/>
        </w:rPr>
        <w:t>ГОСТ 12.1.005-88. ССБТ. Общие санитарно-гигиенические требования к воздуху рабочей зоны.</w:t>
      </w:r>
    </w:p>
    <w:p w14:paraId="0587EED0" w14:textId="77777777" w:rsidR="006B2F15" w:rsidRPr="009308EB" w:rsidRDefault="006B2F15" w:rsidP="0043619E">
      <w:pPr>
        <w:pStyle w:val="EC-"/>
        <w:ind w:left="0"/>
        <w:rPr>
          <w:sz w:val="24"/>
          <w:szCs w:val="24"/>
        </w:rPr>
      </w:pPr>
      <w:bookmarkStart w:id="166" w:name="_Hlk513718078"/>
      <w:bookmarkEnd w:id="166"/>
      <w:r w:rsidRPr="009308EB">
        <w:rPr>
          <w:sz w:val="24"/>
          <w:szCs w:val="24"/>
        </w:rPr>
        <w:t>ГОСТ 12.1.010-76. ССБТ. Взрывобезопасность. Общие требования.</w:t>
      </w:r>
    </w:p>
    <w:p w14:paraId="4AE14A40" w14:textId="77777777" w:rsidR="006B2F15" w:rsidRPr="009308EB" w:rsidRDefault="006B2F15" w:rsidP="0043619E">
      <w:pPr>
        <w:pStyle w:val="EC-"/>
        <w:ind w:left="0"/>
        <w:rPr>
          <w:sz w:val="24"/>
          <w:szCs w:val="24"/>
        </w:rPr>
      </w:pPr>
      <w:r w:rsidRPr="009308EB">
        <w:rPr>
          <w:sz w:val="24"/>
          <w:szCs w:val="24"/>
        </w:rPr>
        <w:t>ГОСТ 12.4.011-89. ССБТ. Средства защиты работающих. Общие требования и классификация.</w:t>
      </w:r>
    </w:p>
    <w:p w14:paraId="3FEA44EE" w14:textId="77777777" w:rsidR="006B2F15" w:rsidRPr="009308EB" w:rsidRDefault="006B2F15" w:rsidP="0043619E">
      <w:pPr>
        <w:pStyle w:val="EC-"/>
        <w:ind w:left="0"/>
        <w:rPr>
          <w:sz w:val="24"/>
          <w:szCs w:val="24"/>
        </w:rPr>
      </w:pPr>
      <w:bookmarkStart w:id="167" w:name="_Hlk518466940"/>
      <w:bookmarkEnd w:id="167"/>
      <w:r w:rsidRPr="009308EB">
        <w:rPr>
          <w:sz w:val="24"/>
          <w:szCs w:val="24"/>
        </w:rPr>
        <w:t>Постановление Правительства РК №1077 от 09.10.2014 г. Правила пожарной безопасности.</w:t>
      </w:r>
    </w:p>
    <w:p w14:paraId="19632379" w14:textId="77777777" w:rsidR="006B2F15" w:rsidRPr="009308EB" w:rsidRDefault="006B2F15" w:rsidP="0043619E">
      <w:pPr>
        <w:pStyle w:val="EC-"/>
        <w:ind w:left="0"/>
        <w:rPr>
          <w:sz w:val="24"/>
          <w:szCs w:val="24"/>
        </w:rPr>
      </w:pPr>
      <w:bookmarkStart w:id="168" w:name="_Hlk518467023"/>
      <w:bookmarkEnd w:id="168"/>
      <w:r w:rsidRPr="009308EB">
        <w:rPr>
          <w:sz w:val="24"/>
          <w:szCs w:val="24"/>
        </w:rPr>
        <w:t>Приказ Министра энергетики Республики Казахстан от 20 марта 2015 года № 230 об утверждении Правил устройства электроустановок (ПУЭ РК);</w:t>
      </w:r>
    </w:p>
    <w:p w14:paraId="0B54979A" w14:textId="77777777" w:rsidR="006B2F15" w:rsidRPr="009308EB" w:rsidRDefault="006B2F15" w:rsidP="0043619E">
      <w:pPr>
        <w:pStyle w:val="EC-"/>
        <w:ind w:left="0"/>
        <w:rPr>
          <w:sz w:val="24"/>
          <w:szCs w:val="24"/>
        </w:rPr>
      </w:pPr>
      <w:r w:rsidRPr="009308EB">
        <w:rPr>
          <w:sz w:val="24"/>
          <w:szCs w:val="24"/>
        </w:rPr>
        <w:t>СН РК 1.03-05-2011. Охрана труда и техника безопасности в строительстве.</w:t>
      </w:r>
    </w:p>
    <w:p w14:paraId="47B164BC" w14:textId="77777777" w:rsidR="006B2F15" w:rsidRPr="009308EB" w:rsidRDefault="006B2F15" w:rsidP="0043619E">
      <w:pPr>
        <w:pStyle w:val="EC-"/>
        <w:ind w:left="0"/>
        <w:rPr>
          <w:sz w:val="24"/>
          <w:szCs w:val="24"/>
        </w:rPr>
      </w:pPr>
      <w:bookmarkStart w:id="169" w:name="_Hlk518467125"/>
      <w:bookmarkEnd w:id="169"/>
      <w:r w:rsidRPr="009308EB">
        <w:rPr>
          <w:sz w:val="24"/>
          <w:szCs w:val="24"/>
        </w:rPr>
        <w:t xml:space="preserve">Приказ </w:t>
      </w:r>
      <w:proofErr w:type="spellStart"/>
      <w:r w:rsidRPr="009308EB">
        <w:rPr>
          <w:sz w:val="24"/>
          <w:szCs w:val="24"/>
        </w:rPr>
        <w:t>и.о</w:t>
      </w:r>
      <w:proofErr w:type="spellEnd"/>
      <w:r w:rsidRPr="009308EB">
        <w:rPr>
          <w:sz w:val="24"/>
          <w:szCs w:val="24"/>
        </w:rPr>
        <w:t>. Министра национальной экономики Республики Казахстан от 27 марта 2015 года № 261 Об утверждении Санитарных правил «Санитарно-эпидемиологические требования к обеспечению радиационной безопасности»</w:t>
      </w:r>
    </w:p>
    <w:p w14:paraId="7B725FFA" w14:textId="77777777" w:rsidR="006B2F15" w:rsidRPr="009308EB" w:rsidRDefault="006B2F15" w:rsidP="0043619E">
      <w:pPr>
        <w:pStyle w:val="EC-"/>
        <w:ind w:left="0"/>
        <w:rPr>
          <w:sz w:val="24"/>
          <w:szCs w:val="24"/>
        </w:rPr>
      </w:pPr>
      <w:r w:rsidRPr="009308EB">
        <w:rPr>
          <w:sz w:val="24"/>
          <w:szCs w:val="24"/>
        </w:rPr>
        <w:t>Приказ Министра внутренних дел Республики Казахстан от 23 июня 2017 года № 439 Об утверждении технического регламента «Общие требования к пожарной безопасности».</w:t>
      </w:r>
    </w:p>
    <w:p w14:paraId="4656D568" w14:textId="2B9DF002" w:rsidR="006B2F15" w:rsidRPr="009308EB" w:rsidRDefault="006B2F15" w:rsidP="0061168A">
      <w:pPr>
        <w:pStyle w:val="EC-2"/>
      </w:pPr>
      <w:bookmarkStart w:id="170" w:name="_Toc210536878"/>
      <w:bookmarkStart w:id="171" w:name="_Toc314043455"/>
      <w:bookmarkStart w:id="172" w:name="O_8_6"/>
      <w:bookmarkStart w:id="173" w:name="_Toc37312306"/>
      <w:bookmarkStart w:id="174" w:name="_Toc218000966"/>
      <w:bookmarkEnd w:id="170"/>
      <w:bookmarkEnd w:id="171"/>
      <w:bookmarkEnd w:id="172"/>
      <w:r w:rsidRPr="009308EB">
        <w:t>Защита персонала при возможных аварийных ситуациях</w:t>
      </w:r>
      <w:bookmarkEnd w:id="173"/>
      <w:bookmarkEnd w:id="174"/>
    </w:p>
    <w:p w14:paraId="0C45D139" w14:textId="650D51C5" w:rsidR="006B2F15" w:rsidRPr="009308EB" w:rsidRDefault="006B2F15" w:rsidP="00E8426F">
      <w:pPr>
        <w:pStyle w:val="EC-3"/>
      </w:pPr>
      <w:bookmarkStart w:id="175" w:name="_Toc37312307"/>
      <w:bookmarkStart w:id="176" w:name="_Toc218000967"/>
      <w:r w:rsidRPr="009308EB">
        <w:t>Защита персонала</w:t>
      </w:r>
      <w:bookmarkEnd w:id="175"/>
      <w:bookmarkEnd w:id="176"/>
    </w:p>
    <w:p w14:paraId="6D783466" w14:textId="77777777" w:rsidR="006B2F15" w:rsidRPr="009308EB" w:rsidRDefault="006B2F15" w:rsidP="00C74128">
      <w:pPr>
        <w:pStyle w:val="EC"/>
        <w:rPr>
          <w:sz w:val="24"/>
          <w:szCs w:val="24"/>
        </w:rPr>
      </w:pPr>
      <w:r w:rsidRPr="009308EB">
        <w:rPr>
          <w:sz w:val="24"/>
          <w:szCs w:val="24"/>
        </w:rPr>
        <w:t>Основой безопасного ведения технологического процесса является соблюдение норм технологического режима, обусловленных технологическими инструкциями и технологическим регламентом.</w:t>
      </w:r>
    </w:p>
    <w:p w14:paraId="377F0BD7" w14:textId="77777777" w:rsidR="006B2F15" w:rsidRPr="009308EB" w:rsidRDefault="006B2F15" w:rsidP="00C74128">
      <w:pPr>
        <w:pStyle w:val="EC"/>
        <w:rPr>
          <w:sz w:val="24"/>
          <w:szCs w:val="24"/>
        </w:rPr>
      </w:pPr>
      <w:r w:rsidRPr="009308EB">
        <w:rPr>
          <w:sz w:val="24"/>
          <w:szCs w:val="24"/>
        </w:rPr>
        <w:t>К самостоятельной работе допускаются лица, достигшие восемнадцатилетнего возраста и годные по состоянию здоровья к работе. Персонал должен быть обучен и аттестован на знание технологического процесса, правил техники безопасности.</w:t>
      </w:r>
    </w:p>
    <w:p w14:paraId="1FF60868" w14:textId="77777777" w:rsidR="006B2F15" w:rsidRPr="009308EB" w:rsidRDefault="006B2F15" w:rsidP="00C74128">
      <w:pPr>
        <w:pStyle w:val="EC"/>
        <w:rPr>
          <w:sz w:val="24"/>
          <w:szCs w:val="24"/>
        </w:rPr>
      </w:pPr>
      <w:r w:rsidRPr="009308EB">
        <w:rPr>
          <w:sz w:val="24"/>
          <w:szCs w:val="24"/>
        </w:rPr>
        <w:t>На предприятии обязательно должны быть должностные инструкции в соответствии со штатным расписанием, инструкции по охране труда по профессиям, инструкции по общим видам работ.</w:t>
      </w:r>
    </w:p>
    <w:p w14:paraId="3CAD3454" w14:textId="77777777" w:rsidR="006B2F15" w:rsidRPr="009308EB" w:rsidRDefault="006B2F15" w:rsidP="00C74128">
      <w:pPr>
        <w:pStyle w:val="EC"/>
        <w:rPr>
          <w:sz w:val="24"/>
          <w:szCs w:val="24"/>
        </w:rPr>
      </w:pPr>
      <w:r w:rsidRPr="009308EB">
        <w:rPr>
          <w:sz w:val="24"/>
          <w:szCs w:val="24"/>
        </w:rPr>
        <w:lastRenderedPageBreak/>
        <w:t>Основными мероприятиями, обеспечивающими защиту персонала при возможных аварийных ситуациях, являются:</w:t>
      </w:r>
    </w:p>
    <w:p w14:paraId="5BBD5D58" w14:textId="77777777" w:rsidR="006B2F15" w:rsidRPr="009308EB" w:rsidRDefault="006B2F15" w:rsidP="0043619E">
      <w:pPr>
        <w:pStyle w:val="EC-"/>
        <w:tabs>
          <w:tab w:val="clear" w:pos="993"/>
          <w:tab w:val="left" w:pos="1276"/>
        </w:tabs>
        <w:ind w:left="0" w:firstLine="567"/>
        <w:rPr>
          <w:sz w:val="24"/>
          <w:szCs w:val="24"/>
        </w:rPr>
      </w:pPr>
      <w:r w:rsidRPr="009308EB">
        <w:rPr>
          <w:sz w:val="24"/>
          <w:szCs w:val="24"/>
        </w:rPr>
        <w:t>предварительное планирование мероприятий, направленных на защиту персонала при возможных аварийных ситуациях;</w:t>
      </w:r>
    </w:p>
    <w:p w14:paraId="0AB2E937" w14:textId="77777777" w:rsidR="006B2F15" w:rsidRPr="009308EB" w:rsidRDefault="006B2F15" w:rsidP="0043619E">
      <w:pPr>
        <w:pStyle w:val="EC-"/>
        <w:tabs>
          <w:tab w:val="clear" w:pos="993"/>
          <w:tab w:val="left" w:pos="1276"/>
        </w:tabs>
        <w:ind w:left="0" w:firstLine="567"/>
        <w:rPr>
          <w:sz w:val="24"/>
          <w:szCs w:val="24"/>
        </w:rPr>
      </w:pPr>
      <w:r w:rsidRPr="009308EB">
        <w:rPr>
          <w:sz w:val="24"/>
          <w:szCs w:val="24"/>
        </w:rPr>
        <w:t>подготовка работающих по вопросам возможной опасности, включая отработку практических навыков действий в аварийных ситуациях и пользования средствами индивидуальной защиты органов дыхания.</w:t>
      </w:r>
    </w:p>
    <w:p w14:paraId="0CA99A35" w14:textId="77777777" w:rsidR="006B2F15" w:rsidRPr="009308EB" w:rsidRDefault="006B2F15" w:rsidP="00C74128">
      <w:pPr>
        <w:pStyle w:val="EC"/>
        <w:rPr>
          <w:sz w:val="24"/>
          <w:szCs w:val="24"/>
        </w:rPr>
      </w:pPr>
      <w:r w:rsidRPr="009308EB">
        <w:rPr>
          <w:sz w:val="24"/>
          <w:szCs w:val="24"/>
        </w:rPr>
        <w:t>На объектах заблаговременно должен быть разработан «План ликвидации аварий», который должен содержать порядок и средства аварийного оповещения и связи, схемы с указанием расположения возможных источников опасной загазованности, пункты сбора обслуживающего персонала и действия всех служб.</w:t>
      </w:r>
    </w:p>
    <w:p w14:paraId="618D91B5" w14:textId="77777777" w:rsidR="006B2F15" w:rsidRPr="009308EB" w:rsidRDefault="006B2F15" w:rsidP="00C74128">
      <w:pPr>
        <w:pStyle w:val="EC"/>
        <w:rPr>
          <w:sz w:val="24"/>
          <w:szCs w:val="24"/>
        </w:rPr>
      </w:pPr>
      <w:r w:rsidRPr="009308EB">
        <w:rPr>
          <w:sz w:val="24"/>
          <w:szCs w:val="24"/>
        </w:rPr>
        <w:t>Защита тела человека осуществляется спецодеждой, спец обувью, рукавицами, касками, подшлемниками, перчатками. В качестве спецодежды используется летом костюм хлопчатобумажный, зимой - теплые брюки и куртка, в качестве спец обуви используется специальные ботинки, резиновые сапоги, в зимнее время - валенки.</w:t>
      </w:r>
    </w:p>
    <w:p w14:paraId="0F1BBE46" w14:textId="77777777" w:rsidR="006B2F15" w:rsidRPr="009308EB" w:rsidRDefault="006B2F15" w:rsidP="00C74128">
      <w:pPr>
        <w:pStyle w:val="EC"/>
        <w:rPr>
          <w:sz w:val="24"/>
          <w:szCs w:val="24"/>
        </w:rPr>
      </w:pPr>
      <w:r w:rsidRPr="009308EB">
        <w:rPr>
          <w:sz w:val="24"/>
          <w:szCs w:val="24"/>
        </w:rPr>
        <w:t>Защита органов зрения осуществляется при помощи предохранительных очков.</w:t>
      </w:r>
    </w:p>
    <w:p w14:paraId="365F3E06" w14:textId="77777777" w:rsidR="006B2F15" w:rsidRPr="009308EB" w:rsidRDefault="006B2F15" w:rsidP="00C74128">
      <w:pPr>
        <w:pStyle w:val="EC"/>
        <w:rPr>
          <w:sz w:val="24"/>
          <w:szCs w:val="24"/>
        </w:rPr>
      </w:pPr>
      <w:r w:rsidRPr="009308EB">
        <w:rPr>
          <w:sz w:val="24"/>
          <w:szCs w:val="24"/>
        </w:rPr>
        <w:t>Обслуживающий персонал обеспечивается противогазами в соответствии с существующими нормами. Одной из наиболее эффективных мер защиты, работающих от отравления углеводородом и другими вредными веществами при возможных аварийных выбросах является обеспечение их готовыми к немедленному использованию средствами индивидуальной защиты органов дыхания (СИЗ ОД). Приобретение СИЗ ОД для обслуживающего персонала, обеспечивающих возможность нахождения людей в течение короткого времени в загрязненной атмосфере и гарантирующих безопасный выход из загазованной зоны, производится за счет средств работодателя. СИЗ ОД должны храниться в операторной в шкафу с индивидуальными гнездами.</w:t>
      </w:r>
    </w:p>
    <w:p w14:paraId="7EDB47AA" w14:textId="4B06D2A0" w:rsidR="006B2F15" w:rsidRPr="009308EB" w:rsidRDefault="006B2F15" w:rsidP="00E8426F">
      <w:pPr>
        <w:pStyle w:val="EC-3"/>
      </w:pPr>
      <w:bookmarkStart w:id="177" w:name="_Toc37312308"/>
      <w:bookmarkStart w:id="178" w:name="_Toc218000968"/>
      <w:r w:rsidRPr="009308EB">
        <w:t>Страхование жизни</w:t>
      </w:r>
      <w:bookmarkEnd w:id="177"/>
      <w:bookmarkEnd w:id="178"/>
    </w:p>
    <w:p w14:paraId="3D593CA5" w14:textId="77777777" w:rsidR="006B2F15" w:rsidRPr="009308EB" w:rsidRDefault="006B2F15" w:rsidP="00C74128">
      <w:pPr>
        <w:pStyle w:val="EC"/>
        <w:rPr>
          <w:sz w:val="24"/>
          <w:szCs w:val="24"/>
        </w:rPr>
      </w:pPr>
      <w:r w:rsidRPr="009308EB">
        <w:rPr>
          <w:sz w:val="24"/>
          <w:szCs w:val="24"/>
        </w:rPr>
        <w:t>Постановление Правительства РК от 23.05.2003 г. №483 О проекте Закона РК «Об обязательном страховании работодателя за причинение вреда жизни и здоровью при исполнении им трудовых (служебных) обязанностей» устанавливает правовые, экономические и организационные основы обязательного страхования ответственности работодателя за причинение вреда жизни и здоровью работника в результате несчастного случая или профессионального заболевания при исполнении им трудовых (служебных) обязанностей и имеет целью защиту его имущественных интересов при наступлении страхового случая.</w:t>
      </w:r>
    </w:p>
    <w:p w14:paraId="23785165" w14:textId="5FCB18B8" w:rsidR="006B2F15" w:rsidRPr="009308EB" w:rsidRDefault="006B2F15" w:rsidP="0061168A">
      <w:pPr>
        <w:pStyle w:val="EC-2"/>
      </w:pPr>
      <w:bookmarkStart w:id="179" w:name="_Toc37312309"/>
      <w:bookmarkStart w:id="180" w:name="_Toc218000969"/>
      <w:r w:rsidRPr="009308EB">
        <w:t>Основные требования безопасности при эксплуатации объектов</w:t>
      </w:r>
      <w:bookmarkEnd w:id="179"/>
      <w:bookmarkEnd w:id="180"/>
    </w:p>
    <w:p w14:paraId="0FB7B83A" w14:textId="77777777" w:rsidR="006B2F15" w:rsidRPr="009308EB" w:rsidRDefault="006B2F15" w:rsidP="00C74128">
      <w:pPr>
        <w:pStyle w:val="EC"/>
        <w:rPr>
          <w:sz w:val="24"/>
          <w:szCs w:val="24"/>
        </w:rPr>
      </w:pPr>
      <w:r w:rsidRPr="009308EB">
        <w:rPr>
          <w:sz w:val="24"/>
          <w:szCs w:val="24"/>
        </w:rPr>
        <w:t>При нарушении технологического режима принимать меры по их устранению.</w:t>
      </w:r>
    </w:p>
    <w:p w14:paraId="1623556D" w14:textId="77777777" w:rsidR="006B2F15" w:rsidRPr="009308EB" w:rsidRDefault="006B2F15" w:rsidP="00C74128">
      <w:pPr>
        <w:pStyle w:val="EC"/>
        <w:rPr>
          <w:sz w:val="24"/>
          <w:szCs w:val="24"/>
        </w:rPr>
      </w:pPr>
      <w:r w:rsidRPr="009308EB">
        <w:rPr>
          <w:sz w:val="24"/>
          <w:szCs w:val="24"/>
        </w:rPr>
        <w:t xml:space="preserve">Работы, подлежащие выполнению, проводятся на основании плана мероприятий по </w:t>
      </w:r>
      <w:r w:rsidRPr="009308EB">
        <w:rPr>
          <w:sz w:val="24"/>
          <w:szCs w:val="24"/>
        </w:rPr>
        <w:lastRenderedPageBreak/>
        <w:t xml:space="preserve">безопасному проведению работ. </w:t>
      </w:r>
    </w:p>
    <w:p w14:paraId="6490ED98" w14:textId="77777777" w:rsidR="006B2F15" w:rsidRPr="009308EB" w:rsidRDefault="006B2F15" w:rsidP="00C74128">
      <w:pPr>
        <w:pStyle w:val="EC"/>
        <w:rPr>
          <w:sz w:val="24"/>
          <w:szCs w:val="24"/>
        </w:rPr>
      </w:pPr>
      <w:r w:rsidRPr="009308EB">
        <w:rPr>
          <w:sz w:val="24"/>
          <w:szCs w:val="24"/>
        </w:rPr>
        <w:t xml:space="preserve">Лица, ответственные за подготовку и проведение работы, назначаются из числа ИТР. </w:t>
      </w:r>
    </w:p>
    <w:p w14:paraId="26F7C67F" w14:textId="77777777" w:rsidR="006B2F15" w:rsidRPr="009308EB" w:rsidRDefault="006B2F15" w:rsidP="00C74128">
      <w:pPr>
        <w:pStyle w:val="EC"/>
        <w:rPr>
          <w:sz w:val="24"/>
          <w:szCs w:val="24"/>
        </w:rPr>
      </w:pPr>
      <w:r w:rsidRPr="009308EB">
        <w:rPr>
          <w:sz w:val="24"/>
          <w:szCs w:val="24"/>
        </w:rPr>
        <w:t xml:space="preserve">Перед началом работы все работающие должны быть проинструктированы по методам безопасной работы. </w:t>
      </w:r>
    </w:p>
    <w:p w14:paraId="0A86CDA8" w14:textId="77777777" w:rsidR="006B2F15" w:rsidRPr="009308EB" w:rsidRDefault="006B2F15" w:rsidP="00C74128">
      <w:pPr>
        <w:pStyle w:val="EC"/>
        <w:rPr>
          <w:sz w:val="24"/>
          <w:szCs w:val="24"/>
        </w:rPr>
      </w:pPr>
      <w:r w:rsidRPr="009308EB">
        <w:rPr>
          <w:sz w:val="24"/>
          <w:szCs w:val="24"/>
        </w:rPr>
        <w:t xml:space="preserve">Производство работ, связанных с повышенной опасностью, должно осуществляться по наряду-допуску. </w:t>
      </w:r>
    </w:p>
    <w:p w14:paraId="708C5F80" w14:textId="77777777" w:rsidR="006B2F15" w:rsidRPr="009308EB" w:rsidRDefault="006B2F15" w:rsidP="00C74128">
      <w:pPr>
        <w:pStyle w:val="EC"/>
        <w:rPr>
          <w:sz w:val="24"/>
          <w:szCs w:val="24"/>
        </w:rPr>
      </w:pPr>
      <w:r w:rsidRPr="009308EB">
        <w:rPr>
          <w:sz w:val="24"/>
          <w:szCs w:val="24"/>
        </w:rPr>
        <w:t>В соответствии с требованиями законодательства РК в области технического регулирования и метрологии. Проверка манометров должна проводиться по графику не реже одного раза в год, на циферблате манометра должна быть нанесена красная черта, соответствующая разрешенному рабочему давлению в аппарате, трубопроводе. Запрещено использование неисправных, не поверенных средств измерений.</w:t>
      </w:r>
    </w:p>
    <w:p w14:paraId="5438978D" w14:textId="77777777" w:rsidR="006B2F15" w:rsidRPr="009308EB" w:rsidRDefault="006B2F15" w:rsidP="00C74128">
      <w:pPr>
        <w:pStyle w:val="EC"/>
        <w:rPr>
          <w:sz w:val="24"/>
          <w:szCs w:val="24"/>
        </w:rPr>
      </w:pPr>
      <w:r w:rsidRPr="009308EB">
        <w:rPr>
          <w:sz w:val="24"/>
          <w:szCs w:val="24"/>
        </w:rPr>
        <w:t xml:space="preserve">Все технологическое оборудование, подлежащее ремонту, демонтажу или реконструкции, должно быть освобождено от продукта, отключено запорной арматурой. На всех подводящих линиях должны быть установлены расчетные заглушки, зафиксированные в журнале. </w:t>
      </w:r>
    </w:p>
    <w:p w14:paraId="1A1AE55A" w14:textId="77777777" w:rsidR="006B2F15" w:rsidRPr="009308EB" w:rsidRDefault="006B2F15" w:rsidP="00C74128">
      <w:pPr>
        <w:pStyle w:val="EC"/>
        <w:rPr>
          <w:sz w:val="24"/>
          <w:szCs w:val="24"/>
        </w:rPr>
      </w:pPr>
      <w:r w:rsidRPr="009308EB">
        <w:rPr>
          <w:sz w:val="24"/>
          <w:szCs w:val="24"/>
        </w:rPr>
        <w:t xml:space="preserve">При проведении ремонтных работ рабочие должны быть соответственно экипированы, а рабочие места подготовлены в соответствии с требованиями техники безопасности. При возникновении отклонений в ходе работ с угрозой для жизни работающих или грозящих целостности оборудования все работы немедленно прекращаются, а люди удаляются из опасной зоны. </w:t>
      </w:r>
    </w:p>
    <w:p w14:paraId="14DD5B1B" w14:textId="77777777" w:rsidR="006B2F15" w:rsidRPr="009308EB" w:rsidRDefault="006B2F15" w:rsidP="00C74128">
      <w:pPr>
        <w:pStyle w:val="EC"/>
        <w:rPr>
          <w:sz w:val="24"/>
          <w:szCs w:val="24"/>
        </w:rPr>
      </w:pPr>
      <w:r w:rsidRPr="009308EB">
        <w:rPr>
          <w:sz w:val="24"/>
          <w:szCs w:val="24"/>
        </w:rPr>
        <w:t>Ремонтные работы в ночное время проводятся с письменного разрешения главного инженера или руководителя производства при наличии достаточного освещения рабочего места.</w:t>
      </w:r>
    </w:p>
    <w:p w14:paraId="34C923D6" w14:textId="2F05E9DE" w:rsidR="00AB5A41" w:rsidRPr="009308EB" w:rsidRDefault="00AB5A41">
      <w:pPr>
        <w:rPr>
          <w:b/>
          <w:caps/>
        </w:rPr>
      </w:pPr>
      <w:bookmarkStart w:id="181" w:name="_Toc123744841"/>
    </w:p>
    <w:p w14:paraId="44B773FD" w14:textId="77777777" w:rsidR="00B45A89" w:rsidRDefault="00B45A89">
      <w:pPr>
        <w:rPr>
          <w:b/>
          <w:caps/>
        </w:rPr>
      </w:pPr>
      <w:r>
        <w:br w:type="page"/>
      </w:r>
    </w:p>
    <w:p w14:paraId="6E29C5FA" w14:textId="3D83F861" w:rsidR="00F65E77" w:rsidRPr="009308EB" w:rsidRDefault="00F65E77" w:rsidP="00DD5625">
      <w:pPr>
        <w:pStyle w:val="EC-1"/>
        <w:numPr>
          <w:ilvl w:val="0"/>
          <w:numId w:val="32"/>
        </w:numPr>
        <w:tabs>
          <w:tab w:val="clear" w:pos="851"/>
          <w:tab w:val="num" w:pos="426"/>
        </w:tabs>
      </w:pPr>
      <w:bookmarkStart w:id="182" w:name="_Toc218000970"/>
      <w:r w:rsidRPr="009308EB">
        <w:lastRenderedPageBreak/>
        <w:t>Мероприятия по гражданской обороне</w:t>
      </w:r>
      <w:r w:rsidR="00B01A20">
        <w:t xml:space="preserve">, </w:t>
      </w:r>
      <w:r w:rsidRPr="009308EB">
        <w:t>предупреждению чрезвычайных ситуаций</w:t>
      </w:r>
      <w:bookmarkEnd w:id="181"/>
      <w:r w:rsidR="00B01A20">
        <w:t xml:space="preserve"> и обеспечению радиационной безопасности</w:t>
      </w:r>
      <w:bookmarkEnd w:id="182"/>
    </w:p>
    <w:p w14:paraId="539CE973" w14:textId="77777777" w:rsidR="00F65E77" w:rsidRPr="009308EB" w:rsidRDefault="00F65E77" w:rsidP="0061168A">
      <w:pPr>
        <w:pStyle w:val="EC-2"/>
      </w:pPr>
      <w:bookmarkStart w:id="183" w:name="_Toc37831722"/>
      <w:bookmarkStart w:id="184" w:name="_Toc123744842"/>
      <w:bookmarkStart w:id="185" w:name="_Toc218000971"/>
      <w:r w:rsidRPr="009308EB">
        <w:t>Мероприятия по гражданской обороне</w:t>
      </w:r>
      <w:bookmarkEnd w:id="183"/>
      <w:bookmarkEnd w:id="184"/>
      <w:bookmarkEnd w:id="185"/>
    </w:p>
    <w:p w14:paraId="45B4D4B1" w14:textId="77777777" w:rsidR="00F65E77" w:rsidRPr="009308EB" w:rsidRDefault="00F65E77" w:rsidP="00E8426F">
      <w:pPr>
        <w:pStyle w:val="EC-3"/>
      </w:pPr>
      <w:bookmarkStart w:id="186" w:name="_Toc37831723"/>
      <w:bookmarkStart w:id="187" w:name="_Toc123744843"/>
      <w:bookmarkStart w:id="188" w:name="_Toc218000972"/>
      <w:r w:rsidRPr="009308EB">
        <w:t>Общие положения</w:t>
      </w:r>
      <w:bookmarkEnd w:id="186"/>
      <w:bookmarkEnd w:id="187"/>
      <w:bookmarkEnd w:id="188"/>
    </w:p>
    <w:p w14:paraId="45506411" w14:textId="10E9A405" w:rsidR="00F65E77" w:rsidRPr="009308EB" w:rsidRDefault="00976F31" w:rsidP="00F65E77">
      <w:pPr>
        <w:pStyle w:val="EC"/>
        <w:rPr>
          <w:sz w:val="24"/>
          <w:szCs w:val="24"/>
        </w:rPr>
      </w:pPr>
      <w:r w:rsidRPr="009308EB">
        <w:rPr>
          <w:sz w:val="24"/>
          <w:szCs w:val="24"/>
        </w:rPr>
        <w:t xml:space="preserve">Данный раздел рабочего </w:t>
      </w:r>
      <w:proofErr w:type="gramStart"/>
      <w:r w:rsidRPr="009308EB">
        <w:rPr>
          <w:sz w:val="24"/>
          <w:szCs w:val="24"/>
        </w:rPr>
        <w:t xml:space="preserve">проекта </w:t>
      </w:r>
      <w:r w:rsidR="00F65E77" w:rsidRPr="009308EB">
        <w:rPr>
          <w:sz w:val="24"/>
          <w:szCs w:val="24"/>
        </w:rPr>
        <w:t xml:space="preserve"> выполняется</w:t>
      </w:r>
      <w:proofErr w:type="gramEnd"/>
      <w:r w:rsidR="00F65E77" w:rsidRPr="009308EB">
        <w:rPr>
          <w:sz w:val="24"/>
          <w:szCs w:val="24"/>
        </w:rPr>
        <w:t xml:space="preserve"> согласно заданию на проектирование. </w:t>
      </w:r>
    </w:p>
    <w:p w14:paraId="381BAAE1" w14:textId="77777777" w:rsidR="00F65E77" w:rsidRPr="009308EB" w:rsidRDefault="00F65E77" w:rsidP="00F65E77">
      <w:pPr>
        <w:pStyle w:val="EC"/>
        <w:rPr>
          <w:sz w:val="24"/>
          <w:szCs w:val="24"/>
        </w:rPr>
      </w:pPr>
      <w:r w:rsidRPr="009308EB">
        <w:rPr>
          <w:sz w:val="24"/>
          <w:szCs w:val="24"/>
        </w:rPr>
        <w:t>При разработке раздела использованы следующие нормативно-технические документы:</w:t>
      </w:r>
    </w:p>
    <w:p w14:paraId="18775740" w14:textId="77777777" w:rsidR="00F65E77" w:rsidRPr="009308EB" w:rsidRDefault="00F65E77" w:rsidP="0043619E">
      <w:pPr>
        <w:pStyle w:val="EC-"/>
        <w:tabs>
          <w:tab w:val="clear" w:pos="993"/>
          <w:tab w:val="left" w:pos="1418"/>
        </w:tabs>
        <w:ind w:left="0" w:firstLine="567"/>
        <w:jc w:val="both"/>
        <w:rPr>
          <w:sz w:val="24"/>
          <w:szCs w:val="24"/>
        </w:rPr>
      </w:pPr>
      <w:r w:rsidRPr="009308EB">
        <w:rPr>
          <w:sz w:val="24"/>
          <w:szCs w:val="24"/>
        </w:rPr>
        <w:t>Закон Республики Казахстан от 11 апреля 2014 г. № 188-V «О гражданской защите» (с изменениями и дополнениями по состоянию на 01.07.2018 г.);</w:t>
      </w:r>
    </w:p>
    <w:p w14:paraId="355B001A" w14:textId="77777777" w:rsidR="00F65E77" w:rsidRPr="009308EB" w:rsidRDefault="00F65E77" w:rsidP="0043619E">
      <w:pPr>
        <w:pStyle w:val="EC-"/>
        <w:tabs>
          <w:tab w:val="clear" w:pos="993"/>
          <w:tab w:val="left" w:pos="1418"/>
        </w:tabs>
        <w:ind w:left="0" w:firstLine="567"/>
        <w:jc w:val="both"/>
        <w:rPr>
          <w:sz w:val="24"/>
          <w:szCs w:val="24"/>
        </w:rPr>
      </w:pPr>
      <w:r w:rsidRPr="009308EB">
        <w:rPr>
          <w:sz w:val="24"/>
          <w:szCs w:val="24"/>
        </w:rPr>
        <w:t>СН РК 1.03-05-2011. Охрана труда и техника безопасности в строительстве;</w:t>
      </w:r>
    </w:p>
    <w:p w14:paraId="7F1FB4B7" w14:textId="77777777" w:rsidR="00F65E77" w:rsidRPr="009308EB" w:rsidRDefault="00F65E77" w:rsidP="0043619E">
      <w:pPr>
        <w:pStyle w:val="EC-"/>
        <w:tabs>
          <w:tab w:val="clear" w:pos="993"/>
          <w:tab w:val="left" w:pos="1418"/>
        </w:tabs>
        <w:ind w:left="0" w:firstLine="567"/>
        <w:jc w:val="both"/>
        <w:rPr>
          <w:sz w:val="24"/>
          <w:szCs w:val="24"/>
        </w:rPr>
      </w:pPr>
      <w:r w:rsidRPr="009308EB">
        <w:rPr>
          <w:sz w:val="24"/>
          <w:szCs w:val="24"/>
        </w:rPr>
        <w:t>Постановление Правительства РК № 1077 от 09.10.2014 г. «Правила пожарной безопасности»;</w:t>
      </w:r>
    </w:p>
    <w:p w14:paraId="7DA94FAE" w14:textId="77777777" w:rsidR="00F65E77" w:rsidRPr="009308EB" w:rsidRDefault="00F65E77" w:rsidP="0043619E">
      <w:pPr>
        <w:pStyle w:val="EC-"/>
        <w:tabs>
          <w:tab w:val="clear" w:pos="993"/>
          <w:tab w:val="left" w:pos="1418"/>
        </w:tabs>
        <w:ind w:left="0" w:firstLine="567"/>
        <w:jc w:val="both"/>
        <w:rPr>
          <w:sz w:val="24"/>
          <w:szCs w:val="24"/>
        </w:rPr>
      </w:pPr>
      <w:r w:rsidRPr="009308EB">
        <w:rPr>
          <w:sz w:val="24"/>
          <w:szCs w:val="24"/>
        </w:rPr>
        <w:t>Приказ Министра внутренних дел Республики Казахстан от 23 июня 2017 года № 439;</w:t>
      </w:r>
    </w:p>
    <w:p w14:paraId="6362B361" w14:textId="77777777" w:rsidR="00F65E77" w:rsidRPr="009308EB" w:rsidRDefault="00F65E77" w:rsidP="0043619E">
      <w:pPr>
        <w:pStyle w:val="EC-"/>
        <w:tabs>
          <w:tab w:val="clear" w:pos="993"/>
          <w:tab w:val="left" w:pos="1418"/>
        </w:tabs>
        <w:ind w:left="0" w:firstLine="567"/>
        <w:jc w:val="both"/>
        <w:rPr>
          <w:sz w:val="24"/>
          <w:szCs w:val="24"/>
        </w:rPr>
      </w:pPr>
      <w:r w:rsidRPr="009308EB">
        <w:rPr>
          <w:sz w:val="24"/>
          <w:szCs w:val="24"/>
        </w:rPr>
        <w:t>Об утверждении технического регламента «Общие требования к пожарной безопасности»;</w:t>
      </w:r>
    </w:p>
    <w:p w14:paraId="5C88831A" w14:textId="77777777" w:rsidR="00F65E77" w:rsidRPr="009308EB" w:rsidRDefault="00F65E77" w:rsidP="0043619E">
      <w:pPr>
        <w:pStyle w:val="EC-"/>
        <w:tabs>
          <w:tab w:val="clear" w:pos="993"/>
          <w:tab w:val="left" w:pos="1418"/>
        </w:tabs>
        <w:ind w:left="0" w:firstLine="567"/>
        <w:jc w:val="both"/>
        <w:rPr>
          <w:sz w:val="24"/>
          <w:szCs w:val="24"/>
        </w:rPr>
      </w:pPr>
      <w:r w:rsidRPr="009308EB">
        <w:rPr>
          <w:sz w:val="24"/>
          <w:szCs w:val="24"/>
        </w:rPr>
        <w:t>СНиП РК 2.02-05-2009 «Пожарная безопасность зданий и сооружений»;</w:t>
      </w:r>
    </w:p>
    <w:p w14:paraId="7C1A67BD" w14:textId="77777777" w:rsidR="00F65E77" w:rsidRPr="009308EB" w:rsidRDefault="00F65E77" w:rsidP="0043619E">
      <w:pPr>
        <w:pStyle w:val="EC-"/>
        <w:tabs>
          <w:tab w:val="clear" w:pos="993"/>
          <w:tab w:val="left" w:pos="1418"/>
        </w:tabs>
        <w:ind w:left="0" w:firstLine="567"/>
        <w:jc w:val="both"/>
        <w:rPr>
          <w:sz w:val="24"/>
          <w:szCs w:val="24"/>
        </w:rPr>
      </w:pPr>
      <w:r w:rsidRPr="009308EB">
        <w:rPr>
          <w:sz w:val="24"/>
          <w:szCs w:val="24"/>
        </w:rPr>
        <w:t>СН РК 4.02-03-2012 «Системы автоматизации»;</w:t>
      </w:r>
    </w:p>
    <w:p w14:paraId="1C0AC210" w14:textId="77777777" w:rsidR="00F65E77" w:rsidRPr="009308EB" w:rsidRDefault="00F65E77" w:rsidP="0043619E">
      <w:pPr>
        <w:pStyle w:val="EC-"/>
        <w:tabs>
          <w:tab w:val="clear" w:pos="993"/>
          <w:tab w:val="left" w:pos="1418"/>
        </w:tabs>
        <w:ind w:left="0" w:firstLine="567"/>
        <w:jc w:val="both"/>
        <w:rPr>
          <w:sz w:val="24"/>
          <w:szCs w:val="24"/>
        </w:rPr>
      </w:pPr>
      <w:r w:rsidRPr="009308EB">
        <w:rPr>
          <w:sz w:val="24"/>
          <w:szCs w:val="24"/>
        </w:rPr>
        <w:t>СН РК 4.04-07-2013 «Электротехнические устройства»;</w:t>
      </w:r>
    </w:p>
    <w:p w14:paraId="63C391CA" w14:textId="4F8D5602" w:rsidR="00F65E77" w:rsidRPr="009308EB" w:rsidRDefault="00F65E77" w:rsidP="0043619E">
      <w:pPr>
        <w:pStyle w:val="EC-"/>
        <w:tabs>
          <w:tab w:val="clear" w:pos="993"/>
          <w:tab w:val="left" w:pos="1418"/>
        </w:tabs>
        <w:ind w:left="0" w:firstLine="567"/>
        <w:jc w:val="both"/>
        <w:rPr>
          <w:sz w:val="24"/>
          <w:szCs w:val="24"/>
        </w:rPr>
      </w:pPr>
      <w:r w:rsidRPr="009308EB">
        <w:rPr>
          <w:sz w:val="24"/>
          <w:szCs w:val="24"/>
        </w:rPr>
        <w:t>СН РК 2.02-02-20</w:t>
      </w:r>
      <w:r w:rsidR="000C2415">
        <w:rPr>
          <w:sz w:val="24"/>
          <w:szCs w:val="24"/>
        </w:rPr>
        <w:t>23</w:t>
      </w:r>
      <w:r w:rsidRPr="009308EB">
        <w:rPr>
          <w:sz w:val="24"/>
          <w:szCs w:val="24"/>
        </w:rPr>
        <w:t xml:space="preserve"> и СП РК 2.02-102-20</w:t>
      </w:r>
      <w:r w:rsidR="000C2415">
        <w:rPr>
          <w:sz w:val="24"/>
          <w:szCs w:val="24"/>
        </w:rPr>
        <w:t>22</w:t>
      </w:r>
      <w:r w:rsidRPr="009308EB">
        <w:rPr>
          <w:sz w:val="24"/>
          <w:szCs w:val="24"/>
        </w:rPr>
        <w:t xml:space="preserve"> «Пожарная автоматика зданий и сооружений»</w:t>
      </w:r>
    </w:p>
    <w:p w14:paraId="46D68E29" w14:textId="77777777" w:rsidR="00F65E77" w:rsidRPr="009308EB" w:rsidRDefault="00F65E77" w:rsidP="0043619E">
      <w:pPr>
        <w:pStyle w:val="EC-"/>
        <w:tabs>
          <w:tab w:val="clear" w:pos="993"/>
          <w:tab w:val="left" w:pos="1418"/>
        </w:tabs>
        <w:ind w:left="0" w:firstLine="567"/>
        <w:jc w:val="both"/>
        <w:rPr>
          <w:sz w:val="24"/>
          <w:szCs w:val="24"/>
        </w:rPr>
      </w:pPr>
      <w:r w:rsidRPr="009308EB">
        <w:rPr>
          <w:sz w:val="24"/>
          <w:szCs w:val="24"/>
        </w:rPr>
        <w:t>СП РК 3.05-103-2014 «Технологическое оборудование и технологические трубопроводы»;</w:t>
      </w:r>
    </w:p>
    <w:p w14:paraId="3018A7FE" w14:textId="77777777" w:rsidR="00F65E77" w:rsidRPr="009308EB" w:rsidRDefault="00F65E77" w:rsidP="0043619E">
      <w:pPr>
        <w:pStyle w:val="EC-"/>
        <w:tabs>
          <w:tab w:val="clear" w:pos="993"/>
          <w:tab w:val="left" w:pos="1418"/>
        </w:tabs>
        <w:ind w:left="0" w:firstLine="567"/>
        <w:jc w:val="both"/>
        <w:rPr>
          <w:sz w:val="24"/>
          <w:szCs w:val="24"/>
        </w:rPr>
      </w:pPr>
      <w:r w:rsidRPr="009308EB">
        <w:rPr>
          <w:sz w:val="24"/>
          <w:szCs w:val="24"/>
        </w:rPr>
        <w:t>Приказ Министра энергетики Республики Казахстан от 20 марта 2015 года № 230 об утверждении Правил устройства электроустановок (ПУЭ РК);</w:t>
      </w:r>
    </w:p>
    <w:p w14:paraId="3CF180BC" w14:textId="77777777" w:rsidR="00F65E77" w:rsidRPr="009308EB" w:rsidRDefault="00F65E77" w:rsidP="0043619E">
      <w:pPr>
        <w:pStyle w:val="EC-"/>
        <w:tabs>
          <w:tab w:val="clear" w:pos="993"/>
          <w:tab w:val="left" w:pos="1418"/>
        </w:tabs>
        <w:ind w:left="0" w:firstLine="567"/>
        <w:jc w:val="both"/>
        <w:rPr>
          <w:sz w:val="24"/>
          <w:szCs w:val="24"/>
        </w:rPr>
      </w:pPr>
      <w:r w:rsidRPr="009308EB">
        <w:rPr>
          <w:sz w:val="24"/>
          <w:szCs w:val="24"/>
        </w:rPr>
        <w:t xml:space="preserve">СН 527-80 «Инструкция по проектированию технологических стальных трубопроводов </w:t>
      </w:r>
      <w:proofErr w:type="spellStart"/>
      <w:r w:rsidRPr="009308EB">
        <w:rPr>
          <w:sz w:val="24"/>
          <w:szCs w:val="24"/>
        </w:rPr>
        <w:t>Ру</w:t>
      </w:r>
      <w:proofErr w:type="spellEnd"/>
      <w:r w:rsidRPr="009308EB">
        <w:rPr>
          <w:sz w:val="24"/>
          <w:szCs w:val="24"/>
        </w:rPr>
        <w:t xml:space="preserve"> до 10 МПа»;</w:t>
      </w:r>
    </w:p>
    <w:p w14:paraId="17E46E63" w14:textId="77777777" w:rsidR="00F65E77" w:rsidRPr="009308EB" w:rsidRDefault="00F65E77" w:rsidP="0043619E">
      <w:pPr>
        <w:pStyle w:val="EC-"/>
        <w:tabs>
          <w:tab w:val="clear" w:pos="993"/>
          <w:tab w:val="left" w:pos="1418"/>
        </w:tabs>
        <w:ind w:left="0" w:firstLine="567"/>
        <w:jc w:val="both"/>
        <w:rPr>
          <w:sz w:val="24"/>
          <w:szCs w:val="24"/>
        </w:rPr>
      </w:pPr>
      <w:r w:rsidRPr="009308EB">
        <w:rPr>
          <w:sz w:val="24"/>
          <w:szCs w:val="24"/>
        </w:rPr>
        <w:t>РДС РК 2.01-01-2012 «Положение о расследовании причин аварий зданий, сооружений, их частей и конструктивных элементов».</w:t>
      </w:r>
    </w:p>
    <w:p w14:paraId="316B8762" w14:textId="77777777" w:rsidR="00F65E77" w:rsidRPr="009308EB" w:rsidRDefault="00F65E77" w:rsidP="0043619E">
      <w:pPr>
        <w:pStyle w:val="EC"/>
        <w:tabs>
          <w:tab w:val="left" w:pos="1418"/>
        </w:tabs>
        <w:rPr>
          <w:sz w:val="24"/>
          <w:szCs w:val="24"/>
        </w:rPr>
      </w:pPr>
      <w:r w:rsidRPr="009308EB">
        <w:rPr>
          <w:sz w:val="24"/>
          <w:szCs w:val="24"/>
        </w:rPr>
        <w:t>При разработке данного раздела использованы материалы соответствующих частей проекта.</w:t>
      </w:r>
    </w:p>
    <w:p w14:paraId="6DD2BB85" w14:textId="4493E6A9" w:rsidR="00F65E77" w:rsidRPr="009308EB" w:rsidRDefault="00F65E77" w:rsidP="00E8426F">
      <w:pPr>
        <w:pStyle w:val="EC-3"/>
      </w:pPr>
      <w:bookmarkStart w:id="189" w:name="_Toc210536886"/>
      <w:bookmarkStart w:id="190" w:name="_Toc314043463"/>
      <w:bookmarkStart w:id="191" w:name="O_9_1_2"/>
      <w:bookmarkStart w:id="192" w:name="_Toc314043469"/>
      <w:bookmarkStart w:id="193" w:name="O_9_1_9"/>
      <w:bookmarkStart w:id="194" w:name="_Toc210536893"/>
      <w:bookmarkStart w:id="195" w:name="_Toc314043470"/>
      <w:bookmarkStart w:id="196" w:name="_Toc14705207"/>
      <w:bookmarkStart w:id="197" w:name="_Toc37831731"/>
      <w:bookmarkStart w:id="198" w:name="_Toc123744851"/>
      <w:bookmarkStart w:id="199" w:name="_Toc218000973"/>
      <w:bookmarkEnd w:id="189"/>
      <w:bookmarkEnd w:id="190"/>
      <w:bookmarkEnd w:id="191"/>
      <w:bookmarkEnd w:id="192"/>
      <w:bookmarkEnd w:id="193"/>
      <w:bookmarkEnd w:id="194"/>
      <w:bookmarkEnd w:id="195"/>
      <w:r w:rsidRPr="009308EB">
        <w:t>Инженерно-технические мероприятия гражданской обороны</w:t>
      </w:r>
      <w:bookmarkEnd w:id="196"/>
      <w:bookmarkEnd w:id="197"/>
      <w:bookmarkEnd w:id="198"/>
      <w:bookmarkEnd w:id="199"/>
    </w:p>
    <w:p w14:paraId="4870DF8B" w14:textId="77777777" w:rsidR="00F65E77" w:rsidRPr="009308EB" w:rsidRDefault="00F65E77" w:rsidP="00F65E77">
      <w:pPr>
        <w:pStyle w:val="EC"/>
        <w:rPr>
          <w:sz w:val="24"/>
          <w:szCs w:val="24"/>
        </w:rPr>
      </w:pPr>
      <w:r w:rsidRPr="009308EB">
        <w:rPr>
          <w:sz w:val="24"/>
          <w:szCs w:val="24"/>
        </w:rPr>
        <w:t>Ответственность за организацию и осуществление мероприятий Гражданской обороны несут руководители центральных, местных исполнительных органов Республики Казахстан и организаций всех форм собственности.</w:t>
      </w:r>
    </w:p>
    <w:p w14:paraId="2D3CA5A6" w14:textId="77777777" w:rsidR="00F65E77" w:rsidRPr="009308EB" w:rsidRDefault="00F65E77" w:rsidP="00F65E77">
      <w:pPr>
        <w:pStyle w:val="EC"/>
        <w:rPr>
          <w:sz w:val="24"/>
          <w:szCs w:val="24"/>
        </w:rPr>
      </w:pPr>
      <w:r w:rsidRPr="009308EB">
        <w:rPr>
          <w:sz w:val="24"/>
          <w:szCs w:val="24"/>
        </w:rPr>
        <w:t xml:space="preserve">Подготовка по гражданской обороне должна проводиться заблаговременно, с учетом развития современных средств поражения и наиболее вероятных на данной территории, в </w:t>
      </w:r>
      <w:r w:rsidRPr="009308EB">
        <w:rPr>
          <w:sz w:val="24"/>
          <w:szCs w:val="24"/>
        </w:rPr>
        <w:lastRenderedPageBreak/>
        <w:t>отрасли или организации чрезвычайных ситуаций.</w:t>
      </w:r>
    </w:p>
    <w:p w14:paraId="0AAB9618" w14:textId="77777777" w:rsidR="00F65E77" w:rsidRPr="009308EB" w:rsidRDefault="00F65E77" w:rsidP="00F65E77">
      <w:pPr>
        <w:pStyle w:val="EC"/>
        <w:rPr>
          <w:sz w:val="24"/>
          <w:szCs w:val="24"/>
        </w:rPr>
      </w:pPr>
      <w:r w:rsidRPr="009308EB">
        <w:rPr>
          <w:sz w:val="24"/>
          <w:szCs w:val="24"/>
        </w:rPr>
        <w:t>Инженерно-технические мероприятия Гражданской обороны должны разрабатываться и проводиться заблаговременно.</w:t>
      </w:r>
    </w:p>
    <w:p w14:paraId="73A9C073" w14:textId="77777777" w:rsidR="00F65E77" w:rsidRPr="009308EB" w:rsidRDefault="00F65E77" w:rsidP="00F65E77">
      <w:pPr>
        <w:pStyle w:val="EC"/>
        <w:rPr>
          <w:sz w:val="24"/>
          <w:szCs w:val="24"/>
        </w:rPr>
      </w:pPr>
      <w:r w:rsidRPr="009308EB">
        <w:rPr>
          <w:sz w:val="24"/>
          <w:szCs w:val="24"/>
        </w:rPr>
        <w:t>Решения по обеспечению безопасной работы при эксплуатации объектов и сооружений, заложенные в проекте, и направленные на обеспечение устойчивой работы в условиях мирного времени.</w:t>
      </w:r>
    </w:p>
    <w:p w14:paraId="524902A6" w14:textId="77777777" w:rsidR="00F65E77" w:rsidRPr="009308EB" w:rsidRDefault="00F65E77" w:rsidP="00F65E77">
      <w:pPr>
        <w:pStyle w:val="EC"/>
        <w:rPr>
          <w:sz w:val="24"/>
          <w:szCs w:val="24"/>
        </w:rPr>
      </w:pPr>
      <w:r w:rsidRPr="009308EB">
        <w:rPr>
          <w:sz w:val="24"/>
          <w:szCs w:val="24"/>
        </w:rPr>
        <w:t>К основным решениям по обеспечению безопасной работы относятся:</w:t>
      </w:r>
    </w:p>
    <w:p w14:paraId="0FDF218D" w14:textId="77777777" w:rsidR="00F65E77" w:rsidRPr="009308EB" w:rsidRDefault="00F65E77" w:rsidP="008B6DEF">
      <w:pPr>
        <w:pStyle w:val="EC-"/>
        <w:rPr>
          <w:sz w:val="24"/>
          <w:szCs w:val="24"/>
        </w:rPr>
      </w:pPr>
      <w:r w:rsidRPr="009308EB">
        <w:rPr>
          <w:sz w:val="24"/>
          <w:szCs w:val="24"/>
        </w:rPr>
        <w:t>обеспечение безопасности производства за счет применения высоконадежных средств сигнализации, блокировок, защит;</w:t>
      </w:r>
    </w:p>
    <w:p w14:paraId="7E16E374" w14:textId="77777777" w:rsidR="00F65E77" w:rsidRPr="009308EB" w:rsidRDefault="00F65E77" w:rsidP="008B6DEF">
      <w:pPr>
        <w:pStyle w:val="EC-"/>
        <w:rPr>
          <w:sz w:val="24"/>
          <w:szCs w:val="24"/>
        </w:rPr>
      </w:pPr>
      <w:r w:rsidRPr="009308EB">
        <w:rPr>
          <w:sz w:val="24"/>
          <w:szCs w:val="24"/>
        </w:rPr>
        <w:t>обеспечение надежного электроснабжения объектов;</w:t>
      </w:r>
    </w:p>
    <w:p w14:paraId="4F20D30C" w14:textId="77777777" w:rsidR="00F65E77" w:rsidRPr="009308EB" w:rsidRDefault="00F65E77" w:rsidP="008B6DEF">
      <w:pPr>
        <w:pStyle w:val="EC-"/>
        <w:rPr>
          <w:sz w:val="24"/>
          <w:szCs w:val="24"/>
        </w:rPr>
      </w:pPr>
      <w:r w:rsidRPr="009308EB">
        <w:rPr>
          <w:sz w:val="24"/>
          <w:szCs w:val="24"/>
        </w:rPr>
        <w:t>обеспечение взрывопожарной безопасности.</w:t>
      </w:r>
    </w:p>
    <w:p w14:paraId="394D6194" w14:textId="77777777" w:rsidR="00F65E77" w:rsidRPr="009308EB" w:rsidRDefault="00F65E77" w:rsidP="00F65E77">
      <w:pPr>
        <w:pStyle w:val="EC"/>
        <w:rPr>
          <w:sz w:val="24"/>
          <w:szCs w:val="24"/>
        </w:rPr>
      </w:pPr>
      <w:r w:rsidRPr="009308EB">
        <w:rPr>
          <w:sz w:val="24"/>
          <w:szCs w:val="24"/>
        </w:rPr>
        <w:t>В соответствии с действующими нормативными документами, независимо от категории объекта по ГО необходимо предусмотреть:</w:t>
      </w:r>
    </w:p>
    <w:p w14:paraId="68A54C05" w14:textId="77777777" w:rsidR="00F65E77" w:rsidRPr="009308EB" w:rsidRDefault="00F65E77" w:rsidP="008B6DEF">
      <w:pPr>
        <w:pStyle w:val="EC-"/>
        <w:rPr>
          <w:sz w:val="24"/>
          <w:szCs w:val="24"/>
        </w:rPr>
      </w:pPr>
      <w:r w:rsidRPr="009308EB">
        <w:rPr>
          <w:sz w:val="24"/>
          <w:szCs w:val="24"/>
        </w:rPr>
        <w:t>защиту обслуживающего персонала объектов от оружия массового поражения (ОМП);</w:t>
      </w:r>
    </w:p>
    <w:p w14:paraId="2862532E" w14:textId="77777777" w:rsidR="00F65E77" w:rsidRPr="009308EB" w:rsidRDefault="00F65E77" w:rsidP="008B6DEF">
      <w:pPr>
        <w:pStyle w:val="EC-"/>
        <w:rPr>
          <w:sz w:val="24"/>
          <w:szCs w:val="24"/>
        </w:rPr>
      </w:pPr>
      <w:r w:rsidRPr="009308EB">
        <w:rPr>
          <w:sz w:val="24"/>
          <w:szCs w:val="24"/>
        </w:rPr>
        <w:t>оповещение обслуживающего персонала по сигналам ГО;</w:t>
      </w:r>
    </w:p>
    <w:p w14:paraId="5F1DCCBF" w14:textId="77777777" w:rsidR="00F65E77" w:rsidRPr="009308EB" w:rsidRDefault="00F65E77" w:rsidP="008B6DEF">
      <w:pPr>
        <w:pStyle w:val="EC-"/>
        <w:rPr>
          <w:sz w:val="24"/>
          <w:szCs w:val="24"/>
        </w:rPr>
      </w:pPr>
      <w:r w:rsidRPr="009308EB">
        <w:rPr>
          <w:sz w:val="24"/>
          <w:szCs w:val="24"/>
        </w:rPr>
        <w:t>световую маскировку объектов;</w:t>
      </w:r>
      <w:bookmarkStart w:id="200" w:name="O_9_1_10"/>
      <w:bookmarkStart w:id="201" w:name="_Toc210536894"/>
      <w:bookmarkStart w:id="202" w:name="_Toc314043471"/>
      <w:bookmarkEnd w:id="200"/>
      <w:bookmarkEnd w:id="201"/>
      <w:bookmarkEnd w:id="202"/>
      <w:r w:rsidRPr="009308EB">
        <w:rPr>
          <w:sz w:val="24"/>
          <w:szCs w:val="24"/>
        </w:rPr>
        <w:t xml:space="preserve"> в схему светомаскировки включены здания с постоянно присутствующим персоналом и наружное освещение технологических площадок; в случае получения сигнала режима маскировки - обесточить наружное освещение, обеспечить персонал переносными фонарями.</w:t>
      </w:r>
    </w:p>
    <w:p w14:paraId="3AAD8FF7" w14:textId="453F4217" w:rsidR="00F65E77" w:rsidRPr="009308EB" w:rsidRDefault="00F65E77" w:rsidP="00E8426F">
      <w:pPr>
        <w:pStyle w:val="EC-3"/>
      </w:pPr>
      <w:bookmarkStart w:id="203" w:name="O_9_1_11"/>
      <w:bookmarkStart w:id="204" w:name="_Toc210536895"/>
      <w:bookmarkStart w:id="205" w:name="_Toc314043472"/>
      <w:bookmarkStart w:id="206" w:name="_Toc210536897"/>
      <w:bookmarkStart w:id="207" w:name="_Toc314043474"/>
      <w:bookmarkStart w:id="208" w:name="O_9_1_13"/>
      <w:bookmarkStart w:id="209" w:name="_Toc14705209"/>
      <w:bookmarkStart w:id="210" w:name="_Toc37831733"/>
      <w:bookmarkStart w:id="211" w:name="_Toc123744853"/>
      <w:bookmarkStart w:id="212" w:name="_Toc218000974"/>
      <w:bookmarkEnd w:id="203"/>
      <w:bookmarkEnd w:id="204"/>
      <w:bookmarkEnd w:id="205"/>
      <w:bookmarkEnd w:id="206"/>
      <w:bookmarkEnd w:id="207"/>
      <w:bookmarkEnd w:id="208"/>
      <w:r w:rsidRPr="009308EB">
        <w:t>Мероприятия Гражданской обороны по защите объектов от современных средств поражения</w:t>
      </w:r>
      <w:bookmarkEnd w:id="209"/>
      <w:bookmarkEnd w:id="210"/>
      <w:bookmarkEnd w:id="211"/>
      <w:bookmarkEnd w:id="212"/>
    </w:p>
    <w:p w14:paraId="2F78CF4C" w14:textId="77777777" w:rsidR="00F65E77" w:rsidRPr="009308EB" w:rsidRDefault="00F65E77" w:rsidP="00F65E77">
      <w:pPr>
        <w:pStyle w:val="EC"/>
        <w:rPr>
          <w:sz w:val="24"/>
          <w:szCs w:val="24"/>
        </w:rPr>
      </w:pPr>
      <w:r w:rsidRPr="009308EB">
        <w:rPr>
          <w:sz w:val="24"/>
          <w:szCs w:val="24"/>
        </w:rPr>
        <w:t>В целях защиты объектов, снижения ущерба и потерь при угрозе и применении современных средств поражения необходимо заблаговременно:</w:t>
      </w:r>
    </w:p>
    <w:p w14:paraId="48B564E9" w14:textId="77777777" w:rsidR="00F65E77" w:rsidRPr="009308EB" w:rsidRDefault="00F65E77" w:rsidP="008B6DEF">
      <w:pPr>
        <w:pStyle w:val="EC-"/>
        <w:rPr>
          <w:sz w:val="24"/>
          <w:szCs w:val="24"/>
        </w:rPr>
      </w:pPr>
      <w:r w:rsidRPr="009308EB">
        <w:rPr>
          <w:sz w:val="24"/>
          <w:szCs w:val="24"/>
        </w:rPr>
        <w:t>разработать план Гражданской обороны на мирное время;</w:t>
      </w:r>
    </w:p>
    <w:p w14:paraId="71ED115D" w14:textId="77777777" w:rsidR="00F65E77" w:rsidRPr="009308EB" w:rsidRDefault="00F65E77" w:rsidP="008B6DEF">
      <w:pPr>
        <w:pStyle w:val="EC-"/>
        <w:rPr>
          <w:sz w:val="24"/>
          <w:szCs w:val="24"/>
        </w:rPr>
      </w:pPr>
      <w:r w:rsidRPr="009308EB">
        <w:rPr>
          <w:sz w:val="24"/>
          <w:szCs w:val="24"/>
        </w:rPr>
        <w:t>создавать и развивать систему управления, оповещения и связи Гражданской обороны и поддерживать их в готовности к использованию;</w:t>
      </w:r>
    </w:p>
    <w:p w14:paraId="2EC00B02" w14:textId="77777777" w:rsidR="00F65E77" w:rsidRPr="009308EB" w:rsidRDefault="00F65E77" w:rsidP="008B6DEF">
      <w:pPr>
        <w:pStyle w:val="EC-"/>
        <w:rPr>
          <w:sz w:val="24"/>
          <w:szCs w:val="24"/>
        </w:rPr>
      </w:pPr>
      <w:r w:rsidRPr="009308EB">
        <w:rPr>
          <w:sz w:val="24"/>
          <w:szCs w:val="24"/>
        </w:rPr>
        <w:t>создавать, укомплектовывать, оснащать и поддерживать в готовности силы Гражданской обороны;</w:t>
      </w:r>
    </w:p>
    <w:p w14:paraId="187306B3" w14:textId="77777777" w:rsidR="00F65E77" w:rsidRPr="009308EB" w:rsidRDefault="00F65E77" w:rsidP="008B6DEF">
      <w:pPr>
        <w:pStyle w:val="EC-"/>
        <w:rPr>
          <w:sz w:val="24"/>
          <w:szCs w:val="24"/>
        </w:rPr>
      </w:pPr>
      <w:r w:rsidRPr="009308EB">
        <w:rPr>
          <w:sz w:val="24"/>
          <w:szCs w:val="24"/>
        </w:rPr>
        <w:t>подготовить органы управления, обучить персонал способам защиты и действиям в случаях применения средств поражения;</w:t>
      </w:r>
    </w:p>
    <w:p w14:paraId="0FD4B2A2" w14:textId="77777777" w:rsidR="00F65E77" w:rsidRPr="009308EB" w:rsidRDefault="00F65E77" w:rsidP="008B6DEF">
      <w:pPr>
        <w:pStyle w:val="EC-"/>
        <w:rPr>
          <w:sz w:val="24"/>
          <w:szCs w:val="24"/>
        </w:rPr>
      </w:pPr>
      <w:r w:rsidRPr="009308EB">
        <w:rPr>
          <w:sz w:val="24"/>
          <w:szCs w:val="24"/>
        </w:rPr>
        <w:t>создать и накопить средства индивидуальной защиты;</w:t>
      </w:r>
    </w:p>
    <w:p w14:paraId="6DD5ADC4" w14:textId="77777777" w:rsidR="00F65E77" w:rsidRPr="009308EB" w:rsidRDefault="00F65E77" w:rsidP="008B6DEF">
      <w:pPr>
        <w:pStyle w:val="EC-"/>
        <w:rPr>
          <w:sz w:val="24"/>
          <w:szCs w:val="24"/>
        </w:rPr>
      </w:pPr>
      <w:r w:rsidRPr="009308EB">
        <w:rPr>
          <w:sz w:val="24"/>
          <w:szCs w:val="24"/>
        </w:rPr>
        <w:t>планировать эвакуационные мероприятия.</w:t>
      </w:r>
    </w:p>
    <w:p w14:paraId="39782BE5" w14:textId="77777777" w:rsidR="00F65E77" w:rsidRPr="009308EB" w:rsidRDefault="00F65E77" w:rsidP="008B6DEF">
      <w:pPr>
        <w:pStyle w:val="EC-"/>
        <w:rPr>
          <w:sz w:val="24"/>
          <w:szCs w:val="24"/>
        </w:rPr>
      </w:pPr>
      <w:r w:rsidRPr="009308EB">
        <w:rPr>
          <w:sz w:val="24"/>
          <w:szCs w:val="24"/>
        </w:rPr>
        <w:t>На случай применения противником средств поражения в плане ГО необходимо предусмотреть:</w:t>
      </w:r>
    </w:p>
    <w:p w14:paraId="5238B50D" w14:textId="77777777" w:rsidR="00F65E77" w:rsidRPr="009308EB" w:rsidRDefault="00F65E77" w:rsidP="008B6DEF">
      <w:pPr>
        <w:pStyle w:val="EC-"/>
        <w:rPr>
          <w:sz w:val="24"/>
          <w:szCs w:val="24"/>
        </w:rPr>
      </w:pPr>
      <w:r w:rsidRPr="009308EB">
        <w:rPr>
          <w:sz w:val="24"/>
          <w:szCs w:val="24"/>
        </w:rPr>
        <w:t>оповещение об угрозе и применения средств поражения;</w:t>
      </w:r>
    </w:p>
    <w:p w14:paraId="64868ACA" w14:textId="77777777" w:rsidR="00F65E77" w:rsidRPr="009308EB" w:rsidRDefault="00F65E77" w:rsidP="008B6DEF">
      <w:pPr>
        <w:pStyle w:val="EC-"/>
        <w:rPr>
          <w:sz w:val="24"/>
          <w:szCs w:val="24"/>
        </w:rPr>
      </w:pPr>
      <w:r w:rsidRPr="009308EB">
        <w:rPr>
          <w:sz w:val="24"/>
          <w:szCs w:val="24"/>
        </w:rPr>
        <w:t>информирование персонала о порядке и правилам действий;</w:t>
      </w:r>
    </w:p>
    <w:p w14:paraId="188743C6" w14:textId="77777777" w:rsidR="00F65E77" w:rsidRPr="009308EB" w:rsidRDefault="00F65E77" w:rsidP="008B6DEF">
      <w:pPr>
        <w:pStyle w:val="EC-"/>
        <w:rPr>
          <w:sz w:val="24"/>
          <w:szCs w:val="24"/>
        </w:rPr>
      </w:pPr>
      <w:r w:rsidRPr="009308EB">
        <w:rPr>
          <w:sz w:val="24"/>
          <w:szCs w:val="24"/>
        </w:rPr>
        <w:lastRenderedPageBreak/>
        <w:t>укрытие персонала в защитных сооружениях, при необходимости – использование средств индивидуальной защиты;</w:t>
      </w:r>
    </w:p>
    <w:p w14:paraId="183FB4FC" w14:textId="77777777" w:rsidR="00F65E77" w:rsidRPr="009308EB" w:rsidRDefault="00F65E77" w:rsidP="008B6DEF">
      <w:pPr>
        <w:pStyle w:val="EC-"/>
        <w:rPr>
          <w:sz w:val="24"/>
          <w:szCs w:val="24"/>
        </w:rPr>
      </w:pPr>
      <w:r w:rsidRPr="009308EB">
        <w:rPr>
          <w:sz w:val="24"/>
          <w:szCs w:val="24"/>
        </w:rPr>
        <w:t>оказание медицинской помощи раненым и пораженным;</w:t>
      </w:r>
    </w:p>
    <w:p w14:paraId="5F0EE7E9" w14:textId="77777777" w:rsidR="00F65E77" w:rsidRPr="009308EB" w:rsidRDefault="00F65E77" w:rsidP="008B6DEF">
      <w:pPr>
        <w:pStyle w:val="EC-"/>
        <w:rPr>
          <w:sz w:val="24"/>
          <w:szCs w:val="24"/>
        </w:rPr>
      </w:pPr>
      <w:r w:rsidRPr="009308EB">
        <w:rPr>
          <w:sz w:val="24"/>
          <w:szCs w:val="24"/>
        </w:rPr>
        <w:t>восстановление нарушенных систем управления, оповещения и связи.</w:t>
      </w:r>
    </w:p>
    <w:p w14:paraId="59E3B09B" w14:textId="26D74632" w:rsidR="00F65E77" w:rsidRPr="009308EB" w:rsidRDefault="00F65E77" w:rsidP="0061168A">
      <w:pPr>
        <w:pStyle w:val="EC-2"/>
      </w:pPr>
      <w:bookmarkStart w:id="213" w:name="O_9_2"/>
      <w:bookmarkStart w:id="214" w:name="_Toc210536898"/>
      <w:bookmarkStart w:id="215" w:name="_Toc314043475"/>
      <w:bookmarkStart w:id="216" w:name="_Toc14705210"/>
      <w:bookmarkStart w:id="217" w:name="_Toc37831734"/>
      <w:bookmarkStart w:id="218" w:name="_Toc123744854"/>
      <w:bookmarkStart w:id="219" w:name="_Toc218000975"/>
      <w:bookmarkEnd w:id="213"/>
      <w:bookmarkEnd w:id="214"/>
      <w:bookmarkEnd w:id="215"/>
      <w:r w:rsidRPr="009308EB">
        <w:t>Мероприятия по предупреждению чрезвычайных ситуаций</w:t>
      </w:r>
      <w:bookmarkEnd w:id="216"/>
      <w:bookmarkEnd w:id="217"/>
      <w:bookmarkEnd w:id="218"/>
      <w:bookmarkEnd w:id="219"/>
    </w:p>
    <w:p w14:paraId="0EFB17C8" w14:textId="2BACBDD6" w:rsidR="00F65E77" w:rsidRPr="009308EB" w:rsidRDefault="00F65E77" w:rsidP="00E8426F">
      <w:pPr>
        <w:pStyle w:val="EC-3"/>
        <w:rPr>
          <w:bCs/>
        </w:rPr>
      </w:pPr>
      <w:bookmarkStart w:id="220" w:name="_Toc210536899"/>
      <w:bookmarkStart w:id="221" w:name="_Toc314043476"/>
      <w:bookmarkStart w:id="222" w:name="O_9_2_1"/>
      <w:bookmarkStart w:id="223" w:name="_Toc14705211"/>
      <w:bookmarkStart w:id="224" w:name="_Toc37831735"/>
      <w:bookmarkStart w:id="225" w:name="_Toc123744855"/>
      <w:bookmarkStart w:id="226" w:name="_Toc218000976"/>
      <w:bookmarkEnd w:id="220"/>
      <w:bookmarkEnd w:id="221"/>
      <w:bookmarkEnd w:id="222"/>
      <w:r w:rsidRPr="009308EB">
        <w:t>Общие положения</w:t>
      </w:r>
      <w:bookmarkEnd w:id="223"/>
      <w:bookmarkEnd w:id="224"/>
      <w:bookmarkEnd w:id="225"/>
      <w:bookmarkEnd w:id="226"/>
    </w:p>
    <w:p w14:paraId="51CC1598" w14:textId="77777777" w:rsidR="00F65E77" w:rsidRPr="009308EB" w:rsidRDefault="00F65E77" w:rsidP="00F65E77">
      <w:pPr>
        <w:pStyle w:val="EC"/>
        <w:rPr>
          <w:sz w:val="24"/>
          <w:szCs w:val="24"/>
        </w:rPr>
      </w:pPr>
      <w:r w:rsidRPr="009308EB">
        <w:rPr>
          <w:sz w:val="24"/>
          <w:szCs w:val="24"/>
        </w:rPr>
        <w:t>Чрезвычайная ситуация (ЧС) – обстановка на определенной территории, возникшая в результате аварии, стихийного бедствия или катастрофы, которые повлекли или могут повлечь гибель людей, ущерб их здоровью, окружающей среде и объектам хозяйствования, значительные материальные потери и нарушение условий жизнедеятельности населения.</w:t>
      </w:r>
    </w:p>
    <w:p w14:paraId="1D653C11" w14:textId="77777777" w:rsidR="00F65E77" w:rsidRPr="009308EB" w:rsidRDefault="00F65E77" w:rsidP="00F65E77">
      <w:pPr>
        <w:pStyle w:val="EC"/>
        <w:rPr>
          <w:sz w:val="24"/>
          <w:szCs w:val="24"/>
        </w:rPr>
      </w:pPr>
      <w:r w:rsidRPr="009308EB">
        <w:rPr>
          <w:sz w:val="24"/>
          <w:szCs w:val="24"/>
        </w:rPr>
        <w:t>Чрезвычайная ситуация природного характера – чрезвычайная ситуация, вызванная стихийными бедствиями (землетрясениями, селями, лавинами, наводнениями и др.), природными пожарами, эпидемиями, эпизоотиями, поражениями сельскохозяйственных растений и лесов болезнями и вредителями.</w:t>
      </w:r>
    </w:p>
    <w:p w14:paraId="4FBE1577" w14:textId="77777777" w:rsidR="00F65E77" w:rsidRPr="009308EB" w:rsidRDefault="00F65E77" w:rsidP="00F65E77">
      <w:pPr>
        <w:pStyle w:val="EC"/>
        <w:rPr>
          <w:sz w:val="24"/>
          <w:szCs w:val="24"/>
        </w:rPr>
      </w:pPr>
      <w:r w:rsidRPr="009308EB">
        <w:rPr>
          <w:sz w:val="24"/>
          <w:szCs w:val="24"/>
        </w:rPr>
        <w:t>Чрезвычайная ситуация техногенного характера – чрезвычайная ситуация, вызванная промышленными,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w:t>
      </w:r>
    </w:p>
    <w:p w14:paraId="4A4A6666" w14:textId="77777777" w:rsidR="00F65E77" w:rsidRPr="009308EB" w:rsidRDefault="00F65E77" w:rsidP="00F65E77">
      <w:pPr>
        <w:pStyle w:val="EC"/>
        <w:rPr>
          <w:sz w:val="24"/>
          <w:szCs w:val="24"/>
        </w:rPr>
      </w:pPr>
      <w:r w:rsidRPr="009308EB">
        <w:rPr>
          <w:sz w:val="24"/>
          <w:szCs w:val="24"/>
        </w:rPr>
        <w:t>Зона чрезвычайной ситуации – определенная территория, на которой объявлена чрезвычайная ситуация.</w:t>
      </w:r>
    </w:p>
    <w:p w14:paraId="23472DAD" w14:textId="77777777" w:rsidR="00F65E77" w:rsidRPr="009308EB" w:rsidRDefault="00F65E77" w:rsidP="00F65E77">
      <w:pPr>
        <w:pStyle w:val="EC"/>
        <w:rPr>
          <w:sz w:val="24"/>
          <w:szCs w:val="24"/>
        </w:rPr>
      </w:pPr>
      <w:r w:rsidRPr="009308EB">
        <w:rPr>
          <w:sz w:val="24"/>
          <w:szCs w:val="24"/>
        </w:rPr>
        <w:t>По масштабу распространения ЧС природного и техногенного характера разделяются на объектовые, местные, региональные и глобальные.</w:t>
      </w:r>
    </w:p>
    <w:p w14:paraId="7CAFF86C" w14:textId="77777777" w:rsidR="00F65E77" w:rsidRPr="009308EB" w:rsidRDefault="00F65E77" w:rsidP="00F65E77">
      <w:pPr>
        <w:pStyle w:val="EC"/>
        <w:rPr>
          <w:sz w:val="24"/>
          <w:szCs w:val="24"/>
        </w:rPr>
      </w:pPr>
      <w:r w:rsidRPr="009308EB">
        <w:rPr>
          <w:sz w:val="24"/>
          <w:szCs w:val="24"/>
        </w:rPr>
        <w:t>Предупреждение ЧС – комплекс мероприятий, проводимых заблаговременно и направленных на максимально возможное уменьшение риска возникновения ЧС, сохранение здоровья и жизни людей, снижение размера ущерба и материальных потерь.</w:t>
      </w:r>
    </w:p>
    <w:p w14:paraId="6231FBD0" w14:textId="7A6EAA93" w:rsidR="00F65E77" w:rsidRPr="009308EB" w:rsidRDefault="00F65E77" w:rsidP="00E8426F">
      <w:pPr>
        <w:pStyle w:val="EC-3"/>
      </w:pPr>
      <w:bookmarkStart w:id="227" w:name="_Toc210536900"/>
      <w:bookmarkStart w:id="228" w:name="_Toc314043477"/>
      <w:bookmarkStart w:id="229" w:name="O_9_2_2"/>
      <w:bookmarkStart w:id="230" w:name="_Toc210536901"/>
      <w:bookmarkStart w:id="231" w:name="_Toc314043478"/>
      <w:bookmarkStart w:id="232" w:name="O_9_2_3"/>
      <w:bookmarkStart w:id="233" w:name="_Toc14705213"/>
      <w:bookmarkStart w:id="234" w:name="_Toc37831737"/>
      <w:bookmarkStart w:id="235" w:name="_Toc123744857"/>
      <w:bookmarkStart w:id="236" w:name="_Toc218000977"/>
      <w:bookmarkEnd w:id="227"/>
      <w:bookmarkEnd w:id="228"/>
      <w:bookmarkEnd w:id="229"/>
      <w:bookmarkEnd w:id="230"/>
      <w:bookmarkEnd w:id="231"/>
      <w:bookmarkEnd w:id="232"/>
      <w:r w:rsidRPr="009308EB">
        <w:t>Опасные сценарии развития возможных чрезвычайных ситуаций техногенного характера на проектируемых объектах</w:t>
      </w:r>
      <w:bookmarkEnd w:id="233"/>
      <w:bookmarkEnd w:id="234"/>
      <w:bookmarkEnd w:id="235"/>
      <w:bookmarkEnd w:id="236"/>
    </w:p>
    <w:p w14:paraId="32963873" w14:textId="5A8A910A" w:rsidR="00F65E77" w:rsidRPr="009308EB" w:rsidRDefault="00F65E77" w:rsidP="00F65E77">
      <w:pPr>
        <w:pStyle w:val="EC"/>
        <w:rPr>
          <w:sz w:val="24"/>
          <w:szCs w:val="24"/>
        </w:rPr>
      </w:pPr>
      <w:r w:rsidRPr="009308EB">
        <w:rPr>
          <w:sz w:val="24"/>
          <w:szCs w:val="24"/>
        </w:rPr>
        <w:t xml:space="preserve">При анализе возможных аварий на идентичных объектах выявлено, что на объектах и сооружениях </w:t>
      </w:r>
      <w:r w:rsidR="00B531AC">
        <w:rPr>
          <w:sz w:val="24"/>
          <w:szCs w:val="24"/>
        </w:rPr>
        <w:t>добычи урана</w:t>
      </w:r>
      <w:r w:rsidRPr="009308EB">
        <w:rPr>
          <w:sz w:val="24"/>
          <w:szCs w:val="24"/>
        </w:rPr>
        <w:t xml:space="preserve"> с определенной вероятностью возможны аварии </w:t>
      </w:r>
      <w:r w:rsidR="00B531AC">
        <w:rPr>
          <w:sz w:val="24"/>
          <w:szCs w:val="24"/>
        </w:rPr>
        <w:t xml:space="preserve">с </w:t>
      </w:r>
      <w:r w:rsidR="00B531AC" w:rsidRPr="00B531AC">
        <w:rPr>
          <w:sz w:val="24"/>
          <w:szCs w:val="24"/>
        </w:rPr>
        <w:t>радиационно</w:t>
      </w:r>
      <w:r w:rsidR="00B531AC">
        <w:rPr>
          <w:sz w:val="24"/>
          <w:szCs w:val="24"/>
        </w:rPr>
        <w:t>-</w:t>
      </w:r>
      <w:r w:rsidR="00B531AC" w:rsidRPr="00B531AC">
        <w:rPr>
          <w:sz w:val="24"/>
          <w:szCs w:val="24"/>
        </w:rPr>
        <w:t>токсикологически</w:t>
      </w:r>
      <w:r w:rsidR="00B531AC">
        <w:rPr>
          <w:sz w:val="24"/>
          <w:szCs w:val="24"/>
        </w:rPr>
        <w:t>ми</w:t>
      </w:r>
      <w:r w:rsidR="00B531AC" w:rsidRPr="00B531AC">
        <w:rPr>
          <w:sz w:val="24"/>
          <w:szCs w:val="24"/>
        </w:rPr>
        <w:t xml:space="preserve"> последствия</w:t>
      </w:r>
      <w:r w:rsidR="00B531AC">
        <w:rPr>
          <w:sz w:val="24"/>
          <w:szCs w:val="24"/>
        </w:rPr>
        <w:t>ми</w:t>
      </w:r>
      <w:r w:rsidRPr="009308EB">
        <w:rPr>
          <w:sz w:val="24"/>
          <w:szCs w:val="24"/>
        </w:rPr>
        <w:t>, которые могут повлечь за собой человеческие жертвы, ущерб здоровью людей или окружающей природной среде, значительные материальные потери, т.е. вызвать чрезвычайную ситуацию.</w:t>
      </w:r>
    </w:p>
    <w:p w14:paraId="7D8B0956" w14:textId="0188DE68" w:rsidR="00F65E77" w:rsidRPr="009308EB" w:rsidRDefault="00F65E77" w:rsidP="00E8426F">
      <w:pPr>
        <w:pStyle w:val="EC-3"/>
      </w:pPr>
      <w:bookmarkStart w:id="237" w:name="_Toc169863083"/>
      <w:bookmarkStart w:id="238" w:name="_Toc314043480"/>
      <w:bookmarkStart w:id="239" w:name="_Toc210536905"/>
      <w:bookmarkStart w:id="240" w:name="_Toc314043481"/>
      <w:bookmarkStart w:id="241" w:name="O_9_2_7"/>
      <w:bookmarkStart w:id="242" w:name="O_9_2_9"/>
      <w:bookmarkStart w:id="243" w:name="_Toc210536907"/>
      <w:bookmarkStart w:id="244" w:name="_Toc314043483"/>
      <w:bookmarkStart w:id="245" w:name="_Toc14705217"/>
      <w:bookmarkStart w:id="246" w:name="_Toc37831741"/>
      <w:bookmarkStart w:id="247" w:name="_Toc123744861"/>
      <w:bookmarkStart w:id="248" w:name="_Toc218000978"/>
      <w:bookmarkEnd w:id="237"/>
      <w:bookmarkEnd w:id="238"/>
      <w:bookmarkEnd w:id="239"/>
      <w:bookmarkEnd w:id="240"/>
      <w:bookmarkEnd w:id="241"/>
      <w:bookmarkEnd w:id="242"/>
      <w:bookmarkEnd w:id="243"/>
      <w:bookmarkEnd w:id="244"/>
      <w:r w:rsidRPr="009308EB">
        <w:t>Защита объектов от опасных природных процессов</w:t>
      </w:r>
      <w:bookmarkEnd w:id="245"/>
      <w:bookmarkEnd w:id="246"/>
      <w:bookmarkEnd w:id="247"/>
      <w:bookmarkEnd w:id="248"/>
    </w:p>
    <w:p w14:paraId="74C0246A" w14:textId="77777777" w:rsidR="00F65E77" w:rsidRPr="009308EB" w:rsidRDefault="00F65E77" w:rsidP="00F65E77">
      <w:pPr>
        <w:pStyle w:val="EC"/>
        <w:rPr>
          <w:sz w:val="24"/>
          <w:szCs w:val="24"/>
        </w:rPr>
      </w:pPr>
      <w:r w:rsidRPr="009308EB">
        <w:rPr>
          <w:sz w:val="24"/>
          <w:szCs w:val="24"/>
        </w:rPr>
        <w:lastRenderedPageBreak/>
        <w:t>Возможные чрезвычайные ситуации природного характера - чрезвычайные ситуации, вызванные стихийными бедствиями (землетрясениями, наводнениями и другими), эпидемиями и эпизоотиями.</w:t>
      </w:r>
    </w:p>
    <w:p w14:paraId="0A41E0C2" w14:textId="77777777" w:rsidR="00F65E77" w:rsidRPr="009308EB" w:rsidRDefault="00F65E77" w:rsidP="00F65E77">
      <w:pPr>
        <w:pStyle w:val="EC"/>
        <w:rPr>
          <w:sz w:val="24"/>
          <w:szCs w:val="24"/>
        </w:rPr>
      </w:pPr>
      <w:r w:rsidRPr="009308EB">
        <w:rPr>
          <w:sz w:val="24"/>
          <w:szCs w:val="24"/>
        </w:rPr>
        <w:t>Для максимально возможного снижения риска, потерь и ущерба при возникновении чрезвычайных ситуаций природного характера должны осуществляться защитные мероприятия:</w:t>
      </w:r>
    </w:p>
    <w:p w14:paraId="1C583BD5" w14:textId="77777777" w:rsidR="00F65E77" w:rsidRPr="009308EB" w:rsidRDefault="00F65E77" w:rsidP="008B6DEF">
      <w:pPr>
        <w:pStyle w:val="EC-"/>
        <w:rPr>
          <w:sz w:val="24"/>
          <w:szCs w:val="24"/>
        </w:rPr>
      </w:pPr>
      <w:r w:rsidRPr="009308EB">
        <w:rPr>
          <w:sz w:val="24"/>
          <w:szCs w:val="24"/>
        </w:rPr>
        <w:t xml:space="preserve">сейсмостойкое строительство и </w:t>
      </w:r>
      <w:proofErr w:type="spellStart"/>
      <w:r w:rsidRPr="009308EB">
        <w:rPr>
          <w:sz w:val="24"/>
          <w:szCs w:val="24"/>
        </w:rPr>
        <w:t>сейсмоусиление</w:t>
      </w:r>
      <w:proofErr w:type="spellEnd"/>
      <w:r w:rsidRPr="009308EB">
        <w:rPr>
          <w:sz w:val="24"/>
          <w:szCs w:val="24"/>
        </w:rPr>
        <w:t xml:space="preserve"> зданий и сооружений;</w:t>
      </w:r>
    </w:p>
    <w:p w14:paraId="7FFC2D8C" w14:textId="77777777" w:rsidR="00F65E77" w:rsidRPr="009308EB" w:rsidRDefault="00F65E77" w:rsidP="008B6DEF">
      <w:pPr>
        <w:pStyle w:val="EC-"/>
        <w:rPr>
          <w:sz w:val="24"/>
          <w:szCs w:val="24"/>
        </w:rPr>
      </w:pPr>
      <w:r w:rsidRPr="009308EB">
        <w:rPr>
          <w:sz w:val="24"/>
          <w:szCs w:val="24"/>
        </w:rPr>
        <w:t xml:space="preserve">гидротехнические и </w:t>
      </w:r>
      <w:proofErr w:type="spellStart"/>
      <w:r w:rsidRPr="009308EB">
        <w:rPr>
          <w:sz w:val="24"/>
          <w:szCs w:val="24"/>
        </w:rPr>
        <w:t>инженерно</w:t>
      </w:r>
      <w:proofErr w:type="spellEnd"/>
      <w:r w:rsidRPr="009308EB">
        <w:rPr>
          <w:sz w:val="24"/>
          <w:szCs w:val="24"/>
        </w:rPr>
        <w:t xml:space="preserve"> - геологические защитные мероприятия;</w:t>
      </w:r>
    </w:p>
    <w:p w14:paraId="086C4588" w14:textId="77777777" w:rsidR="00F65E77" w:rsidRPr="009308EB" w:rsidRDefault="00F65E77" w:rsidP="008B6DEF">
      <w:pPr>
        <w:pStyle w:val="EC-"/>
        <w:rPr>
          <w:sz w:val="24"/>
          <w:szCs w:val="24"/>
        </w:rPr>
      </w:pPr>
      <w:r w:rsidRPr="009308EB">
        <w:rPr>
          <w:sz w:val="24"/>
          <w:szCs w:val="24"/>
        </w:rPr>
        <w:t>другие мероприятия, предусмотренные предписаниями специально уполномоченных органов, имеющими обязательную силу.</w:t>
      </w:r>
    </w:p>
    <w:p w14:paraId="3CB414A6" w14:textId="77777777" w:rsidR="00F65E77" w:rsidRPr="009308EB" w:rsidRDefault="00F65E77" w:rsidP="00F65E77">
      <w:pPr>
        <w:pStyle w:val="EC"/>
        <w:rPr>
          <w:sz w:val="24"/>
          <w:szCs w:val="24"/>
        </w:rPr>
      </w:pPr>
      <w:r w:rsidRPr="009308EB">
        <w:rPr>
          <w:sz w:val="24"/>
          <w:szCs w:val="24"/>
        </w:rPr>
        <w:t>Деятельность организаций и граждан, связанная с риском возникновения чрезвычайных ситуаций, подлежит страхованию в соответствии с требованиями законодательных актов Республики Казахстан об обязательных видах страхования.</w:t>
      </w:r>
    </w:p>
    <w:p w14:paraId="4942B963" w14:textId="522E3146" w:rsidR="00F65E77" w:rsidRPr="009308EB" w:rsidRDefault="00F65E77" w:rsidP="00E8426F">
      <w:pPr>
        <w:pStyle w:val="EC-3"/>
      </w:pPr>
      <w:bookmarkStart w:id="249" w:name="_Toc210536909"/>
      <w:bookmarkStart w:id="250" w:name="_Toc314043485"/>
      <w:bookmarkStart w:id="251" w:name="O_9_2_11"/>
      <w:bookmarkStart w:id="252" w:name="_Toc210536911"/>
      <w:bookmarkStart w:id="253" w:name="_Toc314043487"/>
      <w:bookmarkStart w:id="254" w:name="O_9_2_13"/>
      <w:bookmarkStart w:id="255" w:name="_Toc14705220"/>
      <w:bookmarkStart w:id="256" w:name="_Toc37831746"/>
      <w:bookmarkStart w:id="257" w:name="_Toc123744866"/>
      <w:bookmarkStart w:id="258" w:name="_Toc218000979"/>
      <w:bookmarkEnd w:id="249"/>
      <w:bookmarkEnd w:id="250"/>
      <w:bookmarkEnd w:id="251"/>
      <w:bookmarkEnd w:id="252"/>
      <w:bookmarkEnd w:id="253"/>
      <w:bookmarkEnd w:id="254"/>
      <w:r w:rsidRPr="009308EB">
        <w:t>Решения по обеспечению защиты персонала</w:t>
      </w:r>
      <w:bookmarkEnd w:id="255"/>
      <w:bookmarkEnd w:id="256"/>
      <w:bookmarkEnd w:id="257"/>
      <w:bookmarkEnd w:id="258"/>
    </w:p>
    <w:p w14:paraId="1FCEDAD7" w14:textId="77777777" w:rsidR="00F65E77" w:rsidRPr="009308EB" w:rsidRDefault="00F65E77" w:rsidP="00F65E77">
      <w:pPr>
        <w:pStyle w:val="EC"/>
        <w:rPr>
          <w:sz w:val="24"/>
          <w:szCs w:val="24"/>
        </w:rPr>
      </w:pPr>
      <w:r w:rsidRPr="009308EB">
        <w:rPr>
          <w:sz w:val="24"/>
          <w:szCs w:val="24"/>
        </w:rPr>
        <w:t>Весь персонал должен быть обеспечен, средствами индивидуальной защиты СИЗ. Для осуществления оповещения на месторождение у обслуживающего персонала имеются переносные радиотелефоны.</w:t>
      </w:r>
    </w:p>
    <w:p w14:paraId="5DAE35B5" w14:textId="77777777" w:rsidR="00F65E77" w:rsidRPr="009308EB" w:rsidRDefault="00F65E77" w:rsidP="00F65E77">
      <w:pPr>
        <w:pStyle w:val="EC"/>
        <w:rPr>
          <w:sz w:val="24"/>
          <w:szCs w:val="24"/>
        </w:rPr>
      </w:pPr>
      <w:r w:rsidRPr="009308EB">
        <w:rPr>
          <w:sz w:val="24"/>
          <w:szCs w:val="24"/>
        </w:rPr>
        <w:t xml:space="preserve">Все рабочие не реже одного раза в полугодие должны проходить повторный инструктаж по технике безопасности и ежегодно подвергаться комиссионной проверке знаний по технике безопасности, а также подвергаться ежегодному медицинскому обследованию. </w:t>
      </w:r>
    </w:p>
    <w:p w14:paraId="7F4F4527" w14:textId="77777777" w:rsidR="00F65E77" w:rsidRPr="009308EB" w:rsidRDefault="00F65E77" w:rsidP="00F65E77">
      <w:pPr>
        <w:pStyle w:val="EC"/>
        <w:rPr>
          <w:sz w:val="24"/>
          <w:szCs w:val="24"/>
        </w:rPr>
      </w:pPr>
      <w:proofErr w:type="gramStart"/>
      <w:r w:rsidRPr="009308EB">
        <w:rPr>
          <w:sz w:val="24"/>
          <w:szCs w:val="24"/>
        </w:rPr>
        <w:t>Согласно ежегодным графикам</w:t>
      </w:r>
      <w:proofErr w:type="gramEnd"/>
      <w:r w:rsidRPr="009308EB">
        <w:rPr>
          <w:sz w:val="24"/>
          <w:szCs w:val="24"/>
        </w:rPr>
        <w:t xml:space="preserve"> должны проводиться регулярные противоаварийные тренировки с обслуживающим персоналом по отработке возможных сценариев аварий техногенного и природного характера согласно Плана ликвидации аварий.</w:t>
      </w:r>
    </w:p>
    <w:p w14:paraId="1F1CF8A8" w14:textId="77777777" w:rsidR="00F65E77" w:rsidRPr="009308EB" w:rsidRDefault="00F65E77" w:rsidP="00F65E77">
      <w:pPr>
        <w:pStyle w:val="EC"/>
        <w:rPr>
          <w:sz w:val="24"/>
          <w:szCs w:val="24"/>
        </w:rPr>
      </w:pPr>
      <w:r w:rsidRPr="009308EB">
        <w:rPr>
          <w:sz w:val="24"/>
          <w:szCs w:val="24"/>
        </w:rPr>
        <w:t>При внедрении новых технологических процессов и методов труда, введении нового оборудования и механизмов, введении в действие новых правил и инструкций по технике безопасности, а также по требованию контролирующих органов рабочие должны пройти дополнительное обучение и проверку знаний.</w:t>
      </w:r>
    </w:p>
    <w:p w14:paraId="357C18E1" w14:textId="77777777" w:rsidR="00F65E77" w:rsidRPr="009308EB" w:rsidRDefault="00F65E77" w:rsidP="00F65E77">
      <w:pPr>
        <w:pStyle w:val="EC"/>
        <w:rPr>
          <w:sz w:val="24"/>
          <w:szCs w:val="24"/>
        </w:rPr>
      </w:pPr>
      <w:r w:rsidRPr="009308EB">
        <w:rPr>
          <w:sz w:val="24"/>
          <w:szCs w:val="24"/>
        </w:rPr>
        <w:t>Все работы по эксплуатации и обслуживанию объектов должны производиться в строгом соответствии с инструкциями, определяющими основные положения по эксплуатации, инструкциями по технике безопасности, эксплуатации и ремонту оборудования, составленными с учетом местных условий для всех видов работ, утвержденными соответствующими службами.</w:t>
      </w:r>
    </w:p>
    <w:p w14:paraId="74D32D07" w14:textId="5DFD9340" w:rsidR="00F65E77" w:rsidRPr="009308EB" w:rsidRDefault="00F65E77" w:rsidP="00F65E77">
      <w:pPr>
        <w:pStyle w:val="EC"/>
        <w:rPr>
          <w:sz w:val="24"/>
          <w:szCs w:val="24"/>
        </w:rPr>
      </w:pPr>
      <w:r w:rsidRPr="009308EB">
        <w:rPr>
          <w:sz w:val="24"/>
          <w:szCs w:val="24"/>
        </w:rPr>
        <w:t>Для оказания медицинской помощи пострадавшим в помещени</w:t>
      </w:r>
      <w:r w:rsidR="00B531AC">
        <w:rPr>
          <w:sz w:val="24"/>
          <w:szCs w:val="24"/>
        </w:rPr>
        <w:t>ях</w:t>
      </w:r>
      <w:r w:rsidRPr="009308EB">
        <w:rPr>
          <w:sz w:val="24"/>
          <w:szCs w:val="24"/>
        </w:rPr>
        <w:t xml:space="preserve"> должна находиться медицинская аптечка.</w:t>
      </w:r>
    </w:p>
    <w:p w14:paraId="647355B5" w14:textId="5125386C" w:rsidR="00F65E77" w:rsidRPr="009308EB" w:rsidRDefault="00F65E77" w:rsidP="00E8426F">
      <w:pPr>
        <w:pStyle w:val="EC-3"/>
      </w:pPr>
      <w:bookmarkStart w:id="259" w:name="_Toc210536913"/>
      <w:bookmarkStart w:id="260" w:name="_Toc314043489"/>
      <w:bookmarkStart w:id="261" w:name="O_9_2_15"/>
      <w:bookmarkStart w:id="262" w:name="_Toc14705221"/>
      <w:bookmarkStart w:id="263" w:name="_Toc37831747"/>
      <w:bookmarkStart w:id="264" w:name="_Toc123744867"/>
      <w:bookmarkStart w:id="265" w:name="_Toc218000980"/>
      <w:bookmarkEnd w:id="259"/>
      <w:bookmarkEnd w:id="260"/>
      <w:bookmarkEnd w:id="261"/>
      <w:r w:rsidRPr="009308EB">
        <w:t>Решения по обеспечению охраны объектов от несанкционированного доступа и террористических актов</w:t>
      </w:r>
      <w:bookmarkEnd w:id="262"/>
      <w:bookmarkEnd w:id="263"/>
      <w:bookmarkEnd w:id="264"/>
      <w:bookmarkEnd w:id="265"/>
    </w:p>
    <w:p w14:paraId="37ABFDCF" w14:textId="77777777" w:rsidR="00F65E77" w:rsidRPr="009308EB" w:rsidRDefault="00F65E77" w:rsidP="00F65E77">
      <w:pPr>
        <w:pStyle w:val="EC"/>
        <w:spacing w:before="0"/>
        <w:rPr>
          <w:sz w:val="24"/>
          <w:szCs w:val="24"/>
        </w:rPr>
      </w:pPr>
      <w:r w:rsidRPr="009308EB">
        <w:rPr>
          <w:sz w:val="24"/>
          <w:szCs w:val="24"/>
        </w:rPr>
        <w:t xml:space="preserve">Для предотвращения несанкционированного доступа посторонних лиц к объектам, </w:t>
      </w:r>
      <w:r w:rsidRPr="009308EB">
        <w:rPr>
          <w:sz w:val="24"/>
          <w:szCs w:val="24"/>
        </w:rPr>
        <w:lastRenderedPageBreak/>
        <w:t>приводящего к нарушению технологического режима эксплуатации предусмотрена система обеспечения охраны.</w:t>
      </w:r>
    </w:p>
    <w:p w14:paraId="5C34CE1B" w14:textId="77777777" w:rsidR="00F65E77" w:rsidRPr="009308EB" w:rsidRDefault="00F65E77" w:rsidP="00F65E77">
      <w:pPr>
        <w:pStyle w:val="EC"/>
        <w:spacing w:before="0"/>
        <w:rPr>
          <w:sz w:val="24"/>
          <w:szCs w:val="24"/>
        </w:rPr>
      </w:pPr>
      <w:r w:rsidRPr="009308EB">
        <w:rPr>
          <w:sz w:val="24"/>
          <w:szCs w:val="24"/>
        </w:rPr>
        <w:t xml:space="preserve">Кроме инженерно-технических средств охраны необходимо организовать контроль за проведением строительных и других работ, которые могут неблагоприятно повлиять на безопасность производства. </w:t>
      </w:r>
    </w:p>
    <w:p w14:paraId="70D3CED4" w14:textId="77777777" w:rsidR="00F65E77" w:rsidRPr="009308EB" w:rsidRDefault="00F65E77" w:rsidP="00F65E77">
      <w:pPr>
        <w:pStyle w:val="EC"/>
        <w:spacing w:before="0"/>
        <w:rPr>
          <w:sz w:val="24"/>
          <w:szCs w:val="24"/>
        </w:rPr>
      </w:pPr>
      <w:r w:rsidRPr="009308EB">
        <w:rPr>
          <w:sz w:val="24"/>
          <w:szCs w:val="24"/>
        </w:rPr>
        <w:t>Предполагаемые организационные мероприятия и инженерно-технические средства охраны способствуют повышению надежности охраны проектируемых объектов и обеспечивают необходимую безопасность.</w:t>
      </w:r>
    </w:p>
    <w:p w14:paraId="3311897E" w14:textId="77777777" w:rsidR="00F65E77" w:rsidRPr="009308EB" w:rsidRDefault="00F65E77" w:rsidP="00F65E77">
      <w:pPr>
        <w:pStyle w:val="EC"/>
        <w:spacing w:before="0"/>
        <w:rPr>
          <w:sz w:val="24"/>
          <w:szCs w:val="24"/>
        </w:rPr>
      </w:pPr>
      <w:r w:rsidRPr="009308EB">
        <w:rPr>
          <w:sz w:val="24"/>
          <w:szCs w:val="24"/>
        </w:rPr>
        <w:t>На главном въезде на территорию месторождения предусмотрен контрольно-пропускной пункт (проходная), где дежурит охранник, осуществляющий досмотр автотранспорта и проверку документов у обслуживающего персонала.</w:t>
      </w:r>
    </w:p>
    <w:p w14:paraId="42D47D77" w14:textId="1BF279F4" w:rsidR="00F65E77" w:rsidRPr="009308EB" w:rsidRDefault="00F65E77" w:rsidP="00E8426F">
      <w:pPr>
        <w:pStyle w:val="EC-3"/>
      </w:pPr>
      <w:bookmarkStart w:id="266" w:name="O_9_2_16"/>
      <w:bookmarkStart w:id="267" w:name="_Toc210536914"/>
      <w:bookmarkStart w:id="268" w:name="_Toc314043490"/>
      <w:bookmarkStart w:id="269" w:name="_Toc14705222"/>
      <w:bookmarkStart w:id="270" w:name="_Toc37831748"/>
      <w:bookmarkStart w:id="271" w:name="_Toc123744868"/>
      <w:bookmarkStart w:id="272" w:name="_Toc218000981"/>
      <w:bookmarkEnd w:id="266"/>
      <w:bookmarkEnd w:id="267"/>
      <w:bookmarkEnd w:id="268"/>
      <w:r w:rsidRPr="009308EB">
        <w:t>Решения по организации эвакуационных мероприятий</w:t>
      </w:r>
      <w:bookmarkEnd w:id="269"/>
      <w:bookmarkEnd w:id="270"/>
      <w:bookmarkEnd w:id="271"/>
      <w:bookmarkEnd w:id="272"/>
    </w:p>
    <w:p w14:paraId="6CDE1E23" w14:textId="77777777" w:rsidR="00F65E77" w:rsidRPr="009308EB" w:rsidRDefault="00F65E77" w:rsidP="00F65E77">
      <w:pPr>
        <w:pStyle w:val="EC"/>
        <w:spacing w:before="0"/>
        <w:rPr>
          <w:sz w:val="24"/>
          <w:szCs w:val="24"/>
        </w:rPr>
      </w:pPr>
      <w:r w:rsidRPr="009308EB">
        <w:rPr>
          <w:sz w:val="24"/>
          <w:szCs w:val="24"/>
        </w:rPr>
        <w:t>При вводе в эксплуатацию должен быть разработан «План ликвидации аварий», в котором, с учетом специфических условий, необходимо предусмотреть оперативные действия персонала по предотвращению аварий и ликвидации аварийных ситуаций, а в случае их возникновения - по локализации, исключению загораний и взрывов, максимальному снижению тяжести последствий и также эвакуации людей, не занятых в ликвидации аварий, и эвакуации пострадавших, способы и маршруты движения эвакуации.</w:t>
      </w:r>
    </w:p>
    <w:p w14:paraId="203711BD" w14:textId="77777777" w:rsidR="00F65E77" w:rsidRPr="009308EB" w:rsidRDefault="00F65E77" w:rsidP="00F65E77">
      <w:pPr>
        <w:pStyle w:val="EC"/>
        <w:spacing w:before="0"/>
        <w:rPr>
          <w:sz w:val="24"/>
          <w:szCs w:val="24"/>
        </w:rPr>
      </w:pPr>
      <w:r w:rsidRPr="009308EB">
        <w:rPr>
          <w:sz w:val="24"/>
          <w:szCs w:val="24"/>
        </w:rPr>
        <w:t>Указанный план согласовывается с объектовой комиссией по чрезвычайным ситуациям.</w:t>
      </w:r>
    </w:p>
    <w:p w14:paraId="7BB03E39" w14:textId="403D3CA3" w:rsidR="00F65E77" w:rsidRPr="009308EB" w:rsidRDefault="00F65E77" w:rsidP="00E8426F">
      <w:pPr>
        <w:pStyle w:val="EC-3"/>
      </w:pPr>
      <w:bookmarkStart w:id="273" w:name="O_9_2_17"/>
      <w:bookmarkStart w:id="274" w:name="_Toc210536915"/>
      <w:bookmarkStart w:id="275" w:name="_Toc314043491"/>
      <w:bookmarkStart w:id="276" w:name="_Toc14705223"/>
      <w:bookmarkStart w:id="277" w:name="_Toc37831749"/>
      <w:bookmarkStart w:id="278" w:name="_Toc123744869"/>
      <w:bookmarkStart w:id="279" w:name="_Toc218000982"/>
      <w:bookmarkEnd w:id="273"/>
      <w:bookmarkEnd w:id="274"/>
      <w:bookmarkEnd w:id="275"/>
      <w:r w:rsidRPr="009308EB">
        <w:t>Защитные мероприятия в области чрезвычайных ситуаций техногенного характера</w:t>
      </w:r>
      <w:bookmarkEnd w:id="276"/>
      <w:bookmarkEnd w:id="277"/>
      <w:bookmarkEnd w:id="278"/>
      <w:bookmarkEnd w:id="279"/>
    </w:p>
    <w:p w14:paraId="3350043F" w14:textId="3DD83B90" w:rsidR="00F65E77" w:rsidRPr="009308EB" w:rsidRDefault="00F65E77" w:rsidP="00F65E77">
      <w:pPr>
        <w:pStyle w:val="EC"/>
        <w:spacing w:before="0"/>
        <w:rPr>
          <w:sz w:val="24"/>
          <w:szCs w:val="24"/>
        </w:rPr>
      </w:pPr>
      <w:r w:rsidRPr="009308EB">
        <w:rPr>
          <w:sz w:val="24"/>
          <w:szCs w:val="24"/>
        </w:rPr>
        <w:t xml:space="preserve">С целью снижения риска ЧС, на основании действующего в Республике Казахстан законодательства, руководство </w:t>
      </w:r>
      <w:r w:rsidR="00B45A89">
        <w:rPr>
          <w:sz w:val="24"/>
          <w:szCs w:val="24"/>
        </w:rPr>
        <w:t>компании</w:t>
      </w:r>
      <w:r w:rsidRPr="009308EB">
        <w:rPr>
          <w:sz w:val="24"/>
          <w:szCs w:val="24"/>
        </w:rPr>
        <w:t xml:space="preserve"> должно:</w:t>
      </w:r>
    </w:p>
    <w:p w14:paraId="1FBFC253" w14:textId="77777777" w:rsidR="00F65E77" w:rsidRPr="009308EB" w:rsidRDefault="00F65E77" w:rsidP="00190A2A">
      <w:pPr>
        <w:pStyle w:val="EC-"/>
        <w:tabs>
          <w:tab w:val="clear" w:pos="993"/>
          <w:tab w:val="left" w:pos="284"/>
        </w:tabs>
        <w:ind w:left="0" w:firstLine="426"/>
        <w:rPr>
          <w:sz w:val="24"/>
          <w:szCs w:val="24"/>
        </w:rPr>
      </w:pPr>
      <w:r w:rsidRPr="009308EB">
        <w:rPr>
          <w:sz w:val="24"/>
          <w:szCs w:val="24"/>
        </w:rPr>
        <w:t>разработать план действий при возникновении ЧС;</w:t>
      </w:r>
    </w:p>
    <w:p w14:paraId="1A8EB10A" w14:textId="77777777" w:rsidR="00F65E77" w:rsidRPr="009308EB" w:rsidRDefault="00F65E77" w:rsidP="00190A2A">
      <w:pPr>
        <w:pStyle w:val="EC-"/>
        <w:tabs>
          <w:tab w:val="clear" w:pos="993"/>
          <w:tab w:val="left" w:pos="284"/>
        </w:tabs>
        <w:ind w:left="0" w:firstLine="426"/>
        <w:rPr>
          <w:sz w:val="24"/>
          <w:szCs w:val="24"/>
        </w:rPr>
      </w:pPr>
      <w:r w:rsidRPr="009308EB">
        <w:rPr>
          <w:sz w:val="24"/>
          <w:szCs w:val="24"/>
        </w:rPr>
        <w:t>проинформировать обслуживающий персонал о риске ЧС на объекте;</w:t>
      </w:r>
    </w:p>
    <w:p w14:paraId="6F2A79AA" w14:textId="77777777" w:rsidR="00F65E77" w:rsidRPr="009308EB" w:rsidRDefault="00F65E77" w:rsidP="00190A2A">
      <w:pPr>
        <w:pStyle w:val="EC-"/>
        <w:tabs>
          <w:tab w:val="clear" w:pos="993"/>
          <w:tab w:val="left" w:pos="284"/>
        </w:tabs>
        <w:ind w:left="0" w:firstLine="426"/>
        <w:rPr>
          <w:sz w:val="24"/>
          <w:szCs w:val="24"/>
        </w:rPr>
      </w:pPr>
      <w:r w:rsidRPr="009308EB">
        <w:rPr>
          <w:sz w:val="24"/>
          <w:szCs w:val="24"/>
        </w:rPr>
        <w:t>осуществлять обучение персонала действиям при возникновении ЧС;</w:t>
      </w:r>
    </w:p>
    <w:p w14:paraId="4B8A4EF7" w14:textId="77777777" w:rsidR="00F65E77" w:rsidRPr="009308EB" w:rsidRDefault="00F65E77" w:rsidP="00190A2A">
      <w:pPr>
        <w:pStyle w:val="EC-"/>
        <w:tabs>
          <w:tab w:val="clear" w:pos="993"/>
          <w:tab w:val="left" w:pos="284"/>
        </w:tabs>
        <w:ind w:left="0" w:firstLine="426"/>
        <w:rPr>
          <w:sz w:val="24"/>
          <w:szCs w:val="24"/>
        </w:rPr>
      </w:pPr>
      <w:r w:rsidRPr="009308EB">
        <w:rPr>
          <w:sz w:val="24"/>
          <w:szCs w:val="24"/>
        </w:rPr>
        <w:t>обеспечить пострадавших экстренной медицинской помощью;</w:t>
      </w:r>
    </w:p>
    <w:p w14:paraId="14043C44" w14:textId="77777777" w:rsidR="00F65E77" w:rsidRPr="009308EB" w:rsidRDefault="00F65E77" w:rsidP="00190A2A">
      <w:pPr>
        <w:pStyle w:val="EC-"/>
        <w:tabs>
          <w:tab w:val="clear" w:pos="993"/>
          <w:tab w:val="left" w:pos="284"/>
        </w:tabs>
        <w:ind w:left="0" w:firstLine="426"/>
        <w:rPr>
          <w:sz w:val="24"/>
          <w:szCs w:val="24"/>
        </w:rPr>
      </w:pPr>
      <w:r w:rsidRPr="009308EB">
        <w:rPr>
          <w:sz w:val="24"/>
          <w:szCs w:val="24"/>
        </w:rPr>
        <w:t>планировать и проводить мероприятия по предупреждению и снижению опасности возникновения ЧС на проектируемых объектах;</w:t>
      </w:r>
    </w:p>
    <w:p w14:paraId="0188AAB7" w14:textId="77777777" w:rsidR="00F65E77" w:rsidRPr="009308EB" w:rsidRDefault="00F65E77" w:rsidP="00190A2A">
      <w:pPr>
        <w:pStyle w:val="EC-"/>
        <w:tabs>
          <w:tab w:val="clear" w:pos="993"/>
          <w:tab w:val="left" w:pos="284"/>
        </w:tabs>
        <w:ind w:left="0" w:firstLine="426"/>
        <w:rPr>
          <w:sz w:val="24"/>
          <w:szCs w:val="24"/>
        </w:rPr>
      </w:pPr>
      <w:r w:rsidRPr="009308EB">
        <w:rPr>
          <w:sz w:val="24"/>
          <w:szCs w:val="24"/>
        </w:rPr>
        <w:t>разрабатывать рекомендации по комплексу мероприятий, направленных на предупреждение возникновения ЧС адекватно изменениям, происходящим во времени, и внедрять рекомендуемый комплекс мероприятий;</w:t>
      </w:r>
    </w:p>
    <w:p w14:paraId="7309CFD2" w14:textId="77777777" w:rsidR="00F65E77" w:rsidRPr="009308EB" w:rsidRDefault="00F65E77" w:rsidP="00190A2A">
      <w:pPr>
        <w:pStyle w:val="EC-"/>
        <w:tabs>
          <w:tab w:val="clear" w:pos="993"/>
          <w:tab w:val="left" w:pos="284"/>
        </w:tabs>
        <w:ind w:left="0" w:firstLine="426"/>
        <w:rPr>
          <w:sz w:val="24"/>
          <w:szCs w:val="24"/>
        </w:rPr>
      </w:pPr>
      <w:r w:rsidRPr="009308EB">
        <w:rPr>
          <w:sz w:val="24"/>
          <w:szCs w:val="24"/>
        </w:rPr>
        <w:t>проводить после ликвидации ЧС мероприятия по оздоровлению окружающей среды, восстановлению деятельности.</w:t>
      </w:r>
    </w:p>
    <w:p w14:paraId="5A76A4F9" w14:textId="77777777" w:rsidR="00F65E77" w:rsidRPr="009308EB" w:rsidRDefault="00F65E77" w:rsidP="00190A2A">
      <w:pPr>
        <w:pStyle w:val="EC"/>
        <w:tabs>
          <w:tab w:val="left" w:pos="284"/>
        </w:tabs>
        <w:spacing w:before="0"/>
        <w:ind w:firstLine="426"/>
        <w:rPr>
          <w:sz w:val="24"/>
          <w:szCs w:val="24"/>
        </w:rPr>
      </w:pPr>
      <w:r w:rsidRPr="009308EB">
        <w:rPr>
          <w:sz w:val="24"/>
          <w:szCs w:val="24"/>
        </w:rPr>
        <w:t>Персонал, обслуживающий объекты, должен:</w:t>
      </w:r>
    </w:p>
    <w:p w14:paraId="14A3C93D" w14:textId="77777777" w:rsidR="00F65E77" w:rsidRPr="009308EB" w:rsidRDefault="00F65E77" w:rsidP="00190A2A">
      <w:pPr>
        <w:pStyle w:val="EC-"/>
        <w:tabs>
          <w:tab w:val="clear" w:pos="993"/>
          <w:tab w:val="left" w:pos="284"/>
        </w:tabs>
        <w:ind w:left="0" w:firstLine="426"/>
        <w:rPr>
          <w:sz w:val="24"/>
          <w:szCs w:val="24"/>
        </w:rPr>
      </w:pPr>
      <w:r w:rsidRPr="009308EB">
        <w:rPr>
          <w:sz w:val="24"/>
          <w:szCs w:val="24"/>
        </w:rPr>
        <w:t>соблюдать меры безопасности в повседневной деятельности;</w:t>
      </w:r>
    </w:p>
    <w:p w14:paraId="6A6BE866" w14:textId="77777777" w:rsidR="00F65E77" w:rsidRPr="009308EB" w:rsidRDefault="00F65E77" w:rsidP="00190A2A">
      <w:pPr>
        <w:pStyle w:val="EC-"/>
        <w:tabs>
          <w:tab w:val="clear" w:pos="993"/>
          <w:tab w:val="left" w:pos="284"/>
        </w:tabs>
        <w:ind w:left="0" w:firstLine="426"/>
        <w:rPr>
          <w:sz w:val="24"/>
          <w:szCs w:val="24"/>
        </w:rPr>
      </w:pPr>
      <w:r w:rsidRPr="009308EB">
        <w:rPr>
          <w:sz w:val="24"/>
          <w:szCs w:val="24"/>
        </w:rPr>
        <w:t>не допускать нарушений трудовой и технологической дисциплины;</w:t>
      </w:r>
    </w:p>
    <w:p w14:paraId="48BF7695" w14:textId="77777777" w:rsidR="00F65E77" w:rsidRPr="009308EB" w:rsidRDefault="00F65E77" w:rsidP="00190A2A">
      <w:pPr>
        <w:pStyle w:val="EC-"/>
        <w:tabs>
          <w:tab w:val="clear" w:pos="993"/>
          <w:tab w:val="left" w:pos="284"/>
        </w:tabs>
        <w:ind w:left="0" w:firstLine="426"/>
        <w:rPr>
          <w:sz w:val="24"/>
          <w:szCs w:val="24"/>
        </w:rPr>
      </w:pPr>
      <w:r w:rsidRPr="009308EB">
        <w:rPr>
          <w:sz w:val="24"/>
          <w:szCs w:val="24"/>
        </w:rPr>
        <w:t>знать сигналы гражданской обороны;</w:t>
      </w:r>
    </w:p>
    <w:p w14:paraId="743510B0" w14:textId="77777777" w:rsidR="00F65E77" w:rsidRPr="009308EB" w:rsidRDefault="00F65E77" w:rsidP="00190A2A">
      <w:pPr>
        <w:pStyle w:val="EC-"/>
        <w:tabs>
          <w:tab w:val="clear" w:pos="993"/>
          <w:tab w:val="left" w:pos="284"/>
        </w:tabs>
        <w:ind w:left="0" w:firstLine="426"/>
        <w:rPr>
          <w:sz w:val="24"/>
          <w:szCs w:val="24"/>
        </w:rPr>
      </w:pPr>
      <w:r w:rsidRPr="009308EB">
        <w:rPr>
          <w:sz w:val="24"/>
          <w:szCs w:val="24"/>
        </w:rPr>
        <w:lastRenderedPageBreak/>
        <w:t>знать установленные правила поведения и порядок действий при угрозе возникновения или возникновения ЧС;</w:t>
      </w:r>
    </w:p>
    <w:p w14:paraId="55C12D59" w14:textId="77777777" w:rsidR="00190A2A" w:rsidRPr="00190A2A" w:rsidRDefault="00F65E77" w:rsidP="006F3469">
      <w:pPr>
        <w:pStyle w:val="EC-"/>
        <w:tabs>
          <w:tab w:val="clear" w:pos="993"/>
          <w:tab w:val="left" w:pos="284"/>
        </w:tabs>
        <w:ind w:left="0" w:firstLine="426"/>
        <w:rPr>
          <w:b/>
          <w:caps/>
        </w:rPr>
      </w:pPr>
      <w:r w:rsidRPr="00190A2A">
        <w:rPr>
          <w:sz w:val="24"/>
          <w:szCs w:val="24"/>
        </w:rPr>
        <w:t>изучать основные методы защиты, правила пользования коллективными и индивидуальными средствами защиты;</w:t>
      </w:r>
    </w:p>
    <w:p w14:paraId="3C45D43E" w14:textId="77777777" w:rsidR="007A1244" w:rsidRPr="007A1244" w:rsidRDefault="00F65E77" w:rsidP="006F3469">
      <w:pPr>
        <w:pStyle w:val="EC-"/>
        <w:tabs>
          <w:tab w:val="clear" w:pos="993"/>
          <w:tab w:val="left" w:pos="284"/>
        </w:tabs>
        <w:ind w:left="0" w:firstLine="426"/>
        <w:rPr>
          <w:b/>
          <w:caps/>
        </w:rPr>
      </w:pPr>
      <w:r w:rsidRPr="00190A2A">
        <w:rPr>
          <w:sz w:val="24"/>
          <w:szCs w:val="24"/>
        </w:rPr>
        <w:t>изучать приемы оказания первой медицинской помощи.</w:t>
      </w:r>
      <w:bookmarkStart w:id="280" w:name="_Toc123744870"/>
    </w:p>
    <w:p w14:paraId="666ECFA3" w14:textId="4C1CFE7C" w:rsidR="007A1244" w:rsidRPr="009308EB" w:rsidRDefault="007A1244" w:rsidP="007A1244">
      <w:pPr>
        <w:pStyle w:val="EC-2"/>
      </w:pPr>
      <w:bookmarkStart w:id="281" w:name="_Toc218000983"/>
      <w:r w:rsidRPr="009308EB">
        <w:t>Мероприятия по</w:t>
      </w:r>
      <w:r>
        <w:t xml:space="preserve"> обеспечению радиационной безопасности</w:t>
      </w:r>
      <w:bookmarkEnd w:id="281"/>
    </w:p>
    <w:p w14:paraId="44209D32" w14:textId="77777777" w:rsidR="007A1244" w:rsidRPr="009308EB" w:rsidRDefault="007A1244" w:rsidP="007A1244">
      <w:pPr>
        <w:pStyle w:val="EC-3"/>
      </w:pPr>
      <w:bookmarkStart w:id="282" w:name="_Toc218000984"/>
      <w:r w:rsidRPr="009308EB">
        <w:t>Общие положения</w:t>
      </w:r>
      <w:bookmarkEnd w:id="282"/>
    </w:p>
    <w:p w14:paraId="2AE2B697" w14:textId="77777777" w:rsidR="007A1244" w:rsidRPr="009308EB" w:rsidRDefault="007A1244" w:rsidP="007A1244">
      <w:pPr>
        <w:pStyle w:val="EC"/>
        <w:rPr>
          <w:sz w:val="24"/>
          <w:szCs w:val="24"/>
        </w:rPr>
      </w:pPr>
      <w:r w:rsidRPr="009308EB">
        <w:rPr>
          <w:sz w:val="24"/>
          <w:szCs w:val="24"/>
        </w:rPr>
        <w:t>При разработке раздела использованы следующие нормативно-технические документы:</w:t>
      </w:r>
    </w:p>
    <w:p w14:paraId="0D33B7E3" w14:textId="77777777" w:rsidR="007A1244" w:rsidRPr="007A1244" w:rsidRDefault="007A1244" w:rsidP="007A1244">
      <w:pPr>
        <w:pStyle w:val="EC-"/>
        <w:tabs>
          <w:tab w:val="clear" w:pos="993"/>
          <w:tab w:val="left" w:pos="1418"/>
        </w:tabs>
        <w:ind w:left="0" w:firstLine="567"/>
        <w:jc w:val="both"/>
        <w:rPr>
          <w:sz w:val="24"/>
          <w:szCs w:val="24"/>
          <w:lang w:val="kk-KZ"/>
        </w:rPr>
      </w:pPr>
      <w:r w:rsidRPr="007A1244">
        <w:rPr>
          <w:sz w:val="24"/>
          <w:szCs w:val="24"/>
        </w:rPr>
        <w:t xml:space="preserve">Приказ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w:t>
      </w:r>
    </w:p>
    <w:p w14:paraId="3D4AA8F1" w14:textId="4A457B37" w:rsidR="007A1244" w:rsidRDefault="007A1244" w:rsidP="007A1244">
      <w:pPr>
        <w:pStyle w:val="EC-"/>
        <w:tabs>
          <w:tab w:val="clear" w:pos="993"/>
          <w:tab w:val="left" w:pos="1418"/>
        </w:tabs>
        <w:ind w:left="0" w:firstLine="567"/>
        <w:jc w:val="both"/>
        <w:rPr>
          <w:sz w:val="24"/>
          <w:szCs w:val="24"/>
          <w:lang w:val="kk-KZ"/>
        </w:rPr>
      </w:pPr>
      <w:r w:rsidRPr="00464E6B">
        <w:rPr>
          <w:sz w:val="24"/>
          <w:szCs w:val="24"/>
          <w:lang w:val="kk-KZ"/>
        </w:rPr>
        <w:t>Приказ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w:t>
      </w:r>
      <w:r>
        <w:rPr>
          <w:sz w:val="24"/>
          <w:szCs w:val="24"/>
          <w:lang w:val="kk-KZ"/>
        </w:rPr>
        <w:t>.</w:t>
      </w:r>
    </w:p>
    <w:p w14:paraId="040F71A6" w14:textId="2D06BDB1" w:rsidR="007A1244" w:rsidRPr="009308EB" w:rsidRDefault="007A1244" w:rsidP="007A1244">
      <w:pPr>
        <w:pStyle w:val="EC-3"/>
      </w:pPr>
      <w:bookmarkStart w:id="283" w:name="_Toc218000985"/>
      <w:r w:rsidRPr="009308EB">
        <w:t xml:space="preserve">Инженерно-технические мероприятия </w:t>
      </w:r>
      <w:r>
        <w:rPr>
          <w:lang w:val="ru-RU"/>
        </w:rPr>
        <w:t>по обеспечению радиационной безопасности</w:t>
      </w:r>
      <w:bookmarkEnd w:id="283"/>
    </w:p>
    <w:p w14:paraId="2B170D10" w14:textId="4D29D9D4" w:rsidR="00C54EDC" w:rsidRDefault="00C54EDC" w:rsidP="00C54EDC">
      <w:pPr>
        <w:pStyle w:val="EC-"/>
        <w:numPr>
          <w:ilvl w:val="0"/>
          <w:numId w:val="0"/>
        </w:numPr>
        <w:tabs>
          <w:tab w:val="clear" w:pos="993"/>
          <w:tab w:val="left" w:pos="1418"/>
        </w:tabs>
        <w:ind w:firstLine="567"/>
        <w:jc w:val="both"/>
        <w:rPr>
          <w:sz w:val="24"/>
          <w:szCs w:val="24"/>
          <w:lang w:val="kk-KZ"/>
        </w:rPr>
      </w:pPr>
      <w:r w:rsidRPr="007A1244">
        <w:rPr>
          <w:sz w:val="24"/>
          <w:szCs w:val="24"/>
          <w:lang w:val="kk-KZ"/>
        </w:rPr>
        <w:t>Радиационный контроль осуществляется на всех стадиях строительства, реконструкции, капитального ремонта и эксплуатации жилых домов и зданий социально-бытового назначения. В случаях обнаружения превышения нормативных значений, должен проводиться анализ связанных с этим причин и осуществляться защитные мероприятия, направленные на снижение мощности дозы гамма-излучения и (или) содержания радона в воздухе помещений. Мощность дозы гамма-излучения и объемной активности радона в воздухе помещений строящегося, реконструируемого или капитально ремонтируемого здания должны соответствовать нормативным значениям.</w:t>
      </w:r>
    </w:p>
    <w:p w14:paraId="3F1817B6" w14:textId="3372772B" w:rsidR="00C54EDC" w:rsidRPr="00C54EDC" w:rsidRDefault="00C54EDC" w:rsidP="00C54EDC">
      <w:pPr>
        <w:pStyle w:val="EC-"/>
        <w:numPr>
          <w:ilvl w:val="0"/>
          <w:numId w:val="0"/>
        </w:numPr>
        <w:tabs>
          <w:tab w:val="clear" w:pos="993"/>
          <w:tab w:val="left" w:pos="1418"/>
        </w:tabs>
        <w:ind w:firstLine="567"/>
        <w:jc w:val="both"/>
        <w:rPr>
          <w:sz w:val="24"/>
          <w:szCs w:val="24"/>
          <w:lang w:val="kk-KZ"/>
        </w:rPr>
      </w:pPr>
      <w:r>
        <w:rPr>
          <w:sz w:val="24"/>
          <w:szCs w:val="24"/>
          <w:lang w:val="kk-KZ"/>
        </w:rPr>
        <w:t>В</w:t>
      </w:r>
      <w:r w:rsidRPr="007A1244">
        <w:rPr>
          <w:sz w:val="24"/>
          <w:szCs w:val="24"/>
          <w:lang w:val="kk-KZ"/>
        </w:rPr>
        <w:t xml:space="preserve"> проекте </w:t>
      </w:r>
      <w:r w:rsidRPr="00C54EDC">
        <w:rPr>
          <w:sz w:val="24"/>
          <w:szCs w:val="24"/>
          <w:lang w:val="kk-KZ"/>
        </w:rPr>
        <w:t>предусмотрены меры обеспечения радиационной безопасности, учтены следующие требования нормативных документов:</w:t>
      </w:r>
    </w:p>
    <w:p w14:paraId="15910CAE" w14:textId="5557E037" w:rsidR="00C54EDC" w:rsidRPr="00C54EDC" w:rsidRDefault="00C54EDC" w:rsidP="00C54EDC">
      <w:pPr>
        <w:pStyle w:val="EC-"/>
        <w:numPr>
          <w:ilvl w:val="0"/>
          <w:numId w:val="0"/>
        </w:numPr>
        <w:ind w:firstLine="567"/>
        <w:jc w:val="both"/>
        <w:rPr>
          <w:sz w:val="24"/>
          <w:szCs w:val="24"/>
          <w:lang w:val="kk-KZ"/>
        </w:rPr>
      </w:pPr>
      <w:r w:rsidRPr="00C54EDC">
        <w:rPr>
          <w:sz w:val="24"/>
          <w:szCs w:val="24"/>
          <w:lang w:val="kk-KZ"/>
        </w:rPr>
        <w:t xml:space="preserve">- </w:t>
      </w:r>
      <w:r w:rsidR="007A1244" w:rsidRPr="00C54EDC">
        <w:rPr>
          <w:sz w:val="24"/>
          <w:szCs w:val="24"/>
          <w:lang w:val="kk-KZ"/>
        </w:rPr>
        <w:t xml:space="preserve">Приказ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Глава 4. Санитарно-эпидемиологические требования к обеспечению радиационной безопасности при воздействии природных источников излучения Пункт 227. Для строительства зданий производственного назначения выбирают участки территории, на которых гамма-фон не превышает 0,6 мкЗв/ч, где плотность потока радона с поверхности грунта не превышает 250 миллибеккерель на квадратный метр в секунду (далее мБк/(м2×с). </w:t>
      </w:r>
    </w:p>
    <w:p w14:paraId="3FC8591D" w14:textId="089DE123" w:rsidR="007A1244" w:rsidRPr="00C54EDC" w:rsidRDefault="00C54EDC" w:rsidP="00C54EDC">
      <w:pPr>
        <w:pStyle w:val="EC-"/>
        <w:numPr>
          <w:ilvl w:val="0"/>
          <w:numId w:val="0"/>
        </w:numPr>
        <w:tabs>
          <w:tab w:val="clear" w:pos="993"/>
        </w:tabs>
        <w:ind w:firstLine="567"/>
        <w:jc w:val="both"/>
        <w:rPr>
          <w:sz w:val="24"/>
          <w:szCs w:val="24"/>
          <w:lang w:val="kk-KZ"/>
        </w:rPr>
      </w:pPr>
      <w:r>
        <w:rPr>
          <w:sz w:val="24"/>
          <w:szCs w:val="24"/>
          <w:lang w:val="kk-KZ"/>
        </w:rPr>
        <w:t xml:space="preserve">- </w:t>
      </w:r>
      <w:r w:rsidR="007A1244" w:rsidRPr="00C54EDC">
        <w:rPr>
          <w:sz w:val="24"/>
          <w:szCs w:val="24"/>
          <w:lang w:val="kk-KZ"/>
        </w:rPr>
        <w:t xml:space="preserve">Приказ Министра здравоохранения Республики Казахстан от 2 августа 2022 года № ҚР ДСМ-71 "Об утверждении гигиенических нормативов к обеспечению радиационной безопасности": Пункт 28. При проектировании новых зданий жилого и общественного </w:t>
      </w:r>
      <w:r w:rsidR="007A1244" w:rsidRPr="00C54EDC">
        <w:rPr>
          <w:sz w:val="24"/>
          <w:szCs w:val="24"/>
          <w:lang w:val="kk-KZ"/>
        </w:rPr>
        <w:lastRenderedPageBreak/>
        <w:t>назначения среднегодовая эквивалентная равновесная объемная активность дочерних продуктов радона и торона в воздухе помещений ЭРОАRn+4,6×ЭРОАTn составляет 100 Бк/м3 и менее, а мощность эффективной дозы гамма-излучения на открытой местности составляет более чем на 0,2 мкЗв/ч и менее.</w:t>
      </w:r>
    </w:p>
    <w:p w14:paraId="0294DBA7" w14:textId="78A01C64" w:rsidR="00C54EDC" w:rsidRDefault="00C54EDC" w:rsidP="00C54EDC">
      <w:pPr>
        <w:pStyle w:val="EC-"/>
        <w:numPr>
          <w:ilvl w:val="0"/>
          <w:numId w:val="0"/>
        </w:numPr>
        <w:tabs>
          <w:tab w:val="clear" w:pos="993"/>
          <w:tab w:val="left" w:pos="567"/>
        </w:tabs>
        <w:jc w:val="both"/>
        <w:rPr>
          <w:sz w:val="24"/>
          <w:szCs w:val="24"/>
          <w:lang w:val="kk-KZ"/>
        </w:rPr>
      </w:pPr>
      <w:r>
        <w:rPr>
          <w:sz w:val="24"/>
          <w:szCs w:val="24"/>
          <w:lang w:val="kk-KZ"/>
        </w:rPr>
        <w:tab/>
        <w:t xml:space="preserve">Согласно Протокола радиационного обследования территории, предполагаемой для строительства санитарно-бытового корпуса от 11.02.2025 г. </w:t>
      </w:r>
      <w:r w:rsidRPr="007A1244">
        <w:rPr>
          <w:sz w:val="24"/>
          <w:szCs w:val="24"/>
          <w:lang w:val="kk-KZ"/>
        </w:rPr>
        <w:t xml:space="preserve">гамма-фон </w:t>
      </w:r>
      <w:r>
        <w:rPr>
          <w:sz w:val="24"/>
          <w:szCs w:val="24"/>
          <w:lang w:val="kk-KZ"/>
        </w:rPr>
        <w:t xml:space="preserve">составляет в среднем 0,17 </w:t>
      </w:r>
      <w:r w:rsidRPr="007A1244">
        <w:rPr>
          <w:sz w:val="24"/>
          <w:szCs w:val="24"/>
          <w:lang w:val="kk-KZ"/>
        </w:rPr>
        <w:t>мкЗв/ч</w:t>
      </w:r>
      <w:r>
        <w:rPr>
          <w:sz w:val="24"/>
          <w:szCs w:val="24"/>
          <w:lang w:val="kk-KZ"/>
        </w:rPr>
        <w:t>.</w:t>
      </w:r>
    </w:p>
    <w:p w14:paraId="3F5031D7" w14:textId="77777777" w:rsidR="00C54EDC" w:rsidRPr="007A1244" w:rsidRDefault="00C54EDC" w:rsidP="00C54EDC">
      <w:pPr>
        <w:pStyle w:val="EC-"/>
        <w:numPr>
          <w:ilvl w:val="0"/>
          <w:numId w:val="0"/>
        </w:numPr>
        <w:tabs>
          <w:tab w:val="clear" w:pos="993"/>
          <w:tab w:val="left" w:pos="1418"/>
        </w:tabs>
        <w:jc w:val="both"/>
        <w:rPr>
          <w:sz w:val="24"/>
          <w:szCs w:val="24"/>
          <w:lang w:val="kk-KZ"/>
        </w:rPr>
      </w:pPr>
    </w:p>
    <w:p w14:paraId="6B60FC4A" w14:textId="5DEC225E" w:rsidR="00AB5A41" w:rsidRPr="00190A2A" w:rsidRDefault="00AB5A41" w:rsidP="00C54EDC">
      <w:pPr>
        <w:pStyle w:val="EC-"/>
        <w:numPr>
          <w:ilvl w:val="0"/>
          <w:numId w:val="0"/>
        </w:numPr>
        <w:tabs>
          <w:tab w:val="clear" w:pos="993"/>
          <w:tab w:val="left" w:pos="284"/>
        </w:tabs>
        <w:ind w:firstLine="567"/>
        <w:rPr>
          <w:b/>
          <w:caps/>
        </w:rPr>
      </w:pPr>
      <w:r w:rsidRPr="009308EB">
        <w:br w:type="page"/>
      </w:r>
    </w:p>
    <w:p w14:paraId="363D81D0" w14:textId="084C1F7F" w:rsidR="00F65E77" w:rsidRPr="009308EB" w:rsidRDefault="00F65E77" w:rsidP="00DD5625">
      <w:pPr>
        <w:pStyle w:val="EC-1"/>
        <w:numPr>
          <w:ilvl w:val="0"/>
          <w:numId w:val="32"/>
        </w:numPr>
        <w:tabs>
          <w:tab w:val="clear" w:pos="851"/>
          <w:tab w:val="num" w:pos="426"/>
        </w:tabs>
      </w:pPr>
      <w:bookmarkStart w:id="284" w:name="_Toc218000986"/>
      <w:r w:rsidRPr="009308EB">
        <w:lastRenderedPageBreak/>
        <w:t>Нормативные документы</w:t>
      </w:r>
      <w:bookmarkEnd w:id="280"/>
      <w:bookmarkEnd w:id="284"/>
    </w:p>
    <w:p w14:paraId="70A9D8CF" w14:textId="77777777" w:rsidR="00F65E77" w:rsidRPr="009308EB" w:rsidRDefault="00F65E77" w:rsidP="00F65E77">
      <w:pPr>
        <w:pStyle w:val="EC"/>
        <w:rPr>
          <w:sz w:val="24"/>
          <w:szCs w:val="24"/>
        </w:rPr>
      </w:pPr>
      <w:r w:rsidRPr="009308EB">
        <w:rPr>
          <w:sz w:val="24"/>
          <w:szCs w:val="24"/>
        </w:rPr>
        <w:t>При выполнении рабочего проекта были использованы следующие нормативные документы:</w:t>
      </w:r>
    </w:p>
    <w:p w14:paraId="1B510E00" w14:textId="311569D5" w:rsidR="008204B7" w:rsidRPr="008204B7" w:rsidRDefault="008204B7" w:rsidP="008204B7">
      <w:pPr>
        <w:pStyle w:val="EC-"/>
        <w:rPr>
          <w:sz w:val="24"/>
          <w:szCs w:val="24"/>
        </w:rPr>
      </w:pPr>
      <w:r w:rsidRPr="008204B7">
        <w:rPr>
          <w:sz w:val="24"/>
          <w:szCs w:val="24"/>
        </w:rPr>
        <w:t>СН РК 1.02.03-2022 «Порядок разработки, согласования, утверждения и состав проектной документации на строительство».</w:t>
      </w:r>
    </w:p>
    <w:p w14:paraId="0F92D9AA" w14:textId="4E2AA0AE" w:rsidR="008204B7" w:rsidRPr="008204B7" w:rsidRDefault="008204B7" w:rsidP="008204B7">
      <w:pPr>
        <w:pStyle w:val="EC-"/>
        <w:rPr>
          <w:sz w:val="24"/>
          <w:szCs w:val="24"/>
        </w:rPr>
      </w:pPr>
      <w:r w:rsidRPr="008204B7">
        <w:rPr>
          <w:sz w:val="24"/>
          <w:szCs w:val="24"/>
        </w:rPr>
        <w:t>ГОСТ 21.101-1997 «Основные требования к проектной и рабочей документации».</w:t>
      </w:r>
    </w:p>
    <w:p w14:paraId="0FB50310" w14:textId="7809911B" w:rsidR="008204B7" w:rsidRPr="008204B7" w:rsidRDefault="008204B7" w:rsidP="008204B7">
      <w:pPr>
        <w:pStyle w:val="EC-"/>
        <w:rPr>
          <w:sz w:val="24"/>
          <w:szCs w:val="24"/>
        </w:rPr>
      </w:pPr>
      <w:r w:rsidRPr="008204B7">
        <w:rPr>
          <w:sz w:val="24"/>
          <w:szCs w:val="24"/>
        </w:rPr>
        <w:t>СП РК 2.04-01-2017 - «Строительная климатология»</w:t>
      </w:r>
    </w:p>
    <w:p w14:paraId="2E43280C" w14:textId="7557681D" w:rsidR="008204B7" w:rsidRPr="008204B7" w:rsidRDefault="008204B7" w:rsidP="008204B7">
      <w:pPr>
        <w:pStyle w:val="EC-"/>
        <w:rPr>
          <w:sz w:val="24"/>
          <w:szCs w:val="24"/>
        </w:rPr>
      </w:pPr>
      <w:r w:rsidRPr="008204B7">
        <w:rPr>
          <w:sz w:val="24"/>
          <w:szCs w:val="24"/>
        </w:rPr>
        <w:t>Технический регламент РК «Общие требования к пожарной безопасности».</w:t>
      </w:r>
    </w:p>
    <w:p w14:paraId="616426C7" w14:textId="446D6A4D" w:rsidR="008204B7" w:rsidRPr="008204B7" w:rsidRDefault="008204B7" w:rsidP="008204B7">
      <w:pPr>
        <w:pStyle w:val="EC-"/>
        <w:rPr>
          <w:sz w:val="24"/>
          <w:szCs w:val="24"/>
        </w:rPr>
      </w:pPr>
      <w:r w:rsidRPr="008204B7">
        <w:rPr>
          <w:sz w:val="24"/>
          <w:szCs w:val="24"/>
        </w:rPr>
        <w:t>СН РК 3.01-01-2011 «Генеральные планы промышленных предприятий»;</w:t>
      </w:r>
    </w:p>
    <w:p w14:paraId="5A309900" w14:textId="29F541F3" w:rsidR="008204B7" w:rsidRPr="008204B7" w:rsidRDefault="008204B7" w:rsidP="008204B7">
      <w:pPr>
        <w:pStyle w:val="EC-"/>
        <w:rPr>
          <w:sz w:val="24"/>
          <w:szCs w:val="24"/>
        </w:rPr>
      </w:pPr>
      <w:r w:rsidRPr="008204B7">
        <w:rPr>
          <w:sz w:val="24"/>
          <w:szCs w:val="24"/>
        </w:rPr>
        <w:t>Постановление Правительства Республики Казахстан от 16 января 2009 года №14</w:t>
      </w:r>
      <w:proofErr w:type="gramStart"/>
      <w:r w:rsidRPr="008204B7">
        <w:rPr>
          <w:sz w:val="24"/>
          <w:szCs w:val="24"/>
        </w:rPr>
        <w:t>, Об</w:t>
      </w:r>
      <w:proofErr w:type="gramEnd"/>
      <w:r w:rsidRPr="008204B7">
        <w:rPr>
          <w:sz w:val="24"/>
          <w:szCs w:val="24"/>
        </w:rPr>
        <w:t xml:space="preserve"> утверждении Технического регламента «Общие требования к пожарной безопасности»;</w:t>
      </w:r>
    </w:p>
    <w:p w14:paraId="156A86BE" w14:textId="4C5CFBED" w:rsidR="008204B7" w:rsidRPr="008204B7" w:rsidRDefault="008204B7" w:rsidP="008204B7">
      <w:pPr>
        <w:pStyle w:val="EC-"/>
        <w:rPr>
          <w:sz w:val="24"/>
          <w:szCs w:val="24"/>
        </w:rPr>
      </w:pPr>
      <w:r w:rsidRPr="008204B7">
        <w:rPr>
          <w:sz w:val="24"/>
          <w:szCs w:val="24"/>
        </w:rPr>
        <w:t>СП РК 2.02-101-2014 «Пожарная безопасность зданий и сооружений»</w:t>
      </w:r>
    </w:p>
    <w:p w14:paraId="32BFF686" w14:textId="085F4AAF" w:rsidR="008204B7" w:rsidRDefault="008204B7" w:rsidP="008204B7">
      <w:pPr>
        <w:pStyle w:val="EC-"/>
        <w:rPr>
          <w:sz w:val="24"/>
          <w:szCs w:val="24"/>
        </w:rPr>
      </w:pPr>
      <w:r w:rsidRPr="008204B7">
        <w:rPr>
          <w:sz w:val="24"/>
          <w:szCs w:val="24"/>
        </w:rPr>
        <w:t>СП РК 3.01-101-2013 «Градостроительство. Планировка и застройка городских и сельских населенных пунктов»;</w:t>
      </w:r>
    </w:p>
    <w:p w14:paraId="66D1C029" w14:textId="77777777" w:rsidR="005822B2" w:rsidRPr="005822B2" w:rsidRDefault="005822B2" w:rsidP="005822B2">
      <w:pPr>
        <w:pStyle w:val="EC-"/>
        <w:rPr>
          <w:sz w:val="24"/>
          <w:szCs w:val="24"/>
        </w:rPr>
      </w:pPr>
      <w:r w:rsidRPr="005822B2">
        <w:rPr>
          <w:sz w:val="24"/>
          <w:szCs w:val="24"/>
        </w:rPr>
        <w:t xml:space="preserve">СН РК 3.02-27-2013 «Производственные здания»; </w:t>
      </w:r>
    </w:p>
    <w:p w14:paraId="17C5D3DE" w14:textId="77777777" w:rsidR="005822B2" w:rsidRPr="005822B2" w:rsidRDefault="005822B2" w:rsidP="005822B2">
      <w:pPr>
        <w:pStyle w:val="EC-"/>
        <w:rPr>
          <w:sz w:val="24"/>
          <w:szCs w:val="24"/>
        </w:rPr>
      </w:pPr>
      <w:r w:rsidRPr="005822B2">
        <w:rPr>
          <w:sz w:val="24"/>
          <w:szCs w:val="24"/>
        </w:rPr>
        <w:t xml:space="preserve">СП РК 3.02-127-2013 «Производственные здания»; </w:t>
      </w:r>
    </w:p>
    <w:p w14:paraId="3550EAF7" w14:textId="77777777" w:rsidR="005822B2" w:rsidRPr="005822B2" w:rsidRDefault="005822B2" w:rsidP="005822B2">
      <w:pPr>
        <w:pStyle w:val="EC-"/>
        <w:rPr>
          <w:sz w:val="24"/>
          <w:szCs w:val="24"/>
        </w:rPr>
      </w:pPr>
      <w:r w:rsidRPr="005822B2">
        <w:rPr>
          <w:sz w:val="24"/>
          <w:szCs w:val="24"/>
        </w:rPr>
        <w:t>СН РК 3.02-08-2013 «Административные и бытовые здания»</w:t>
      </w:r>
    </w:p>
    <w:p w14:paraId="7C52D97F" w14:textId="77777777" w:rsidR="005822B2" w:rsidRPr="005822B2" w:rsidRDefault="005822B2" w:rsidP="005822B2">
      <w:pPr>
        <w:pStyle w:val="EC-"/>
        <w:rPr>
          <w:sz w:val="24"/>
          <w:szCs w:val="24"/>
        </w:rPr>
      </w:pPr>
      <w:r w:rsidRPr="005822B2">
        <w:rPr>
          <w:sz w:val="24"/>
          <w:szCs w:val="24"/>
        </w:rPr>
        <w:t>СН РК 5.01-02-2013 «Основания зданий и сооружений»;</w:t>
      </w:r>
    </w:p>
    <w:p w14:paraId="116EE031" w14:textId="77777777" w:rsidR="005822B2" w:rsidRPr="005822B2" w:rsidRDefault="005822B2" w:rsidP="005822B2">
      <w:pPr>
        <w:pStyle w:val="EC-"/>
        <w:rPr>
          <w:sz w:val="24"/>
          <w:szCs w:val="24"/>
        </w:rPr>
      </w:pPr>
      <w:r w:rsidRPr="005822B2">
        <w:rPr>
          <w:sz w:val="24"/>
          <w:szCs w:val="24"/>
        </w:rPr>
        <w:t>СП РК 5.03-107-2013 «Несущие и ограждающие конструкции»</w:t>
      </w:r>
    </w:p>
    <w:p w14:paraId="659B5F70" w14:textId="77777777" w:rsidR="005822B2" w:rsidRPr="005822B2" w:rsidRDefault="005822B2" w:rsidP="005822B2">
      <w:pPr>
        <w:pStyle w:val="EC-"/>
        <w:rPr>
          <w:sz w:val="24"/>
          <w:szCs w:val="24"/>
        </w:rPr>
      </w:pPr>
      <w:r w:rsidRPr="005822B2">
        <w:rPr>
          <w:sz w:val="24"/>
          <w:szCs w:val="24"/>
        </w:rPr>
        <w:t>СН РК 2.01-01-2013 «Защита строительных конструкций от коррозии»;</w:t>
      </w:r>
    </w:p>
    <w:p w14:paraId="096141CF" w14:textId="60CE6329" w:rsidR="008204B7" w:rsidRPr="008204B7" w:rsidRDefault="008204B7" w:rsidP="008204B7">
      <w:pPr>
        <w:pStyle w:val="EC-"/>
        <w:rPr>
          <w:sz w:val="24"/>
          <w:szCs w:val="24"/>
        </w:rPr>
      </w:pPr>
      <w:r w:rsidRPr="008204B7">
        <w:rPr>
          <w:sz w:val="24"/>
          <w:szCs w:val="24"/>
        </w:rPr>
        <w:t xml:space="preserve">СН РК 1.03-05-20л, СП РК 1.03-106-2012 «Охрана труда и техника безопасности в строительстве». </w:t>
      </w:r>
    </w:p>
    <w:p w14:paraId="1F9DABF0" w14:textId="01173995" w:rsidR="008204B7" w:rsidRPr="008204B7" w:rsidRDefault="008204B7" w:rsidP="00B500D9">
      <w:pPr>
        <w:pStyle w:val="EC-"/>
        <w:rPr>
          <w:sz w:val="24"/>
          <w:szCs w:val="24"/>
        </w:rPr>
      </w:pPr>
      <w:r w:rsidRPr="008204B7">
        <w:rPr>
          <w:sz w:val="24"/>
          <w:szCs w:val="24"/>
        </w:rPr>
        <w:t>Правила устройства электроустановок, утверждены приказом Министра энергетики Республики Казахстан от 20 марта 2015 года № 230 (с изменениями и дополнениями по состоянию на 03.01.2023 г.).</w:t>
      </w:r>
    </w:p>
    <w:p w14:paraId="6F049E0B" w14:textId="77777777" w:rsidR="00F65E77" w:rsidRPr="009308EB" w:rsidRDefault="00F65E77" w:rsidP="008B6DEF">
      <w:pPr>
        <w:pStyle w:val="EC-"/>
        <w:numPr>
          <w:ilvl w:val="0"/>
          <w:numId w:val="0"/>
        </w:numPr>
        <w:ind w:left="567"/>
        <w:rPr>
          <w:sz w:val="24"/>
          <w:szCs w:val="24"/>
        </w:rPr>
      </w:pPr>
    </w:p>
    <w:p w14:paraId="1F30066E" w14:textId="77777777" w:rsidR="00F65E77" w:rsidRPr="009308EB" w:rsidRDefault="00F65E77" w:rsidP="008B6DEF">
      <w:pPr>
        <w:pStyle w:val="EC-"/>
        <w:numPr>
          <w:ilvl w:val="0"/>
          <w:numId w:val="0"/>
        </w:numPr>
        <w:ind w:left="567"/>
        <w:rPr>
          <w:sz w:val="24"/>
          <w:szCs w:val="24"/>
        </w:rPr>
      </w:pPr>
    </w:p>
    <w:p w14:paraId="10737C4F" w14:textId="77777777" w:rsidR="00F65E77" w:rsidRPr="009308EB" w:rsidRDefault="00F65E77" w:rsidP="008B6DEF">
      <w:pPr>
        <w:pStyle w:val="EC-"/>
        <w:numPr>
          <w:ilvl w:val="0"/>
          <w:numId w:val="0"/>
        </w:numPr>
        <w:ind w:left="567"/>
        <w:rPr>
          <w:sz w:val="24"/>
          <w:szCs w:val="24"/>
        </w:rPr>
      </w:pPr>
    </w:p>
    <w:p w14:paraId="3974AE14" w14:textId="77777777" w:rsidR="00F65E77" w:rsidRPr="009308EB" w:rsidRDefault="00F65E77" w:rsidP="008B6DEF">
      <w:pPr>
        <w:pStyle w:val="EC-"/>
        <w:numPr>
          <w:ilvl w:val="0"/>
          <w:numId w:val="0"/>
        </w:numPr>
        <w:ind w:left="567"/>
        <w:rPr>
          <w:sz w:val="24"/>
          <w:szCs w:val="24"/>
        </w:rPr>
      </w:pPr>
    </w:p>
    <w:p w14:paraId="4C4704C4" w14:textId="77777777" w:rsidR="00F65E77" w:rsidRPr="009308EB" w:rsidRDefault="00F65E77" w:rsidP="008B6DEF">
      <w:pPr>
        <w:pStyle w:val="EC-"/>
        <w:numPr>
          <w:ilvl w:val="0"/>
          <w:numId w:val="0"/>
        </w:numPr>
        <w:ind w:left="567"/>
        <w:rPr>
          <w:sz w:val="24"/>
          <w:szCs w:val="24"/>
        </w:rPr>
      </w:pPr>
    </w:p>
    <w:p w14:paraId="5B8EA253" w14:textId="77777777" w:rsidR="00F65E77" w:rsidRPr="009308EB" w:rsidRDefault="00F65E77" w:rsidP="008B6DEF">
      <w:pPr>
        <w:pStyle w:val="EC-"/>
        <w:numPr>
          <w:ilvl w:val="0"/>
          <w:numId w:val="0"/>
        </w:numPr>
        <w:ind w:left="567"/>
        <w:rPr>
          <w:sz w:val="24"/>
          <w:szCs w:val="24"/>
        </w:rPr>
      </w:pPr>
    </w:p>
    <w:p w14:paraId="09F6432A" w14:textId="77777777" w:rsidR="00F65E77" w:rsidRPr="009308EB" w:rsidRDefault="00F65E77" w:rsidP="008B6DEF">
      <w:pPr>
        <w:pStyle w:val="EC-"/>
        <w:numPr>
          <w:ilvl w:val="0"/>
          <w:numId w:val="0"/>
        </w:numPr>
        <w:ind w:left="567"/>
        <w:rPr>
          <w:sz w:val="24"/>
          <w:szCs w:val="24"/>
        </w:rPr>
      </w:pPr>
    </w:p>
    <w:p w14:paraId="477B6325" w14:textId="77777777" w:rsidR="00F65E77" w:rsidRPr="009308EB" w:rsidRDefault="00F65E77" w:rsidP="008B6DEF">
      <w:pPr>
        <w:pStyle w:val="EC-"/>
        <w:numPr>
          <w:ilvl w:val="0"/>
          <w:numId w:val="0"/>
        </w:numPr>
        <w:ind w:left="567"/>
        <w:rPr>
          <w:sz w:val="24"/>
          <w:szCs w:val="24"/>
        </w:rPr>
      </w:pPr>
    </w:p>
    <w:p w14:paraId="639767D1" w14:textId="77777777" w:rsidR="00F65E77" w:rsidRPr="009308EB" w:rsidRDefault="00F65E77" w:rsidP="008B6DEF">
      <w:pPr>
        <w:pStyle w:val="EC-"/>
        <w:numPr>
          <w:ilvl w:val="0"/>
          <w:numId w:val="0"/>
        </w:numPr>
        <w:ind w:left="567"/>
        <w:rPr>
          <w:sz w:val="24"/>
          <w:szCs w:val="24"/>
        </w:rPr>
      </w:pPr>
    </w:p>
    <w:p w14:paraId="4276B3E9" w14:textId="77777777" w:rsidR="00F65E77" w:rsidRPr="009308EB" w:rsidRDefault="00F65E77" w:rsidP="008B6DEF">
      <w:pPr>
        <w:pStyle w:val="EC-"/>
        <w:numPr>
          <w:ilvl w:val="0"/>
          <w:numId w:val="0"/>
        </w:numPr>
        <w:ind w:left="567"/>
        <w:rPr>
          <w:sz w:val="24"/>
          <w:szCs w:val="24"/>
        </w:rPr>
      </w:pPr>
    </w:p>
    <w:p w14:paraId="5EE0DC91" w14:textId="77777777" w:rsidR="00F65E77" w:rsidRPr="009308EB" w:rsidRDefault="00F65E77" w:rsidP="008B6DEF">
      <w:pPr>
        <w:pStyle w:val="EC-"/>
        <w:numPr>
          <w:ilvl w:val="0"/>
          <w:numId w:val="0"/>
        </w:numPr>
        <w:ind w:left="567"/>
        <w:rPr>
          <w:sz w:val="24"/>
          <w:szCs w:val="24"/>
        </w:rPr>
      </w:pPr>
    </w:p>
    <w:sectPr w:rsidR="00F65E77" w:rsidRPr="009308EB" w:rsidSect="00190A2A">
      <w:type w:val="continuous"/>
      <w:pgSz w:w="11906" w:h="16838" w:code="9"/>
      <w:pgMar w:top="851" w:right="567" w:bottom="2127" w:left="1418"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D6004" w14:textId="77777777" w:rsidR="004B21FE" w:rsidRDefault="004B21FE">
      <w:r>
        <w:separator/>
      </w:r>
    </w:p>
  </w:endnote>
  <w:endnote w:type="continuationSeparator" w:id="0">
    <w:p w14:paraId="28FCAD50" w14:textId="77777777" w:rsidR="004B21FE" w:rsidRDefault="004B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embedBold r:id="rId1" w:fontKey="{3632CA50-F017-4970-B2FD-82F3025D4C48}"/>
    <w:embedItalic r:id="rId2" w:fontKey="{2C2BF322-2303-4AAE-97A4-24ADDB62F244}"/>
    <w:embedBoldItalic r:id="rId3" w:fontKey="{CD6C38EA-3E01-4BA9-B95C-6456E52E8349}"/>
  </w:font>
  <w:font w:name="Calibri">
    <w:panose1 w:val="020F0502020204030204"/>
    <w:charset w:val="CC"/>
    <w:family w:val="swiss"/>
    <w:pitch w:val="variable"/>
    <w:sig w:usb0="E0002AFF" w:usb1="4000ACFF" w:usb2="00000001" w:usb3="00000000" w:csb0="000001FF" w:csb1="00000000"/>
    <w:embedRegular r:id="rId4" w:fontKey="{3BCDE18E-FF94-4C6F-93F1-5A2A1D4D8846}"/>
    <w:embedBold r:id="rId5" w:fontKey="{CE7633B0-0516-4165-82A7-74DAE9099620}"/>
    <w:embedItalic r:id="rId6" w:fontKey="{9ECFEA00-7D17-4593-9C86-168518B80C49}"/>
    <w:embedBoldItalic r:id="rId7" w:fontKey="{9D6D495A-DF98-463D-9555-B87CD2E4F9B6}"/>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embedRegular r:id="rId8" w:fontKey="{9DB0CDEC-64BA-44E6-8CFD-7FCD83B9BB57}"/>
  </w:font>
  <w:font w:name="Arial Unicode MS">
    <w:panose1 w:val="020B0604020202020204"/>
    <w:charset w:val="80"/>
    <w:family w:val="swiss"/>
    <w:pitch w:val="variable"/>
    <w:sig w:usb0="F7FFAFFF" w:usb1="E9DFFFFF" w:usb2="0000003F" w:usb3="00000000" w:csb0="003F01FF" w:csb1="00000000"/>
  </w:font>
  <w:font w:name="TextBook">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embedRegular r:id="rId9" w:fontKey="{90552E4A-5B2A-4078-BF8A-CF6ED29546FC}"/>
    <w:embedBoldItalic r:id="rId10" w:fontKey="{F825EEE5-8D57-435E-89CC-950B998E2CF9}"/>
  </w:font>
  <w:font w:name="Times/Kazakh">
    <w:altName w:val="Times New Roman"/>
    <w:charset w:val="00"/>
    <w:family w:val="auto"/>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embedRegular r:id="rId11" w:fontKey="{77B55806-27BF-4B15-A8C3-AE267840251B}"/>
  </w:font>
  <w:font w:name="Calibri Light">
    <w:panose1 w:val="020F0302020204030204"/>
    <w:charset w:val="CC"/>
    <w:family w:val="swiss"/>
    <w:pitch w:val="variable"/>
    <w:sig w:usb0="A0002AEF" w:usb1="4000207B" w:usb2="00000000" w:usb3="00000000" w:csb0="000001FF" w:csb1="00000000"/>
    <w:embedRegular r:id="rId12" w:fontKey="{8744CC56-3F3F-441C-AC90-0AF624DD6B48}"/>
  </w:font>
  <w:font w:name="Microsoft Sans Serif">
    <w:altName w:val="Microsoft Sans Serif"/>
    <w:panose1 w:val="020B0604020202020204"/>
    <w:charset w:val="CC"/>
    <w:family w:val="swiss"/>
    <w:pitch w:val="variable"/>
    <w:sig w:usb0="E5002EFF" w:usb1="C000605B" w:usb2="00000029" w:usb3="00000000" w:csb0="000101FF" w:csb1="00000000"/>
    <w:embedRegular r:id="rId13" w:fontKey="{D332388D-9C66-4AF1-B469-304E4E416396}"/>
  </w:font>
  <w:font w:name="GOST type B">
    <w:altName w:val="Arial"/>
    <w:charset w:val="CC"/>
    <w:family w:val="auto"/>
    <w:pitch w:val="variable"/>
    <w:sig w:usb0="80000203" w:usb1="00000000" w:usb2="00000000" w:usb3="00000000" w:csb0="00000005" w:csb1="00000000"/>
    <w:embedItalic r:id="rId14" w:fontKey="{BB403402-4BD7-45D6-9F8C-6CC25ADC8A04}"/>
  </w:font>
  <w:font w:name="Cambria Math">
    <w:panose1 w:val="02040503050406030204"/>
    <w:charset w:val="CC"/>
    <w:family w:val="roman"/>
    <w:pitch w:val="variable"/>
    <w:sig w:usb0="E00006FF" w:usb1="420024FF" w:usb2="02000000" w:usb3="00000000" w:csb0="0000019F" w:csb1="00000000"/>
    <w:embedRegular r:id="rId15" w:fontKey="{BB1DC43E-992D-4461-89D2-968B824FDC78}"/>
    <w:embedBold r:id="rId16" w:fontKey="{88EF673F-E8D4-4A4F-BD6C-38938C0F7F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72626" w14:textId="77777777" w:rsidR="00AC5B08" w:rsidRDefault="00AC5B08">
    <w:pPr>
      <w:pStyle w:val="ab"/>
    </w:pPr>
    <w:r>
      <w:rPr>
        <w:noProof/>
        <w:lang w:val="ru-RU" w:eastAsia="ru-RU"/>
      </w:rPr>
      <mc:AlternateContent>
        <mc:Choice Requires="wps">
          <w:drawing>
            <wp:anchor distT="0" distB="0" distL="114300" distR="114300" simplePos="0" relativeHeight="251643904" behindDoc="0" locked="0" layoutInCell="1" allowOverlap="1" wp14:anchorId="315E0C4E" wp14:editId="000AE0EF">
              <wp:simplePos x="0" y="0"/>
              <wp:positionH relativeFrom="page">
                <wp:posOffset>3060441</wp:posOffset>
              </wp:positionH>
              <wp:positionV relativeFrom="page">
                <wp:posOffset>9323148</wp:posOffset>
              </wp:positionV>
              <wp:extent cx="2520315" cy="900819"/>
              <wp:effectExtent l="0" t="0" r="0" b="0"/>
              <wp:wrapNone/>
              <wp:docPr id="53" name="Text Box 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900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497A1" w14:textId="4169B151" w:rsidR="00AC5B08" w:rsidRPr="00147FDA" w:rsidRDefault="00AC5B08" w:rsidP="004E281A">
                          <w:pPr>
                            <w:widowControl w:val="0"/>
                            <w:jc w:val="center"/>
                            <w:rPr>
                              <w:sz w:val="18"/>
                              <w:szCs w:val="18"/>
                            </w:rPr>
                          </w:pPr>
                          <w:r>
                            <w:rPr>
                              <w:sz w:val="20"/>
                              <w:szCs w:val="20"/>
                            </w:rPr>
                            <w:t>«</w:t>
                          </w:r>
                          <w:r w:rsidRPr="00147FDA">
                            <w:rPr>
                              <w:rFonts w:eastAsia="Calibri"/>
                              <w:b/>
                              <w:sz w:val="18"/>
                              <w:szCs w:val="18"/>
                              <w:lang w:eastAsia="zh-CN"/>
                            </w:rPr>
                            <w:t>Строительство Вахтового лагеря «</w:t>
                          </w:r>
                          <w:proofErr w:type="spellStart"/>
                          <w:r w:rsidRPr="00147FDA">
                            <w:rPr>
                              <w:rFonts w:eastAsia="Calibri"/>
                              <w:b/>
                              <w:sz w:val="18"/>
                              <w:szCs w:val="18"/>
                              <w:lang w:eastAsia="zh-CN"/>
                            </w:rPr>
                            <w:t>Кереге</w:t>
                          </w:r>
                          <w:proofErr w:type="spellEnd"/>
                          <w:r w:rsidRPr="00147FDA">
                            <w:rPr>
                              <w:rFonts w:eastAsia="Calibri"/>
                              <w:b/>
                              <w:sz w:val="18"/>
                              <w:szCs w:val="18"/>
                              <w:lang w:eastAsia="zh-CN"/>
                            </w:rPr>
                            <w:t xml:space="preserve">» и ВЛ-10кВ в Южной части участка №2 </w:t>
                          </w:r>
                          <w:proofErr w:type="spellStart"/>
                          <w:r w:rsidRPr="00147FDA">
                            <w:rPr>
                              <w:rFonts w:eastAsia="Calibri"/>
                              <w:b/>
                              <w:sz w:val="18"/>
                              <w:szCs w:val="18"/>
                              <w:lang w:eastAsia="zh-CN"/>
                            </w:rPr>
                            <w:t>Торткудук</w:t>
                          </w:r>
                          <w:proofErr w:type="spellEnd"/>
                          <w:r w:rsidRPr="00147FDA">
                            <w:rPr>
                              <w:rFonts w:eastAsia="Calibri"/>
                              <w:b/>
                              <w:sz w:val="18"/>
                              <w:szCs w:val="18"/>
                              <w:lang w:eastAsia="zh-CN"/>
                            </w:rPr>
                            <w:t xml:space="preserve"> месторождения </w:t>
                          </w:r>
                          <w:proofErr w:type="spellStart"/>
                          <w:r w:rsidRPr="00147FDA">
                            <w:rPr>
                              <w:rFonts w:eastAsia="Calibri"/>
                              <w:b/>
                              <w:sz w:val="18"/>
                              <w:szCs w:val="18"/>
                              <w:lang w:eastAsia="zh-CN"/>
                            </w:rPr>
                            <w:t>Моинкум</w:t>
                          </w:r>
                          <w:proofErr w:type="spellEnd"/>
                          <w:r w:rsidRPr="00147FDA">
                            <w:rPr>
                              <w:rFonts w:eastAsia="Calibri"/>
                              <w:b/>
                              <w:sz w:val="18"/>
                              <w:szCs w:val="18"/>
                              <w:lang w:eastAsia="zh-CN"/>
                            </w:rPr>
                            <w:t xml:space="preserve"> ТОО СП «КАТКО», </w:t>
                          </w:r>
                          <w:proofErr w:type="spellStart"/>
                          <w:r w:rsidRPr="00147FDA">
                            <w:rPr>
                              <w:rFonts w:eastAsia="Calibri"/>
                              <w:b/>
                              <w:sz w:val="18"/>
                              <w:szCs w:val="18"/>
                              <w:lang w:eastAsia="zh-CN"/>
                            </w:rPr>
                            <w:t>Сузакский</w:t>
                          </w:r>
                          <w:proofErr w:type="spellEnd"/>
                          <w:r w:rsidRPr="00147FDA">
                            <w:rPr>
                              <w:rFonts w:eastAsia="Calibri"/>
                              <w:b/>
                              <w:sz w:val="18"/>
                              <w:szCs w:val="18"/>
                              <w:lang w:eastAsia="zh-CN"/>
                            </w:rPr>
                            <w:t xml:space="preserve"> район, Туркестанская область</w:t>
                          </w:r>
                          <w:r w:rsidRPr="00147FDA">
                            <w:rPr>
                              <w:sz w:val="18"/>
                              <w:szCs w:val="18"/>
                            </w:rPr>
                            <w:t>».</w:t>
                          </w:r>
                        </w:p>
                        <w:p w14:paraId="6379E67C" w14:textId="77777777" w:rsidR="00AC5B08" w:rsidRPr="009C2FA2" w:rsidRDefault="00AC5B08" w:rsidP="00685FEC">
                          <w:pPr>
                            <w:ind w:left="57" w:right="57"/>
                            <w:jc w:val="center"/>
                            <w:rPr>
                              <w:sz w:val="20"/>
                              <w:szCs w:val="20"/>
                            </w:rPr>
                          </w:pPr>
                          <w:r w:rsidRPr="009C2FA2">
                            <w:rPr>
                              <w:sz w:val="20"/>
                              <w:szCs w:val="20"/>
                            </w:rPr>
                            <w:t>Общая пояснительная записка</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E0C4E" id="_x0000_t202" coordsize="21600,21600" o:spt="202" path="m,l,21600r21600,l21600,xe">
              <v:stroke joinstyle="miter"/>
              <v:path gradientshapeok="t" o:connecttype="rect"/>
            </v:shapetype>
            <v:shape id="Text Box 875" o:spid="_x0000_s1084" type="#_x0000_t202" style="position:absolute;margin-left:241pt;margin-top:734.1pt;width:198.45pt;height:70.9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" filled="f" stroked="f">
              <v:textbox inset=".5mm,.5mm,.5mm,.5mm">
                <w:txbxContent>
                  <w:p w14:paraId="754497A1" w14:textId="4169B151" w:rsidR="00AC5B08" w:rsidRPr="00147FDA" w:rsidRDefault="00AC5B08" w:rsidP="004E281A">
                    <w:pPr>
                      <w:widowControl w:val="0"/>
                      <w:jc w:val="center"/>
                      <w:rPr>
                        <w:sz w:val="18"/>
                        <w:szCs w:val="18"/>
                      </w:rPr>
                    </w:pPr>
                    <w:r>
                      <w:rPr>
                        <w:sz w:val="20"/>
                        <w:szCs w:val="20"/>
                      </w:rPr>
                      <w:t>«</w:t>
                    </w:r>
                    <w:r w:rsidRPr="00147FDA">
                      <w:rPr>
                        <w:rFonts w:eastAsia="Calibri"/>
                        <w:b/>
                        <w:sz w:val="18"/>
                        <w:szCs w:val="18"/>
                        <w:lang w:eastAsia="zh-CN"/>
                      </w:rPr>
                      <w:t>Строительство Вахтового лагеря «</w:t>
                    </w:r>
                    <w:proofErr w:type="spellStart"/>
                    <w:r w:rsidRPr="00147FDA">
                      <w:rPr>
                        <w:rFonts w:eastAsia="Calibri"/>
                        <w:b/>
                        <w:sz w:val="18"/>
                        <w:szCs w:val="18"/>
                        <w:lang w:eastAsia="zh-CN"/>
                      </w:rPr>
                      <w:t>Кереге</w:t>
                    </w:r>
                    <w:proofErr w:type="spellEnd"/>
                    <w:r w:rsidRPr="00147FDA">
                      <w:rPr>
                        <w:rFonts w:eastAsia="Calibri"/>
                        <w:b/>
                        <w:sz w:val="18"/>
                        <w:szCs w:val="18"/>
                        <w:lang w:eastAsia="zh-CN"/>
                      </w:rPr>
                      <w:t xml:space="preserve">» и ВЛ-10кВ в Южной части участка №2 </w:t>
                    </w:r>
                    <w:proofErr w:type="spellStart"/>
                    <w:r w:rsidRPr="00147FDA">
                      <w:rPr>
                        <w:rFonts w:eastAsia="Calibri"/>
                        <w:b/>
                        <w:sz w:val="18"/>
                        <w:szCs w:val="18"/>
                        <w:lang w:eastAsia="zh-CN"/>
                      </w:rPr>
                      <w:t>Торткудук</w:t>
                    </w:r>
                    <w:proofErr w:type="spellEnd"/>
                    <w:r w:rsidRPr="00147FDA">
                      <w:rPr>
                        <w:rFonts w:eastAsia="Calibri"/>
                        <w:b/>
                        <w:sz w:val="18"/>
                        <w:szCs w:val="18"/>
                        <w:lang w:eastAsia="zh-CN"/>
                      </w:rPr>
                      <w:t xml:space="preserve"> месторождения </w:t>
                    </w:r>
                    <w:proofErr w:type="spellStart"/>
                    <w:r w:rsidRPr="00147FDA">
                      <w:rPr>
                        <w:rFonts w:eastAsia="Calibri"/>
                        <w:b/>
                        <w:sz w:val="18"/>
                        <w:szCs w:val="18"/>
                        <w:lang w:eastAsia="zh-CN"/>
                      </w:rPr>
                      <w:t>Моинкум</w:t>
                    </w:r>
                    <w:proofErr w:type="spellEnd"/>
                    <w:r w:rsidRPr="00147FDA">
                      <w:rPr>
                        <w:rFonts w:eastAsia="Calibri"/>
                        <w:b/>
                        <w:sz w:val="18"/>
                        <w:szCs w:val="18"/>
                        <w:lang w:eastAsia="zh-CN"/>
                      </w:rPr>
                      <w:t xml:space="preserve"> ТОО СП «КАТКО», </w:t>
                    </w:r>
                    <w:proofErr w:type="spellStart"/>
                    <w:r w:rsidRPr="00147FDA">
                      <w:rPr>
                        <w:rFonts w:eastAsia="Calibri"/>
                        <w:b/>
                        <w:sz w:val="18"/>
                        <w:szCs w:val="18"/>
                        <w:lang w:eastAsia="zh-CN"/>
                      </w:rPr>
                      <w:t>Сузакский</w:t>
                    </w:r>
                    <w:proofErr w:type="spellEnd"/>
                    <w:r w:rsidRPr="00147FDA">
                      <w:rPr>
                        <w:rFonts w:eastAsia="Calibri"/>
                        <w:b/>
                        <w:sz w:val="18"/>
                        <w:szCs w:val="18"/>
                        <w:lang w:eastAsia="zh-CN"/>
                      </w:rPr>
                      <w:t xml:space="preserve"> район, Туркестанская область</w:t>
                    </w:r>
                    <w:r w:rsidRPr="00147FDA">
                      <w:rPr>
                        <w:sz w:val="18"/>
                        <w:szCs w:val="18"/>
                      </w:rPr>
                      <w:t>».</w:t>
                    </w:r>
                  </w:p>
                  <w:p w14:paraId="6379E67C" w14:textId="77777777" w:rsidR="00AC5B08" w:rsidRPr="009C2FA2" w:rsidRDefault="00AC5B08" w:rsidP="00685FEC">
                    <w:pPr>
                      <w:ind w:left="57" w:right="57"/>
                      <w:jc w:val="center"/>
                      <w:rPr>
                        <w:sz w:val="20"/>
                        <w:szCs w:val="20"/>
                      </w:rPr>
                    </w:pPr>
                    <w:r w:rsidRPr="009C2FA2">
                      <w:rPr>
                        <w:sz w:val="20"/>
                        <w:szCs w:val="20"/>
                      </w:rPr>
                      <w:t>Общая пояснительная записка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44928" behindDoc="0" locked="0" layoutInCell="1" allowOverlap="1" wp14:anchorId="3C63E713" wp14:editId="5FA48ADC">
              <wp:simplePos x="0" y="0"/>
              <wp:positionH relativeFrom="page">
                <wp:posOffset>5581396</wp:posOffset>
              </wp:positionH>
              <wp:positionV relativeFrom="page">
                <wp:posOffset>9709683</wp:posOffset>
              </wp:positionV>
              <wp:extent cx="1800225" cy="539750"/>
              <wp:effectExtent l="0" t="0" r="9525" b="0"/>
              <wp:wrapNone/>
              <wp:docPr id="45" name="Text Box 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1A8CB" w14:textId="77777777" w:rsidR="00AC5B08" w:rsidRDefault="00AC5B08" w:rsidP="00F070A0">
                          <w:pPr>
                            <w:keepNext/>
                            <w:spacing w:before="60" w:after="60"/>
                            <w:jc w:val="center"/>
                            <w:rPr>
                              <w:rFonts w:eastAsia="Calibri"/>
                              <w:sz w:val="22"/>
                              <w:szCs w:val="22"/>
                              <w:lang w:eastAsia="en-US"/>
                            </w:rPr>
                          </w:pPr>
                          <w:r w:rsidRPr="00EF77DA">
                            <w:rPr>
                              <w:rFonts w:eastAsia="Calibri"/>
                              <w:sz w:val="22"/>
                              <w:szCs w:val="22"/>
                              <w:lang w:eastAsia="en-US"/>
                            </w:rPr>
                            <w:t>ТОО «</w:t>
                          </w:r>
                          <w:r w:rsidRPr="00F070A0">
                            <w:rPr>
                              <w:rFonts w:eastAsia="Calibri"/>
                              <w:sz w:val="22"/>
                              <w:szCs w:val="22"/>
                              <w:lang w:eastAsia="en-US"/>
                            </w:rPr>
                            <w:t>Инженерный центр</w:t>
                          </w:r>
                          <w:r w:rsidRPr="00EF77DA">
                            <w:rPr>
                              <w:rFonts w:eastAsia="Calibri"/>
                              <w:sz w:val="22"/>
                              <w:szCs w:val="22"/>
                              <w:lang w:eastAsia="en-US"/>
                            </w:rPr>
                            <w:t>»</w:t>
                          </w:r>
                        </w:p>
                        <w:p w14:paraId="55A4C8CA" w14:textId="57D56D5B" w:rsidR="00AC5B08" w:rsidRPr="00921EC4" w:rsidRDefault="00AC5B08" w:rsidP="00F070A0">
                          <w:pPr>
                            <w:keepNext/>
                            <w:spacing w:before="60" w:after="60"/>
                            <w:jc w:val="center"/>
                            <w:rPr>
                              <w:sz w:val="20"/>
                              <w:szCs w:val="20"/>
                            </w:rPr>
                          </w:pPr>
                          <w:r w:rsidRPr="00EF77DA">
                            <w:rPr>
                              <w:rFonts w:eastAsia="Calibri"/>
                              <w:sz w:val="22"/>
                              <w:szCs w:val="22"/>
                              <w:lang w:eastAsia="en-US"/>
                            </w:rPr>
                            <w:t>г. Актау</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3E713" id="Text Box 882" o:spid="_x0000_s1085" type="#_x0000_t202" style="position:absolute;margin-left:439.5pt;margin-top:764.55pt;width:141.75pt;height:42.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" filled="f" stroked="f">
              <v:textbox inset=".5mm,.5mm,.5mm,.5mm">
                <w:txbxContent>
                  <w:p w14:paraId="5FA1A8CB" w14:textId="77777777" w:rsidR="00AC5B08" w:rsidRDefault="00AC5B08" w:rsidP="00F070A0">
                    <w:pPr>
                      <w:keepNext/>
                      <w:spacing w:before="60" w:after="60"/>
                      <w:jc w:val="center"/>
                      <w:rPr>
                        <w:rFonts w:eastAsia="Calibri"/>
                        <w:sz w:val="22"/>
                        <w:szCs w:val="22"/>
                        <w:lang w:eastAsia="en-US"/>
                      </w:rPr>
                    </w:pPr>
                    <w:r w:rsidRPr="00EF77DA">
                      <w:rPr>
                        <w:rFonts w:eastAsia="Calibri"/>
                        <w:sz w:val="22"/>
                        <w:szCs w:val="22"/>
                        <w:lang w:eastAsia="en-US"/>
                      </w:rPr>
                      <w:t>ТОО «</w:t>
                    </w:r>
                    <w:r w:rsidRPr="00F070A0">
                      <w:rPr>
                        <w:rFonts w:eastAsia="Calibri"/>
                        <w:sz w:val="22"/>
                        <w:szCs w:val="22"/>
                        <w:lang w:eastAsia="en-US"/>
                      </w:rPr>
                      <w:t>Инженерный центр</w:t>
                    </w:r>
                    <w:r w:rsidRPr="00EF77DA">
                      <w:rPr>
                        <w:rFonts w:eastAsia="Calibri"/>
                        <w:sz w:val="22"/>
                        <w:szCs w:val="22"/>
                        <w:lang w:eastAsia="en-US"/>
                      </w:rPr>
                      <w:t>»</w:t>
                    </w:r>
                  </w:p>
                  <w:p w14:paraId="55A4C8CA" w14:textId="57D56D5B" w:rsidR="00AC5B08" w:rsidRPr="00921EC4" w:rsidRDefault="00AC5B08" w:rsidP="00F070A0">
                    <w:pPr>
                      <w:keepNext/>
                      <w:spacing w:before="60" w:after="60"/>
                      <w:jc w:val="center"/>
                      <w:rPr>
                        <w:sz w:val="20"/>
                        <w:szCs w:val="20"/>
                      </w:rPr>
                    </w:pPr>
                    <w:r w:rsidRPr="00EF77DA">
                      <w:rPr>
                        <w:rFonts w:eastAsia="Calibri"/>
                        <w:sz w:val="22"/>
                        <w:szCs w:val="22"/>
                        <w:lang w:eastAsia="en-US"/>
                      </w:rPr>
                      <w:t>г. Актау</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38784" behindDoc="0" locked="0" layoutInCell="1" allowOverlap="1" wp14:anchorId="467001EC" wp14:editId="52069911">
              <wp:simplePos x="0" y="0"/>
              <wp:positionH relativeFrom="page">
                <wp:posOffset>6120765</wp:posOffset>
              </wp:positionH>
              <wp:positionV relativeFrom="page">
                <wp:posOffset>9324975</wp:posOffset>
              </wp:positionV>
              <wp:extent cx="0" cy="360680"/>
              <wp:effectExtent l="15240" t="19050" r="13335" b="20320"/>
              <wp:wrapNone/>
              <wp:docPr id="52" name="Lin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6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E93C1CE" id="Line 897"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1.95pt,734.25pt" to="481.95pt,7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GSoFQIAACs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" strokeweight="2pt">
              <w10:wrap anchorx="page" anchory="page"/>
            </v:line>
          </w:pict>
        </mc:Fallback>
      </mc:AlternateContent>
    </w:r>
    <w:r>
      <w:rPr>
        <w:noProof/>
        <w:lang w:val="ru-RU" w:eastAsia="ru-RU"/>
      </w:rPr>
      <mc:AlternateContent>
        <mc:Choice Requires="wps">
          <w:drawing>
            <wp:anchor distT="0" distB="0" distL="114300" distR="114300" simplePos="0" relativeHeight="251639808" behindDoc="0" locked="0" layoutInCell="1" allowOverlap="1" wp14:anchorId="622B1550" wp14:editId="29DD8CBC">
              <wp:simplePos x="0" y="0"/>
              <wp:positionH relativeFrom="page">
                <wp:posOffset>6660515</wp:posOffset>
              </wp:positionH>
              <wp:positionV relativeFrom="page">
                <wp:posOffset>9324975</wp:posOffset>
              </wp:positionV>
              <wp:extent cx="635" cy="360680"/>
              <wp:effectExtent l="21590" t="19050" r="15875" b="20320"/>
              <wp:wrapNone/>
              <wp:docPr id="51" name="Line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06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FB73B66" id="Line 898"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4.45pt,734.25pt" to="524.5pt,7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" strokeweight="2pt">
              <w10:wrap anchorx="page" anchory="page"/>
            </v:line>
          </w:pict>
        </mc:Fallback>
      </mc:AlternateContent>
    </w:r>
    <w:r>
      <w:rPr>
        <w:noProof/>
        <w:lang w:val="ru-RU" w:eastAsia="ru-RU"/>
      </w:rPr>
      <mc:AlternateContent>
        <mc:Choice Requires="wps">
          <w:drawing>
            <wp:anchor distT="0" distB="0" distL="114300" distR="114300" simplePos="0" relativeHeight="251637760" behindDoc="0" locked="0" layoutInCell="1" allowOverlap="1" wp14:anchorId="336CC6A3" wp14:editId="6F0D39D9">
              <wp:simplePos x="0" y="0"/>
              <wp:positionH relativeFrom="page">
                <wp:posOffset>5581015</wp:posOffset>
              </wp:positionH>
              <wp:positionV relativeFrom="page">
                <wp:posOffset>9325610</wp:posOffset>
              </wp:positionV>
              <wp:extent cx="0" cy="899795"/>
              <wp:effectExtent l="18415" t="19685" r="19685" b="13970"/>
              <wp:wrapNone/>
              <wp:docPr id="50" name="Line 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6B4BF96A" id="Line 896" o:spid="_x0000_s1026" style="position:absolute;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45pt,734.3pt" to="439.45pt,8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" strokeweight="2pt">
              <w10:wrap anchorx="page" anchory="page"/>
            </v:line>
          </w:pict>
        </mc:Fallback>
      </mc:AlternateContent>
    </w:r>
    <w:r>
      <w:rPr>
        <w:noProof/>
        <w:lang w:val="ru-RU" w:eastAsia="ru-RU"/>
      </w:rPr>
      <mc:AlternateContent>
        <mc:Choice Requires="wps">
          <w:drawing>
            <wp:anchor distT="0" distB="0" distL="114300" distR="114300" simplePos="0" relativeHeight="251635712" behindDoc="0" locked="0" layoutInCell="1" allowOverlap="1" wp14:anchorId="6971237B" wp14:editId="346B0405">
              <wp:simplePos x="0" y="0"/>
              <wp:positionH relativeFrom="page">
                <wp:posOffset>5581015</wp:posOffset>
              </wp:positionH>
              <wp:positionV relativeFrom="page">
                <wp:posOffset>9505315</wp:posOffset>
              </wp:positionV>
              <wp:extent cx="1800225" cy="0"/>
              <wp:effectExtent l="18415" t="18415" r="19685" b="19685"/>
              <wp:wrapNone/>
              <wp:docPr id="49" name="Line 8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1BEB2CB1" id="Line 894"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45pt,748.45pt" to="581.2pt,7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qlFQIAACw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" strokeweight="2pt">
              <w10:wrap anchorx="page" anchory="page"/>
            </v:line>
          </w:pict>
        </mc:Fallback>
      </mc:AlternateContent>
    </w:r>
    <w:r>
      <w:rPr>
        <w:noProof/>
        <w:lang w:val="ru-RU" w:eastAsia="ru-RU"/>
      </w:rPr>
      <mc:AlternateContent>
        <mc:Choice Requires="wps">
          <w:drawing>
            <wp:anchor distT="0" distB="0" distL="114300" distR="114300" simplePos="0" relativeHeight="251646976" behindDoc="0" locked="0" layoutInCell="1" allowOverlap="1" wp14:anchorId="08860198" wp14:editId="17F7EC87">
              <wp:simplePos x="0" y="0"/>
              <wp:positionH relativeFrom="page">
                <wp:posOffset>5581015</wp:posOffset>
              </wp:positionH>
              <wp:positionV relativeFrom="page">
                <wp:posOffset>9685655</wp:posOffset>
              </wp:positionV>
              <wp:extent cx="1800225" cy="0"/>
              <wp:effectExtent l="18415" t="17780" r="19685" b="20320"/>
              <wp:wrapNone/>
              <wp:docPr id="48" name="Line 10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082BDFE8" id="Line 1039"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45pt,762.65pt" to="581.2pt,7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" strokeweight="2pt">
              <w10:wrap anchorx="page" anchory="page"/>
            </v:line>
          </w:pict>
        </mc:Fallback>
      </mc:AlternateContent>
    </w:r>
    <w:r>
      <w:rPr>
        <w:noProof/>
        <w:lang w:val="ru-RU" w:eastAsia="ru-RU"/>
      </w:rPr>
      <mc:AlternateContent>
        <mc:Choice Requires="wps">
          <w:drawing>
            <wp:anchor distT="0" distB="0" distL="114300" distR="114300" simplePos="0" relativeHeight="251630592" behindDoc="0" locked="0" layoutInCell="1" allowOverlap="1" wp14:anchorId="1D39B563" wp14:editId="49F04F3C">
              <wp:simplePos x="0" y="0"/>
              <wp:positionH relativeFrom="page">
                <wp:posOffset>1332230</wp:posOffset>
              </wp:positionH>
              <wp:positionV relativeFrom="page">
                <wp:posOffset>8785225</wp:posOffset>
              </wp:positionV>
              <wp:extent cx="0" cy="0"/>
              <wp:effectExtent l="17780" t="12700" r="20320" b="15875"/>
              <wp:wrapNone/>
              <wp:docPr id="47" name="Line 9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526E31D" id="Line 922" o:spid="_x0000_s1026" style="position:absolute;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4.9pt,691.75pt" to="104.9pt,6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" strokeweight="2pt">
              <w10:wrap anchorx="page" anchory="page"/>
            </v:line>
          </w:pict>
        </mc:Fallback>
      </mc:AlternateContent>
    </w:r>
    <w:r>
      <w:rPr>
        <w:noProof/>
        <w:lang w:val="ru-RU" w:eastAsia="ru-RU"/>
      </w:rPr>
      <mc:AlternateContent>
        <mc:Choice Requires="wps">
          <w:drawing>
            <wp:anchor distT="0" distB="0" distL="114300" distR="114300" simplePos="0" relativeHeight="251645952" behindDoc="0" locked="0" layoutInCell="1" allowOverlap="1" wp14:anchorId="231C9A73" wp14:editId="1B5DE59A">
              <wp:simplePos x="0" y="0"/>
              <wp:positionH relativeFrom="page">
                <wp:posOffset>720725</wp:posOffset>
              </wp:positionH>
              <wp:positionV relativeFrom="page">
                <wp:posOffset>9324975</wp:posOffset>
              </wp:positionV>
              <wp:extent cx="2339975" cy="0"/>
              <wp:effectExtent l="6350" t="9525" r="6350" b="9525"/>
              <wp:wrapNone/>
              <wp:docPr id="46" name="Line 10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082F1210" id="Line 1034"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5pt,734.25pt" to="241pt,7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yV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">
              <w10:wrap anchorx="page" anchory="page"/>
            </v:line>
          </w:pict>
        </mc:Fallback>
      </mc:AlternateContent>
    </w:r>
    <w:r>
      <w:rPr>
        <w:noProof/>
        <w:lang w:val="ru-RU" w:eastAsia="ru-RU"/>
      </w:rPr>
      <mc:AlternateContent>
        <mc:Choice Requires="wps">
          <w:drawing>
            <wp:anchor distT="0" distB="0" distL="114300" distR="114300" simplePos="0" relativeHeight="251642880" behindDoc="0" locked="0" layoutInCell="1" allowOverlap="1" wp14:anchorId="7C3E04C8" wp14:editId="724A6391">
              <wp:simplePos x="0" y="0"/>
              <wp:positionH relativeFrom="page">
                <wp:posOffset>1332230</wp:posOffset>
              </wp:positionH>
              <wp:positionV relativeFrom="page">
                <wp:posOffset>9685655</wp:posOffset>
              </wp:positionV>
              <wp:extent cx="828040" cy="179705"/>
              <wp:effectExtent l="0" t="0" r="1905" b="2540"/>
              <wp:wrapNone/>
              <wp:docPr id="44" name="Text Box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0EBC6" w14:textId="77777777" w:rsidR="00AC5B08" w:rsidRPr="00F276A8" w:rsidRDefault="00AC5B08" w:rsidP="00FD0997">
                          <w:pPr>
                            <w:ind w:left="57"/>
                            <w:rPr>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E04C8" id="Text Box 867" o:spid="_x0000_s1086" type="#_x0000_t202" style="position:absolute;margin-left:104.9pt;margin-top:762.65pt;width:65.2pt;height:14.1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" filled="f" stroked="f">
              <v:textbox inset=".5mm,.5mm,.5mm,.5mm">
                <w:txbxContent>
                  <w:p w14:paraId="7E00EBC6" w14:textId="77777777" w:rsidR="00AC5B08" w:rsidRPr="00F276A8" w:rsidRDefault="00AC5B08" w:rsidP="00FD0997">
                    <w:pPr>
                      <w:ind w:left="57"/>
                      <w:rPr>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41856" behindDoc="0" locked="0" layoutInCell="1" allowOverlap="1" wp14:anchorId="2ADA95B5" wp14:editId="1EAE071D">
              <wp:simplePos x="0" y="0"/>
              <wp:positionH relativeFrom="page">
                <wp:posOffset>1332230</wp:posOffset>
              </wp:positionH>
              <wp:positionV relativeFrom="page">
                <wp:posOffset>9505315</wp:posOffset>
              </wp:positionV>
              <wp:extent cx="828040" cy="179705"/>
              <wp:effectExtent l="0" t="0" r="1905" b="1905"/>
              <wp:wrapNone/>
              <wp:docPr id="43" name="Text Box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100E5" w14:textId="77777777" w:rsidR="00AC5B08" w:rsidRPr="00F276A8" w:rsidRDefault="00AC5B08" w:rsidP="00FD0997">
                          <w:pPr>
                            <w:ind w:left="57"/>
                            <w:rPr>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A95B5" id="Text Box 866" o:spid="_x0000_s1087" type="#_x0000_t202" style="position:absolute;margin-left:104.9pt;margin-top:748.45pt;width:65.2pt;height:14.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" filled="f" stroked="f">
              <v:textbox inset=".5mm,.5mm,.5mm,.5mm">
                <w:txbxContent>
                  <w:p w14:paraId="3E4100E5" w14:textId="77777777" w:rsidR="00AC5B08" w:rsidRPr="00F276A8" w:rsidRDefault="00AC5B08" w:rsidP="00FD0997">
                    <w:pPr>
                      <w:ind w:left="57"/>
                      <w:rPr>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40832" behindDoc="0" locked="0" layoutInCell="1" allowOverlap="1" wp14:anchorId="1553AC85" wp14:editId="460E1AA5">
              <wp:simplePos x="0" y="0"/>
              <wp:positionH relativeFrom="page">
                <wp:posOffset>2160270</wp:posOffset>
              </wp:positionH>
              <wp:positionV relativeFrom="page">
                <wp:posOffset>9865360</wp:posOffset>
              </wp:positionV>
              <wp:extent cx="539750" cy="179705"/>
              <wp:effectExtent l="0" t="0" r="0" b="3810"/>
              <wp:wrapNone/>
              <wp:docPr id="42" name="Text Box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CC7D8" w14:textId="77777777" w:rsidR="00AC5B08" w:rsidRPr="00F276A8" w:rsidRDefault="00AC5B08" w:rsidP="00FD0997">
                          <w:pPr>
                            <w:ind w:left="57"/>
                            <w:rPr>
                              <w:w w:val="80"/>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3AC85" id="Text Box 859" o:spid="_x0000_s1088" type="#_x0000_t202" style="position:absolute;margin-left:170.1pt;margin-top:776.8pt;width:42.5pt;height:14.1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" filled="f" stroked="f">
              <v:textbox inset=".5mm,.5mm,.5mm,.5mm">
                <w:txbxContent>
                  <w:p w14:paraId="593CC7D8" w14:textId="77777777" w:rsidR="00AC5B08" w:rsidRPr="00F276A8" w:rsidRDefault="00AC5B08" w:rsidP="00FD0997">
                    <w:pPr>
                      <w:ind w:left="57"/>
                      <w:rPr>
                        <w:w w:val="80"/>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36736" behindDoc="0" locked="0" layoutInCell="1" allowOverlap="1" wp14:anchorId="26210BDA" wp14:editId="5CD070DA">
              <wp:simplePos x="0" y="0"/>
              <wp:positionH relativeFrom="page">
                <wp:posOffset>5581015</wp:posOffset>
              </wp:positionH>
              <wp:positionV relativeFrom="page">
                <wp:posOffset>9685655</wp:posOffset>
              </wp:positionV>
              <wp:extent cx="1800225" cy="0"/>
              <wp:effectExtent l="18415" t="17780" r="19685" b="20320"/>
              <wp:wrapNone/>
              <wp:docPr id="41" name="Line 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621C2B50" id="Line 895"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9.45pt,762.65pt" to="581.2pt,7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XqPFQIAACw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" strokeweight="2pt">
              <w10:wrap anchorx="page" anchory="page"/>
            </v:line>
          </w:pict>
        </mc:Fallback>
      </mc:AlternateContent>
    </w:r>
    <w:r>
      <w:rPr>
        <w:noProof/>
        <w:lang w:val="ru-RU" w:eastAsia="ru-RU"/>
      </w:rPr>
      <mc:AlternateContent>
        <mc:Choice Requires="wps">
          <w:drawing>
            <wp:anchor distT="0" distB="0" distL="114300" distR="114300" simplePos="0" relativeHeight="251634688" behindDoc="0" locked="0" layoutInCell="1" allowOverlap="1" wp14:anchorId="4386400D" wp14:editId="1053F8EF">
              <wp:simplePos x="0" y="0"/>
              <wp:positionH relativeFrom="page">
                <wp:posOffset>720090</wp:posOffset>
              </wp:positionH>
              <wp:positionV relativeFrom="page">
                <wp:posOffset>10045700</wp:posOffset>
              </wp:positionV>
              <wp:extent cx="2339975" cy="0"/>
              <wp:effectExtent l="5715" t="6350" r="6985" b="12700"/>
              <wp:wrapNone/>
              <wp:docPr id="40" name="Line 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F619BB1" id="Line 893"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91pt" to="240.95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7mwFQIAACs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">
              <w10:wrap anchorx="page" anchory="page"/>
            </v:line>
          </w:pict>
        </mc:Fallback>
      </mc:AlternateContent>
    </w:r>
    <w:r>
      <w:rPr>
        <w:noProof/>
        <w:lang w:val="ru-RU" w:eastAsia="ru-RU"/>
      </w:rPr>
      <mc:AlternateContent>
        <mc:Choice Requires="wps">
          <w:drawing>
            <wp:anchor distT="0" distB="0" distL="114300" distR="114300" simplePos="0" relativeHeight="251633664" behindDoc="0" locked="0" layoutInCell="1" allowOverlap="1" wp14:anchorId="0081A3DF" wp14:editId="08785A96">
              <wp:simplePos x="0" y="0"/>
              <wp:positionH relativeFrom="page">
                <wp:posOffset>720090</wp:posOffset>
              </wp:positionH>
              <wp:positionV relativeFrom="page">
                <wp:posOffset>9865360</wp:posOffset>
              </wp:positionV>
              <wp:extent cx="2339975" cy="0"/>
              <wp:effectExtent l="5715" t="6985" r="6985" b="12065"/>
              <wp:wrapNone/>
              <wp:docPr id="39" name="Line 8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4E73D5D9" id="Line 892" o:spid="_x0000_s1026"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76.8pt" to="240.95pt,7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">
              <w10:wrap anchorx="page" anchory="page"/>
            </v:line>
          </w:pict>
        </mc:Fallback>
      </mc:AlternateContent>
    </w:r>
    <w:r>
      <w:rPr>
        <w:noProof/>
        <w:lang w:val="ru-RU" w:eastAsia="ru-RU"/>
      </w:rPr>
      <mc:AlternateContent>
        <mc:Choice Requires="wps">
          <w:drawing>
            <wp:anchor distT="0" distB="0" distL="114300" distR="114300" simplePos="0" relativeHeight="251632640" behindDoc="0" locked="0" layoutInCell="1" allowOverlap="1" wp14:anchorId="0C37E54B" wp14:editId="57642115">
              <wp:simplePos x="0" y="0"/>
              <wp:positionH relativeFrom="page">
                <wp:posOffset>720090</wp:posOffset>
              </wp:positionH>
              <wp:positionV relativeFrom="page">
                <wp:posOffset>9685655</wp:posOffset>
              </wp:positionV>
              <wp:extent cx="2339975" cy="0"/>
              <wp:effectExtent l="5715" t="8255" r="6985" b="10795"/>
              <wp:wrapNone/>
              <wp:docPr id="38" name="Line 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2A0DB6A" id="Line 891"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62.65pt" to="240.95pt,7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">
              <w10:wrap anchorx="page" anchory="page"/>
            </v:line>
          </w:pict>
        </mc:Fallback>
      </mc:AlternateContent>
    </w:r>
    <w:r>
      <w:rPr>
        <w:noProof/>
        <w:lang w:val="ru-RU" w:eastAsia="ru-RU"/>
      </w:rPr>
      <mc:AlternateContent>
        <mc:Choice Requires="wps">
          <w:drawing>
            <wp:anchor distT="0" distB="0" distL="114300" distR="114300" simplePos="0" relativeHeight="251631616" behindDoc="0" locked="0" layoutInCell="1" allowOverlap="1" wp14:anchorId="375618FB" wp14:editId="7D091804">
              <wp:simplePos x="0" y="0"/>
              <wp:positionH relativeFrom="page">
                <wp:posOffset>720090</wp:posOffset>
              </wp:positionH>
              <wp:positionV relativeFrom="page">
                <wp:posOffset>9505315</wp:posOffset>
              </wp:positionV>
              <wp:extent cx="2339975" cy="0"/>
              <wp:effectExtent l="5715" t="8890" r="6985" b="10160"/>
              <wp:wrapNone/>
              <wp:docPr id="37" name="Line 8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29942B9B" id="Line 890"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48.45pt" to="240.95pt,7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">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7CB5" w14:textId="77777777" w:rsidR="00AC5B08" w:rsidRDefault="00AC5B08">
    <w:pPr>
      <w:pStyle w:val="ab"/>
    </w:pPr>
    <w:r>
      <w:rPr>
        <w:noProof/>
        <w:lang w:val="ru-RU" w:eastAsia="ru-RU"/>
      </w:rPr>
      <mc:AlternateContent>
        <mc:Choice Requires="wps">
          <w:drawing>
            <wp:anchor distT="0" distB="0" distL="114300" distR="114300" simplePos="0" relativeHeight="251666432" behindDoc="0" locked="0" layoutInCell="1" allowOverlap="1" wp14:anchorId="09888858" wp14:editId="55E34034">
              <wp:simplePos x="0" y="0"/>
              <wp:positionH relativeFrom="page">
                <wp:posOffset>3240405</wp:posOffset>
              </wp:positionH>
              <wp:positionV relativeFrom="page">
                <wp:posOffset>9830960</wp:posOffset>
              </wp:positionV>
              <wp:extent cx="3599815" cy="396240"/>
              <wp:effectExtent l="1905" t="3175" r="0" b="635"/>
              <wp:wrapNone/>
              <wp:docPr id="17" name="Text Box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1F4A4" w14:textId="77777777" w:rsidR="00AC5B08" w:rsidRPr="00D23422" w:rsidRDefault="00AC5B08" w:rsidP="00174FD1">
                          <w:pPr>
                            <w:ind w:left="57" w:right="311"/>
                            <w:jc w:val="right"/>
                            <w:rPr>
                              <w:b/>
                              <w:sz w:val="40"/>
                              <w:szCs w:val="40"/>
                            </w:rPr>
                          </w:pPr>
                          <w:r>
                            <w:rPr>
                              <w:b/>
                            </w:rPr>
                            <w:t>027-3-0</w:t>
                          </w:r>
                          <w:r w:rsidRPr="009C2FA2">
                            <w:rPr>
                              <w:b/>
                            </w:rPr>
                            <w:t>-</w:t>
                          </w:r>
                          <w:r>
                            <w:rPr>
                              <w:b/>
                            </w:rPr>
                            <w:t>ОПЗ</w:t>
                          </w:r>
                        </w:p>
                        <w:p w14:paraId="1C89FC11" w14:textId="2D9DB4E5" w:rsidR="00AC5B08" w:rsidRPr="00AE2294" w:rsidRDefault="00AC5B08" w:rsidP="00A647A5">
                          <w:pPr>
                            <w:ind w:left="57" w:right="57"/>
                            <w:jc w:val="center"/>
                            <w:rPr>
                              <w:b/>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888858" id="_x0000_t202" coordsize="21600,21600" o:spt="202" path="m,l,21600r21600,l21600,xe">
              <v:stroke joinstyle="miter"/>
              <v:path gradientshapeok="t" o:connecttype="rect"/>
            </v:shapetype>
            <v:shape id="Text Box 1010" o:spid="_x0000_s1089" type="#_x0000_t202" style="position:absolute;margin-left:255.15pt;margin-top:774.1pt;width:283.45pt;height:31.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" filled="f" stroked="f">
              <v:textbox inset="1mm,1mm,1mm,1mm">
                <w:txbxContent>
                  <w:p w14:paraId="1A61F4A4" w14:textId="77777777" w:rsidR="00AC5B08" w:rsidRPr="00D23422" w:rsidRDefault="00AC5B08" w:rsidP="00174FD1">
                    <w:pPr>
                      <w:ind w:left="57" w:right="311"/>
                      <w:jc w:val="right"/>
                      <w:rPr>
                        <w:b/>
                        <w:sz w:val="40"/>
                        <w:szCs w:val="40"/>
                      </w:rPr>
                    </w:pPr>
                    <w:r>
                      <w:rPr>
                        <w:b/>
                      </w:rPr>
                      <w:t>027-3-0</w:t>
                    </w:r>
                    <w:r w:rsidRPr="009C2FA2">
                      <w:rPr>
                        <w:b/>
                      </w:rPr>
                      <w:t>-</w:t>
                    </w:r>
                    <w:r>
                      <w:rPr>
                        <w:b/>
                      </w:rPr>
                      <w:t>ОПЗ</w:t>
                    </w:r>
                  </w:p>
                  <w:p w14:paraId="1C89FC11" w14:textId="2D9DB4E5" w:rsidR="00AC5B08" w:rsidRPr="00AE2294" w:rsidRDefault="00AC5B08" w:rsidP="00A647A5">
                    <w:pPr>
                      <w:ind w:left="57" w:right="57"/>
                      <w:jc w:val="center"/>
                      <w:rPr>
                        <w:b/>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6192" behindDoc="0" locked="0" layoutInCell="1" allowOverlap="1" wp14:anchorId="0A22F97D" wp14:editId="7AC9E7C7">
              <wp:simplePos x="0" y="0"/>
              <wp:positionH relativeFrom="page">
                <wp:posOffset>288290</wp:posOffset>
              </wp:positionH>
              <wp:positionV relativeFrom="page">
                <wp:posOffset>7164705</wp:posOffset>
              </wp:positionV>
              <wp:extent cx="179705" cy="3060065"/>
              <wp:effectExtent l="21590" t="20955" r="17780" b="14605"/>
              <wp:wrapNone/>
              <wp:docPr id="35" name="Rectangle 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306006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60CD6B85" id="Rectangle 982" o:spid="_x0000_s1026" style="position:absolute;margin-left:22.7pt;margin-top:564.15pt;width:14.15pt;height:24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" filled="f" strokeweight="2pt">
              <w10:wrap anchorx="page" anchory="page"/>
            </v:rect>
          </w:pict>
        </mc:Fallback>
      </mc:AlternateContent>
    </w:r>
    <w:r>
      <w:rPr>
        <w:noProof/>
        <w:lang w:val="ru-RU" w:eastAsia="ru-RU"/>
      </w:rPr>
      <mc:AlternateContent>
        <mc:Choice Requires="wps">
          <w:drawing>
            <wp:anchor distT="0" distB="0" distL="114300" distR="114300" simplePos="0" relativeHeight="251683840" behindDoc="0" locked="0" layoutInCell="1" allowOverlap="1" wp14:anchorId="2ECDC66A" wp14:editId="27419392">
              <wp:simplePos x="0" y="0"/>
              <wp:positionH relativeFrom="page">
                <wp:posOffset>720090</wp:posOffset>
              </wp:positionH>
              <wp:positionV relativeFrom="page">
                <wp:posOffset>9685020</wp:posOffset>
              </wp:positionV>
              <wp:extent cx="6659880" cy="539750"/>
              <wp:effectExtent l="15240" t="17145" r="20955" b="14605"/>
              <wp:wrapNone/>
              <wp:docPr id="34" name="Rectangle 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5397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51BC0CDE" id="Rectangle 1028" o:spid="_x0000_s1026" style="position:absolute;margin-left:56.7pt;margin-top:762.6pt;width:524.4pt;height:42.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" filled="f" strokeweight="2pt">
              <w10:wrap anchorx="page" anchory="page"/>
            </v:rect>
          </w:pict>
        </mc:Fallback>
      </mc:AlternateContent>
    </w:r>
    <w:r>
      <w:rPr>
        <w:noProof/>
        <w:lang w:val="ru-RU" w:eastAsia="ru-RU"/>
      </w:rPr>
      <mc:AlternateContent>
        <mc:Choice Requires="wps">
          <w:drawing>
            <wp:anchor distT="0" distB="0" distL="114300" distR="114300" simplePos="0" relativeHeight="251682816" behindDoc="0" locked="0" layoutInCell="1" allowOverlap="1" wp14:anchorId="19C71152" wp14:editId="04F042FF">
              <wp:simplePos x="0" y="0"/>
              <wp:positionH relativeFrom="page">
                <wp:posOffset>7021195</wp:posOffset>
              </wp:positionH>
              <wp:positionV relativeFrom="page">
                <wp:posOffset>9937115</wp:posOffset>
              </wp:positionV>
              <wp:extent cx="360045" cy="0"/>
              <wp:effectExtent l="20320" t="21590" r="19685" b="16510"/>
              <wp:wrapNone/>
              <wp:docPr id="33" name="Line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4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0D38314A" id="Line 1027" o:spid="_x0000_s1026" style="position:absolute;flip:x;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85pt,782.45pt" to="581.2pt,7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" strokeweight="2pt">
              <w10:wrap anchorx="page" anchory="page"/>
            </v:line>
          </w:pict>
        </mc:Fallback>
      </mc:AlternateContent>
    </w:r>
    <w:r>
      <w:rPr>
        <w:noProof/>
        <w:lang w:val="ru-RU" w:eastAsia="ru-RU"/>
      </w:rPr>
      <mc:AlternateContent>
        <mc:Choice Requires="wps">
          <w:drawing>
            <wp:anchor distT="0" distB="0" distL="114300" distR="114300" simplePos="0" relativeHeight="251681792" behindDoc="0" locked="0" layoutInCell="1" allowOverlap="1" wp14:anchorId="1046D9B3" wp14:editId="091A7030">
              <wp:simplePos x="0" y="0"/>
              <wp:positionH relativeFrom="page">
                <wp:posOffset>7021195</wp:posOffset>
              </wp:positionH>
              <wp:positionV relativeFrom="page">
                <wp:posOffset>9685020</wp:posOffset>
              </wp:positionV>
              <wp:extent cx="0" cy="539750"/>
              <wp:effectExtent l="20320" t="17145" r="17780" b="14605"/>
              <wp:wrapNone/>
              <wp:docPr id="32"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10D21AA4" id="Line 1026"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85pt,762.6pt" to="552.85pt,8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" strokeweight="2pt">
              <w10:wrap anchorx="page" anchory="page"/>
            </v:line>
          </w:pict>
        </mc:Fallback>
      </mc:AlternateContent>
    </w:r>
    <w:r>
      <w:rPr>
        <w:noProof/>
        <w:lang w:val="ru-RU" w:eastAsia="ru-RU"/>
      </w:rPr>
      <mc:AlternateContent>
        <mc:Choice Requires="wps">
          <w:drawing>
            <wp:anchor distT="0" distB="0" distL="114300" distR="114300" simplePos="0" relativeHeight="251680768" behindDoc="0" locked="0" layoutInCell="1" allowOverlap="1" wp14:anchorId="564E91D7" wp14:editId="1F3DCBFC">
              <wp:simplePos x="0" y="0"/>
              <wp:positionH relativeFrom="page">
                <wp:posOffset>3060700</wp:posOffset>
              </wp:positionH>
              <wp:positionV relativeFrom="page">
                <wp:posOffset>9685020</wp:posOffset>
              </wp:positionV>
              <wp:extent cx="0" cy="539750"/>
              <wp:effectExtent l="12700" t="17145" r="15875" b="14605"/>
              <wp:wrapNone/>
              <wp:docPr id="31" name="Line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0B827AD" id="Line 1025"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1pt,762.6pt" to="241pt,8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XA2FQIAACw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" strokeweight="2pt">
              <w10:wrap anchorx="page" anchory="page"/>
            </v:line>
          </w:pict>
        </mc:Fallback>
      </mc:AlternateContent>
    </w:r>
    <w:r>
      <w:rPr>
        <w:noProof/>
        <w:lang w:val="ru-RU" w:eastAsia="ru-RU"/>
      </w:rPr>
      <mc:AlternateContent>
        <mc:Choice Requires="wps">
          <w:drawing>
            <wp:anchor distT="0" distB="0" distL="114300" distR="114300" simplePos="0" relativeHeight="251679744" behindDoc="0" locked="0" layoutInCell="1" allowOverlap="1" wp14:anchorId="20C74516" wp14:editId="17B21BDC">
              <wp:simplePos x="0" y="0"/>
              <wp:positionH relativeFrom="page">
                <wp:posOffset>2700655</wp:posOffset>
              </wp:positionH>
              <wp:positionV relativeFrom="page">
                <wp:posOffset>9685020</wp:posOffset>
              </wp:positionV>
              <wp:extent cx="0" cy="539750"/>
              <wp:effectExtent l="14605" t="17145" r="13970" b="14605"/>
              <wp:wrapNone/>
              <wp:docPr id="30" name="Line 1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6CA26EC4" id="Line 1024"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2.65pt,762.6pt" to="212.65pt,8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suFQIAACw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" strokeweight="2pt">
              <w10:wrap anchorx="page" anchory="page"/>
            </v:line>
          </w:pict>
        </mc:Fallback>
      </mc:AlternateContent>
    </w:r>
    <w:r>
      <w:rPr>
        <w:noProof/>
        <w:lang w:val="ru-RU" w:eastAsia="ru-RU"/>
      </w:rPr>
      <mc:AlternateContent>
        <mc:Choice Requires="wps">
          <w:drawing>
            <wp:anchor distT="0" distB="0" distL="114300" distR="114300" simplePos="0" relativeHeight="251678720" behindDoc="0" locked="0" layoutInCell="1" allowOverlap="1" wp14:anchorId="26E3899C" wp14:editId="0222F27A">
              <wp:simplePos x="0" y="0"/>
              <wp:positionH relativeFrom="page">
                <wp:posOffset>2160270</wp:posOffset>
              </wp:positionH>
              <wp:positionV relativeFrom="page">
                <wp:posOffset>9685020</wp:posOffset>
              </wp:positionV>
              <wp:extent cx="0" cy="539750"/>
              <wp:effectExtent l="17145" t="17145" r="20955" b="14605"/>
              <wp:wrapNone/>
              <wp:docPr id="29" name="Line 10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AB33DA3" id="Line 1023" o:spid="_x0000_s1026" style="position:absolute;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0.1pt,762.6pt" to="170.1pt,8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NIFQIAACw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" strokeweight="2pt">
              <w10:wrap anchorx="page" anchory="page"/>
            </v:line>
          </w:pict>
        </mc:Fallback>
      </mc:AlternateContent>
    </w:r>
    <w:r>
      <w:rPr>
        <w:noProof/>
        <w:lang w:val="ru-RU" w:eastAsia="ru-RU"/>
      </w:rPr>
      <mc:AlternateContent>
        <mc:Choice Requires="wps">
          <w:drawing>
            <wp:anchor distT="0" distB="0" distL="114300" distR="114300" simplePos="0" relativeHeight="251677696" behindDoc="0" locked="0" layoutInCell="1" allowOverlap="1" wp14:anchorId="11BCECC4" wp14:editId="17D3E8C2">
              <wp:simplePos x="0" y="0"/>
              <wp:positionH relativeFrom="page">
                <wp:posOffset>1332230</wp:posOffset>
              </wp:positionH>
              <wp:positionV relativeFrom="page">
                <wp:posOffset>9685020</wp:posOffset>
              </wp:positionV>
              <wp:extent cx="0" cy="539750"/>
              <wp:effectExtent l="17780" t="17145" r="20320" b="14605"/>
              <wp:wrapNone/>
              <wp:docPr id="28" name="Line 10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463F7521" id="Line 1022" o:spid="_x0000_s1026" style="position:absolute;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4.9pt,762.6pt" to="104.9pt,8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" strokeweight="2pt">
              <w10:wrap anchorx="page" anchory="page"/>
            </v:line>
          </w:pict>
        </mc:Fallback>
      </mc:AlternateContent>
    </w:r>
    <w:r>
      <w:rPr>
        <w:noProof/>
        <w:lang w:val="ru-RU" w:eastAsia="ru-RU"/>
      </w:rPr>
      <mc:AlternateContent>
        <mc:Choice Requires="wps">
          <w:drawing>
            <wp:anchor distT="0" distB="0" distL="114300" distR="114300" simplePos="0" relativeHeight="251676672" behindDoc="0" locked="0" layoutInCell="1" allowOverlap="1" wp14:anchorId="379524E2" wp14:editId="6FB4B3BC">
              <wp:simplePos x="0" y="0"/>
              <wp:positionH relativeFrom="page">
                <wp:posOffset>972185</wp:posOffset>
              </wp:positionH>
              <wp:positionV relativeFrom="page">
                <wp:posOffset>9685020</wp:posOffset>
              </wp:positionV>
              <wp:extent cx="0" cy="539750"/>
              <wp:effectExtent l="19685" t="17145" r="18415" b="14605"/>
              <wp:wrapNone/>
              <wp:docPr id="27" name="Line 10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083BDDD3" id="Line 1021"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6.55pt,762.6pt" to="76.55pt,80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" strokeweight="2pt">
              <w10:wrap anchorx="page" anchory="page"/>
            </v:line>
          </w:pict>
        </mc:Fallback>
      </mc:AlternateContent>
    </w:r>
    <w:r>
      <w:rPr>
        <w:noProof/>
        <w:lang w:val="ru-RU" w:eastAsia="ru-RU"/>
      </w:rPr>
      <mc:AlternateContent>
        <mc:Choice Requires="wps">
          <w:drawing>
            <wp:anchor distT="0" distB="0" distL="114300" distR="114300" simplePos="0" relativeHeight="251675648" behindDoc="0" locked="0" layoutInCell="1" allowOverlap="1" wp14:anchorId="02603800" wp14:editId="4050FF7D">
              <wp:simplePos x="0" y="0"/>
              <wp:positionH relativeFrom="page">
                <wp:posOffset>720090</wp:posOffset>
              </wp:positionH>
              <wp:positionV relativeFrom="page">
                <wp:posOffset>9864725</wp:posOffset>
              </wp:positionV>
              <wp:extent cx="2339975" cy="0"/>
              <wp:effectExtent l="5715" t="6350" r="6985" b="12700"/>
              <wp:wrapNone/>
              <wp:docPr id="26" name="Line 10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05DF7221" id="Line 1020"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76.75pt" to="240.95pt,7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">
              <w10:wrap anchorx="page" anchory="page"/>
            </v:line>
          </w:pict>
        </mc:Fallback>
      </mc:AlternateContent>
    </w:r>
    <w:r>
      <w:rPr>
        <w:noProof/>
        <w:lang w:val="ru-RU" w:eastAsia="ru-RU"/>
      </w:rPr>
      <mc:AlternateContent>
        <mc:Choice Requires="wps">
          <w:drawing>
            <wp:anchor distT="0" distB="0" distL="114300" distR="114300" simplePos="0" relativeHeight="251674624" behindDoc="0" locked="0" layoutInCell="1" allowOverlap="1" wp14:anchorId="7E662DAF" wp14:editId="30F38A29">
              <wp:simplePos x="0" y="0"/>
              <wp:positionH relativeFrom="page">
                <wp:posOffset>720090</wp:posOffset>
              </wp:positionH>
              <wp:positionV relativeFrom="page">
                <wp:posOffset>10045065</wp:posOffset>
              </wp:positionV>
              <wp:extent cx="2339975" cy="0"/>
              <wp:effectExtent l="15240" t="15240" r="16510" b="13335"/>
              <wp:wrapNone/>
              <wp:docPr id="25" name="Line 10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D6039CA" id="Line 1019"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90.95pt" to="240.95pt,7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7lFQIAAC0EAAAOAAAAZHJzL2Uyb0RvYy54bWysU8GO2jAQvVfqP1i+QxLIsh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" strokeweight="2pt">
              <w10:wrap anchorx="page" anchory="page"/>
            </v:line>
          </w:pict>
        </mc:Fallback>
      </mc:AlternateContent>
    </w:r>
    <w:r>
      <w:rPr>
        <w:noProof/>
        <w:lang w:val="ru-RU" w:eastAsia="ru-RU"/>
      </w:rPr>
      <mc:AlternateContent>
        <mc:Choice Requires="wps">
          <w:drawing>
            <wp:anchor distT="0" distB="0" distL="114300" distR="114300" simplePos="0" relativeHeight="251673600" behindDoc="0" locked="0" layoutInCell="1" allowOverlap="1" wp14:anchorId="0A081CD7" wp14:editId="744724B1">
              <wp:simplePos x="0" y="0"/>
              <wp:positionH relativeFrom="page">
                <wp:posOffset>2700655</wp:posOffset>
              </wp:positionH>
              <wp:positionV relativeFrom="page">
                <wp:posOffset>10045065</wp:posOffset>
              </wp:positionV>
              <wp:extent cx="360045" cy="179705"/>
              <wp:effectExtent l="0" t="0" r="0" b="0"/>
              <wp:wrapNone/>
              <wp:docPr id="24" name="Text Box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B0B81" w14:textId="77777777" w:rsidR="00AC5B08" w:rsidRPr="00EA45B7" w:rsidRDefault="00AC5B08" w:rsidP="00934589">
                          <w:pPr>
                            <w:jc w:val="center"/>
                            <w:rPr>
                              <w:w w:val="90"/>
                              <w:sz w:val="20"/>
                              <w:szCs w:val="20"/>
                            </w:rPr>
                          </w:pPr>
                          <w:r w:rsidRPr="00EA45B7">
                            <w:rPr>
                              <w:w w:val="90"/>
                              <w:sz w:val="20"/>
                              <w:szCs w:val="20"/>
                            </w:rPr>
                            <w:t>Дата</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81CD7" id="Text Box 1017" o:spid="_x0000_s1090" type="#_x0000_t202" style="position:absolute;margin-left:212.65pt;margin-top:790.95pt;width:28.35pt;height:14.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" filled="f" stroked="f">
              <v:textbox inset=".5mm,.5mm,.5mm,.5mm">
                <w:txbxContent>
                  <w:p w14:paraId="023B0B81" w14:textId="77777777" w:rsidR="00AC5B08" w:rsidRPr="00EA45B7" w:rsidRDefault="00AC5B08" w:rsidP="00934589">
                    <w:pPr>
                      <w:jc w:val="center"/>
                      <w:rPr>
                        <w:w w:val="90"/>
                        <w:sz w:val="20"/>
                        <w:szCs w:val="20"/>
                      </w:rPr>
                    </w:pPr>
                    <w:r w:rsidRPr="00EA45B7">
                      <w:rPr>
                        <w:w w:val="90"/>
                        <w:sz w:val="20"/>
                        <w:szCs w:val="20"/>
                      </w:rPr>
                      <w:t>Дата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72576" behindDoc="0" locked="0" layoutInCell="1" allowOverlap="1" wp14:anchorId="68578A2B" wp14:editId="015C74CF">
              <wp:simplePos x="0" y="0"/>
              <wp:positionH relativeFrom="page">
                <wp:posOffset>2160270</wp:posOffset>
              </wp:positionH>
              <wp:positionV relativeFrom="page">
                <wp:posOffset>10045065</wp:posOffset>
              </wp:positionV>
              <wp:extent cx="539750" cy="179705"/>
              <wp:effectExtent l="0" t="0" r="0" b="0"/>
              <wp:wrapNone/>
              <wp:docPr id="23" name="Text 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4C279" w14:textId="77777777" w:rsidR="00AC5B08" w:rsidRPr="00EA45B7" w:rsidRDefault="00AC5B08" w:rsidP="00934589">
                          <w:pPr>
                            <w:ind w:left="57"/>
                            <w:jc w:val="center"/>
                            <w:rPr>
                              <w:sz w:val="20"/>
                              <w:szCs w:val="20"/>
                            </w:rPr>
                          </w:pPr>
                          <w:r w:rsidRPr="00EA45B7">
                            <w:rPr>
                              <w:sz w:val="20"/>
                              <w:szCs w:val="20"/>
                            </w:rPr>
                            <w:t>Подп.</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78A2B" id="Text Box 1016" o:spid="_x0000_s1091" type="#_x0000_t202" style="position:absolute;margin-left:170.1pt;margin-top:790.95pt;width:42.5pt;height:14.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" filled="f" stroked="f">
              <v:textbox inset=".5mm,.5mm,.5mm,.5mm">
                <w:txbxContent>
                  <w:p w14:paraId="40F4C279" w14:textId="77777777" w:rsidR="00AC5B08" w:rsidRPr="00EA45B7" w:rsidRDefault="00AC5B08" w:rsidP="00934589">
                    <w:pPr>
                      <w:ind w:left="57"/>
                      <w:jc w:val="center"/>
                      <w:rPr>
                        <w:sz w:val="20"/>
                        <w:szCs w:val="20"/>
                      </w:rPr>
                    </w:pPr>
                    <w:r w:rsidRPr="00EA45B7">
                      <w:rPr>
                        <w:sz w:val="20"/>
                        <w:szCs w:val="20"/>
                      </w:rPr>
                      <w:t>Подп.</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71552" behindDoc="0" locked="0" layoutInCell="1" allowOverlap="1" wp14:anchorId="52F9CCDD" wp14:editId="543525CF">
              <wp:simplePos x="0" y="0"/>
              <wp:positionH relativeFrom="page">
                <wp:posOffset>1332230</wp:posOffset>
              </wp:positionH>
              <wp:positionV relativeFrom="page">
                <wp:posOffset>10045065</wp:posOffset>
              </wp:positionV>
              <wp:extent cx="828040" cy="179705"/>
              <wp:effectExtent l="0" t="0" r="1905" b="0"/>
              <wp:wrapNone/>
              <wp:docPr id="22" name="Text Box 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D8466" w14:textId="77777777" w:rsidR="00AC5B08" w:rsidRPr="00EA45B7" w:rsidRDefault="00AC5B08" w:rsidP="00934589">
                          <w:pPr>
                            <w:ind w:left="57"/>
                            <w:rPr>
                              <w:sz w:val="20"/>
                              <w:szCs w:val="20"/>
                            </w:rPr>
                          </w:pPr>
                          <w:r w:rsidRPr="00EA45B7">
                            <w:rPr>
                              <w:sz w:val="20"/>
                              <w:szCs w:val="20"/>
                            </w:rPr>
                            <w:t>№ докум.</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9CCDD" id="Text Box 1015" o:spid="_x0000_s1092" type="#_x0000_t202" style="position:absolute;margin-left:104.9pt;margin-top:790.95pt;width:65.2pt;height:14.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" filled="f" stroked="f">
              <v:textbox inset=".5mm,.5mm,.5mm,.5mm">
                <w:txbxContent>
                  <w:p w14:paraId="001D8466" w14:textId="77777777" w:rsidR="00AC5B08" w:rsidRPr="00EA45B7" w:rsidRDefault="00AC5B08" w:rsidP="00934589">
                    <w:pPr>
                      <w:ind w:left="57"/>
                      <w:rPr>
                        <w:sz w:val="20"/>
                        <w:szCs w:val="20"/>
                      </w:rPr>
                    </w:pPr>
                    <w:r w:rsidRPr="00EA45B7">
                      <w:rPr>
                        <w:sz w:val="20"/>
                        <w:szCs w:val="20"/>
                      </w:rPr>
                      <w:t>№ докум.</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70528" behindDoc="0" locked="0" layoutInCell="1" allowOverlap="1" wp14:anchorId="15F84E3E" wp14:editId="71DE6468">
              <wp:simplePos x="0" y="0"/>
              <wp:positionH relativeFrom="page">
                <wp:posOffset>972185</wp:posOffset>
              </wp:positionH>
              <wp:positionV relativeFrom="page">
                <wp:posOffset>10045065</wp:posOffset>
              </wp:positionV>
              <wp:extent cx="360045" cy="179705"/>
              <wp:effectExtent l="635" t="0" r="1270" b="0"/>
              <wp:wrapNone/>
              <wp:docPr id="21" name="Text Box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8D931" w14:textId="77777777" w:rsidR="00AC5B08" w:rsidRPr="00EA45B7" w:rsidRDefault="00AC5B08" w:rsidP="00934589">
                          <w:pPr>
                            <w:jc w:val="center"/>
                            <w:rPr>
                              <w:sz w:val="20"/>
                              <w:szCs w:val="20"/>
                            </w:rPr>
                          </w:pPr>
                          <w:r w:rsidRPr="00EA45B7">
                            <w:rPr>
                              <w:sz w:val="20"/>
                              <w:szCs w:val="20"/>
                            </w:rPr>
                            <w:t>Лист</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84E3E" id="Text Box 1014" o:spid="_x0000_s1093" type="#_x0000_t202" style="position:absolute;margin-left:76.55pt;margin-top:790.95pt;width:28.3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" filled="f" stroked="f">
              <v:textbox inset=".5mm,.5mm,.5mm,.5mm">
                <w:txbxContent>
                  <w:p w14:paraId="7768D931" w14:textId="77777777" w:rsidR="00AC5B08" w:rsidRPr="00EA45B7" w:rsidRDefault="00AC5B08" w:rsidP="00934589">
                    <w:pPr>
                      <w:jc w:val="center"/>
                      <w:rPr>
                        <w:sz w:val="20"/>
                        <w:szCs w:val="20"/>
                      </w:rPr>
                    </w:pPr>
                    <w:r w:rsidRPr="00EA45B7">
                      <w:rPr>
                        <w:sz w:val="20"/>
                        <w:szCs w:val="20"/>
                      </w:rPr>
                      <w:t>Лист</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9504" behindDoc="0" locked="0" layoutInCell="1" allowOverlap="1" wp14:anchorId="7BBED959" wp14:editId="63A51701">
              <wp:simplePos x="0" y="0"/>
              <wp:positionH relativeFrom="page">
                <wp:posOffset>720090</wp:posOffset>
              </wp:positionH>
              <wp:positionV relativeFrom="page">
                <wp:posOffset>10045065</wp:posOffset>
              </wp:positionV>
              <wp:extent cx="252095" cy="179705"/>
              <wp:effectExtent l="0" t="0" r="0" b="0"/>
              <wp:wrapNone/>
              <wp:docPr id="20" name="Text Box 1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E26E5" w14:textId="77777777" w:rsidR="00AC5B08" w:rsidRPr="00EA45B7" w:rsidRDefault="00AC5B08" w:rsidP="00934589">
                          <w:pPr>
                            <w:jc w:val="center"/>
                            <w:rPr>
                              <w:w w:val="90"/>
                              <w:sz w:val="20"/>
                              <w:szCs w:val="20"/>
                            </w:rPr>
                          </w:pPr>
                          <w:r w:rsidRPr="00EA45B7">
                            <w:rPr>
                              <w:w w:val="80"/>
                              <w:sz w:val="20"/>
                              <w:szCs w:val="20"/>
                            </w:rPr>
                            <w:t>Изм</w:t>
                          </w:r>
                          <w:r w:rsidRPr="00EA45B7">
                            <w:rPr>
                              <w:w w:val="90"/>
                              <w:sz w:val="20"/>
                              <w:szCs w:val="20"/>
                            </w:rPr>
                            <w:t>.</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ED959" id="Text Box 1013" o:spid="_x0000_s1094" type="#_x0000_t202" style="position:absolute;margin-left:56.7pt;margin-top:790.95pt;width:19.85pt;height:14.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" filled="f" stroked="f">
              <v:textbox inset=".5mm,.5mm,.5mm,.5mm">
                <w:txbxContent>
                  <w:p w14:paraId="057E26E5" w14:textId="77777777" w:rsidR="00AC5B08" w:rsidRPr="00EA45B7" w:rsidRDefault="00AC5B08" w:rsidP="00934589">
                    <w:pPr>
                      <w:jc w:val="center"/>
                      <w:rPr>
                        <w:w w:val="90"/>
                        <w:sz w:val="20"/>
                        <w:szCs w:val="20"/>
                      </w:rPr>
                    </w:pPr>
                    <w:r w:rsidRPr="00EA45B7">
                      <w:rPr>
                        <w:w w:val="80"/>
                        <w:sz w:val="20"/>
                        <w:szCs w:val="20"/>
                      </w:rPr>
                      <w:t>Изм</w:t>
                    </w:r>
                    <w:r w:rsidRPr="00EA45B7">
                      <w:rPr>
                        <w:w w:val="90"/>
                        <w:sz w:val="20"/>
                        <w:szCs w:val="20"/>
                      </w:rPr>
                      <w:t>.</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8480" behindDoc="0" locked="0" layoutInCell="1" allowOverlap="1" wp14:anchorId="4F705BF3" wp14:editId="24846A45">
              <wp:simplePos x="0" y="0"/>
              <wp:positionH relativeFrom="page">
                <wp:posOffset>7021195</wp:posOffset>
              </wp:positionH>
              <wp:positionV relativeFrom="page">
                <wp:posOffset>9937115</wp:posOffset>
              </wp:positionV>
              <wp:extent cx="360045" cy="288290"/>
              <wp:effectExtent l="1270" t="2540" r="635" b="4445"/>
              <wp:wrapNone/>
              <wp:docPr id="19" name="Text Box 1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0DAE3" w14:textId="77777777" w:rsidR="00AC5B08" w:rsidRPr="00FD6F4E" w:rsidRDefault="00AC5B08" w:rsidP="00934589">
                          <w:pPr>
                            <w:ind w:left="-57" w:right="-57"/>
                            <w:jc w:val="center"/>
                            <w:rPr>
                              <w:b/>
                              <w:sz w:val="28"/>
                              <w:szCs w:val="28"/>
                            </w:rPr>
                          </w:pPr>
                          <w:r w:rsidRPr="00FD6F4E">
                            <w:rPr>
                              <w:b/>
                              <w:sz w:val="28"/>
                              <w:szCs w:val="28"/>
                            </w:rPr>
                            <w:fldChar w:fldCharType="begin"/>
                          </w:r>
                          <w:r w:rsidRPr="00FD6F4E">
                            <w:rPr>
                              <w:b/>
                              <w:sz w:val="28"/>
                              <w:szCs w:val="28"/>
                            </w:rPr>
                            <w:instrText xml:space="preserve"> PAGE   \* MERGEFORMAT </w:instrText>
                          </w:r>
                          <w:r w:rsidRPr="00FD6F4E">
                            <w:rPr>
                              <w:b/>
                              <w:sz w:val="28"/>
                              <w:szCs w:val="28"/>
                            </w:rPr>
                            <w:fldChar w:fldCharType="separate"/>
                          </w:r>
                          <w:r>
                            <w:rPr>
                              <w:b/>
                              <w:noProof/>
                              <w:sz w:val="28"/>
                              <w:szCs w:val="28"/>
                            </w:rPr>
                            <w:t>20</w:t>
                          </w:r>
                          <w:r w:rsidRPr="00FD6F4E">
                            <w:rPr>
                              <w:b/>
                              <w:sz w:val="28"/>
                              <w:szCs w:val="28"/>
                            </w:rPr>
                            <w:fldChar w:fldCharType="end"/>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05BF3" id="Text Box 1012" o:spid="_x0000_s1095" type="#_x0000_t202" style="position:absolute;margin-left:552.85pt;margin-top:782.45pt;width:28.35pt;height:22.7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" filled="f" stroked="f">
              <v:textbox inset="1mm,1mm,1mm,1mm">
                <w:txbxContent>
                  <w:p w14:paraId="4200DAE3" w14:textId="77777777" w:rsidR="00AC5B08" w:rsidRPr="00FD6F4E" w:rsidRDefault="00AC5B08" w:rsidP="00934589">
                    <w:pPr>
                      <w:ind w:left="-57" w:right="-57"/>
                      <w:jc w:val="center"/>
                      <w:rPr>
                        <w:b/>
                        <w:sz w:val="28"/>
                        <w:szCs w:val="28"/>
                      </w:rPr>
                    </w:pPr>
                    <w:r w:rsidRPr="00FD6F4E">
                      <w:rPr>
                        <w:b/>
                        <w:sz w:val="28"/>
                        <w:szCs w:val="28"/>
                      </w:rPr>
                      <w:fldChar w:fldCharType="begin"/>
                    </w:r>
                    <w:r w:rsidRPr="00FD6F4E">
                      <w:rPr>
                        <w:b/>
                        <w:sz w:val="28"/>
                        <w:szCs w:val="28"/>
                      </w:rPr>
                      <w:instrText xml:space="preserve"> PAGE   \* MERGEFORMAT </w:instrText>
                    </w:r>
                    <w:r w:rsidRPr="00FD6F4E">
                      <w:rPr>
                        <w:b/>
                        <w:sz w:val="28"/>
                        <w:szCs w:val="28"/>
                      </w:rPr>
                      <w:fldChar w:fldCharType="separate"/>
                    </w:r>
                    <w:r>
                      <w:rPr>
                        <w:b/>
                        <w:noProof/>
                        <w:sz w:val="28"/>
                        <w:szCs w:val="28"/>
                      </w:rPr>
                      <w:t>20</w:t>
                    </w:r>
                    <w:r w:rsidRPr="00FD6F4E">
                      <w:rPr>
                        <w:b/>
                        <w:sz w:val="28"/>
                        <w:szCs w:val="28"/>
                      </w:rPr>
                      <w:fldChar w:fldCharType="end"/>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7456" behindDoc="0" locked="0" layoutInCell="1" allowOverlap="1" wp14:anchorId="06EDAF9D" wp14:editId="6776C5A4">
              <wp:simplePos x="0" y="0"/>
              <wp:positionH relativeFrom="page">
                <wp:posOffset>7021195</wp:posOffset>
              </wp:positionH>
              <wp:positionV relativeFrom="page">
                <wp:posOffset>9685020</wp:posOffset>
              </wp:positionV>
              <wp:extent cx="360045" cy="252095"/>
              <wp:effectExtent l="1270" t="0" r="635" b="0"/>
              <wp:wrapNone/>
              <wp:docPr id="18" name="Text 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C225D" w14:textId="77777777" w:rsidR="00AC5B08" w:rsidRPr="00EA45B7" w:rsidRDefault="00AC5B08" w:rsidP="00934589">
                          <w:pPr>
                            <w:jc w:val="center"/>
                            <w:rPr>
                              <w:w w:val="80"/>
                            </w:rPr>
                          </w:pPr>
                          <w:proofErr w:type="spellStart"/>
                          <w:r w:rsidRPr="00EA45B7">
                            <w:rPr>
                              <w:w w:val="80"/>
                              <w:lang w:val="en-US"/>
                            </w:rPr>
                            <w:t>Лист</w:t>
                          </w:r>
                          <w:proofErr w:type="spellEnd"/>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DAF9D" id="Text Box 1011" o:spid="_x0000_s1096" type="#_x0000_t202" style="position:absolute;margin-left:552.85pt;margin-top:762.6pt;width:28.35pt;height:19.8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" filled="f" stroked="f">
              <v:textbox inset="1mm,1mm,1mm,1mm">
                <w:txbxContent>
                  <w:p w14:paraId="0B0C225D" w14:textId="77777777" w:rsidR="00AC5B08" w:rsidRPr="00EA45B7" w:rsidRDefault="00AC5B08" w:rsidP="00934589">
                    <w:pPr>
                      <w:jc w:val="center"/>
                      <w:rPr>
                        <w:w w:val="80"/>
                      </w:rPr>
                    </w:pPr>
                    <w:proofErr w:type="spellStart"/>
                    <w:r w:rsidRPr="00EA45B7">
                      <w:rPr>
                        <w:w w:val="80"/>
                        <w:lang w:val="en-US"/>
                      </w:rPr>
                      <w:t>Лист</w:t>
                    </w:r>
                    <w:proofErr w:type="spellEnd"/>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5408" behindDoc="0" locked="0" layoutInCell="1" allowOverlap="1" wp14:anchorId="528919D7" wp14:editId="70B13135">
              <wp:simplePos x="0" y="0"/>
              <wp:positionH relativeFrom="page">
                <wp:posOffset>2700655</wp:posOffset>
              </wp:positionH>
              <wp:positionV relativeFrom="page">
                <wp:posOffset>9864725</wp:posOffset>
              </wp:positionV>
              <wp:extent cx="360045" cy="179705"/>
              <wp:effectExtent l="0" t="0" r="0" b="4445"/>
              <wp:wrapNone/>
              <wp:docPr id="16" name="Text Box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865A8" w14:textId="77777777" w:rsidR="00AC5B08" w:rsidRPr="00265A4A" w:rsidRDefault="00AC5B08" w:rsidP="00227A7D">
                          <w:pPr>
                            <w:ind w:left="-57" w:right="-57"/>
                            <w:jc w:val="center"/>
                            <w:rPr>
                              <w:rFonts w:ascii="GOST type B" w:hAnsi="GOST type B"/>
                              <w:i/>
                              <w:w w:val="65"/>
                              <w:sz w:val="20"/>
                              <w:szCs w:val="20"/>
                              <w:lang w:val="en-US"/>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919D7" id="Text Box 1009" o:spid="_x0000_s1097" type="#_x0000_t202" style="position:absolute;margin-left:212.65pt;margin-top:776.75pt;width:28.35pt;height:14.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" filled="f" stroked="f">
              <v:textbox inset=".5mm,.5mm,.5mm,.5mm">
                <w:txbxContent>
                  <w:p w14:paraId="678865A8" w14:textId="77777777" w:rsidR="00AC5B08" w:rsidRPr="00265A4A" w:rsidRDefault="00AC5B08" w:rsidP="00227A7D">
                    <w:pPr>
                      <w:ind w:left="-57" w:right="-57"/>
                      <w:jc w:val="center"/>
                      <w:rPr>
                        <w:rFonts w:ascii="GOST type B" w:hAnsi="GOST type B"/>
                        <w:i/>
                        <w:w w:val="65"/>
                        <w:sz w:val="20"/>
                        <w:szCs w:val="20"/>
                        <w:lang w:val="en-US"/>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4384" behindDoc="0" locked="0" layoutInCell="1" allowOverlap="1" wp14:anchorId="58B9B1DE" wp14:editId="66E975FA">
              <wp:simplePos x="0" y="0"/>
              <wp:positionH relativeFrom="page">
                <wp:posOffset>2160270</wp:posOffset>
              </wp:positionH>
              <wp:positionV relativeFrom="page">
                <wp:posOffset>9864725</wp:posOffset>
              </wp:positionV>
              <wp:extent cx="539750" cy="179705"/>
              <wp:effectExtent l="0" t="0" r="0" b="4445"/>
              <wp:wrapNone/>
              <wp:docPr id="15" name="Text Box 10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2D4C3" w14:textId="77777777" w:rsidR="00AC5B08" w:rsidRPr="00FD0997" w:rsidRDefault="00AC5B08" w:rsidP="00934589">
                          <w:pPr>
                            <w:ind w:left="57"/>
                            <w:rPr>
                              <w:w w:val="80"/>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9B1DE" id="Text Box 1008" o:spid="_x0000_s1098" type="#_x0000_t202" style="position:absolute;margin-left:170.1pt;margin-top:776.75pt;width:42.5pt;height:14.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" filled="f" stroked="f">
              <v:textbox inset=".5mm,.5mm,.5mm,.5mm">
                <w:txbxContent>
                  <w:p w14:paraId="7792D4C3" w14:textId="77777777" w:rsidR="00AC5B08" w:rsidRPr="00FD0997" w:rsidRDefault="00AC5B08" w:rsidP="00934589">
                    <w:pPr>
                      <w:ind w:left="57"/>
                      <w:rPr>
                        <w:w w:val="80"/>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3360" behindDoc="0" locked="0" layoutInCell="1" allowOverlap="1" wp14:anchorId="255FD9FA" wp14:editId="693A23B6">
              <wp:simplePos x="0" y="0"/>
              <wp:positionH relativeFrom="page">
                <wp:posOffset>1332230</wp:posOffset>
              </wp:positionH>
              <wp:positionV relativeFrom="page">
                <wp:posOffset>9864725</wp:posOffset>
              </wp:positionV>
              <wp:extent cx="828040" cy="179705"/>
              <wp:effectExtent l="0" t="0" r="1905" b="4445"/>
              <wp:wrapNone/>
              <wp:docPr id="14" name="Text Box 1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0A1C7" w14:textId="77777777" w:rsidR="00AC5B08" w:rsidRPr="00FD0997" w:rsidRDefault="00AC5B08" w:rsidP="00934589">
                          <w:pPr>
                            <w:ind w:left="57"/>
                            <w:rPr>
                              <w:w w:val="70"/>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FD9FA" id="Text Box 1007" o:spid="_x0000_s1099" type="#_x0000_t202" style="position:absolute;margin-left:104.9pt;margin-top:776.75pt;width:65.2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" filled="f" stroked="f">
              <v:textbox inset=".5mm,.5mm,.5mm,.5mm">
                <w:txbxContent>
                  <w:p w14:paraId="3290A1C7" w14:textId="77777777" w:rsidR="00AC5B08" w:rsidRPr="00FD0997" w:rsidRDefault="00AC5B08" w:rsidP="00934589">
                    <w:pPr>
                      <w:ind w:left="57"/>
                      <w:rPr>
                        <w:w w:val="70"/>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2336" behindDoc="0" locked="0" layoutInCell="1" allowOverlap="1" wp14:anchorId="7678D96D" wp14:editId="153A2269">
              <wp:simplePos x="0" y="0"/>
              <wp:positionH relativeFrom="page">
                <wp:posOffset>972185</wp:posOffset>
              </wp:positionH>
              <wp:positionV relativeFrom="page">
                <wp:posOffset>9864725</wp:posOffset>
              </wp:positionV>
              <wp:extent cx="360045" cy="179705"/>
              <wp:effectExtent l="635" t="0" r="1270" b="4445"/>
              <wp:wrapNone/>
              <wp:docPr id="13" name="Text Box 1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0ED15" w14:textId="77777777" w:rsidR="00AC5B08" w:rsidRPr="00FD0997" w:rsidRDefault="00AC5B08" w:rsidP="00934589">
                          <w:pPr>
                            <w:jc w:val="center"/>
                            <w:rPr>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8D96D" id="Text Box 1006" o:spid="_x0000_s1100" type="#_x0000_t202" style="position:absolute;margin-left:76.55pt;margin-top:776.75pt;width:28.35pt;height:14.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" filled="f" stroked="f">
              <v:textbox inset=".5mm,.5mm,.5mm,.5mm">
                <w:txbxContent>
                  <w:p w14:paraId="68B0ED15" w14:textId="77777777" w:rsidR="00AC5B08" w:rsidRPr="00FD0997" w:rsidRDefault="00AC5B08" w:rsidP="00934589">
                    <w:pPr>
                      <w:jc w:val="center"/>
                      <w:rPr>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1312" behindDoc="0" locked="0" layoutInCell="1" allowOverlap="1" wp14:anchorId="7246DAB4" wp14:editId="23410CF3">
              <wp:simplePos x="0" y="0"/>
              <wp:positionH relativeFrom="page">
                <wp:posOffset>720090</wp:posOffset>
              </wp:positionH>
              <wp:positionV relativeFrom="page">
                <wp:posOffset>9864725</wp:posOffset>
              </wp:positionV>
              <wp:extent cx="252095" cy="179705"/>
              <wp:effectExtent l="0" t="0" r="0" b="4445"/>
              <wp:wrapNone/>
              <wp:docPr id="12" name="Text Box 10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D92C2C" w14:textId="77777777" w:rsidR="00AC5B08" w:rsidRPr="00FD0997" w:rsidRDefault="00AC5B08" w:rsidP="00934589">
                          <w:pPr>
                            <w:jc w:val="center"/>
                            <w:rPr>
                              <w:sz w:val="20"/>
                              <w:szCs w:val="20"/>
                              <w:lang w:val="en-US"/>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6DAB4" id="Text Box 1005" o:spid="_x0000_s1101" type="#_x0000_t202" style="position:absolute;margin-left:56.7pt;margin-top:776.75pt;width:19.8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" filled="f" stroked="f">
              <v:textbox inset=".5mm,.5mm,.5mm,.5mm">
                <w:txbxContent>
                  <w:p w14:paraId="76D92C2C" w14:textId="77777777" w:rsidR="00AC5B08" w:rsidRPr="00FD0997" w:rsidRDefault="00AC5B08" w:rsidP="00934589">
                    <w:pPr>
                      <w:jc w:val="center"/>
                      <w:rPr>
                        <w:sz w:val="20"/>
                        <w:szCs w:val="20"/>
                        <w:lang w:val="en-US"/>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60288" behindDoc="0" locked="0" layoutInCell="1" allowOverlap="1" wp14:anchorId="119A8CF0" wp14:editId="711D91AD">
              <wp:simplePos x="0" y="0"/>
              <wp:positionH relativeFrom="page">
                <wp:posOffset>288290</wp:posOffset>
              </wp:positionH>
              <wp:positionV relativeFrom="page">
                <wp:posOffset>10225405</wp:posOffset>
              </wp:positionV>
              <wp:extent cx="431800" cy="0"/>
              <wp:effectExtent l="21590" t="14605" r="13335" b="13970"/>
              <wp:wrapNone/>
              <wp:docPr id="11" name="Line 9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023FD78C" id="Line 988"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7pt,805.15pt" to="56.7pt,80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" strokeweight="2pt">
              <w10:wrap anchorx="page" anchory="page"/>
            </v:line>
          </w:pict>
        </mc:Fallback>
      </mc:AlternateContent>
    </w:r>
    <w:r>
      <w:rPr>
        <w:noProof/>
        <w:lang w:val="ru-RU" w:eastAsia="ru-RU"/>
      </w:rPr>
      <mc:AlternateContent>
        <mc:Choice Requires="wps">
          <w:drawing>
            <wp:anchor distT="0" distB="0" distL="114300" distR="114300" simplePos="0" relativeHeight="251659264" behindDoc="0" locked="0" layoutInCell="1" allowOverlap="1" wp14:anchorId="166A866C" wp14:editId="0FB3985B">
              <wp:simplePos x="0" y="0"/>
              <wp:positionH relativeFrom="page">
                <wp:posOffset>288290</wp:posOffset>
              </wp:positionH>
              <wp:positionV relativeFrom="page">
                <wp:posOffset>9325610</wp:posOffset>
              </wp:positionV>
              <wp:extent cx="431800" cy="0"/>
              <wp:effectExtent l="21590" t="19685" r="13335" b="18415"/>
              <wp:wrapNone/>
              <wp:docPr id="10" name="Line 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273B4F89" id="Line 98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7pt,734.3pt" to="56.7pt,7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" strokeweight="2pt">
              <w10:wrap anchorx="page" anchory="page"/>
            </v:line>
          </w:pict>
        </mc:Fallback>
      </mc:AlternateContent>
    </w:r>
    <w:r>
      <w:rPr>
        <w:noProof/>
        <w:lang w:val="ru-RU" w:eastAsia="ru-RU"/>
      </w:rPr>
      <mc:AlternateContent>
        <mc:Choice Requires="wps">
          <w:drawing>
            <wp:anchor distT="0" distB="0" distL="114300" distR="114300" simplePos="0" relativeHeight="251658240" behindDoc="0" locked="0" layoutInCell="1" allowOverlap="1" wp14:anchorId="77E89A98" wp14:editId="317FBA9F">
              <wp:simplePos x="0" y="0"/>
              <wp:positionH relativeFrom="page">
                <wp:posOffset>288290</wp:posOffset>
              </wp:positionH>
              <wp:positionV relativeFrom="page">
                <wp:posOffset>8065135</wp:posOffset>
              </wp:positionV>
              <wp:extent cx="431800" cy="0"/>
              <wp:effectExtent l="21590" t="16510" r="13335" b="21590"/>
              <wp:wrapNone/>
              <wp:docPr id="9" name="Line 9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005AEDE2" id="Line 98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7pt,635.05pt" to="56.7pt,6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" strokeweight="2pt">
              <w10:wrap anchorx="page" anchory="page"/>
            </v:line>
          </w:pict>
        </mc:Fallback>
      </mc:AlternateContent>
    </w:r>
    <w:r>
      <w:rPr>
        <w:noProof/>
        <w:lang w:val="ru-RU" w:eastAsia="ru-RU"/>
      </w:rPr>
      <mc:AlternateContent>
        <mc:Choice Requires="wps">
          <w:drawing>
            <wp:anchor distT="0" distB="0" distL="114300" distR="114300" simplePos="0" relativeHeight="251657216" behindDoc="0" locked="0" layoutInCell="1" allowOverlap="1" wp14:anchorId="0C2733EA" wp14:editId="56FF5CCA">
              <wp:simplePos x="0" y="0"/>
              <wp:positionH relativeFrom="page">
                <wp:posOffset>288290</wp:posOffset>
              </wp:positionH>
              <wp:positionV relativeFrom="page">
                <wp:posOffset>7165340</wp:posOffset>
              </wp:positionV>
              <wp:extent cx="431800" cy="0"/>
              <wp:effectExtent l="21590" t="21590" r="13335" b="16510"/>
              <wp:wrapNone/>
              <wp:docPr id="8" name="Line 9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9BE070E" id="Line 98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7pt,564.2pt" to="56.7pt,5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4JyEQIAACo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" strokeweight="2pt">
              <w10:wrap anchorx="page" anchory="page"/>
            </v:line>
          </w:pict>
        </mc:Fallback>
      </mc:AlternateContent>
    </w:r>
    <w:r>
      <w:rPr>
        <w:noProof/>
        <w:lang w:val="ru-RU" w:eastAsia="ru-RU"/>
      </w:rPr>
      <mc:AlternateContent>
        <mc:Choice Requires="wps">
          <w:drawing>
            <wp:anchor distT="0" distB="0" distL="114300" distR="114300" simplePos="0" relativeHeight="251655168" behindDoc="0" locked="0" layoutInCell="1" allowOverlap="1" wp14:anchorId="1D97A7D9" wp14:editId="5E0EE9FA">
              <wp:simplePos x="0" y="0"/>
              <wp:positionH relativeFrom="page">
                <wp:posOffset>3060700</wp:posOffset>
              </wp:positionH>
              <wp:positionV relativeFrom="page">
                <wp:posOffset>10225405</wp:posOffset>
              </wp:positionV>
              <wp:extent cx="720090" cy="179705"/>
              <wp:effectExtent l="3175" t="0" r="635" b="0"/>
              <wp:wrapNone/>
              <wp:docPr id="7" name="Text Box 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C3D5B" w14:textId="77777777" w:rsidR="00AC5B08" w:rsidRPr="00EA45B7" w:rsidRDefault="00AC5B08" w:rsidP="00934589">
                          <w:pPr>
                            <w:rPr>
                              <w:sz w:val="20"/>
                              <w:szCs w:val="20"/>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7A7D9" id="Text Box 1000" o:spid="_x0000_s1102" type="#_x0000_t202" style="position:absolute;margin-left:241pt;margin-top:805.15pt;width:56.7pt;height:14.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" filled="f" stroked="f">
              <v:textbox inset=".5mm,.5mm,.5mm,.5mm">
                <w:txbxContent>
                  <w:p w14:paraId="549C3D5B" w14:textId="77777777" w:rsidR="00AC5B08" w:rsidRPr="00EA45B7" w:rsidRDefault="00AC5B08" w:rsidP="00934589">
                    <w:pPr>
                      <w:rPr>
                        <w:sz w:val="20"/>
                        <w:szCs w:val="20"/>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4144" behindDoc="0" locked="0" layoutInCell="1" allowOverlap="1" wp14:anchorId="7D32F3DC" wp14:editId="26C2292C">
              <wp:simplePos x="0" y="0"/>
              <wp:positionH relativeFrom="page">
                <wp:posOffset>467995</wp:posOffset>
              </wp:positionH>
              <wp:positionV relativeFrom="page">
                <wp:posOffset>9325610</wp:posOffset>
              </wp:positionV>
              <wp:extent cx="252095" cy="899795"/>
              <wp:effectExtent l="1270" t="635" r="3810" b="4445"/>
              <wp:wrapNone/>
              <wp:docPr id="6" name="Text Box 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3D9D7" w14:textId="77777777" w:rsidR="00AC5B08" w:rsidRPr="00EA45B7" w:rsidRDefault="00AC5B08" w:rsidP="00FD6F4E">
                          <w:pPr>
                            <w:rPr>
                              <w:sz w:val="28"/>
                              <w:szCs w:val="28"/>
                            </w:rPr>
                          </w:pPr>
                          <w:r>
                            <w:rPr>
                              <w:sz w:val="28"/>
                              <w:szCs w:val="28"/>
                            </w:rPr>
                            <w:t xml:space="preserve"> </w:t>
                          </w:r>
                        </w:p>
                      </w:txbxContent>
                    </wps:txbx>
                    <wps:bodyPr rot="0" vert="vert270"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2F3DC" id="Text Box 998" o:spid="_x0000_s1103" type="#_x0000_t202" style="position:absolute;margin-left:36.85pt;margin-top:734.3pt;width:19.85pt;height:70.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" filled="f" stroked="f">
              <v:textbox style="layout-flow:vertical;mso-layout-flow-alt:bottom-to-top" inset=".5mm,.5mm,.5mm,.5mm">
                <w:txbxContent>
                  <w:p w14:paraId="2CF3D9D7" w14:textId="77777777" w:rsidR="00AC5B08" w:rsidRPr="00EA45B7" w:rsidRDefault="00AC5B08" w:rsidP="00FD6F4E">
                    <w:pPr>
                      <w:rPr>
                        <w:sz w:val="28"/>
                        <w:szCs w:val="28"/>
                      </w:rPr>
                    </w:pPr>
                    <w:r>
                      <w:rPr>
                        <w:sz w:val="28"/>
                        <w:szCs w:val="28"/>
                      </w:rPr>
                      <w:t xml:space="preserve"> </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3120" behindDoc="0" locked="0" layoutInCell="1" allowOverlap="1" wp14:anchorId="01B24658" wp14:editId="2F414AC7">
              <wp:simplePos x="0" y="0"/>
              <wp:positionH relativeFrom="page">
                <wp:posOffset>467995</wp:posOffset>
              </wp:positionH>
              <wp:positionV relativeFrom="page">
                <wp:posOffset>8065135</wp:posOffset>
              </wp:positionV>
              <wp:extent cx="252095" cy="1259840"/>
              <wp:effectExtent l="1270" t="0" r="3810" b="0"/>
              <wp:wrapNone/>
              <wp:docPr id="5" name="Text Box 9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259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519B3" w14:textId="77777777" w:rsidR="00AC5B08" w:rsidRPr="003924C8" w:rsidRDefault="00AC5B08" w:rsidP="003924C8">
                          <w:pPr>
                            <w:rPr>
                              <w:szCs w:val="28"/>
                            </w:rPr>
                          </w:pPr>
                        </w:p>
                      </w:txbxContent>
                    </wps:txbx>
                    <wps:bodyPr rot="0" vert="vert270"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24658" id="Text Box 997" o:spid="_x0000_s1104" type="#_x0000_t202" style="position:absolute;margin-left:36.85pt;margin-top:635.05pt;width:19.85pt;height:99.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" filled="f" stroked="f">
              <v:textbox style="layout-flow:vertical;mso-layout-flow-alt:bottom-to-top" inset=".5mm,.5mm,.5mm,.5mm">
                <w:txbxContent>
                  <w:p w14:paraId="62D519B3" w14:textId="77777777" w:rsidR="00AC5B08" w:rsidRPr="003924C8" w:rsidRDefault="00AC5B08" w:rsidP="003924C8">
                    <w:pPr>
                      <w:rPr>
                        <w:szCs w:val="28"/>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2096" behindDoc="0" locked="0" layoutInCell="1" allowOverlap="1" wp14:anchorId="76DE7F98" wp14:editId="50D1F01D">
              <wp:simplePos x="0" y="0"/>
              <wp:positionH relativeFrom="page">
                <wp:posOffset>288290</wp:posOffset>
              </wp:positionH>
              <wp:positionV relativeFrom="page">
                <wp:posOffset>9325610</wp:posOffset>
              </wp:positionV>
              <wp:extent cx="179705" cy="899795"/>
              <wp:effectExtent l="2540" t="635" r="0" b="4445"/>
              <wp:wrapNone/>
              <wp:docPr id="4" name="Text Box 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33BA7" w14:textId="77777777" w:rsidR="00AC5B08" w:rsidRPr="00EA45B7" w:rsidRDefault="00AC5B08" w:rsidP="00934589">
                          <w:pPr>
                            <w:jc w:val="center"/>
                            <w:rPr>
                              <w:sz w:val="20"/>
                              <w:szCs w:val="20"/>
                            </w:rPr>
                          </w:pPr>
                          <w:r w:rsidRPr="00EA45B7">
                            <w:rPr>
                              <w:sz w:val="20"/>
                              <w:szCs w:val="20"/>
                            </w:rPr>
                            <w:t>Инв. № подл.</w:t>
                          </w:r>
                        </w:p>
                      </w:txbxContent>
                    </wps:txbx>
                    <wps:bodyPr rot="0" vert="vert270"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E7F98" id="Text Box 996" o:spid="_x0000_s1105" type="#_x0000_t202" style="position:absolute;margin-left:22.7pt;margin-top:734.3pt;width:14.15pt;height:70.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" filled="f" stroked="f">
              <v:textbox style="layout-flow:vertical;mso-layout-flow-alt:bottom-to-top" inset=".5mm,.5mm,.5mm,.5mm">
                <w:txbxContent>
                  <w:p w14:paraId="71F33BA7" w14:textId="77777777" w:rsidR="00AC5B08" w:rsidRPr="00EA45B7" w:rsidRDefault="00AC5B08" w:rsidP="00934589">
                    <w:pPr>
                      <w:jc w:val="center"/>
                      <w:rPr>
                        <w:sz w:val="20"/>
                        <w:szCs w:val="20"/>
                      </w:rPr>
                    </w:pPr>
                    <w:r w:rsidRPr="00EA45B7">
                      <w:rPr>
                        <w:sz w:val="20"/>
                        <w:szCs w:val="20"/>
                      </w:rPr>
                      <w:t>Инв. № подл.</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1072" behindDoc="0" locked="0" layoutInCell="1" allowOverlap="1" wp14:anchorId="20F57928" wp14:editId="0435A73C">
              <wp:simplePos x="0" y="0"/>
              <wp:positionH relativeFrom="page">
                <wp:posOffset>288290</wp:posOffset>
              </wp:positionH>
              <wp:positionV relativeFrom="page">
                <wp:posOffset>8065135</wp:posOffset>
              </wp:positionV>
              <wp:extent cx="179705" cy="1259840"/>
              <wp:effectExtent l="2540" t="0" r="0" b="0"/>
              <wp:wrapNone/>
              <wp:docPr id="3" name="Text Box 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259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0CA0B" w14:textId="77777777" w:rsidR="00AC5B08" w:rsidRPr="00EA45B7" w:rsidRDefault="00AC5B08" w:rsidP="00934589">
                          <w:pPr>
                            <w:jc w:val="center"/>
                            <w:rPr>
                              <w:sz w:val="20"/>
                              <w:szCs w:val="20"/>
                            </w:rPr>
                          </w:pPr>
                          <w:r w:rsidRPr="00EA45B7">
                            <w:rPr>
                              <w:sz w:val="20"/>
                              <w:szCs w:val="20"/>
                            </w:rPr>
                            <w:t>Подп. и дата</w:t>
                          </w:r>
                        </w:p>
                      </w:txbxContent>
                    </wps:txbx>
                    <wps:bodyPr rot="0" vert="vert270"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57928" id="Text Box 995" o:spid="_x0000_s1106" type="#_x0000_t202" style="position:absolute;margin-left:22.7pt;margin-top:635.05pt;width:14.15pt;height:99.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" filled="f" stroked="f">
              <v:textbox style="layout-flow:vertical;mso-layout-flow-alt:bottom-to-top" inset=".5mm,.5mm,.5mm,.5mm">
                <w:txbxContent>
                  <w:p w14:paraId="2890CA0B" w14:textId="77777777" w:rsidR="00AC5B08" w:rsidRPr="00EA45B7" w:rsidRDefault="00AC5B08" w:rsidP="00934589">
                    <w:pPr>
                      <w:jc w:val="center"/>
                      <w:rPr>
                        <w:sz w:val="20"/>
                        <w:szCs w:val="20"/>
                      </w:rPr>
                    </w:pPr>
                    <w:r w:rsidRPr="00EA45B7">
                      <w:rPr>
                        <w:sz w:val="20"/>
                        <w:szCs w:val="20"/>
                      </w:rPr>
                      <w:t>Подп. и дата</w:t>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50048" behindDoc="0" locked="0" layoutInCell="1" allowOverlap="1" wp14:anchorId="195D6903" wp14:editId="2F92651E">
              <wp:simplePos x="0" y="0"/>
              <wp:positionH relativeFrom="page">
                <wp:posOffset>467995</wp:posOffset>
              </wp:positionH>
              <wp:positionV relativeFrom="page">
                <wp:posOffset>7165340</wp:posOffset>
              </wp:positionV>
              <wp:extent cx="252095" cy="899795"/>
              <wp:effectExtent l="1270" t="2540" r="3810" b="2540"/>
              <wp:wrapNone/>
              <wp:docPr id="2" name="Text Box 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74B69" w14:textId="77777777" w:rsidR="00AC5B08" w:rsidRPr="003924C8" w:rsidRDefault="00AC5B08" w:rsidP="003924C8">
                          <w:pPr>
                            <w:rPr>
                              <w:szCs w:val="28"/>
                            </w:rPr>
                          </w:pPr>
                        </w:p>
                      </w:txbxContent>
                    </wps:txbx>
                    <wps:bodyPr rot="0" vert="vert270"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D6903" id="Text Box 994" o:spid="_x0000_s1107" type="#_x0000_t202" style="position:absolute;margin-left:36.85pt;margin-top:564.2pt;width:19.85pt;height:70.8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" filled="f" stroked="f">
              <v:textbox style="layout-flow:vertical;mso-layout-flow-alt:bottom-to-top" inset=".5mm,.5mm,.5mm,.5mm">
                <w:txbxContent>
                  <w:p w14:paraId="0A274B69" w14:textId="77777777" w:rsidR="00AC5B08" w:rsidRPr="003924C8" w:rsidRDefault="00AC5B08" w:rsidP="003924C8">
                    <w:pPr>
                      <w:rPr>
                        <w:szCs w:val="28"/>
                      </w:rPr>
                    </w:pP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49024" behindDoc="0" locked="0" layoutInCell="1" allowOverlap="1" wp14:anchorId="1E3DFF40" wp14:editId="4B75FB70">
              <wp:simplePos x="0" y="0"/>
              <wp:positionH relativeFrom="page">
                <wp:posOffset>288290</wp:posOffset>
              </wp:positionH>
              <wp:positionV relativeFrom="page">
                <wp:posOffset>7165340</wp:posOffset>
              </wp:positionV>
              <wp:extent cx="179705" cy="899795"/>
              <wp:effectExtent l="2540" t="2540" r="0" b="2540"/>
              <wp:wrapNone/>
              <wp:docPr id="1" name="Text Box 9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899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B338C" w14:textId="77777777" w:rsidR="00AC5B08" w:rsidRPr="00EA45B7" w:rsidRDefault="00AC5B08" w:rsidP="00934589">
                          <w:pPr>
                            <w:jc w:val="center"/>
                            <w:rPr>
                              <w:sz w:val="20"/>
                              <w:szCs w:val="20"/>
                            </w:rPr>
                          </w:pPr>
                          <w:proofErr w:type="spellStart"/>
                          <w:r w:rsidRPr="00EA45B7">
                            <w:rPr>
                              <w:sz w:val="20"/>
                              <w:szCs w:val="20"/>
                            </w:rPr>
                            <w:t>Взам</w:t>
                          </w:r>
                          <w:proofErr w:type="spellEnd"/>
                          <w:r w:rsidRPr="00EA45B7">
                            <w:rPr>
                              <w:sz w:val="20"/>
                              <w:szCs w:val="20"/>
                            </w:rPr>
                            <w:t>. инв. №</w:t>
                          </w:r>
                        </w:p>
                      </w:txbxContent>
                    </wps:txbx>
                    <wps:bodyPr rot="0" vert="vert270"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DFF40" id="Text Box 993" o:spid="_x0000_s1108" type="#_x0000_t202" style="position:absolute;margin-left:22.7pt;margin-top:564.2pt;width:14.15pt;height:70.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" filled="f" stroked="f">
              <v:textbox style="layout-flow:vertical;mso-layout-flow-alt:bottom-to-top" inset=".5mm,.5mm,.5mm,.5mm">
                <w:txbxContent>
                  <w:p w14:paraId="1DDB338C" w14:textId="77777777" w:rsidR="00AC5B08" w:rsidRPr="00EA45B7" w:rsidRDefault="00AC5B08" w:rsidP="00934589">
                    <w:pPr>
                      <w:jc w:val="center"/>
                      <w:rPr>
                        <w:sz w:val="20"/>
                        <w:szCs w:val="20"/>
                      </w:rPr>
                    </w:pPr>
                    <w:proofErr w:type="spellStart"/>
                    <w:r w:rsidRPr="00EA45B7">
                      <w:rPr>
                        <w:sz w:val="20"/>
                        <w:szCs w:val="20"/>
                      </w:rPr>
                      <w:t>Взам</w:t>
                    </w:r>
                    <w:proofErr w:type="spellEnd"/>
                    <w:r w:rsidRPr="00EA45B7">
                      <w:rPr>
                        <w:sz w:val="20"/>
                        <w:szCs w:val="20"/>
                      </w:rPr>
                      <w:t>. инв.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3C6CD" w14:textId="77777777" w:rsidR="004B21FE" w:rsidRDefault="004B21FE">
      <w:r>
        <w:separator/>
      </w:r>
    </w:p>
  </w:footnote>
  <w:footnote w:type="continuationSeparator" w:id="0">
    <w:p w14:paraId="51D8A2B5" w14:textId="77777777" w:rsidR="004B21FE" w:rsidRDefault="004B2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B0B05" w14:textId="77777777" w:rsidR="00AC5B08" w:rsidRDefault="00AC5B08">
    <w:pPr>
      <w:pStyle w:val="a9"/>
    </w:pPr>
    <w:r>
      <w:rPr>
        <w:noProof/>
        <w:lang w:val="ru-RU" w:eastAsia="ru-RU"/>
      </w:rPr>
      <mc:AlternateContent>
        <mc:Choice Requires="wpg">
          <w:drawing>
            <wp:anchor distT="0" distB="0" distL="114300" distR="114300" simplePos="0" relativeHeight="251684864" behindDoc="0" locked="0" layoutInCell="1" allowOverlap="1" wp14:anchorId="11B09B41" wp14:editId="15FB0C97">
              <wp:simplePos x="0" y="0"/>
              <wp:positionH relativeFrom="column">
                <wp:posOffset>-606232</wp:posOffset>
              </wp:positionH>
              <wp:positionV relativeFrom="paragraph">
                <wp:posOffset>174929</wp:posOffset>
              </wp:positionV>
              <wp:extent cx="7164705" cy="10045065"/>
              <wp:effectExtent l="0" t="0" r="0" b="32385"/>
              <wp:wrapNone/>
              <wp:docPr id="54" name="Group 10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705" cy="10045065"/>
                        <a:chOff x="454" y="284"/>
                        <a:chExt cx="11283" cy="15819"/>
                      </a:xfrm>
                    </wpg:grpSpPr>
                    <wpg:grpSp>
                      <wpg:cNvPr id="55" name="Group 1051"/>
                      <wpg:cNvGrpSpPr>
                        <a:grpSpLocks/>
                      </wpg:cNvGrpSpPr>
                      <wpg:grpSpPr bwMode="auto">
                        <a:xfrm>
                          <a:off x="454" y="284"/>
                          <a:ext cx="11168" cy="15819"/>
                          <a:chOff x="454" y="284"/>
                          <a:chExt cx="11168" cy="15819"/>
                        </a:xfrm>
                      </wpg:grpSpPr>
                      <wps:wsp>
                        <wps:cNvPr id="56" name="Rectangle 808"/>
                        <wps:cNvSpPr>
                          <a:spLocks noChangeArrowheads="1"/>
                        </wps:cNvSpPr>
                        <wps:spPr bwMode="auto">
                          <a:xfrm>
                            <a:off x="1134" y="284"/>
                            <a:ext cx="10488" cy="15817"/>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7" name="Group 1050"/>
                        <wpg:cNvGrpSpPr>
                          <a:grpSpLocks/>
                        </wpg:cNvGrpSpPr>
                        <wpg:grpSpPr bwMode="auto">
                          <a:xfrm>
                            <a:off x="454" y="11284"/>
                            <a:ext cx="680" cy="4819"/>
                            <a:chOff x="454" y="11284"/>
                            <a:chExt cx="680" cy="4819"/>
                          </a:xfrm>
                        </wpg:grpSpPr>
                        <wpg:grpSp>
                          <wpg:cNvPr id="58" name="Group 1049"/>
                          <wpg:cNvGrpSpPr>
                            <a:grpSpLocks/>
                          </wpg:cNvGrpSpPr>
                          <wpg:grpSpPr bwMode="auto">
                            <a:xfrm>
                              <a:off x="454" y="11284"/>
                              <a:ext cx="680" cy="4819"/>
                              <a:chOff x="454" y="11284"/>
                              <a:chExt cx="680" cy="4819"/>
                            </a:xfrm>
                          </wpg:grpSpPr>
                          <wpg:grpSp>
                            <wpg:cNvPr id="59" name="Group 1048"/>
                            <wpg:cNvGrpSpPr>
                              <a:grpSpLocks/>
                            </wpg:cNvGrpSpPr>
                            <wpg:grpSpPr bwMode="auto">
                              <a:xfrm>
                                <a:off x="454" y="11284"/>
                                <a:ext cx="680" cy="4819"/>
                                <a:chOff x="454" y="11284"/>
                                <a:chExt cx="680" cy="4819"/>
                              </a:xfrm>
                            </wpg:grpSpPr>
                            <wps:wsp>
                              <wps:cNvPr id="60" name="Text Box 822"/>
                              <wps:cNvSpPr txBox="1">
                                <a:spLocks noChangeArrowheads="1"/>
                              </wps:cNvSpPr>
                              <wps:spPr bwMode="auto">
                                <a:xfrm>
                                  <a:off x="454" y="11284"/>
                                  <a:ext cx="283"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BD294" w14:textId="77777777" w:rsidR="00AC5B08" w:rsidRPr="00EA45B7" w:rsidRDefault="00AC5B08" w:rsidP="00FD0997">
                                    <w:pPr>
                                      <w:jc w:val="center"/>
                                      <w:rPr>
                                        <w:sz w:val="20"/>
                                        <w:szCs w:val="20"/>
                                      </w:rPr>
                                    </w:pPr>
                                    <w:proofErr w:type="spellStart"/>
                                    <w:r w:rsidRPr="00EA45B7">
                                      <w:rPr>
                                        <w:sz w:val="20"/>
                                        <w:szCs w:val="20"/>
                                      </w:rPr>
                                      <w:t>Взам</w:t>
                                    </w:r>
                                    <w:proofErr w:type="spellEnd"/>
                                    <w:r w:rsidRPr="00EA45B7">
                                      <w:rPr>
                                        <w:sz w:val="20"/>
                                        <w:szCs w:val="20"/>
                                      </w:rPr>
                                      <w:t>. инв. №</w:t>
                                    </w:r>
                                  </w:p>
                                </w:txbxContent>
                              </wps:txbx>
                              <wps:bodyPr rot="0" vert="vert270" wrap="square" lIns="18000" tIns="18000" rIns="18000" bIns="18000" anchor="t" anchorCtr="0" upright="1">
                                <a:noAutofit/>
                              </wps:bodyPr>
                            </wps:wsp>
                            <wps:wsp>
                              <wps:cNvPr id="61" name="Text Box 823"/>
                              <wps:cNvSpPr txBox="1">
                                <a:spLocks noChangeArrowheads="1"/>
                              </wps:cNvSpPr>
                              <wps:spPr bwMode="auto">
                                <a:xfrm>
                                  <a:off x="737" y="11284"/>
                                  <a:ext cx="397"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F8556" w14:textId="77777777" w:rsidR="00AC5B08" w:rsidRPr="0005266A" w:rsidRDefault="00AC5B08" w:rsidP="0005266A">
                                    <w:pPr>
                                      <w:rPr>
                                        <w:szCs w:val="28"/>
                                      </w:rPr>
                                    </w:pPr>
                                  </w:p>
                                </w:txbxContent>
                              </wps:txbx>
                              <wps:bodyPr rot="0" vert="vert270" wrap="square" lIns="18000" tIns="18000" rIns="18000" bIns="18000" anchor="t" anchorCtr="0" upright="1">
                                <a:noAutofit/>
                              </wps:bodyPr>
                            </wps:wsp>
                            <wps:wsp>
                              <wps:cNvPr id="62" name="Text Box 824"/>
                              <wps:cNvSpPr txBox="1">
                                <a:spLocks noChangeArrowheads="1"/>
                              </wps:cNvSpPr>
                              <wps:spPr bwMode="auto">
                                <a:xfrm>
                                  <a:off x="454" y="12701"/>
                                  <a:ext cx="283" cy="1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65606" w14:textId="77777777" w:rsidR="00AC5B08" w:rsidRPr="00EA45B7" w:rsidRDefault="00AC5B08" w:rsidP="00FD0997">
                                    <w:pPr>
                                      <w:jc w:val="center"/>
                                      <w:rPr>
                                        <w:sz w:val="20"/>
                                        <w:szCs w:val="20"/>
                                      </w:rPr>
                                    </w:pPr>
                                    <w:r w:rsidRPr="00EA45B7">
                                      <w:rPr>
                                        <w:sz w:val="20"/>
                                        <w:szCs w:val="20"/>
                                      </w:rPr>
                                      <w:t>Подп. и дата</w:t>
                                    </w:r>
                                  </w:p>
                                </w:txbxContent>
                              </wps:txbx>
                              <wps:bodyPr rot="0" vert="vert270" wrap="square" lIns="18000" tIns="18000" rIns="18000" bIns="18000" anchor="t" anchorCtr="0" upright="1">
                                <a:noAutofit/>
                              </wps:bodyPr>
                            </wps:wsp>
                            <wps:wsp>
                              <wps:cNvPr id="63" name="Text Box 825"/>
                              <wps:cNvSpPr txBox="1">
                                <a:spLocks noChangeArrowheads="1"/>
                              </wps:cNvSpPr>
                              <wps:spPr bwMode="auto">
                                <a:xfrm>
                                  <a:off x="454" y="14686"/>
                                  <a:ext cx="283"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34A8F" w14:textId="77777777" w:rsidR="00AC5B08" w:rsidRPr="00EA45B7" w:rsidRDefault="00AC5B08" w:rsidP="00FD0997">
                                    <w:pPr>
                                      <w:jc w:val="center"/>
                                      <w:rPr>
                                        <w:sz w:val="20"/>
                                        <w:szCs w:val="20"/>
                                      </w:rPr>
                                    </w:pPr>
                                    <w:r w:rsidRPr="00EA45B7">
                                      <w:rPr>
                                        <w:sz w:val="20"/>
                                        <w:szCs w:val="20"/>
                                      </w:rPr>
                                      <w:t>Инв. № подл.</w:t>
                                    </w:r>
                                  </w:p>
                                </w:txbxContent>
                              </wps:txbx>
                              <wps:bodyPr rot="0" vert="vert270" wrap="square" lIns="18000" tIns="18000" rIns="18000" bIns="18000" anchor="t" anchorCtr="0" upright="1">
                                <a:noAutofit/>
                              </wps:bodyPr>
                            </wps:wsp>
                            <wps:wsp>
                              <wps:cNvPr id="64" name="Text Box 826"/>
                              <wps:cNvSpPr txBox="1">
                                <a:spLocks noChangeArrowheads="1"/>
                              </wps:cNvSpPr>
                              <wps:spPr bwMode="auto">
                                <a:xfrm>
                                  <a:off x="737" y="12701"/>
                                  <a:ext cx="397" cy="1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02DB7" w14:textId="77777777" w:rsidR="00AC5B08" w:rsidRPr="00EA45B7" w:rsidRDefault="00AC5B08" w:rsidP="00432ED3">
                                    <w:pPr>
                                      <w:ind w:left="57" w:right="57"/>
                                      <w:jc w:val="center"/>
                                      <w:rPr>
                                        <w:w w:val="80"/>
                                        <w:sz w:val="28"/>
                                        <w:szCs w:val="28"/>
                                      </w:rPr>
                                    </w:pPr>
                                  </w:p>
                                </w:txbxContent>
                              </wps:txbx>
                              <wps:bodyPr rot="0" vert="vert270" wrap="square" lIns="18000" tIns="18000" rIns="18000" bIns="18000" anchor="t" anchorCtr="0" upright="1">
                                <a:noAutofit/>
                              </wps:bodyPr>
                            </wps:wsp>
                            <wps:wsp>
                              <wps:cNvPr id="65" name="Text Box 827"/>
                              <wps:cNvSpPr txBox="1">
                                <a:spLocks noChangeArrowheads="1"/>
                              </wps:cNvSpPr>
                              <wps:spPr bwMode="auto">
                                <a:xfrm>
                                  <a:off x="737" y="14686"/>
                                  <a:ext cx="397" cy="1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F4E80" w14:textId="77777777" w:rsidR="00AC5B08" w:rsidRPr="0005266A" w:rsidRDefault="00AC5B08" w:rsidP="0005266A">
                                    <w:pPr>
                                      <w:rPr>
                                        <w:szCs w:val="28"/>
                                      </w:rPr>
                                    </w:pPr>
                                  </w:p>
                                </w:txbxContent>
                              </wps:txbx>
                              <wps:bodyPr rot="0" vert="vert270" wrap="square" lIns="18000" tIns="18000" rIns="18000" bIns="18000" anchor="t" anchorCtr="0" upright="1">
                                <a:noAutofit/>
                              </wps:bodyPr>
                            </wps:wsp>
                            <wps:wsp>
                              <wps:cNvPr id="66" name="Rectangle 811"/>
                              <wps:cNvSpPr>
                                <a:spLocks noChangeArrowheads="1"/>
                              </wps:cNvSpPr>
                              <wps:spPr bwMode="auto">
                                <a:xfrm>
                                  <a:off x="454" y="11284"/>
                                  <a:ext cx="283" cy="4818"/>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Line 814"/>
                              <wps:cNvCnPr>
                                <a:cxnSpLocks noChangeShapeType="1"/>
                              </wps:cNvCnPr>
                              <wps:spPr bwMode="auto">
                                <a:xfrm>
                                  <a:off x="454" y="11284"/>
                                  <a:ext cx="6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68" name="Line 815"/>
                            <wps:cNvCnPr>
                              <a:cxnSpLocks noChangeShapeType="1"/>
                            </wps:cNvCnPr>
                            <wps:spPr bwMode="auto">
                              <a:xfrm>
                                <a:off x="454" y="12701"/>
                                <a:ext cx="6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 name="Line 816"/>
                            <wps:cNvCnPr>
                              <a:cxnSpLocks noChangeShapeType="1"/>
                            </wps:cNvCnPr>
                            <wps:spPr bwMode="auto">
                              <a:xfrm>
                                <a:off x="454" y="14686"/>
                                <a:ext cx="6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70" name="Line 817"/>
                          <wps:cNvCnPr>
                            <a:cxnSpLocks noChangeShapeType="1"/>
                          </wps:cNvCnPr>
                          <wps:spPr bwMode="auto">
                            <a:xfrm>
                              <a:off x="454" y="16103"/>
                              <a:ext cx="6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71" name="Text Box 878"/>
                      <wps:cNvSpPr txBox="1">
                        <a:spLocks noChangeArrowheads="1"/>
                      </wps:cNvSpPr>
                      <wps:spPr bwMode="auto">
                        <a:xfrm>
                          <a:off x="10490" y="14968"/>
                          <a:ext cx="1134"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9AB3C" w14:textId="1EB92C2D" w:rsidR="00AC5B08" w:rsidRPr="00F276A8" w:rsidRDefault="00340F24" w:rsidP="00FD0997">
                            <w:pPr>
                              <w:jc w:val="center"/>
                              <w:rPr>
                                <w:sz w:val="20"/>
                                <w:szCs w:val="20"/>
                                <w:lang w:val="en-US"/>
                              </w:rPr>
                            </w:pPr>
                            <w:r>
                              <w:rPr>
                                <w:sz w:val="20"/>
                                <w:szCs w:val="20"/>
                              </w:rPr>
                              <w:t>90</w:t>
                            </w:r>
                          </w:p>
                        </w:txbxContent>
                      </wps:txbx>
                      <wps:bodyPr rot="0" vert="horz" wrap="square" lIns="18000" tIns="18000" rIns="18000" bIns="18000" anchor="t" anchorCtr="0" upright="1">
                        <a:noAutofit/>
                      </wps:bodyPr>
                    </wps:wsp>
                    <wps:wsp>
                      <wps:cNvPr id="72" name="Text Box 879"/>
                      <wps:cNvSpPr txBox="1">
                        <a:spLocks noChangeArrowheads="1"/>
                      </wps:cNvSpPr>
                      <wps:spPr bwMode="auto">
                        <a:xfrm>
                          <a:off x="9639" y="14686"/>
                          <a:ext cx="812"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2EBAF" w14:textId="77777777" w:rsidR="00AC5B08" w:rsidRPr="00F276A8" w:rsidRDefault="00AC5B08" w:rsidP="00FD0997">
                            <w:pPr>
                              <w:jc w:val="center"/>
                              <w:rPr>
                                <w:sz w:val="20"/>
                                <w:szCs w:val="20"/>
                              </w:rPr>
                            </w:pPr>
                            <w:r w:rsidRPr="00F276A8">
                              <w:rPr>
                                <w:sz w:val="20"/>
                                <w:szCs w:val="20"/>
                              </w:rPr>
                              <w:t>Лист</w:t>
                            </w:r>
                          </w:p>
                        </w:txbxContent>
                      </wps:txbx>
                      <wps:bodyPr rot="0" vert="horz" wrap="square" lIns="18000" tIns="18000" rIns="18000" bIns="18000" anchor="t" anchorCtr="0" upright="1">
                        <a:noAutofit/>
                      </wps:bodyPr>
                    </wps:wsp>
                    <wps:wsp>
                      <wps:cNvPr id="73" name="Text Box 880"/>
                      <wps:cNvSpPr txBox="1">
                        <a:spLocks noChangeArrowheads="1"/>
                      </wps:cNvSpPr>
                      <wps:spPr bwMode="auto">
                        <a:xfrm>
                          <a:off x="9639" y="14968"/>
                          <a:ext cx="850"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20FE6" w14:textId="77777777" w:rsidR="00AC5B08" w:rsidRPr="00F276A8" w:rsidRDefault="00AC5B08" w:rsidP="00FD0997">
                            <w:pPr>
                              <w:jc w:val="center"/>
                              <w:rPr>
                                <w:sz w:val="20"/>
                                <w:szCs w:val="20"/>
                                <w:lang w:val="en-US"/>
                              </w:rPr>
                            </w:pPr>
                            <w:r w:rsidRPr="00F276A8">
                              <w:rPr>
                                <w:sz w:val="20"/>
                                <w:szCs w:val="20"/>
                              </w:rPr>
                              <w:fldChar w:fldCharType="begin"/>
                            </w:r>
                            <w:r w:rsidRPr="00F276A8">
                              <w:rPr>
                                <w:sz w:val="20"/>
                                <w:szCs w:val="20"/>
                              </w:rPr>
                              <w:instrText xml:space="preserve"> PAGE    \* MERGEFORMAT </w:instrText>
                            </w:r>
                            <w:r w:rsidRPr="00F276A8">
                              <w:rPr>
                                <w:sz w:val="20"/>
                                <w:szCs w:val="20"/>
                              </w:rPr>
                              <w:fldChar w:fldCharType="separate"/>
                            </w:r>
                            <w:r>
                              <w:rPr>
                                <w:noProof/>
                                <w:sz w:val="20"/>
                                <w:szCs w:val="20"/>
                              </w:rPr>
                              <w:t>13</w:t>
                            </w:r>
                            <w:r w:rsidRPr="00F276A8">
                              <w:rPr>
                                <w:sz w:val="20"/>
                                <w:szCs w:val="20"/>
                              </w:rPr>
                              <w:fldChar w:fldCharType="end"/>
                            </w:r>
                          </w:p>
                        </w:txbxContent>
                      </wps:txbx>
                      <wps:bodyPr rot="0" vert="horz" wrap="square" lIns="18000" tIns="18000" rIns="18000" bIns="18000" anchor="t" anchorCtr="0" upright="1">
                        <a:noAutofit/>
                      </wps:bodyPr>
                    </wps:wsp>
                    <wps:wsp>
                      <wps:cNvPr id="74" name="Text Box 885"/>
                      <wps:cNvSpPr txBox="1">
                        <a:spLocks noChangeArrowheads="1"/>
                      </wps:cNvSpPr>
                      <wps:spPr bwMode="auto">
                        <a:xfrm>
                          <a:off x="8789" y="14685"/>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C741E" w14:textId="77777777" w:rsidR="00AC5B08" w:rsidRPr="00F276A8" w:rsidRDefault="00AC5B08" w:rsidP="00FD0997">
                            <w:pPr>
                              <w:jc w:val="center"/>
                              <w:rPr>
                                <w:sz w:val="20"/>
                                <w:szCs w:val="20"/>
                              </w:rPr>
                            </w:pPr>
                            <w:r>
                              <w:rPr>
                                <w:sz w:val="20"/>
                                <w:szCs w:val="20"/>
                              </w:rPr>
                              <w:t>Стадия</w:t>
                            </w:r>
                          </w:p>
                        </w:txbxContent>
                      </wps:txbx>
                      <wps:bodyPr rot="0" vert="horz" wrap="square" lIns="18000" tIns="18000" rIns="18000" bIns="18000" anchor="t" anchorCtr="0" upright="1">
                        <a:noAutofit/>
                      </wps:bodyPr>
                    </wps:wsp>
                    <wps:wsp>
                      <wps:cNvPr id="75" name="Text Box 1040"/>
                      <wps:cNvSpPr txBox="1">
                        <a:spLocks noChangeArrowheads="1"/>
                      </wps:cNvSpPr>
                      <wps:spPr bwMode="auto">
                        <a:xfrm>
                          <a:off x="8789" y="14969"/>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58B7D" w14:textId="77777777" w:rsidR="00AC5B08" w:rsidRPr="00F276A8" w:rsidRDefault="00AC5B08" w:rsidP="00FD0997">
                            <w:pPr>
                              <w:jc w:val="center"/>
                              <w:rPr>
                                <w:sz w:val="20"/>
                                <w:szCs w:val="20"/>
                              </w:rPr>
                            </w:pPr>
                            <w:r>
                              <w:rPr>
                                <w:sz w:val="20"/>
                                <w:szCs w:val="20"/>
                              </w:rPr>
                              <w:t>РП</w:t>
                            </w:r>
                          </w:p>
                        </w:txbxContent>
                      </wps:txbx>
                      <wps:bodyPr rot="0" vert="horz" wrap="square" lIns="18000" tIns="18000" rIns="18000" bIns="18000" anchor="t" anchorCtr="0" upright="1">
                        <a:noAutofit/>
                      </wps:bodyPr>
                    </wps:wsp>
                    <wps:wsp>
                      <wps:cNvPr id="76" name="Text Box 1041"/>
                      <wps:cNvSpPr txBox="1">
                        <a:spLocks noChangeArrowheads="1"/>
                      </wps:cNvSpPr>
                      <wps:spPr bwMode="auto">
                        <a:xfrm>
                          <a:off x="4932" y="14119"/>
                          <a:ext cx="6805"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B88B7" w14:textId="7E22251D" w:rsidR="00AC5B08" w:rsidRPr="00D23422" w:rsidRDefault="00AC5B08" w:rsidP="00251C08">
                            <w:pPr>
                              <w:ind w:left="57" w:right="311"/>
                              <w:jc w:val="right"/>
                              <w:rPr>
                                <w:b/>
                                <w:sz w:val="40"/>
                                <w:szCs w:val="40"/>
                              </w:rPr>
                            </w:pPr>
                            <w:bookmarkStart w:id="6" w:name="_Hlk20978313"/>
                            <w:r>
                              <w:rPr>
                                <w:b/>
                              </w:rPr>
                              <w:t>027-3-0</w:t>
                            </w:r>
                            <w:r w:rsidRPr="009C2FA2">
                              <w:rPr>
                                <w:b/>
                              </w:rPr>
                              <w:t>-</w:t>
                            </w:r>
                            <w:bookmarkEnd w:id="6"/>
                            <w:r>
                              <w:rPr>
                                <w:b/>
                              </w:rPr>
                              <w:t>ОПЗ</w:t>
                            </w:r>
                          </w:p>
                        </w:txbxContent>
                      </wps:txbx>
                      <wps:bodyPr rot="0" vert="horz" wrap="square" lIns="36000" tIns="36000" rIns="36000" bIns="36000" anchor="t" anchorCtr="0" upright="1">
                        <a:noAutofit/>
                      </wps:bodyPr>
                    </wps:wsp>
                    <wps:wsp>
                      <wps:cNvPr id="77" name="Line 1042"/>
                      <wps:cNvCnPr>
                        <a:cxnSpLocks noChangeShapeType="1"/>
                      </wps:cNvCnPr>
                      <wps:spPr bwMode="auto">
                        <a:xfrm>
                          <a:off x="1134" y="14685"/>
                          <a:ext cx="10490"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Text Box 1045"/>
                      <wps:cNvSpPr txBox="1">
                        <a:spLocks noChangeArrowheads="1"/>
                      </wps:cNvSpPr>
                      <wps:spPr bwMode="auto">
                        <a:xfrm>
                          <a:off x="10489" y="14687"/>
                          <a:ext cx="1133"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6195E" w14:textId="77777777" w:rsidR="00AC5B08" w:rsidRPr="00F276A8" w:rsidRDefault="00AC5B08" w:rsidP="00FD0997">
                            <w:pPr>
                              <w:jc w:val="center"/>
                              <w:rPr>
                                <w:sz w:val="20"/>
                                <w:szCs w:val="20"/>
                              </w:rPr>
                            </w:pPr>
                            <w:r w:rsidRPr="00F276A8">
                              <w:rPr>
                                <w:sz w:val="20"/>
                                <w:szCs w:val="20"/>
                              </w:rPr>
                              <w:t>Лист</w:t>
                            </w:r>
                            <w:r>
                              <w:rPr>
                                <w:sz w:val="20"/>
                                <w:szCs w:val="20"/>
                              </w:rPr>
                              <w:t>ов</w:t>
                            </w:r>
                          </w:p>
                        </w:txbxContent>
                      </wps:txbx>
                      <wps:bodyPr rot="0" vert="horz" wrap="square" lIns="18000" tIns="18000" rIns="18000" bIns="18000" anchor="t" anchorCtr="0" upright="1">
                        <a:noAutofit/>
                      </wps:bodyPr>
                    </wps:wsp>
                    <wpg:grpSp>
                      <wpg:cNvPr id="79" name="Group 1053"/>
                      <wpg:cNvGrpSpPr>
                        <a:grpSpLocks/>
                      </wpg:cNvGrpSpPr>
                      <wpg:grpSpPr bwMode="auto">
                        <a:xfrm>
                          <a:off x="1134" y="13835"/>
                          <a:ext cx="10488" cy="2268"/>
                          <a:chOff x="1134" y="13835"/>
                          <a:chExt cx="10488" cy="2268"/>
                        </a:xfrm>
                      </wpg:grpSpPr>
                      <wps:wsp>
                        <wps:cNvPr id="80" name="Line 1054"/>
                        <wps:cNvCnPr>
                          <a:cxnSpLocks noChangeShapeType="1"/>
                        </wps:cNvCnPr>
                        <wps:spPr bwMode="auto">
                          <a:xfrm>
                            <a:off x="1134" y="14402"/>
                            <a:ext cx="3686"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 name="Line 1055"/>
                        <wps:cNvCnPr>
                          <a:cxnSpLocks noChangeShapeType="1"/>
                        </wps:cNvCnPr>
                        <wps:spPr bwMode="auto">
                          <a:xfrm>
                            <a:off x="1134" y="14119"/>
                            <a:ext cx="36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1056"/>
                        <wps:cNvCnPr>
                          <a:cxnSpLocks noChangeShapeType="1"/>
                        </wps:cNvCnPr>
                        <wps:spPr bwMode="auto">
                          <a:xfrm>
                            <a:off x="4819" y="13835"/>
                            <a:ext cx="1"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 name="Line 1057"/>
                        <wps:cNvCnPr>
                          <a:cxnSpLocks noChangeShapeType="1"/>
                        </wps:cNvCnPr>
                        <wps:spPr bwMode="auto">
                          <a:xfrm>
                            <a:off x="4253" y="13835"/>
                            <a:ext cx="0"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 name="Line 1058"/>
                        <wps:cNvCnPr>
                          <a:cxnSpLocks noChangeShapeType="1"/>
                        </wps:cNvCnPr>
                        <wps:spPr bwMode="auto">
                          <a:xfrm>
                            <a:off x="3402" y="13835"/>
                            <a:ext cx="0"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 name="Line 1059"/>
                        <wps:cNvCnPr>
                          <a:cxnSpLocks noChangeShapeType="1"/>
                        </wps:cNvCnPr>
                        <wps:spPr bwMode="auto">
                          <a:xfrm>
                            <a:off x="1598" y="13835"/>
                            <a:ext cx="0" cy="8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 name="Line 1060"/>
                        <wps:cNvCnPr>
                          <a:cxnSpLocks noChangeShapeType="1"/>
                        </wps:cNvCnPr>
                        <wps:spPr bwMode="auto">
                          <a:xfrm>
                            <a:off x="2098" y="13835"/>
                            <a:ext cx="0" cy="22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7" name="Rectangle 1061"/>
                        <wps:cNvSpPr>
                          <a:spLocks noChangeArrowheads="1"/>
                        </wps:cNvSpPr>
                        <wps:spPr bwMode="auto">
                          <a:xfrm>
                            <a:off x="1134" y="13835"/>
                            <a:ext cx="10488" cy="2268"/>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Line 1062"/>
                        <wps:cNvCnPr>
                          <a:cxnSpLocks noChangeShapeType="1"/>
                        </wps:cNvCnPr>
                        <wps:spPr bwMode="auto">
                          <a:xfrm>
                            <a:off x="2768" y="13835"/>
                            <a:ext cx="0" cy="8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 name="Text Box 1063"/>
                        <wps:cNvSpPr txBox="1">
                          <a:spLocks noChangeArrowheads="1"/>
                        </wps:cNvSpPr>
                        <wps:spPr bwMode="auto">
                          <a:xfrm>
                            <a:off x="1134" y="14402"/>
                            <a:ext cx="46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08276" w14:textId="77777777" w:rsidR="00AC5B08" w:rsidRPr="00F276A8" w:rsidRDefault="00AC5B08" w:rsidP="005156D5">
                              <w:pPr>
                                <w:jc w:val="center"/>
                                <w:rPr>
                                  <w:w w:val="90"/>
                                  <w:sz w:val="20"/>
                                  <w:szCs w:val="20"/>
                                </w:rPr>
                              </w:pPr>
                              <w:r w:rsidRPr="00741FC6">
                                <w:rPr>
                                  <w:w w:val="80"/>
                                  <w:sz w:val="20"/>
                                  <w:szCs w:val="20"/>
                                </w:rPr>
                                <w:t>Изм</w:t>
                              </w:r>
                              <w:r w:rsidRPr="00F276A8">
                                <w:rPr>
                                  <w:w w:val="90"/>
                                  <w:sz w:val="20"/>
                                  <w:szCs w:val="20"/>
                                </w:rPr>
                                <w:t>.</w:t>
                              </w:r>
                            </w:p>
                          </w:txbxContent>
                        </wps:txbx>
                        <wps:bodyPr rot="0" vert="horz" wrap="square" lIns="18000" tIns="18000" rIns="18000" bIns="18000" anchor="t" anchorCtr="0" upright="1">
                          <a:noAutofit/>
                        </wps:bodyPr>
                      </wps:wsp>
                      <wps:wsp>
                        <wps:cNvPr id="90" name="Text Box 1064"/>
                        <wps:cNvSpPr txBox="1">
                          <a:spLocks noChangeArrowheads="1"/>
                        </wps:cNvSpPr>
                        <wps:spPr bwMode="auto">
                          <a:xfrm>
                            <a:off x="1598" y="14403"/>
                            <a:ext cx="50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C3EF1" w14:textId="77777777" w:rsidR="00AC5B08" w:rsidRPr="00F20330" w:rsidRDefault="00AC5B08" w:rsidP="005156D5">
                              <w:pPr>
                                <w:jc w:val="center"/>
                                <w:rPr>
                                  <w:w w:val="90"/>
                                  <w:sz w:val="20"/>
                                  <w:szCs w:val="20"/>
                                </w:rPr>
                              </w:pPr>
                              <w:r w:rsidRPr="00F20330">
                                <w:rPr>
                                  <w:w w:val="90"/>
                                  <w:sz w:val="20"/>
                                  <w:szCs w:val="20"/>
                                </w:rPr>
                                <w:t>Кол.</w:t>
                              </w:r>
                            </w:p>
                          </w:txbxContent>
                        </wps:txbx>
                        <wps:bodyPr rot="0" vert="horz" wrap="square" lIns="18000" tIns="18000" rIns="18000" bIns="18000" anchor="t" anchorCtr="0" upright="1">
                          <a:noAutofit/>
                        </wps:bodyPr>
                      </wps:wsp>
                      <wps:wsp>
                        <wps:cNvPr id="91" name="Text Box 1065"/>
                        <wps:cNvSpPr txBox="1">
                          <a:spLocks noChangeArrowheads="1"/>
                        </wps:cNvSpPr>
                        <wps:spPr bwMode="auto">
                          <a:xfrm>
                            <a:off x="3402" y="14403"/>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636E5" w14:textId="77777777" w:rsidR="00AC5B08" w:rsidRPr="00F276A8" w:rsidRDefault="00AC5B08" w:rsidP="005156D5">
                              <w:pPr>
                                <w:ind w:left="57"/>
                                <w:jc w:val="center"/>
                                <w:rPr>
                                  <w:sz w:val="20"/>
                                  <w:szCs w:val="20"/>
                                </w:rPr>
                              </w:pPr>
                              <w:r w:rsidRPr="00F276A8">
                                <w:rPr>
                                  <w:sz w:val="20"/>
                                  <w:szCs w:val="20"/>
                                </w:rPr>
                                <w:t>Подп.</w:t>
                              </w:r>
                            </w:p>
                          </w:txbxContent>
                        </wps:txbx>
                        <wps:bodyPr rot="0" vert="horz" wrap="square" lIns="18000" tIns="18000" rIns="18000" bIns="18000" anchor="t" anchorCtr="0" upright="1">
                          <a:noAutofit/>
                        </wps:bodyPr>
                      </wps:wsp>
                      <wps:wsp>
                        <wps:cNvPr id="92" name="Text Box 1066"/>
                        <wps:cNvSpPr txBox="1">
                          <a:spLocks noChangeArrowheads="1"/>
                        </wps:cNvSpPr>
                        <wps:spPr bwMode="auto">
                          <a:xfrm>
                            <a:off x="4253" y="14686"/>
                            <a:ext cx="56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7628E" w14:textId="71D89C77" w:rsidR="00AC5B08" w:rsidRPr="00265A4A" w:rsidRDefault="00AC5B08" w:rsidP="005156D5">
                              <w:pPr>
                                <w:rPr>
                                  <w:szCs w:val="20"/>
                                  <w:lang w:val="en-US"/>
                                </w:rPr>
                              </w:pPr>
                              <w:r>
                                <w:rPr>
                                  <w:w w:val="65"/>
                                  <w:sz w:val="20"/>
                                  <w:szCs w:val="20"/>
                                </w:rPr>
                                <w:t>0</w:t>
                              </w:r>
                              <w:r>
                                <w:rPr>
                                  <w:w w:val="65"/>
                                  <w:sz w:val="20"/>
                                  <w:szCs w:val="20"/>
                                  <w:lang w:val="en-US"/>
                                </w:rPr>
                                <w:t>9</w:t>
                              </w:r>
                              <w:r>
                                <w:rPr>
                                  <w:w w:val="65"/>
                                  <w:sz w:val="20"/>
                                  <w:szCs w:val="20"/>
                                </w:rPr>
                                <w:t>.2025</w:t>
                              </w:r>
                            </w:p>
                          </w:txbxContent>
                        </wps:txbx>
                        <wps:bodyPr rot="0" vert="horz" wrap="square" lIns="18000" tIns="18000" rIns="18000" bIns="18000" anchor="t" anchorCtr="0" upright="1">
                          <a:noAutofit/>
                        </wps:bodyPr>
                      </wps:wsp>
                      <wps:wsp>
                        <wps:cNvPr id="93" name="Text Box 1067"/>
                        <wps:cNvSpPr txBox="1">
                          <a:spLocks noChangeArrowheads="1"/>
                        </wps:cNvSpPr>
                        <wps:spPr bwMode="auto">
                          <a:xfrm>
                            <a:off x="4253" y="14402"/>
                            <a:ext cx="56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3DD41" w14:textId="77777777" w:rsidR="00AC5B08" w:rsidRPr="00F20330" w:rsidRDefault="00AC5B08" w:rsidP="005156D5">
                              <w:pPr>
                                <w:ind w:left="57"/>
                                <w:jc w:val="center"/>
                                <w:rPr>
                                  <w:sz w:val="20"/>
                                  <w:szCs w:val="20"/>
                                </w:rPr>
                              </w:pPr>
                              <w:r w:rsidRPr="00F20330">
                                <w:rPr>
                                  <w:sz w:val="20"/>
                                  <w:szCs w:val="20"/>
                                </w:rPr>
                                <w:t>Дата</w:t>
                              </w:r>
                            </w:p>
                          </w:txbxContent>
                        </wps:txbx>
                        <wps:bodyPr rot="0" vert="horz" wrap="square" lIns="18000" tIns="18000" rIns="18000" bIns="18000" anchor="t" anchorCtr="0" upright="1">
                          <a:noAutofit/>
                        </wps:bodyPr>
                      </wps:wsp>
                      <wps:wsp>
                        <wps:cNvPr id="94" name="Text Box 1068"/>
                        <wps:cNvSpPr txBox="1">
                          <a:spLocks noChangeArrowheads="1"/>
                        </wps:cNvSpPr>
                        <wps:spPr bwMode="auto">
                          <a:xfrm>
                            <a:off x="3402" y="14686"/>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838C9" w14:textId="68962CAB" w:rsidR="00AC5B08" w:rsidRPr="00F276A8" w:rsidRDefault="00AC5B08" w:rsidP="005156D5">
                              <w:pPr>
                                <w:ind w:left="57"/>
                                <w:rPr>
                                  <w:w w:val="80"/>
                                  <w:sz w:val="20"/>
                                  <w:szCs w:val="20"/>
                                </w:rPr>
                              </w:pPr>
                              <w:r>
                                <w:rPr>
                                  <w:noProof/>
                                </w:rPr>
                                <w:drawing>
                                  <wp:inline distT="0" distB="0" distL="0" distR="0" wp14:anchorId="643C8B50" wp14:editId="01B96B2F">
                                    <wp:extent cx="229870" cy="144145"/>
                                    <wp:effectExtent l="0" t="0" r="0" b="8255"/>
                                    <wp:docPr id="121" name="Рисунок 121"/>
                                    <wp:cNvGraphicFramePr/>
                                    <a:graphic xmlns:a="http://schemas.openxmlformats.org/drawingml/2006/main">
                                      <a:graphicData uri="http://schemas.openxmlformats.org/drawingml/2006/picture">
                                        <pic:pic xmlns:pic="http://schemas.openxmlformats.org/drawingml/2006/picture">
                                          <pic:nvPicPr>
                                            <pic:cNvPr id="132" name="Рисунок 132"/>
                                            <pic:cNvPicPr/>
                                          </pic:nvPicPr>
                                          <pic:blipFill>
                                            <a:blip r:embed="rId1">
                                              <a:extLst>
                                                <a:ext uri="{28A0092B-C50C-407E-A947-70E740481C1C}">
                                                  <a14:useLocalDpi xmlns:a14="http://schemas.microsoft.com/office/drawing/2010/main" val="0"/>
                                                </a:ext>
                                              </a:extLst>
                                            </a:blip>
                                            <a:stretch>
                                              <a:fillRect/>
                                            </a:stretch>
                                          </pic:blipFill>
                                          <pic:spPr>
                                            <a:xfrm>
                                              <a:off x="0" y="0"/>
                                              <a:ext cx="229870" cy="144145"/>
                                            </a:xfrm>
                                            <a:prstGeom prst="rect">
                                              <a:avLst/>
                                            </a:prstGeom>
                                          </pic:spPr>
                                        </pic:pic>
                                      </a:graphicData>
                                    </a:graphic>
                                  </wp:inline>
                                </w:drawing>
                              </w:r>
                            </w:p>
                          </w:txbxContent>
                        </wps:txbx>
                        <wps:bodyPr rot="0" vert="horz" wrap="square" lIns="18000" tIns="18000" rIns="18000" bIns="18000" anchor="t" anchorCtr="0" upright="1">
                          <a:noAutofit/>
                        </wps:bodyPr>
                      </wps:wsp>
                      <wps:wsp>
                        <wps:cNvPr id="95" name="Text Box 1069"/>
                        <wps:cNvSpPr txBox="1">
                          <a:spLocks noChangeArrowheads="1"/>
                        </wps:cNvSpPr>
                        <wps:spPr bwMode="auto">
                          <a:xfrm>
                            <a:off x="3402" y="14969"/>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E6466" w14:textId="77777777" w:rsidR="00AC5B08" w:rsidRPr="00F276A8" w:rsidRDefault="00AC5B08" w:rsidP="005156D5">
                              <w:pPr>
                                <w:ind w:left="57"/>
                                <w:rPr>
                                  <w:w w:val="80"/>
                                  <w:sz w:val="20"/>
                                  <w:szCs w:val="20"/>
                                </w:rPr>
                              </w:pPr>
                            </w:p>
                          </w:txbxContent>
                        </wps:txbx>
                        <wps:bodyPr rot="0" vert="horz" wrap="square" lIns="18000" tIns="18000" rIns="18000" bIns="18000" anchor="t" anchorCtr="0" upright="1">
                          <a:noAutofit/>
                        </wps:bodyPr>
                      </wps:wsp>
                      <wps:wsp>
                        <wps:cNvPr id="96" name="Text Box 1070"/>
                        <wps:cNvSpPr txBox="1">
                          <a:spLocks noChangeArrowheads="1"/>
                        </wps:cNvSpPr>
                        <wps:spPr bwMode="auto">
                          <a:xfrm>
                            <a:off x="3402" y="15253"/>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5FCEF" w14:textId="77777777" w:rsidR="00AC5B08" w:rsidRPr="00F276A8" w:rsidRDefault="00AC5B08" w:rsidP="005156D5">
                              <w:pPr>
                                <w:ind w:left="57"/>
                                <w:rPr>
                                  <w:w w:val="80"/>
                                  <w:sz w:val="20"/>
                                  <w:szCs w:val="20"/>
                                  <w:lang w:val="en-US"/>
                                </w:rPr>
                              </w:pPr>
                            </w:p>
                          </w:txbxContent>
                        </wps:txbx>
                        <wps:bodyPr rot="0" vert="horz" wrap="square" lIns="18000" tIns="18000" rIns="18000" bIns="18000" anchor="t" anchorCtr="0" upright="1">
                          <a:noAutofit/>
                        </wps:bodyPr>
                      </wps:wsp>
                      <wps:wsp>
                        <wps:cNvPr id="97" name="Text Box 1071"/>
                        <wps:cNvSpPr txBox="1">
                          <a:spLocks noChangeArrowheads="1"/>
                        </wps:cNvSpPr>
                        <wps:spPr bwMode="auto">
                          <a:xfrm>
                            <a:off x="4253" y="15820"/>
                            <a:ext cx="56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344E6" w14:textId="15AA559F" w:rsidR="00AC5B08" w:rsidRPr="00265A4A" w:rsidRDefault="00AC5B08" w:rsidP="005156D5">
                              <w:pPr>
                                <w:rPr>
                                  <w:szCs w:val="20"/>
                                  <w:lang w:val="en-US"/>
                                </w:rPr>
                              </w:pPr>
                              <w:r>
                                <w:rPr>
                                  <w:w w:val="65"/>
                                  <w:sz w:val="20"/>
                                  <w:szCs w:val="20"/>
                                </w:rPr>
                                <w:t>0</w:t>
                              </w:r>
                              <w:r>
                                <w:rPr>
                                  <w:w w:val="65"/>
                                  <w:sz w:val="20"/>
                                  <w:szCs w:val="20"/>
                                  <w:lang w:val="en-US"/>
                                </w:rPr>
                                <w:t>9</w:t>
                              </w:r>
                              <w:r>
                                <w:rPr>
                                  <w:w w:val="65"/>
                                  <w:sz w:val="20"/>
                                  <w:szCs w:val="20"/>
                                </w:rPr>
                                <w:t>.2025</w:t>
                              </w:r>
                            </w:p>
                          </w:txbxContent>
                        </wps:txbx>
                        <wps:bodyPr rot="0" vert="horz" wrap="square" lIns="18000" tIns="18000" rIns="18000" bIns="18000" anchor="t" anchorCtr="0" upright="1">
                          <a:noAutofit/>
                        </wps:bodyPr>
                      </wps:wsp>
                      <wps:wsp>
                        <wps:cNvPr id="98" name="Text Box 1072"/>
                        <wps:cNvSpPr txBox="1">
                          <a:spLocks noChangeArrowheads="1"/>
                        </wps:cNvSpPr>
                        <wps:spPr bwMode="auto">
                          <a:xfrm>
                            <a:off x="3402" y="15820"/>
                            <a:ext cx="85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A7CE3" w14:textId="04AAAE4E" w:rsidR="00AC5B08" w:rsidRPr="00F276A8" w:rsidRDefault="00AC5B08" w:rsidP="005156D5">
                              <w:pPr>
                                <w:ind w:left="57"/>
                                <w:rPr>
                                  <w:w w:val="80"/>
                                  <w:sz w:val="20"/>
                                  <w:szCs w:val="20"/>
                                </w:rPr>
                              </w:pPr>
                              <w:r>
                                <w:rPr>
                                  <w:noProof/>
                                </w:rPr>
                                <w:drawing>
                                  <wp:inline distT="0" distB="0" distL="0" distR="0" wp14:anchorId="22ED9159" wp14:editId="0EEDC0DA">
                                    <wp:extent cx="229870" cy="144145"/>
                                    <wp:effectExtent l="0" t="0" r="0" b="8255"/>
                                    <wp:docPr id="133" name="Рисунок 133"/>
                                    <wp:cNvGraphicFramePr/>
                                    <a:graphic xmlns:a="http://schemas.openxmlformats.org/drawingml/2006/main">
                                      <a:graphicData uri="http://schemas.openxmlformats.org/drawingml/2006/picture">
                                        <pic:pic xmlns:pic="http://schemas.openxmlformats.org/drawingml/2006/picture">
                                          <pic:nvPicPr>
                                            <pic:cNvPr id="132" name="Рисунок 132"/>
                                            <pic:cNvPicPr/>
                                          </pic:nvPicPr>
                                          <pic:blipFill>
                                            <a:blip r:embed="rId1">
                                              <a:extLst>
                                                <a:ext uri="{28A0092B-C50C-407E-A947-70E740481C1C}">
                                                  <a14:useLocalDpi xmlns:a14="http://schemas.microsoft.com/office/drawing/2010/main" val="0"/>
                                                </a:ext>
                                              </a:extLst>
                                            </a:blip>
                                            <a:stretch>
                                              <a:fillRect/>
                                            </a:stretch>
                                          </pic:blipFill>
                                          <pic:spPr>
                                            <a:xfrm>
                                              <a:off x="0" y="0"/>
                                              <a:ext cx="229870" cy="144145"/>
                                            </a:xfrm>
                                            <a:prstGeom prst="rect">
                                              <a:avLst/>
                                            </a:prstGeom>
                                          </pic:spPr>
                                        </pic:pic>
                                      </a:graphicData>
                                    </a:graphic>
                                  </wp:inline>
                                </w:drawing>
                              </w:r>
                            </w:p>
                          </w:txbxContent>
                        </wps:txbx>
                        <wps:bodyPr rot="0" vert="horz" wrap="square" lIns="18000" tIns="18000" rIns="18000" bIns="18000" anchor="t" anchorCtr="0" upright="1">
                          <a:noAutofit/>
                        </wps:bodyPr>
                      </wps:wsp>
                      <wps:wsp>
                        <wps:cNvPr id="99" name="Text Box 1073"/>
                        <wps:cNvSpPr txBox="1">
                          <a:spLocks noChangeArrowheads="1"/>
                        </wps:cNvSpPr>
                        <wps:spPr bwMode="auto">
                          <a:xfrm>
                            <a:off x="4253" y="15253"/>
                            <a:ext cx="56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44E09" w14:textId="77777777" w:rsidR="00AC5B08" w:rsidRPr="00265A4A" w:rsidRDefault="00AC5B08" w:rsidP="00DD29F9">
                              <w:pPr>
                                <w:rPr>
                                  <w:szCs w:val="20"/>
                                  <w:lang w:val="en-US"/>
                                </w:rPr>
                              </w:pPr>
                            </w:p>
                            <w:p w14:paraId="18D2ABA7" w14:textId="77777777" w:rsidR="00AC5B08" w:rsidRPr="00265A4A" w:rsidRDefault="00AC5B08" w:rsidP="005156D5">
                              <w:pPr>
                                <w:rPr>
                                  <w:szCs w:val="20"/>
                                  <w:lang w:val="en-US"/>
                                </w:rPr>
                              </w:pPr>
                            </w:p>
                          </w:txbxContent>
                        </wps:txbx>
                        <wps:bodyPr rot="0" vert="horz" wrap="square" lIns="18000" tIns="18000" rIns="18000" bIns="18000" anchor="t" anchorCtr="0" upright="1">
                          <a:noAutofit/>
                        </wps:bodyPr>
                      </wps:wsp>
                      <wps:wsp>
                        <wps:cNvPr id="100" name="Text Box 1074"/>
                        <wps:cNvSpPr txBox="1">
                          <a:spLocks noChangeArrowheads="1"/>
                        </wps:cNvSpPr>
                        <wps:spPr bwMode="auto">
                          <a:xfrm>
                            <a:off x="4253" y="15536"/>
                            <a:ext cx="56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C8F75" w14:textId="77777777" w:rsidR="00AC5B08" w:rsidRPr="00265A4A" w:rsidRDefault="00AC5B08" w:rsidP="00DD29F9">
                              <w:pPr>
                                <w:rPr>
                                  <w:szCs w:val="20"/>
                                  <w:lang w:val="en-US"/>
                                </w:rPr>
                              </w:pPr>
                            </w:p>
                            <w:p w14:paraId="0FE836A0" w14:textId="77777777" w:rsidR="00AC5B08" w:rsidRPr="00265A4A" w:rsidRDefault="00AC5B08" w:rsidP="005156D5">
                              <w:pPr>
                                <w:rPr>
                                  <w:szCs w:val="20"/>
                                  <w:lang w:val="en-US"/>
                                </w:rPr>
                              </w:pPr>
                            </w:p>
                          </w:txbxContent>
                        </wps:txbx>
                        <wps:bodyPr rot="0" vert="horz" wrap="square" lIns="18000" tIns="18000" rIns="18000" bIns="18000" anchor="t" anchorCtr="0" upright="1">
                          <a:noAutofit/>
                        </wps:bodyPr>
                      </wps:wsp>
                      <wps:wsp>
                        <wps:cNvPr id="101" name="Text Box 1075"/>
                        <wps:cNvSpPr txBox="1">
                          <a:spLocks noChangeArrowheads="1"/>
                        </wps:cNvSpPr>
                        <wps:spPr bwMode="auto">
                          <a:xfrm>
                            <a:off x="4253" y="14969"/>
                            <a:ext cx="56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3EFCC" w14:textId="77777777" w:rsidR="00AC5B08" w:rsidRPr="00265A4A" w:rsidRDefault="00AC5B08" w:rsidP="00DD29F9">
                              <w:pPr>
                                <w:rPr>
                                  <w:szCs w:val="20"/>
                                  <w:lang w:val="en-US"/>
                                </w:rPr>
                              </w:pPr>
                            </w:p>
                            <w:p w14:paraId="57B3332F" w14:textId="77777777" w:rsidR="00AC5B08" w:rsidRPr="00265A4A" w:rsidRDefault="00AC5B08" w:rsidP="005156D5">
                              <w:pPr>
                                <w:rPr>
                                  <w:szCs w:val="20"/>
                                  <w:lang w:val="en-US"/>
                                </w:rPr>
                              </w:pPr>
                            </w:p>
                          </w:txbxContent>
                        </wps:txbx>
                        <wps:bodyPr rot="0" vert="horz" wrap="square" lIns="18000" tIns="18000" rIns="18000" bIns="18000" anchor="t" anchorCtr="0" upright="1">
                          <a:noAutofit/>
                        </wps:bodyPr>
                      </wps:wsp>
                      <wps:wsp>
                        <wps:cNvPr id="102" name="Text Box 1076"/>
                        <wps:cNvSpPr txBox="1">
                          <a:spLocks noChangeArrowheads="1"/>
                        </wps:cNvSpPr>
                        <wps:spPr bwMode="auto">
                          <a:xfrm>
                            <a:off x="2098" y="14686"/>
                            <a:ext cx="130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86FD6" w14:textId="6D788443" w:rsidR="00AC5B08" w:rsidRPr="00DD29F9" w:rsidRDefault="00AC5B08" w:rsidP="00082B09">
                              <w:pPr>
                                <w:rPr>
                                  <w:sz w:val="20"/>
                                  <w:szCs w:val="20"/>
                                </w:rPr>
                              </w:pPr>
                              <w:r>
                                <w:rPr>
                                  <w:sz w:val="18"/>
                                  <w:szCs w:val="18"/>
                                </w:rPr>
                                <w:t>Самарина В.</w:t>
                              </w:r>
                            </w:p>
                          </w:txbxContent>
                        </wps:txbx>
                        <wps:bodyPr rot="0" vert="horz" wrap="square" lIns="18000" tIns="18000" rIns="18000" bIns="18000" anchor="t" anchorCtr="0" upright="1">
                          <a:noAutofit/>
                        </wps:bodyPr>
                      </wps:wsp>
                      <wps:wsp>
                        <wps:cNvPr id="103" name="Text Box 1077"/>
                        <wps:cNvSpPr txBox="1">
                          <a:spLocks noChangeArrowheads="1"/>
                        </wps:cNvSpPr>
                        <wps:spPr bwMode="auto">
                          <a:xfrm>
                            <a:off x="2098" y="15536"/>
                            <a:ext cx="130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A6326" w14:textId="77777777" w:rsidR="00AC5B08" w:rsidRPr="00F276A8" w:rsidRDefault="00AC5B08" w:rsidP="005156D5">
                              <w:pPr>
                                <w:ind w:left="57"/>
                                <w:rPr>
                                  <w:sz w:val="20"/>
                                  <w:szCs w:val="20"/>
                                </w:rPr>
                              </w:pPr>
                            </w:p>
                          </w:txbxContent>
                        </wps:txbx>
                        <wps:bodyPr rot="0" vert="horz" wrap="square" lIns="18000" tIns="18000" rIns="18000" bIns="18000" anchor="t" anchorCtr="0" upright="1">
                          <a:noAutofit/>
                        </wps:bodyPr>
                      </wps:wsp>
                      <wps:wsp>
                        <wps:cNvPr id="104" name="Text Box 1078"/>
                        <wps:cNvSpPr txBox="1">
                          <a:spLocks noChangeArrowheads="1"/>
                        </wps:cNvSpPr>
                        <wps:spPr bwMode="auto">
                          <a:xfrm>
                            <a:off x="1134" y="14686"/>
                            <a:ext cx="96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EC5BA" w14:textId="77777777" w:rsidR="00AC5B08" w:rsidRPr="00F276A8" w:rsidRDefault="00AC5B08" w:rsidP="005156D5">
                              <w:pPr>
                                <w:ind w:left="57"/>
                                <w:rPr>
                                  <w:sz w:val="20"/>
                                  <w:szCs w:val="20"/>
                                </w:rPr>
                              </w:pPr>
                              <w:proofErr w:type="spellStart"/>
                              <w:r w:rsidRPr="00F276A8">
                                <w:rPr>
                                  <w:sz w:val="20"/>
                                  <w:szCs w:val="20"/>
                                </w:rPr>
                                <w:t>Разраб</w:t>
                              </w:r>
                              <w:proofErr w:type="spellEnd"/>
                              <w:r w:rsidRPr="00F276A8">
                                <w:rPr>
                                  <w:sz w:val="20"/>
                                  <w:szCs w:val="20"/>
                                </w:rPr>
                                <w:t>.</w:t>
                              </w:r>
                            </w:p>
                          </w:txbxContent>
                        </wps:txbx>
                        <wps:bodyPr rot="0" vert="horz" wrap="square" lIns="18000" tIns="18000" rIns="18000" bIns="18000" anchor="t" anchorCtr="0" upright="1">
                          <a:noAutofit/>
                        </wps:bodyPr>
                      </wps:wsp>
                      <wps:wsp>
                        <wps:cNvPr id="105" name="Text Box 1079"/>
                        <wps:cNvSpPr txBox="1">
                          <a:spLocks noChangeArrowheads="1"/>
                        </wps:cNvSpPr>
                        <wps:spPr bwMode="auto">
                          <a:xfrm>
                            <a:off x="1134" y="14969"/>
                            <a:ext cx="96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474FE" w14:textId="77777777" w:rsidR="00AC5B08" w:rsidRPr="00F276A8" w:rsidRDefault="00AC5B08" w:rsidP="005156D5">
                              <w:pPr>
                                <w:ind w:left="57"/>
                                <w:rPr>
                                  <w:sz w:val="20"/>
                                  <w:szCs w:val="20"/>
                                </w:rPr>
                              </w:pPr>
                              <w:r w:rsidRPr="00F276A8">
                                <w:rPr>
                                  <w:sz w:val="20"/>
                                  <w:szCs w:val="20"/>
                                </w:rPr>
                                <w:t>Пров.</w:t>
                              </w:r>
                            </w:p>
                          </w:txbxContent>
                        </wps:txbx>
                        <wps:bodyPr rot="0" vert="horz" wrap="square" lIns="18000" tIns="18000" rIns="18000" bIns="18000" anchor="t" anchorCtr="0" upright="1">
                          <a:noAutofit/>
                        </wps:bodyPr>
                      </wps:wsp>
                      <wps:wsp>
                        <wps:cNvPr id="106" name="Text Box 1080"/>
                        <wps:cNvSpPr txBox="1">
                          <a:spLocks noChangeArrowheads="1"/>
                        </wps:cNvSpPr>
                        <wps:spPr bwMode="auto">
                          <a:xfrm>
                            <a:off x="1134" y="15253"/>
                            <a:ext cx="96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32F8B" w14:textId="77777777" w:rsidR="00AC5B08" w:rsidRPr="00F276A8" w:rsidRDefault="00AC5B08" w:rsidP="005156D5">
                              <w:pPr>
                                <w:ind w:left="57"/>
                                <w:rPr>
                                  <w:w w:val="90"/>
                                  <w:sz w:val="20"/>
                                  <w:szCs w:val="20"/>
                                </w:rPr>
                              </w:pPr>
                              <w:r w:rsidRPr="00F276A8">
                                <w:rPr>
                                  <w:w w:val="90"/>
                                  <w:sz w:val="20"/>
                                  <w:szCs w:val="20"/>
                                </w:rPr>
                                <w:t>Н</w:t>
                              </w:r>
                              <w:r>
                                <w:rPr>
                                  <w:w w:val="90"/>
                                  <w:sz w:val="20"/>
                                  <w:szCs w:val="20"/>
                                </w:rPr>
                                <w:t>ач. отд</w:t>
                              </w:r>
                              <w:r w:rsidRPr="00F276A8">
                                <w:rPr>
                                  <w:w w:val="90"/>
                                  <w:sz w:val="20"/>
                                  <w:szCs w:val="20"/>
                                </w:rPr>
                                <w:t>.</w:t>
                              </w:r>
                            </w:p>
                          </w:txbxContent>
                        </wps:txbx>
                        <wps:bodyPr rot="0" vert="horz" wrap="square" lIns="18000" tIns="18000" rIns="18000" bIns="18000" anchor="t" anchorCtr="0" upright="1">
                          <a:noAutofit/>
                        </wps:bodyPr>
                      </wps:wsp>
                      <wps:wsp>
                        <wps:cNvPr id="107" name="Text Box 1081"/>
                        <wps:cNvSpPr txBox="1">
                          <a:spLocks noChangeArrowheads="1"/>
                        </wps:cNvSpPr>
                        <wps:spPr bwMode="auto">
                          <a:xfrm>
                            <a:off x="1134" y="15536"/>
                            <a:ext cx="96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D7FF3" w14:textId="77777777" w:rsidR="00AC5B08" w:rsidRPr="00F276A8" w:rsidRDefault="00AC5B08" w:rsidP="005156D5">
                              <w:pPr>
                                <w:ind w:left="57"/>
                                <w:rPr>
                                  <w:sz w:val="20"/>
                                  <w:szCs w:val="20"/>
                                </w:rPr>
                              </w:pPr>
                              <w:r w:rsidRPr="00F276A8">
                                <w:rPr>
                                  <w:sz w:val="20"/>
                                  <w:szCs w:val="20"/>
                                </w:rPr>
                                <w:t>Н. контр.</w:t>
                              </w:r>
                            </w:p>
                          </w:txbxContent>
                        </wps:txbx>
                        <wps:bodyPr rot="0" vert="horz" wrap="square" lIns="18000" tIns="18000" rIns="18000" bIns="18000" anchor="t" anchorCtr="0" upright="1">
                          <a:noAutofit/>
                        </wps:bodyPr>
                      </wps:wsp>
                      <wps:wsp>
                        <wps:cNvPr id="108" name="Text Box 1082"/>
                        <wps:cNvSpPr txBox="1">
                          <a:spLocks noChangeArrowheads="1"/>
                        </wps:cNvSpPr>
                        <wps:spPr bwMode="auto">
                          <a:xfrm>
                            <a:off x="1134" y="15820"/>
                            <a:ext cx="96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DAA2C" w14:textId="77777777" w:rsidR="00AC5B08" w:rsidRPr="00F276A8" w:rsidRDefault="00AC5B08" w:rsidP="005156D5">
                              <w:pPr>
                                <w:ind w:left="57"/>
                                <w:rPr>
                                  <w:sz w:val="20"/>
                                  <w:szCs w:val="20"/>
                                </w:rPr>
                              </w:pPr>
                              <w:r>
                                <w:rPr>
                                  <w:sz w:val="20"/>
                                  <w:szCs w:val="20"/>
                                </w:rPr>
                                <w:t>ГИП</w:t>
                              </w:r>
                            </w:p>
                          </w:txbxContent>
                        </wps:txbx>
                        <wps:bodyPr rot="0" vert="horz" wrap="square" lIns="18000" tIns="18000" rIns="18000" bIns="18000" anchor="t" anchorCtr="0" upright="1">
                          <a:noAutofit/>
                        </wps:bodyPr>
                      </wps:wsp>
                      <wps:wsp>
                        <wps:cNvPr id="109" name="Text Box 1083"/>
                        <wps:cNvSpPr txBox="1">
                          <a:spLocks noChangeArrowheads="1"/>
                        </wps:cNvSpPr>
                        <wps:spPr bwMode="auto">
                          <a:xfrm>
                            <a:off x="2098" y="14402"/>
                            <a:ext cx="670"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678D2" w14:textId="77777777" w:rsidR="00AC5B08" w:rsidRPr="00F276A8" w:rsidRDefault="00AC5B08" w:rsidP="005156D5">
                              <w:pPr>
                                <w:ind w:left="57"/>
                                <w:jc w:val="center"/>
                                <w:rPr>
                                  <w:sz w:val="20"/>
                                  <w:szCs w:val="20"/>
                                </w:rPr>
                              </w:pPr>
                              <w:r>
                                <w:rPr>
                                  <w:sz w:val="20"/>
                                  <w:szCs w:val="20"/>
                                </w:rPr>
                                <w:t>Лист</w:t>
                              </w:r>
                            </w:p>
                          </w:txbxContent>
                        </wps:txbx>
                        <wps:bodyPr rot="0" vert="horz" wrap="square" lIns="18000" tIns="18000" rIns="18000" bIns="18000" anchor="t" anchorCtr="0" upright="1">
                          <a:noAutofit/>
                        </wps:bodyPr>
                      </wps:wsp>
                      <wps:wsp>
                        <wps:cNvPr id="110" name="Text Box 1084"/>
                        <wps:cNvSpPr txBox="1">
                          <a:spLocks noChangeArrowheads="1"/>
                        </wps:cNvSpPr>
                        <wps:spPr bwMode="auto">
                          <a:xfrm>
                            <a:off x="2768" y="14403"/>
                            <a:ext cx="63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CF235" w14:textId="77777777" w:rsidR="00AC5B08" w:rsidRPr="00F276A8" w:rsidRDefault="00AC5B08" w:rsidP="005156D5">
                              <w:pPr>
                                <w:rPr>
                                  <w:sz w:val="20"/>
                                  <w:szCs w:val="20"/>
                                </w:rPr>
                              </w:pPr>
                              <w:r>
                                <w:rPr>
                                  <w:sz w:val="20"/>
                                  <w:szCs w:val="20"/>
                                </w:rPr>
                                <w:t>№док.</w:t>
                              </w:r>
                            </w:p>
                          </w:txbxContent>
                        </wps:txbx>
                        <wps:bodyPr rot="0" vert="horz" wrap="square" lIns="18000" tIns="18000" rIns="18000" bIns="18000" anchor="t" anchorCtr="0" upright="1">
                          <a:noAutofit/>
                        </wps:bodyPr>
                      </wps:wsp>
                      <wps:wsp>
                        <wps:cNvPr id="111" name="Text Box 1085"/>
                        <wps:cNvSpPr txBox="1">
                          <a:spLocks noChangeArrowheads="1"/>
                        </wps:cNvSpPr>
                        <wps:spPr bwMode="auto">
                          <a:xfrm>
                            <a:off x="2098" y="15820"/>
                            <a:ext cx="1304"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D3293" w14:textId="09CE805E" w:rsidR="00AC5B08" w:rsidRPr="00DD29F9" w:rsidRDefault="00AC5B08" w:rsidP="005156D5">
                              <w:pPr>
                                <w:ind w:left="57"/>
                                <w:rPr>
                                  <w:sz w:val="20"/>
                                  <w:szCs w:val="20"/>
                                </w:rPr>
                              </w:pPr>
                              <w:r>
                                <w:rPr>
                                  <w:sz w:val="20"/>
                                  <w:szCs w:val="20"/>
                                </w:rPr>
                                <w:t>Самарина В.</w:t>
                              </w:r>
                            </w:p>
                          </w:txbxContent>
                        </wps:txbx>
                        <wps:bodyPr rot="0" vert="horz" wrap="square" lIns="18000" tIns="18000" rIns="18000" bIns="180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B09B41" id="Group 1086" o:spid="_x0000_s1026" style="position:absolute;margin-left:-47.75pt;margin-top:13.75pt;width:564.15pt;height:790.95pt;z-index:251684864" coordorigin="454,284" coordsize="11283,15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">
              <v:group id="Group 1051" o:spid="_x0000_s1027" style="position:absolute;left:454;top:284;width:11168;height:15819" coordorigin="454,284" coordsize="11168,15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808" o:spid="_x0000_s1028" style="position:absolute;left:1134;top:284;width:10488;height:15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" filled="f" strokeweight="2pt"/>
                <v:group id="Group 1050" o:spid="_x0000_s1029" style="position:absolute;left:454;top:11284;width:680;height:4819" coordorigin="454,11284"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1049" o:spid="_x0000_s1030" style="position:absolute;left:454;top:11284;width:680;height:4819" coordorigin="454,11284"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1048" o:spid="_x0000_s1031" style="position:absolute;left:454;top:11284;width:680;height:4819" coordorigin="454,11284"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type id="_x0000_t202" coordsize="21600,21600" o:spt="202" path="m,l,21600r21600,l21600,xe">
                        <v:stroke joinstyle="miter"/>
                        <v:path gradientshapeok="t" o:connecttype="rect"/>
                      </v:shapetype>
                      <v:shape id="Text Box 822" o:spid="_x0000_s1032" type="#_x0000_t202" style="position:absolute;left:454;top:11284;width:283;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" filled="f" stroked="f">
                        <v:textbox style="layout-flow:vertical;mso-layout-flow-alt:bottom-to-top" inset=".5mm,.5mm,.5mm,.5mm">
                          <w:txbxContent>
                            <w:p w14:paraId="083BD294" w14:textId="77777777" w:rsidR="00AC5B08" w:rsidRPr="00EA45B7" w:rsidRDefault="00AC5B08" w:rsidP="00FD0997">
                              <w:pPr>
                                <w:jc w:val="center"/>
                                <w:rPr>
                                  <w:sz w:val="20"/>
                                  <w:szCs w:val="20"/>
                                </w:rPr>
                              </w:pPr>
                              <w:proofErr w:type="spellStart"/>
                              <w:r w:rsidRPr="00EA45B7">
                                <w:rPr>
                                  <w:sz w:val="20"/>
                                  <w:szCs w:val="20"/>
                                </w:rPr>
                                <w:t>Взам</w:t>
                              </w:r>
                              <w:proofErr w:type="spellEnd"/>
                              <w:r w:rsidRPr="00EA45B7">
                                <w:rPr>
                                  <w:sz w:val="20"/>
                                  <w:szCs w:val="20"/>
                                </w:rPr>
                                <w:t>. инв. №</w:t>
                              </w:r>
                            </w:p>
                          </w:txbxContent>
                        </v:textbox>
                      </v:shape>
                      <v:shape id="Text Box 823" o:spid="_x0000_s1033" type="#_x0000_t202" style="position:absolute;left:737;top:11284;width:397;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" filled="f" stroked="f">
                        <v:textbox style="layout-flow:vertical;mso-layout-flow-alt:bottom-to-top" inset=".5mm,.5mm,.5mm,.5mm">
                          <w:txbxContent>
                            <w:p w14:paraId="750F8556" w14:textId="77777777" w:rsidR="00AC5B08" w:rsidRPr="0005266A" w:rsidRDefault="00AC5B08" w:rsidP="0005266A">
                              <w:pPr>
                                <w:rPr>
                                  <w:szCs w:val="28"/>
                                </w:rPr>
                              </w:pPr>
                            </w:p>
                          </w:txbxContent>
                        </v:textbox>
                      </v:shape>
                      <v:shape id="Text Box 824" o:spid="_x0000_s1034" type="#_x0000_t202" style="position:absolute;left:454;top:12701;width:283;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" filled="f" stroked="f">
                        <v:textbox style="layout-flow:vertical;mso-layout-flow-alt:bottom-to-top" inset=".5mm,.5mm,.5mm,.5mm">
                          <w:txbxContent>
                            <w:p w14:paraId="63A65606" w14:textId="77777777" w:rsidR="00AC5B08" w:rsidRPr="00EA45B7" w:rsidRDefault="00AC5B08" w:rsidP="00FD0997">
                              <w:pPr>
                                <w:jc w:val="center"/>
                                <w:rPr>
                                  <w:sz w:val="20"/>
                                  <w:szCs w:val="20"/>
                                </w:rPr>
                              </w:pPr>
                              <w:r w:rsidRPr="00EA45B7">
                                <w:rPr>
                                  <w:sz w:val="20"/>
                                  <w:szCs w:val="20"/>
                                </w:rPr>
                                <w:t>Подп. и дата</w:t>
                              </w:r>
                            </w:p>
                          </w:txbxContent>
                        </v:textbox>
                      </v:shape>
                      <v:shape id="Text Box 825" o:spid="_x0000_s1035" type="#_x0000_t202" style="position:absolute;left:454;top:14686;width:283;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" filled="f" stroked="f">
                        <v:textbox style="layout-flow:vertical;mso-layout-flow-alt:bottom-to-top" inset=".5mm,.5mm,.5mm,.5mm">
                          <w:txbxContent>
                            <w:p w14:paraId="2FC34A8F" w14:textId="77777777" w:rsidR="00AC5B08" w:rsidRPr="00EA45B7" w:rsidRDefault="00AC5B08" w:rsidP="00FD0997">
                              <w:pPr>
                                <w:jc w:val="center"/>
                                <w:rPr>
                                  <w:sz w:val="20"/>
                                  <w:szCs w:val="20"/>
                                </w:rPr>
                              </w:pPr>
                              <w:r w:rsidRPr="00EA45B7">
                                <w:rPr>
                                  <w:sz w:val="20"/>
                                  <w:szCs w:val="20"/>
                                </w:rPr>
                                <w:t>Инв. № подл.</w:t>
                              </w:r>
                            </w:p>
                          </w:txbxContent>
                        </v:textbox>
                      </v:shape>
                      <v:shape id="Text Box 826" o:spid="_x0000_s1036" type="#_x0000_t202" style="position:absolute;left:737;top:12701;width:397;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" filled="f" stroked="f">
                        <v:textbox style="layout-flow:vertical;mso-layout-flow-alt:bottom-to-top" inset=".5mm,.5mm,.5mm,.5mm">
                          <w:txbxContent>
                            <w:p w14:paraId="6CD02DB7" w14:textId="77777777" w:rsidR="00AC5B08" w:rsidRPr="00EA45B7" w:rsidRDefault="00AC5B08" w:rsidP="00432ED3">
                              <w:pPr>
                                <w:ind w:left="57" w:right="57"/>
                                <w:jc w:val="center"/>
                                <w:rPr>
                                  <w:w w:val="80"/>
                                  <w:sz w:val="28"/>
                                  <w:szCs w:val="28"/>
                                </w:rPr>
                              </w:pPr>
                            </w:p>
                          </w:txbxContent>
                        </v:textbox>
                      </v:shape>
                      <v:shape id="Text Box 827" o:spid="_x0000_s1037" type="#_x0000_t202" style="position:absolute;left:737;top:14686;width:397;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" filled="f" stroked="f">
                        <v:textbox style="layout-flow:vertical;mso-layout-flow-alt:bottom-to-top" inset=".5mm,.5mm,.5mm,.5mm">
                          <w:txbxContent>
                            <w:p w14:paraId="282F4E80" w14:textId="77777777" w:rsidR="00AC5B08" w:rsidRPr="0005266A" w:rsidRDefault="00AC5B08" w:rsidP="0005266A">
                              <w:pPr>
                                <w:rPr>
                                  <w:szCs w:val="28"/>
                                </w:rPr>
                              </w:pPr>
                            </w:p>
                          </w:txbxContent>
                        </v:textbox>
                      </v:shape>
                      <v:rect id="Rectangle 811" o:spid="_x0000_s1038" style="position:absolute;left:454;top:11284;width:283;height:4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" filled="f" strokeweight="2pt"/>
                      <v:line id="Line 814" o:spid="_x0000_s1039" style="position:absolute;visibility:visible;mso-wrap-style:square" from="454,11284" to="1134,11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group>
                    <v:line id="Line 815" o:spid="_x0000_s1040" style="position:absolute;visibility:visible;mso-wrap-style:square" from="454,12701" to="1134,12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816" o:spid="_x0000_s1041" style="position:absolute;visibility:visible;mso-wrap-style:square" from="454,14686" to="1134,1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" strokeweight="2pt"/>
                  </v:group>
                  <v:line id="Line 817" o:spid="_x0000_s1042" style="position:absolute;visibility:visible;mso-wrap-style:square" from="454,16103" to="1134,1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group>
              </v:group>
              <v:shape id="Text Box 878" o:spid="_x0000_s1043" type="#_x0000_t202" style="position:absolute;left:10490;top:14968;width:1134;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" filled="f" stroked="f">
                <v:textbox inset=".5mm,.5mm,.5mm,.5mm">
                  <w:txbxContent>
                    <w:p w14:paraId="61C9AB3C" w14:textId="1EB92C2D" w:rsidR="00AC5B08" w:rsidRPr="00F276A8" w:rsidRDefault="00340F24" w:rsidP="00FD0997">
                      <w:pPr>
                        <w:jc w:val="center"/>
                        <w:rPr>
                          <w:sz w:val="20"/>
                          <w:szCs w:val="20"/>
                          <w:lang w:val="en-US"/>
                        </w:rPr>
                      </w:pPr>
                      <w:r>
                        <w:rPr>
                          <w:sz w:val="20"/>
                          <w:szCs w:val="20"/>
                        </w:rPr>
                        <w:t>90</w:t>
                      </w:r>
                    </w:p>
                  </w:txbxContent>
                </v:textbox>
              </v:shape>
              <v:shape id="Text Box 879" o:spid="_x0000_s1044" type="#_x0000_t202" style="position:absolute;left:9639;top:14686;width:812;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" filled="f" stroked="f">
                <v:textbox inset=".5mm,.5mm,.5mm,.5mm">
                  <w:txbxContent>
                    <w:p w14:paraId="7112EBAF" w14:textId="77777777" w:rsidR="00AC5B08" w:rsidRPr="00F276A8" w:rsidRDefault="00AC5B08" w:rsidP="00FD0997">
                      <w:pPr>
                        <w:jc w:val="center"/>
                        <w:rPr>
                          <w:sz w:val="20"/>
                          <w:szCs w:val="20"/>
                        </w:rPr>
                      </w:pPr>
                      <w:r w:rsidRPr="00F276A8">
                        <w:rPr>
                          <w:sz w:val="20"/>
                          <w:szCs w:val="20"/>
                        </w:rPr>
                        <w:t>Лист</w:t>
                      </w:r>
                    </w:p>
                  </w:txbxContent>
                </v:textbox>
              </v:shape>
              <v:shape id="Text Box 880" o:spid="_x0000_s1045" type="#_x0000_t202" style="position:absolute;left:9639;top:14968;width:85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" filled="f" stroked="f">
                <v:textbox inset=".5mm,.5mm,.5mm,.5mm">
                  <w:txbxContent>
                    <w:p w14:paraId="5D820FE6" w14:textId="77777777" w:rsidR="00AC5B08" w:rsidRPr="00F276A8" w:rsidRDefault="00AC5B08" w:rsidP="00FD0997">
                      <w:pPr>
                        <w:jc w:val="center"/>
                        <w:rPr>
                          <w:sz w:val="20"/>
                          <w:szCs w:val="20"/>
                          <w:lang w:val="en-US"/>
                        </w:rPr>
                      </w:pPr>
                      <w:r w:rsidRPr="00F276A8">
                        <w:rPr>
                          <w:sz w:val="20"/>
                          <w:szCs w:val="20"/>
                        </w:rPr>
                        <w:fldChar w:fldCharType="begin"/>
                      </w:r>
                      <w:r w:rsidRPr="00F276A8">
                        <w:rPr>
                          <w:sz w:val="20"/>
                          <w:szCs w:val="20"/>
                        </w:rPr>
                        <w:instrText xml:space="preserve"> PAGE    \* MERGEFORMAT </w:instrText>
                      </w:r>
                      <w:r w:rsidRPr="00F276A8">
                        <w:rPr>
                          <w:sz w:val="20"/>
                          <w:szCs w:val="20"/>
                        </w:rPr>
                        <w:fldChar w:fldCharType="separate"/>
                      </w:r>
                      <w:r>
                        <w:rPr>
                          <w:noProof/>
                          <w:sz w:val="20"/>
                          <w:szCs w:val="20"/>
                        </w:rPr>
                        <w:t>13</w:t>
                      </w:r>
                      <w:r w:rsidRPr="00F276A8">
                        <w:rPr>
                          <w:sz w:val="20"/>
                          <w:szCs w:val="20"/>
                        </w:rPr>
                        <w:fldChar w:fldCharType="end"/>
                      </w:r>
                    </w:p>
                  </w:txbxContent>
                </v:textbox>
              </v:shape>
              <v:shape id="Text Box 885" o:spid="_x0000_s1046" type="#_x0000_t202" style="position:absolute;left:8789;top:14685;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" filled="f" stroked="f">
                <v:textbox inset=".5mm,.5mm,.5mm,.5mm">
                  <w:txbxContent>
                    <w:p w14:paraId="270C741E" w14:textId="77777777" w:rsidR="00AC5B08" w:rsidRPr="00F276A8" w:rsidRDefault="00AC5B08" w:rsidP="00FD0997">
                      <w:pPr>
                        <w:jc w:val="center"/>
                        <w:rPr>
                          <w:sz w:val="20"/>
                          <w:szCs w:val="20"/>
                        </w:rPr>
                      </w:pPr>
                      <w:r>
                        <w:rPr>
                          <w:sz w:val="20"/>
                          <w:szCs w:val="20"/>
                        </w:rPr>
                        <w:t>Стадия</w:t>
                      </w:r>
                    </w:p>
                  </w:txbxContent>
                </v:textbox>
              </v:shape>
              <v:shape id="Text Box 1040" o:spid="_x0000_s1047" type="#_x0000_t202" style="position:absolute;left:8789;top:14969;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" filled="f" stroked="f">
                <v:textbox inset=".5mm,.5mm,.5mm,.5mm">
                  <w:txbxContent>
                    <w:p w14:paraId="67958B7D" w14:textId="77777777" w:rsidR="00AC5B08" w:rsidRPr="00F276A8" w:rsidRDefault="00AC5B08" w:rsidP="00FD0997">
                      <w:pPr>
                        <w:jc w:val="center"/>
                        <w:rPr>
                          <w:sz w:val="20"/>
                          <w:szCs w:val="20"/>
                        </w:rPr>
                      </w:pPr>
                      <w:r>
                        <w:rPr>
                          <w:sz w:val="20"/>
                          <w:szCs w:val="20"/>
                        </w:rPr>
                        <w:t>РП</w:t>
                      </w:r>
                    </w:p>
                  </w:txbxContent>
                </v:textbox>
              </v:shape>
              <v:shape id="Text Box 1041" o:spid="_x0000_s1048" type="#_x0000_t202" style="position:absolute;left:4932;top:14119;width:6805;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" filled="f" stroked="f">
                <v:textbox inset="1mm,1mm,1mm,1mm">
                  <w:txbxContent>
                    <w:p w14:paraId="19DB88B7" w14:textId="7E22251D" w:rsidR="00AC5B08" w:rsidRPr="00D23422" w:rsidRDefault="00AC5B08" w:rsidP="00251C08">
                      <w:pPr>
                        <w:ind w:left="57" w:right="311"/>
                        <w:jc w:val="right"/>
                        <w:rPr>
                          <w:b/>
                          <w:sz w:val="40"/>
                          <w:szCs w:val="40"/>
                        </w:rPr>
                      </w:pPr>
                      <w:bookmarkStart w:id="7" w:name="_Hlk20978313"/>
                      <w:r>
                        <w:rPr>
                          <w:b/>
                        </w:rPr>
                        <w:t>027-3-0</w:t>
                      </w:r>
                      <w:r w:rsidRPr="009C2FA2">
                        <w:rPr>
                          <w:b/>
                        </w:rPr>
                        <w:t>-</w:t>
                      </w:r>
                      <w:bookmarkEnd w:id="7"/>
                      <w:r>
                        <w:rPr>
                          <w:b/>
                        </w:rPr>
                        <w:t>ОПЗ</w:t>
                      </w:r>
                    </w:p>
                  </w:txbxContent>
                </v:textbox>
              </v:shape>
              <v:line id="Line 1042" o:spid="_x0000_s1049" style="position:absolute;visibility:visible;mso-wrap-style:square" from="1134,14685" to="11624,1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" strokeweight="2pt"/>
              <v:shape id="Text Box 1045" o:spid="_x0000_s1050" type="#_x0000_t202" style="position:absolute;left:10489;top:14687;width:1133;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" filled="f" stroked="f">
                <v:textbox inset=".5mm,.5mm,.5mm,.5mm">
                  <w:txbxContent>
                    <w:p w14:paraId="45A6195E" w14:textId="77777777" w:rsidR="00AC5B08" w:rsidRPr="00F276A8" w:rsidRDefault="00AC5B08" w:rsidP="00FD0997">
                      <w:pPr>
                        <w:jc w:val="center"/>
                        <w:rPr>
                          <w:sz w:val="20"/>
                          <w:szCs w:val="20"/>
                        </w:rPr>
                      </w:pPr>
                      <w:r w:rsidRPr="00F276A8">
                        <w:rPr>
                          <w:sz w:val="20"/>
                          <w:szCs w:val="20"/>
                        </w:rPr>
                        <w:t>Лист</w:t>
                      </w:r>
                      <w:r>
                        <w:rPr>
                          <w:sz w:val="20"/>
                          <w:szCs w:val="20"/>
                        </w:rPr>
                        <w:t>ов</w:t>
                      </w:r>
                    </w:p>
                  </w:txbxContent>
                </v:textbox>
              </v:shape>
              <v:group id="Group 1053" o:spid="_x0000_s1051" style="position:absolute;left:1134;top:13835;width:10488;height:2268" coordorigin="1134,13835" coordsize="10488,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line id="Line 1054" o:spid="_x0000_s1052" style="position:absolute;visibility:visible;mso-wrap-style:square" from="1134,14402" to="4820,1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" strokeweight="2pt"/>
                <v:line id="Line 1055" o:spid="_x0000_s1053" style="position:absolute;visibility:visible;mso-wrap-style:square" from="1134,14119" to="4819,14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line id="Line 1056" o:spid="_x0000_s1054" style="position:absolute;visibility:visible;mso-wrap-style:square" from="4819,13835" to="4820,1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" strokeweight="2pt"/>
                <v:line id="Line 1057" o:spid="_x0000_s1055" style="position:absolute;visibility:visible;mso-wrap-style:square" from="4253,13835" to="4253,1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v:line id="Line 1058" o:spid="_x0000_s1056" style="position:absolute;visibility:visible;mso-wrap-style:square" from="3402,13835" to="3402,1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line id="Line 1059" o:spid="_x0000_s1057" style="position:absolute;visibility:visible;mso-wrap-style:square" from="1598,13835" to="1598,14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" strokeweight="2pt"/>
                <v:line id="Line 1060" o:spid="_x0000_s1058" style="position:absolute;visibility:visible;mso-wrap-style:square" from="2098,13835" to="2098,1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" strokeweight="2pt"/>
                <v:rect id="Rectangle 1061" o:spid="_x0000_s1059" style="position:absolute;left:1134;top:13835;width:10488;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" filled="f" strokeweight="2pt"/>
                <v:line id="Line 1062" o:spid="_x0000_s1060" style="position:absolute;visibility:visible;mso-wrap-style:square" from="2768,13835" to="2768,1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shape id="Text Box 1063" o:spid="_x0000_s1061" type="#_x0000_t202" style="position:absolute;left:1134;top:14402;width:46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" filled="f" stroked="f">
                  <v:textbox inset=".5mm,.5mm,.5mm,.5mm">
                    <w:txbxContent>
                      <w:p w14:paraId="68B08276" w14:textId="77777777" w:rsidR="00AC5B08" w:rsidRPr="00F276A8" w:rsidRDefault="00AC5B08" w:rsidP="005156D5">
                        <w:pPr>
                          <w:jc w:val="center"/>
                          <w:rPr>
                            <w:w w:val="90"/>
                            <w:sz w:val="20"/>
                            <w:szCs w:val="20"/>
                          </w:rPr>
                        </w:pPr>
                        <w:r w:rsidRPr="00741FC6">
                          <w:rPr>
                            <w:w w:val="80"/>
                            <w:sz w:val="20"/>
                            <w:szCs w:val="20"/>
                          </w:rPr>
                          <w:t>Изм</w:t>
                        </w:r>
                        <w:r w:rsidRPr="00F276A8">
                          <w:rPr>
                            <w:w w:val="90"/>
                            <w:sz w:val="20"/>
                            <w:szCs w:val="20"/>
                          </w:rPr>
                          <w:t>.</w:t>
                        </w:r>
                      </w:p>
                    </w:txbxContent>
                  </v:textbox>
                </v:shape>
                <v:shape id="Text Box 1064" o:spid="_x0000_s1062" type="#_x0000_t202" style="position:absolute;left:1598;top:14403;width:50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" filled="f" stroked="f">
                  <v:textbox inset=".5mm,.5mm,.5mm,.5mm">
                    <w:txbxContent>
                      <w:p w14:paraId="01DC3EF1" w14:textId="77777777" w:rsidR="00AC5B08" w:rsidRPr="00F20330" w:rsidRDefault="00AC5B08" w:rsidP="005156D5">
                        <w:pPr>
                          <w:jc w:val="center"/>
                          <w:rPr>
                            <w:w w:val="90"/>
                            <w:sz w:val="20"/>
                            <w:szCs w:val="20"/>
                          </w:rPr>
                        </w:pPr>
                        <w:r w:rsidRPr="00F20330">
                          <w:rPr>
                            <w:w w:val="90"/>
                            <w:sz w:val="20"/>
                            <w:szCs w:val="20"/>
                          </w:rPr>
                          <w:t>Кол.</w:t>
                        </w:r>
                      </w:p>
                    </w:txbxContent>
                  </v:textbox>
                </v:shape>
                <v:shape id="Text Box 1065" o:spid="_x0000_s1063" type="#_x0000_t202" style="position:absolute;left:3402;top:14403;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" filled="f" stroked="f">
                  <v:textbox inset=".5mm,.5mm,.5mm,.5mm">
                    <w:txbxContent>
                      <w:p w14:paraId="0CB636E5" w14:textId="77777777" w:rsidR="00AC5B08" w:rsidRPr="00F276A8" w:rsidRDefault="00AC5B08" w:rsidP="005156D5">
                        <w:pPr>
                          <w:ind w:left="57"/>
                          <w:jc w:val="center"/>
                          <w:rPr>
                            <w:sz w:val="20"/>
                            <w:szCs w:val="20"/>
                          </w:rPr>
                        </w:pPr>
                        <w:r w:rsidRPr="00F276A8">
                          <w:rPr>
                            <w:sz w:val="20"/>
                            <w:szCs w:val="20"/>
                          </w:rPr>
                          <w:t>Подп.</w:t>
                        </w:r>
                      </w:p>
                    </w:txbxContent>
                  </v:textbox>
                </v:shape>
                <v:shape id="Text Box 1066" o:spid="_x0000_s1064" type="#_x0000_t202" style="position:absolute;left:4253;top:14686;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" filled="f" stroked="f">
                  <v:textbox inset=".5mm,.5mm,.5mm,.5mm">
                    <w:txbxContent>
                      <w:p w14:paraId="3EC7628E" w14:textId="71D89C77" w:rsidR="00AC5B08" w:rsidRPr="00265A4A" w:rsidRDefault="00AC5B08" w:rsidP="005156D5">
                        <w:pPr>
                          <w:rPr>
                            <w:szCs w:val="20"/>
                            <w:lang w:val="en-US"/>
                          </w:rPr>
                        </w:pPr>
                        <w:r>
                          <w:rPr>
                            <w:w w:val="65"/>
                            <w:sz w:val="20"/>
                            <w:szCs w:val="20"/>
                          </w:rPr>
                          <w:t>0</w:t>
                        </w:r>
                        <w:r>
                          <w:rPr>
                            <w:w w:val="65"/>
                            <w:sz w:val="20"/>
                            <w:szCs w:val="20"/>
                            <w:lang w:val="en-US"/>
                          </w:rPr>
                          <w:t>9</w:t>
                        </w:r>
                        <w:r>
                          <w:rPr>
                            <w:w w:val="65"/>
                            <w:sz w:val="20"/>
                            <w:szCs w:val="20"/>
                          </w:rPr>
                          <w:t>.2025</w:t>
                        </w:r>
                      </w:p>
                    </w:txbxContent>
                  </v:textbox>
                </v:shape>
                <v:shape id="Text Box 1067" o:spid="_x0000_s1065" type="#_x0000_t202" style="position:absolute;left:4253;top:14402;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" filled="f" stroked="f">
                  <v:textbox inset=".5mm,.5mm,.5mm,.5mm">
                    <w:txbxContent>
                      <w:p w14:paraId="22B3DD41" w14:textId="77777777" w:rsidR="00AC5B08" w:rsidRPr="00F20330" w:rsidRDefault="00AC5B08" w:rsidP="005156D5">
                        <w:pPr>
                          <w:ind w:left="57"/>
                          <w:jc w:val="center"/>
                          <w:rPr>
                            <w:sz w:val="20"/>
                            <w:szCs w:val="20"/>
                          </w:rPr>
                        </w:pPr>
                        <w:r w:rsidRPr="00F20330">
                          <w:rPr>
                            <w:sz w:val="20"/>
                            <w:szCs w:val="20"/>
                          </w:rPr>
                          <w:t>Дата</w:t>
                        </w:r>
                      </w:p>
                    </w:txbxContent>
                  </v:textbox>
                </v:shape>
                <v:shape id="Text Box 1068" o:spid="_x0000_s1066" type="#_x0000_t202" style="position:absolute;left:3402;top:14686;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inset=".5mm,.5mm,.5mm,.5mm">
                    <w:txbxContent>
                      <w:p w14:paraId="37E838C9" w14:textId="68962CAB" w:rsidR="00AC5B08" w:rsidRPr="00F276A8" w:rsidRDefault="00AC5B08" w:rsidP="005156D5">
                        <w:pPr>
                          <w:ind w:left="57"/>
                          <w:rPr>
                            <w:w w:val="80"/>
                            <w:sz w:val="20"/>
                            <w:szCs w:val="20"/>
                          </w:rPr>
                        </w:pPr>
                        <w:r>
                          <w:rPr>
                            <w:noProof/>
                          </w:rPr>
                          <w:drawing>
                            <wp:inline distT="0" distB="0" distL="0" distR="0" wp14:anchorId="643C8B50" wp14:editId="01B96B2F">
                              <wp:extent cx="229870" cy="144145"/>
                              <wp:effectExtent l="0" t="0" r="0" b="8255"/>
                              <wp:docPr id="121" name="Рисунок 121"/>
                              <wp:cNvGraphicFramePr/>
                              <a:graphic xmlns:a="http://schemas.openxmlformats.org/drawingml/2006/main">
                                <a:graphicData uri="http://schemas.openxmlformats.org/drawingml/2006/picture">
                                  <pic:pic xmlns:pic="http://schemas.openxmlformats.org/drawingml/2006/picture">
                                    <pic:nvPicPr>
                                      <pic:cNvPr id="132" name="Рисунок 132"/>
                                      <pic:cNvPicPr/>
                                    </pic:nvPicPr>
                                    <pic:blipFill>
                                      <a:blip r:embed="rId1">
                                        <a:extLst>
                                          <a:ext uri="{28A0092B-C50C-407E-A947-70E740481C1C}">
                                            <a14:useLocalDpi xmlns:a14="http://schemas.microsoft.com/office/drawing/2010/main" val="0"/>
                                          </a:ext>
                                        </a:extLst>
                                      </a:blip>
                                      <a:stretch>
                                        <a:fillRect/>
                                      </a:stretch>
                                    </pic:blipFill>
                                    <pic:spPr>
                                      <a:xfrm>
                                        <a:off x="0" y="0"/>
                                        <a:ext cx="229870" cy="144145"/>
                                      </a:xfrm>
                                      <a:prstGeom prst="rect">
                                        <a:avLst/>
                                      </a:prstGeom>
                                    </pic:spPr>
                                  </pic:pic>
                                </a:graphicData>
                              </a:graphic>
                            </wp:inline>
                          </w:drawing>
                        </w:r>
                      </w:p>
                    </w:txbxContent>
                  </v:textbox>
                </v:shape>
                <v:shape id="Text Box 1069" o:spid="_x0000_s1067" type="#_x0000_t202" style="position:absolute;left:3402;top:14969;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" filled="f" stroked="f">
                  <v:textbox inset=".5mm,.5mm,.5mm,.5mm">
                    <w:txbxContent>
                      <w:p w14:paraId="758E6466" w14:textId="77777777" w:rsidR="00AC5B08" w:rsidRPr="00F276A8" w:rsidRDefault="00AC5B08" w:rsidP="005156D5">
                        <w:pPr>
                          <w:ind w:left="57"/>
                          <w:rPr>
                            <w:w w:val="80"/>
                            <w:sz w:val="20"/>
                            <w:szCs w:val="20"/>
                          </w:rPr>
                        </w:pPr>
                      </w:p>
                    </w:txbxContent>
                  </v:textbox>
                </v:shape>
                <v:shape id="Text Box 1070" o:spid="_x0000_s1068" type="#_x0000_t202" style="position:absolute;left:3402;top:15253;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" filled="f" stroked="f">
                  <v:textbox inset=".5mm,.5mm,.5mm,.5mm">
                    <w:txbxContent>
                      <w:p w14:paraId="2D35FCEF" w14:textId="77777777" w:rsidR="00AC5B08" w:rsidRPr="00F276A8" w:rsidRDefault="00AC5B08" w:rsidP="005156D5">
                        <w:pPr>
                          <w:ind w:left="57"/>
                          <w:rPr>
                            <w:w w:val="80"/>
                            <w:sz w:val="20"/>
                            <w:szCs w:val="20"/>
                            <w:lang w:val="en-US"/>
                          </w:rPr>
                        </w:pPr>
                      </w:p>
                    </w:txbxContent>
                  </v:textbox>
                </v:shape>
                <v:shape id="Text Box 1071" o:spid="_x0000_s1069" type="#_x0000_t202" style="position:absolute;left:4253;top:15820;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inset=".5mm,.5mm,.5mm,.5mm">
                    <w:txbxContent>
                      <w:p w14:paraId="67E344E6" w14:textId="15AA559F" w:rsidR="00AC5B08" w:rsidRPr="00265A4A" w:rsidRDefault="00AC5B08" w:rsidP="005156D5">
                        <w:pPr>
                          <w:rPr>
                            <w:szCs w:val="20"/>
                            <w:lang w:val="en-US"/>
                          </w:rPr>
                        </w:pPr>
                        <w:r>
                          <w:rPr>
                            <w:w w:val="65"/>
                            <w:sz w:val="20"/>
                            <w:szCs w:val="20"/>
                          </w:rPr>
                          <w:t>0</w:t>
                        </w:r>
                        <w:r>
                          <w:rPr>
                            <w:w w:val="65"/>
                            <w:sz w:val="20"/>
                            <w:szCs w:val="20"/>
                            <w:lang w:val="en-US"/>
                          </w:rPr>
                          <w:t>9</w:t>
                        </w:r>
                        <w:r>
                          <w:rPr>
                            <w:w w:val="65"/>
                            <w:sz w:val="20"/>
                            <w:szCs w:val="20"/>
                          </w:rPr>
                          <w:t>.2025</w:t>
                        </w:r>
                      </w:p>
                    </w:txbxContent>
                  </v:textbox>
                </v:shape>
                <v:shape id="Text Box 1072" o:spid="_x0000_s1070" type="#_x0000_t202" style="position:absolute;left:3402;top:15820;width:85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" filled="f" stroked="f">
                  <v:textbox inset=".5mm,.5mm,.5mm,.5mm">
                    <w:txbxContent>
                      <w:p w14:paraId="1B7A7CE3" w14:textId="04AAAE4E" w:rsidR="00AC5B08" w:rsidRPr="00F276A8" w:rsidRDefault="00AC5B08" w:rsidP="005156D5">
                        <w:pPr>
                          <w:ind w:left="57"/>
                          <w:rPr>
                            <w:w w:val="80"/>
                            <w:sz w:val="20"/>
                            <w:szCs w:val="20"/>
                          </w:rPr>
                        </w:pPr>
                        <w:r>
                          <w:rPr>
                            <w:noProof/>
                          </w:rPr>
                          <w:drawing>
                            <wp:inline distT="0" distB="0" distL="0" distR="0" wp14:anchorId="22ED9159" wp14:editId="0EEDC0DA">
                              <wp:extent cx="229870" cy="144145"/>
                              <wp:effectExtent l="0" t="0" r="0" b="8255"/>
                              <wp:docPr id="133" name="Рисунок 133"/>
                              <wp:cNvGraphicFramePr/>
                              <a:graphic xmlns:a="http://schemas.openxmlformats.org/drawingml/2006/main">
                                <a:graphicData uri="http://schemas.openxmlformats.org/drawingml/2006/picture">
                                  <pic:pic xmlns:pic="http://schemas.openxmlformats.org/drawingml/2006/picture">
                                    <pic:nvPicPr>
                                      <pic:cNvPr id="132" name="Рисунок 132"/>
                                      <pic:cNvPicPr/>
                                    </pic:nvPicPr>
                                    <pic:blipFill>
                                      <a:blip r:embed="rId1">
                                        <a:extLst>
                                          <a:ext uri="{28A0092B-C50C-407E-A947-70E740481C1C}">
                                            <a14:useLocalDpi xmlns:a14="http://schemas.microsoft.com/office/drawing/2010/main" val="0"/>
                                          </a:ext>
                                        </a:extLst>
                                      </a:blip>
                                      <a:stretch>
                                        <a:fillRect/>
                                      </a:stretch>
                                    </pic:blipFill>
                                    <pic:spPr>
                                      <a:xfrm>
                                        <a:off x="0" y="0"/>
                                        <a:ext cx="229870" cy="144145"/>
                                      </a:xfrm>
                                      <a:prstGeom prst="rect">
                                        <a:avLst/>
                                      </a:prstGeom>
                                    </pic:spPr>
                                  </pic:pic>
                                </a:graphicData>
                              </a:graphic>
                            </wp:inline>
                          </w:drawing>
                        </w:r>
                      </w:p>
                    </w:txbxContent>
                  </v:textbox>
                </v:shape>
                <v:shape id="Text Box 1073" o:spid="_x0000_s1071" type="#_x0000_t202" style="position:absolute;left:4253;top:15253;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" filled="f" stroked="f">
                  <v:textbox inset=".5mm,.5mm,.5mm,.5mm">
                    <w:txbxContent>
                      <w:p w14:paraId="71244E09" w14:textId="77777777" w:rsidR="00AC5B08" w:rsidRPr="00265A4A" w:rsidRDefault="00AC5B08" w:rsidP="00DD29F9">
                        <w:pPr>
                          <w:rPr>
                            <w:szCs w:val="20"/>
                            <w:lang w:val="en-US"/>
                          </w:rPr>
                        </w:pPr>
                      </w:p>
                      <w:p w14:paraId="18D2ABA7" w14:textId="77777777" w:rsidR="00AC5B08" w:rsidRPr="00265A4A" w:rsidRDefault="00AC5B08" w:rsidP="005156D5">
                        <w:pPr>
                          <w:rPr>
                            <w:szCs w:val="20"/>
                            <w:lang w:val="en-US"/>
                          </w:rPr>
                        </w:pPr>
                      </w:p>
                    </w:txbxContent>
                  </v:textbox>
                </v:shape>
                <v:shape id="Text Box 1074" o:spid="_x0000_s1072" type="#_x0000_t202" style="position:absolute;left:4253;top:15536;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" filled="f" stroked="f">
                  <v:textbox inset=".5mm,.5mm,.5mm,.5mm">
                    <w:txbxContent>
                      <w:p w14:paraId="2F0C8F75" w14:textId="77777777" w:rsidR="00AC5B08" w:rsidRPr="00265A4A" w:rsidRDefault="00AC5B08" w:rsidP="00DD29F9">
                        <w:pPr>
                          <w:rPr>
                            <w:szCs w:val="20"/>
                            <w:lang w:val="en-US"/>
                          </w:rPr>
                        </w:pPr>
                      </w:p>
                      <w:p w14:paraId="0FE836A0" w14:textId="77777777" w:rsidR="00AC5B08" w:rsidRPr="00265A4A" w:rsidRDefault="00AC5B08" w:rsidP="005156D5">
                        <w:pPr>
                          <w:rPr>
                            <w:szCs w:val="20"/>
                            <w:lang w:val="en-US"/>
                          </w:rPr>
                        </w:pPr>
                      </w:p>
                    </w:txbxContent>
                  </v:textbox>
                </v:shape>
                <v:shape id="Text Box 1075" o:spid="_x0000_s1073" type="#_x0000_t202" style="position:absolute;left:4253;top:14969;width:56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" filled="f" stroked="f">
                  <v:textbox inset=".5mm,.5mm,.5mm,.5mm">
                    <w:txbxContent>
                      <w:p w14:paraId="2223EFCC" w14:textId="77777777" w:rsidR="00AC5B08" w:rsidRPr="00265A4A" w:rsidRDefault="00AC5B08" w:rsidP="00DD29F9">
                        <w:pPr>
                          <w:rPr>
                            <w:szCs w:val="20"/>
                            <w:lang w:val="en-US"/>
                          </w:rPr>
                        </w:pPr>
                      </w:p>
                      <w:p w14:paraId="57B3332F" w14:textId="77777777" w:rsidR="00AC5B08" w:rsidRPr="00265A4A" w:rsidRDefault="00AC5B08" w:rsidP="005156D5">
                        <w:pPr>
                          <w:rPr>
                            <w:szCs w:val="20"/>
                            <w:lang w:val="en-US"/>
                          </w:rPr>
                        </w:pPr>
                      </w:p>
                    </w:txbxContent>
                  </v:textbox>
                </v:shape>
                <v:shape id="Text Box 1076" o:spid="_x0000_s1074" type="#_x0000_t202" style="position:absolute;left:2098;top:14686;width:130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" filled="f" stroked="f">
                  <v:textbox inset=".5mm,.5mm,.5mm,.5mm">
                    <w:txbxContent>
                      <w:p w14:paraId="1C286FD6" w14:textId="6D788443" w:rsidR="00AC5B08" w:rsidRPr="00DD29F9" w:rsidRDefault="00AC5B08" w:rsidP="00082B09">
                        <w:pPr>
                          <w:rPr>
                            <w:sz w:val="20"/>
                            <w:szCs w:val="20"/>
                          </w:rPr>
                        </w:pPr>
                        <w:r>
                          <w:rPr>
                            <w:sz w:val="18"/>
                            <w:szCs w:val="18"/>
                          </w:rPr>
                          <w:t>Самарина В.</w:t>
                        </w:r>
                      </w:p>
                    </w:txbxContent>
                  </v:textbox>
                </v:shape>
                <v:shape id="Text Box 1077" o:spid="_x0000_s1075" type="#_x0000_t202" style="position:absolute;left:2098;top:15536;width:130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" filled="f" stroked="f">
                  <v:textbox inset=".5mm,.5mm,.5mm,.5mm">
                    <w:txbxContent>
                      <w:p w14:paraId="673A6326" w14:textId="77777777" w:rsidR="00AC5B08" w:rsidRPr="00F276A8" w:rsidRDefault="00AC5B08" w:rsidP="005156D5">
                        <w:pPr>
                          <w:ind w:left="57"/>
                          <w:rPr>
                            <w:sz w:val="20"/>
                            <w:szCs w:val="20"/>
                          </w:rPr>
                        </w:pPr>
                      </w:p>
                    </w:txbxContent>
                  </v:textbox>
                </v:shape>
                <v:shape id="Text Box 1078" o:spid="_x0000_s1076" type="#_x0000_t202" style="position:absolute;left:1134;top:14686;width:96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" filled="f" stroked="f">
                  <v:textbox inset=".5mm,.5mm,.5mm,.5mm">
                    <w:txbxContent>
                      <w:p w14:paraId="3BFEC5BA" w14:textId="77777777" w:rsidR="00AC5B08" w:rsidRPr="00F276A8" w:rsidRDefault="00AC5B08" w:rsidP="005156D5">
                        <w:pPr>
                          <w:ind w:left="57"/>
                          <w:rPr>
                            <w:sz w:val="20"/>
                            <w:szCs w:val="20"/>
                          </w:rPr>
                        </w:pPr>
                        <w:proofErr w:type="spellStart"/>
                        <w:r w:rsidRPr="00F276A8">
                          <w:rPr>
                            <w:sz w:val="20"/>
                            <w:szCs w:val="20"/>
                          </w:rPr>
                          <w:t>Разраб</w:t>
                        </w:r>
                        <w:proofErr w:type="spellEnd"/>
                        <w:r w:rsidRPr="00F276A8">
                          <w:rPr>
                            <w:sz w:val="20"/>
                            <w:szCs w:val="20"/>
                          </w:rPr>
                          <w:t>.</w:t>
                        </w:r>
                      </w:p>
                    </w:txbxContent>
                  </v:textbox>
                </v:shape>
                <v:shape id="Text Box 1079" o:spid="_x0000_s1077" type="#_x0000_t202" style="position:absolute;left:1134;top:14969;width:96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" filled="f" stroked="f">
                  <v:textbox inset=".5mm,.5mm,.5mm,.5mm">
                    <w:txbxContent>
                      <w:p w14:paraId="316474FE" w14:textId="77777777" w:rsidR="00AC5B08" w:rsidRPr="00F276A8" w:rsidRDefault="00AC5B08" w:rsidP="005156D5">
                        <w:pPr>
                          <w:ind w:left="57"/>
                          <w:rPr>
                            <w:sz w:val="20"/>
                            <w:szCs w:val="20"/>
                          </w:rPr>
                        </w:pPr>
                        <w:r w:rsidRPr="00F276A8">
                          <w:rPr>
                            <w:sz w:val="20"/>
                            <w:szCs w:val="20"/>
                          </w:rPr>
                          <w:t>Пров.</w:t>
                        </w:r>
                      </w:p>
                    </w:txbxContent>
                  </v:textbox>
                </v:shape>
                <v:shape id="Text Box 1080" o:spid="_x0000_s1078" type="#_x0000_t202" style="position:absolute;left:1134;top:15253;width:96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" filled="f" stroked="f">
                  <v:textbox inset=".5mm,.5mm,.5mm,.5mm">
                    <w:txbxContent>
                      <w:p w14:paraId="04B32F8B" w14:textId="77777777" w:rsidR="00AC5B08" w:rsidRPr="00F276A8" w:rsidRDefault="00AC5B08" w:rsidP="005156D5">
                        <w:pPr>
                          <w:ind w:left="57"/>
                          <w:rPr>
                            <w:w w:val="90"/>
                            <w:sz w:val="20"/>
                            <w:szCs w:val="20"/>
                          </w:rPr>
                        </w:pPr>
                        <w:r w:rsidRPr="00F276A8">
                          <w:rPr>
                            <w:w w:val="90"/>
                            <w:sz w:val="20"/>
                            <w:szCs w:val="20"/>
                          </w:rPr>
                          <w:t>Н</w:t>
                        </w:r>
                        <w:r>
                          <w:rPr>
                            <w:w w:val="90"/>
                            <w:sz w:val="20"/>
                            <w:szCs w:val="20"/>
                          </w:rPr>
                          <w:t>ач. отд</w:t>
                        </w:r>
                        <w:r w:rsidRPr="00F276A8">
                          <w:rPr>
                            <w:w w:val="90"/>
                            <w:sz w:val="20"/>
                            <w:szCs w:val="20"/>
                          </w:rPr>
                          <w:t>.</w:t>
                        </w:r>
                      </w:p>
                    </w:txbxContent>
                  </v:textbox>
                </v:shape>
                <v:shape id="Text Box 1081" o:spid="_x0000_s1079" type="#_x0000_t202" style="position:absolute;left:1134;top:15536;width:96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" filled="f" stroked="f">
                  <v:textbox inset=".5mm,.5mm,.5mm,.5mm">
                    <w:txbxContent>
                      <w:p w14:paraId="7D8D7FF3" w14:textId="77777777" w:rsidR="00AC5B08" w:rsidRPr="00F276A8" w:rsidRDefault="00AC5B08" w:rsidP="005156D5">
                        <w:pPr>
                          <w:ind w:left="57"/>
                          <w:rPr>
                            <w:sz w:val="20"/>
                            <w:szCs w:val="20"/>
                          </w:rPr>
                        </w:pPr>
                        <w:r w:rsidRPr="00F276A8">
                          <w:rPr>
                            <w:sz w:val="20"/>
                            <w:szCs w:val="20"/>
                          </w:rPr>
                          <w:t>Н. контр.</w:t>
                        </w:r>
                      </w:p>
                    </w:txbxContent>
                  </v:textbox>
                </v:shape>
                <v:shape id="Text Box 1082" o:spid="_x0000_s1080" type="#_x0000_t202" style="position:absolute;left:1134;top:15820;width:96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" filled="f" stroked="f">
                  <v:textbox inset=".5mm,.5mm,.5mm,.5mm">
                    <w:txbxContent>
                      <w:p w14:paraId="1EFDAA2C" w14:textId="77777777" w:rsidR="00AC5B08" w:rsidRPr="00F276A8" w:rsidRDefault="00AC5B08" w:rsidP="005156D5">
                        <w:pPr>
                          <w:ind w:left="57"/>
                          <w:rPr>
                            <w:sz w:val="20"/>
                            <w:szCs w:val="20"/>
                          </w:rPr>
                        </w:pPr>
                        <w:r>
                          <w:rPr>
                            <w:sz w:val="20"/>
                            <w:szCs w:val="20"/>
                          </w:rPr>
                          <w:t>ГИП</w:t>
                        </w:r>
                      </w:p>
                    </w:txbxContent>
                  </v:textbox>
                </v:shape>
                <v:shape id="Text Box 1083" o:spid="_x0000_s1081" type="#_x0000_t202" style="position:absolute;left:2098;top:14402;width:67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" filled="f" stroked="f">
                  <v:textbox inset=".5mm,.5mm,.5mm,.5mm">
                    <w:txbxContent>
                      <w:p w14:paraId="42C678D2" w14:textId="77777777" w:rsidR="00AC5B08" w:rsidRPr="00F276A8" w:rsidRDefault="00AC5B08" w:rsidP="005156D5">
                        <w:pPr>
                          <w:ind w:left="57"/>
                          <w:jc w:val="center"/>
                          <w:rPr>
                            <w:sz w:val="20"/>
                            <w:szCs w:val="20"/>
                          </w:rPr>
                        </w:pPr>
                        <w:r>
                          <w:rPr>
                            <w:sz w:val="20"/>
                            <w:szCs w:val="20"/>
                          </w:rPr>
                          <w:t>Лист</w:t>
                        </w:r>
                      </w:p>
                    </w:txbxContent>
                  </v:textbox>
                </v:shape>
                <v:shape id="Text Box 1084" o:spid="_x0000_s1082" type="#_x0000_t202" style="position:absolute;left:2768;top:14403;width:63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" filled="f" stroked="f">
                  <v:textbox inset=".5mm,.5mm,.5mm,.5mm">
                    <w:txbxContent>
                      <w:p w14:paraId="09ACF235" w14:textId="77777777" w:rsidR="00AC5B08" w:rsidRPr="00F276A8" w:rsidRDefault="00AC5B08" w:rsidP="005156D5">
                        <w:pPr>
                          <w:rPr>
                            <w:sz w:val="20"/>
                            <w:szCs w:val="20"/>
                          </w:rPr>
                        </w:pPr>
                        <w:r>
                          <w:rPr>
                            <w:sz w:val="20"/>
                            <w:szCs w:val="20"/>
                          </w:rPr>
                          <w:t>№док.</w:t>
                        </w:r>
                      </w:p>
                    </w:txbxContent>
                  </v:textbox>
                </v:shape>
                <v:shape id="Text Box 1085" o:spid="_x0000_s1083" type="#_x0000_t202" style="position:absolute;left:2098;top:15820;width:130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" filled="f" stroked="f">
                  <v:textbox inset=".5mm,.5mm,.5mm,.5mm">
                    <w:txbxContent>
                      <w:p w14:paraId="59CD3293" w14:textId="09CE805E" w:rsidR="00AC5B08" w:rsidRPr="00DD29F9" w:rsidRDefault="00AC5B08" w:rsidP="005156D5">
                        <w:pPr>
                          <w:ind w:left="57"/>
                          <w:rPr>
                            <w:sz w:val="20"/>
                            <w:szCs w:val="20"/>
                          </w:rPr>
                        </w:pPr>
                        <w:r>
                          <w:rPr>
                            <w:sz w:val="20"/>
                            <w:szCs w:val="20"/>
                          </w:rPr>
                          <w:t>Самарина В.</w:t>
                        </w:r>
                      </w:p>
                    </w:txbxContent>
                  </v:textbox>
                </v:shape>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35094" w14:textId="77777777" w:rsidR="00AC5B08" w:rsidRDefault="00AC5B08">
    <w:pPr>
      <w:pStyle w:val="a9"/>
    </w:pPr>
    <w:r>
      <w:rPr>
        <w:noProof/>
        <w:lang w:val="ru-RU" w:eastAsia="ru-RU"/>
      </w:rPr>
      <mc:AlternateContent>
        <mc:Choice Requires="wps">
          <w:drawing>
            <wp:anchor distT="0" distB="0" distL="114300" distR="114300" simplePos="0" relativeHeight="251648000" behindDoc="0" locked="0" layoutInCell="1" allowOverlap="1" wp14:anchorId="60EB528E" wp14:editId="3ECAEA3A">
              <wp:simplePos x="0" y="0"/>
              <wp:positionH relativeFrom="page">
                <wp:posOffset>720090</wp:posOffset>
              </wp:positionH>
              <wp:positionV relativeFrom="page">
                <wp:posOffset>180340</wp:posOffset>
              </wp:positionV>
              <wp:extent cx="6659880" cy="10043795"/>
              <wp:effectExtent l="15240" t="18415" r="20955" b="15240"/>
              <wp:wrapNone/>
              <wp:docPr id="36" name="Rectangle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9880" cy="1004379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2AAEA3C8" id="Rectangle 979" o:spid="_x0000_s1026" style="position:absolute;margin-left:56.7pt;margin-top:14.2pt;width:524.4pt;height:790.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" filled="f" strokeweight="2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0B695D0"/>
    <w:lvl w:ilvl="0">
      <w:start w:val="1"/>
      <w:numFmt w:val="decimal"/>
      <w:pStyle w:val="3"/>
      <w:lvlText w:val="%1."/>
      <w:lvlJc w:val="left"/>
      <w:pPr>
        <w:tabs>
          <w:tab w:val="num" w:pos="926"/>
        </w:tabs>
        <w:ind w:left="926" w:hanging="360"/>
      </w:pPr>
    </w:lvl>
  </w:abstractNum>
  <w:abstractNum w:abstractNumId="1" w15:restartNumberingAfterBreak="0">
    <w:nsid w:val="FFFFFF89"/>
    <w:multiLevelType w:val="singleLevel"/>
    <w:tmpl w:val="92C28B24"/>
    <w:lvl w:ilvl="0">
      <w:start w:val="1"/>
      <w:numFmt w:val="bullet"/>
      <w:pStyle w:val="a"/>
      <w:lvlText w:val=""/>
      <w:lvlJc w:val="left"/>
      <w:pPr>
        <w:tabs>
          <w:tab w:val="num" w:pos="2444"/>
        </w:tabs>
        <w:ind w:left="2444" w:hanging="360"/>
      </w:pPr>
      <w:rPr>
        <w:rFonts w:ascii="Symbol" w:hAnsi="Symbol" w:hint="default"/>
      </w:rPr>
    </w:lvl>
  </w:abstractNum>
  <w:abstractNum w:abstractNumId="2" w15:restartNumberingAfterBreak="0">
    <w:nsid w:val="00C52A4C"/>
    <w:multiLevelType w:val="multilevel"/>
    <w:tmpl w:val="88E666BC"/>
    <w:lvl w:ilvl="0">
      <w:start w:val="1"/>
      <w:numFmt w:val="decimal"/>
      <w:lvlText w:val="%1."/>
      <w:lvlJc w:val="left"/>
      <w:pPr>
        <w:ind w:left="1287" w:hanging="360"/>
      </w:p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15:restartNumberingAfterBreak="0">
    <w:nsid w:val="04002F65"/>
    <w:multiLevelType w:val="hybridMultilevel"/>
    <w:tmpl w:val="DEDE7FEE"/>
    <w:lvl w:ilvl="0" w:tplc="5FBC1E12">
      <w:numFmt w:val="bullet"/>
      <w:lvlText w:val=""/>
      <w:lvlJc w:val="left"/>
      <w:pPr>
        <w:ind w:left="828" w:hanging="360"/>
      </w:pPr>
      <w:rPr>
        <w:rFonts w:ascii="Symbol" w:eastAsia="Symbol" w:hAnsi="Symbol" w:cs="Symbol" w:hint="default"/>
        <w:b w:val="0"/>
        <w:bCs w:val="0"/>
        <w:i w:val="0"/>
        <w:iCs w:val="0"/>
        <w:spacing w:val="0"/>
        <w:w w:val="100"/>
        <w:sz w:val="24"/>
        <w:szCs w:val="24"/>
        <w:lang w:val="ru-RU" w:eastAsia="en-US" w:bidi="ar-SA"/>
      </w:rPr>
    </w:lvl>
    <w:lvl w:ilvl="1" w:tplc="F8766A70">
      <w:numFmt w:val="bullet"/>
      <w:lvlText w:val="•"/>
      <w:lvlJc w:val="left"/>
      <w:pPr>
        <w:ind w:left="1378" w:hanging="360"/>
      </w:pPr>
      <w:rPr>
        <w:rFonts w:hint="default"/>
        <w:lang w:val="ru-RU" w:eastAsia="en-US" w:bidi="ar-SA"/>
      </w:rPr>
    </w:lvl>
    <w:lvl w:ilvl="2" w:tplc="D8CECF06">
      <w:numFmt w:val="bullet"/>
      <w:lvlText w:val="•"/>
      <w:lvlJc w:val="left"/>
      <w:pPr>
        <w:ind w:left="1936" w:hanging="360"/>
      </w:pPr>
      <w:rPr>
        <w:rFonts w:hint="default"/>
        <w:lang w:val="ru-RU" w:eastAsia="en-US" w:bidi="ar-SA"/>
      </w:rPr>
    </w:lvl>
    <w:lvl w:ilvl="3" w:tplc="A0D22B32">
      <w:numFmt w:val="bullet"/>
      <w:lvlText w:val="•"/>
      <w:lvlJc w:val="left"/>
      <w:pPr>
        <w:ind w:left="2494" w:hanging="360"/>
      </w:pPr>
      <w:rPr>
        <w:rFonts w:hint="default"/>
        <w:lang w:val="ru-RU" w:eastAsia="en-US" w:bidi="ar-SA"/>
      </w:rPr>
    </w:lvl>
    <w:lvl w:ilvl="4" w:tplc="918E89AC">
      <w:numFmt w:val="bullet"/>
      <w:lvlText w:val="•"/>
      <w:lvlJc w:val="left"/>
      <w:pPr>
        <w:ind w:left="3053" w:hanging="360"/>
      </w:pPr>
      <w:rPr>
        <w:rFonts w:hint="default"/>
        <w:lang w:val="ru-RU" w:eastAsia="en-US" w:bidi="ar-SA"/>
      </w:rPr>
    </w:lvl>
    <w:lvl w:ilvl="5" w:tplc="2A568032">
      <w:numFmt w:val="bullet"/>
      <w:lvlText w:val="•"/>
      <w:lvlJc w:val="left"/>
      <w:pPr>
        <w:ind w:left="3611" w:hanging="360"/>
      </w:pPr>
      <w:rPr>
        <w:rFonts w:hint="default"/>
        <w:lang w:val="ru-RU" w:eastAsia="en-US" w:bidi="ar-SA"/>
      </w:rPr>
    </w:lvl>
    <w:lvl w:ilvl="6" w:tplc="6542FA50">
      <w:numFmt w:val="bullet"/>
      <w:lvlText w:val="•"/>
      <w:lvlJc w:val="left"/>
      <w:pPr>
        <w:ind w:left="4169" w:hanging="360"/>
      </w:pPr>
      <w:rPr>
        <w:rFonts w:hint="default"/>
        <w:lang w:val="ru-RU" w:eastAsia="en-US" w:bidi="ar-SA"/>
      </w:rPr>
    </w:lvl>
    <w:lvl w:ilvl="7" w:tplc="7EA6207A">
      <w:numFmt w:val="bullet"/>
      <w:lvlText w:val="•"/>
      <w:lvlJc w:val="left"/>
      <w:pPr>
        <w:ind w:left="4728" w:hanging="360"/>
      </w:pPr>
      <w:rPr>
        <w:rFonts w:hint="default"/>
        <w:lang w:val="ru-RU" w:eastAsia="en-US" w:bidi="ar-SA"/>
      </w:rPr>
    </w:lvl>
    <w:lvl w:ilvl="8" w:tplc="39A250E8">
      <w:numFmt w:val="bullet"/>
      <w:lvlText w:val="•"/>
      <w:lvlJc w:val="left"/>
      <w:pPr>
        <w:ind w:left="5286" w:hanging="360"/>
      </w:pPr>
      <w:rPr>
        <w:rFonts w:hint="default"/>
        <w:lang w:val="ru-RU" w:eastAsia="en-US" w:bidi="ar-SA"/>
      </w:rPr>
    </w:lvl>
  </w:abstractNum>
  <w:abstractNum w:abstractNumId="4" w15:restartNumberingAfterBreak="0">
    <w:nsid w:val="05536008"/>
    <w:multiLevelType w:val="multilevel"/>
    <w:tmpl w:val="0419001D"/>
    <w:styleLink w:va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5E00A80"/>
    <w:multiLevelType w:val="multilevel"/>
    <w:tmpl w:val="74C2BF8C"/>
    <w:styleLink w:val="OPTIMUM"/>
    <w:lvl w:ilvl="0">
      <w:start w:val="1"/>
      <w:numFmt w:val="decimal"/>
      <w:lvlText w:val="%1."/>
      <w:lvlJc w:val="left"/>
      <w:pPr>
        <w:tabs>
          <w:tab w:val="num" w:pos="936"/>
        </w:tabs>
        <w:ind w:left="936" w:hanging="510"/>
      </w:pPr>
      <w:rPr>
        <w:rFonts w:ascii="Times New Roman" w:hAnsi="Times New Roman" w:hint="default"/>
        <w:b/>
        <w:i w:val="0"/>
        <w:caps/>
        <w:dstrike w:val="0"/>
        <w:spacing w:val="0"/>
        <w:w w:val="100"/>
        <w:position w:val="0"/>
        <w:sz w:val="28"/>
        <w:vertAlign w:val="baseline"/>
      </w:rPr>
    </w:lvl>
    <w:lvl w:ilvl="1">
      <w:start w:val="1"/>
      <w:numFmt w:val="decimal"/>
      <w:lvlText w:val="%1.%2."/>
      <w:lvlJc w:val="left"/>
      <w:pPr>
        <w:tabs>
          <w:tab w:val="num" w:pos="596"/>
        </w:tabs>
        <w:ind w:left="596" w:hanging="454"/>
      </w:pPr>
      <w:rPr>
        <w:rFonts w:ascii="Times New Roman" w:hAnsi="Times New Roman" w:hint="default"/>
        <w:b/>
        <w:caps/>
        <w:dstrike w:val="0"/>
        <w:sz w:val="24"/>
        <w:szCs w:val="22"/>
        <w:vertAlign w:val="baseline"/>
      </w:rPr>
    </w:lvl>
    <w:lvl w:ilvl="2">
      <w:start w:val="1"/>
      <w:numFmt w:val="decimal"/>
      <w:lvlText w:val="%1.%2.%3."/>
      <w:lvlJc w:val="left"/>
      <w:pPr>
        <w:tabs>
          <w:tab w:val="num" w:pos="1305"/>
        </w:tabs>
        <w:ind w:left="1305" w:hanging="737"/>
      </w:pPr>
      <w:rPr>
        <w:rFonts w:ascii="Times New Roman" w:hAnsi="Times New Roman" w:hint="default"/>
        <w:b/>
        <w:dstrike w:val="0"/>
        <w:sz w:val="24"/>
        <w:vertAlign w:val="baseline"/>
      </w:rPr>
    </w:lvl>
    <w:lvl w:ilvl="3">
      <w:start w:val="1"/>
      <w:numFmt w:val="decimal"/>
      <w:lvlText w:val="%1.%2.%3.%4"/>
      <w:lvlJc w:val="left"/>
      <w:pPr>
        <w:tabs>
          <w:tab w:val="num" w:pos="1361"/>
        </w:tabs>
        <w:ind w:left="1361" w:hanging="793"/>
      </w:pPr>
      <w:rPr>
        <w:rFonts w:ascii="Times New Roman" w:hAnsi="Times New Roman" w:hint="default"/>
        <w:dstrike w:val="0"/>
        <w:sz w:val="24"/>
        <w:vertAlign w:val="baseline"/>
      </w:rPr>
    </w:lvl>
    <w:lvl w:ilvl="4">
      <w:start w:val="1"/>
      <w:numFmt w:val="decimal"/>
      <w:lvlText w:val="%1.%2.%3.%4.%5."/>
      <w:lvlJc w:val="left"/>
      <w:pPr>
        <w:tabs>
          <w:tab w:val="num" w:pos="4309"/>
        </w:tabs>
        <w:ind w:left="4021" w:hanging="792"/>
      </w:pPr>
      <w:rPr>
        <w:rFonts w:hint="default"/>
      </w:rPr>
    </w:lvl>
    <w:lvl w:ilvl="5">
      <w:start w:val="1"/>
      <w:numFmt w:val="decimal"/>
      <w:lvlText w:val="%1.%2.%3.%4.%5.%6."/>
      <w:lvlJc w:val="left"/>
      <w:pPr>
        <w:tabs>
          <w:tab w:val="num" w:pos="4669"/>
        </w:tabs>
        <w:ind w:left="4525" w:hanging="936"/>
      </w:pPr>
      <w:rPr>
        <w:rFonts w:hint="default"/>
      </w:rPr>
    </w:lvl>
    <w:lvl w:ilvl="6">
      <w:start w:val="1"/>
      <w:numFmt w:val="decimal"/>
      <w:lvlText w:val="%1.%2.%3.%4.%5.%6.%7."/>
      <w:lvlJc w:val="left"/>
      <w:pPr>
        <w:tabs>
          <w:tab w:val="num" w:pos="5389"/>
        </w:tabs>
        <w:ind w:left="5029" w:hanging="1080"/>
      </w:pPr>
      <w:rPr>
        <w:rFonts w:hint="default"/>
      </w:rPr>
    </w:lvl>
    <w:lvl w:ilvl="7">
      <w:start w:val="1"/>
      <w:numFmt w:val="decimal"/>
      <w:lvlText w:val="%1.%2.%3.%4.%5.%6.%7.%8."/>
      <w:lvlJc w:val="left"/>
      <w:pPr>
        <w:tabs>
          <w:tab w:val="num" w:pos="5749"/>
        </w:tabs>
        <w:ind w:left="5533" w:hanging="1224"/>
      </w:pPr>
      <w:rPr>
        <w:rFonts w:hint="default"/>
      </w:rPr>
    </w:lvl>
    <w:lvl w:ilvl="8">
      <w:start w:val="1"/>
      <w:numFmt w:val="decimal"/>
      <w:lvlText w:val="%1.%2.%3.%4.%5.%6.%7.%8.%9."/>
      <w:lvlJc w:val="left"/>
      <w:pPr>
        <w:tabs>
          <w:tab w:val="num" w:pos="6469"/>
        </w:tabs>
        <w:ind w:left="6109" w:hanging="1440"/>
      </w:pPr>
      <w:rPr>
        <w:rFonts w:hint="default"/>
      </w:rPr>
    </w:lvl>
  </w:abstractNum>
  <w:abstractNum w:abstractNumId="6" w15:restartNumberingAfterBreak="0">
    <w:nsid w:val="073A7A41"/>
    <w:multiLevelType w:val="hybridMultilevel"/>
    <w:tmpl w:val="AF0497C8"/>
    <w:lvl w:ilvl="0" w:tplc="7BAA9D56">
      <w:start w:val="1"/>
      <w:numFmt w:val="bullet"/>
      <w:lvlText w:val=""/>
      <w:lvlJc w:val="left"/>
      <w:pPr>
        <w:tabs>
          <w:tab w:val="num" w:pos="1440"/>
        </w:tabs>
        <w:ind w:left="1440" w:hanging="360"/>
      </w:pPr>
      <w:rPr>
        <w:rFonts w:ascii="Symbol" w:hAnsi="Symbol" w:hint="default"/>
      </w:rPr>
    </w:lvl>
    <w:lvl w:ilvl="1" w:tplc="56AEAFA8">
      <w:start w:val="1"/>
      <w:numFmt w:val="bullet"/>
      <w:lvlText w:val="o"/>
      <w:lvlJc w:val="left"/>
      <w:pPr>
        <w:tabs>
          <w:tab w:val="num" w:pos="2160"/>
        </w:tabs>
        <w:ind w:left="2160" w:hanging="360"/>
      </w:pPr>
      <w:rPr>
        <w:rFonts w:ascii="Courier New" w:hAnsi="Courier New" w:cs="Courier New" w:hint="default"/>
      </w:rPr>
    </w:lvl>
    <w:lvl w:ilvl="2" w:tplc="56FED28C">
      <w:start w:val="1"/>
      <w:numFmt w:val="bullet"/>
      <w:pStyle w:val="3Arial11pt"/>
      <w:lvlText w:val=""/>
      <w:lvlJc w:val="left"/>
      <w:pPr>
        <w:tabs>
          <w:tab w:val="num" w:pos="2880"/>
        </w:tabs>
        <w:ind w:left="2880" w:hanging="360"/>
      </w:pPr>
      <w:rPr>
        <w:rFonts w:ascii="Wingdings" w:hAnsi="Wingdings" w:hint="default"/>
      </w:rPr>
    </w:lvl>
    <w:lvl w:ilvl="3" w:tplc="FE78FBAA" w:tentative="1">
      <w:start w:val="1"/>
      <w:numFmt w:val="bullet"/>
      <w:lvlText w:val=""/>
      <w:lvlJc w:val="left"/>
      <w:pPr>
        <w:tabs>
          <w:tab w:val="num" w:pos="3600"/>
        </w:tabs>
        <w:ind w:left="3600" w:hanging="360"/>
      </w:pPr>
      <w:rPr>
        <w:rFonts w:ascii="Symbol" w:hAnsi="Symbol" w:hint="default"/>
      </w:rPr>
    </w:lvl>
    <w:lvl w:ilvl="4" w:tplc="4F3E6920" w:tentative="1">
      <w:start w:val="1"/>
      <w:numFmt w:val="bullet"/>
      <w:lvlText w:val="o"/>
      <w:lvlJc w:val="left"/>
      <w:pPr>
        <w:tabs>
          <w:tab w:val="num" w:pos="4320"/>
        </w:tabs>
        <w:ind w:left="4320" w:hanging="360"/>
      </w:pPr>
      <w:rPr>
        <w:rFonts w:ascii="Courier New" w:hAnsi="Courier New" w:cs="Courier New" w:hint="default"/>
      </w:rPr>
    </w:lvl>
    <w:lvl w:ilvl="5" w:tplc="70E8E9EA" w:tentative="1">
      <w:start w:val="1"/>
      <w:numFmt w:val="bullet"/>
      <w:lvlText w:val=""/>
      <w:lvlJc w:val="left"/>
      <w:pPr>
        <w:tabs>
          <w:tab w:val="num" w:pos="5040"/>
        </w:tabs>
        <w:ind w:left="5040" w:hanging="360"/>
      </w:pPr>
      <w:rPr>
        <w:rFonts w:ascii="Wingdings" w:hAnsi="Wingdings" w:hint="default"/>
      </w:rPr>
    </w:lvl>
    <w:lvl w:ilvl="6" w:tplc="3788AF10" w:tentative="1">
      <w:start w:val="1"/>
      <w:numFmt w:val="bullet"/>
      <w:lvlText w:val=""/>
      <w:lvlJc w:val="left"/>
      <w:pPr>
        <w:tabs>
          <w:tab w:val="num" w:pos="5760"/>
        </w:tabs>
        <w:ind w:left="5760" w:hanging="360"/>
      </w:pPr>
      <w:rPr>
        <w:rFonts w:ascii="Symbol" w:hAnsi="Symbol" w:hint="default"/>
      </w:rPr>
    </w:lvl>
    <w:lvl w:ilvl="7" w:tplc="82464B7C" w:tentative="1">
      <w:start w:val="1"/>
      <w:numFmt w:val="bullet"/>
      <w:lvlText w:val="o"/>
      <w:lvlJc w:val="left"/>
      <w:pPr>
        <w:tabs>
          <w:tab w:val="num" w:pos="6480"/>
        </w:tabs>
        <w:ind w:left="6480" w:hanging="360"/>
      </w:pPr>
      <w:rPr>
        <w:rFonts w:ascii="Courier New" w:hAnsi="Courier New" w:cs="Courier New" w:hint="default"/>
      </w:rPr>
    </w:lvl>
    <w:lvl w:ilvl="8" w:tplc="44029612"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CCF08DD"/>
    <w:multiLevelType w:val="hybridMultilevel"/>
    <w:tmpl w:val="9E28151E"/>
    <w:styleLink w:val="OPTIMUM4"/>
    <w:lvl w:ilvl="0" w:tplc="04190001">
      <w:start w:val="1"/>
      <w:numFmt w:val="bullet"/>
      <w:lvlText w:val="–"/>
      <w:lvlJc w:val="left"/>
      <w:pPr>
        <w:ind w:left="1154" w:hanging="360"/>
      </w:pPr>
      <w:rPr>
        <w:rFonts w:ascii="Times New Roman" w:hAnsi="Times New Roman" w:cs="Times New Roman" w:hint="default"/>
        <w:b w:val="0"/>
        <w:i w:val="0"/>
        <w:caps w:val="0"/>
        <w:strike w:val="0"/>
        <w:dstrike w:val="0"/>
        <w:vanish w:val="0"/>
        <w:color w:val="000000"/>
        <w:spacing w:val="0"/>
        <w:w w:val="100"/>
        <w:position w:val="0"/>
        <w:sz w:val="20"/>
        <w:szCs w:val="20"/>
        <w:vertAlign w:val="baseline"/>
      </w:rPr>
    </w:lvl>
    <w:lvl w:ilvl="1" w:tplc="04190003" w:tentative="1">
      <w:start w:val="1"/>
      <w:numFmt w:val="lowerLetter"/>
      <w:lvlText w:val="%2."/>
      <w:lvlJc w:val="left"/>
      <w:pPr>
        <w:tabs>
          <w:tab w:val="num" w:pos="1440"/>
        </w:tabs>
        <w:ind w:left="1440" w:hanging="360"/>
      </w:pPr>
    </w:lvl>
    <w:lvl w:ilvl="2" w:tplc="7A220A3A"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 w15:restartNumberingAfterBreak="0">
    <w:nsid w:val="0E6562A5"/>
    <w:multiLevelType w:val="hybridMultilevel"/>
    <w:tmpl w:val="328A2DF6"/>
    <w:lvl w:ilvl="0" w:tplc="B57CCBB0">
      <w:numFmt w:val="bullet"/>
      <w:lvlText w:val=""/>
      <w:lvlJc w:val="left"/>
      <w:pPr>
        <w:ind w:left="828" w:hanging="360"/>
      </w:pPr>
      <w:rPr>
        <w:rFonts w:ascii="Symbol" w:eastAsia="Symbol" w:hAnsi="Symbol" w:cs="Symbol" w:hint="default"/>
        <w:b w:val="0"/>
        <w:bCs w:val="0"/>
        <w:i w:val="0"/>
        <w:iCs w:val="0"/>
        <w:spacing w:val="0"/>
        <w:w w:val="100"/>
        <w:sz w:val="24"/>
        <w:szCs w:val="24"/>
        <w:lang w:val="ru-RU" w:eastAsia="en-US" w:bidi="ar-SA"/>
      </w:rPr>
    </w:lvl>
    <w:lvl w:ilvl="1" w:tplc="B75481AE">
      <w:numFmt w:val="bullet"/>
      <w:lvlText w:val="•"/>
      <w:lvlJc w:val="left"/>
      <w:pPr>
        <w:ind w:left="1378" w:hanging="360"/>
      </w:pPr>
      <w:rPr>
        <w:rFonts w:hint="default"/>
        <w:lang w:val="ru-RU" w:eastAsia="en-US" w:bidi="ar-SA"/>
      </w:rPr>
    </w:lvl>
    <w:lvl w:ilvl="2" w:tplc="513E2166">
      <w:numFmt w:val="bullet"/>
      <w:lvlText w:val="•"/>
      <w:lvlJc w:val="left"/>
      <w:pPr>
        <w:ind w:left="1936" w:hanging="360"/>
      </w:pPr>
      <w:rPr>
        <w:rFonts w:hint="default"/>
        <w:lang w:val="ru-RU" w:eastAsia="en-US" w:bidi="ar-SA"/>
      </w:rPr>
    </w:lvl>
    <w:lvl w:ilvl="3" w:tplc="BDA87330">
      <w:numFmt w:val="bullet"/>
      <w:lvlText w:val="•"/>
      <w:lvlJc w:val="left"/>
      <w:pPr>
        <w:ind w:left="2494" w:hanging="360"/>
      </w:pPr>
      <w:rPr>
        <w:rFonts w:hint="default"/>
        <w:lang w:val="ru-RU" w:eastAsia="en-US" w:bidi="ar-SA"/>
      </w:rPr>
    </w:lvl>
    <w:lvl w:ilvl="4" w:tplc="7F12710E">
      <w:numFmt w:val="bullet"/>
      <w:lvlText w:val="•"/>
      <w:lvlJc w:val="left"/>
      <w:pPr>
        <w:ind w:left="3053" w:hanging="360"/>
      </w:pPr>
      <w:rPr>
        <w:rFonts w:hint="default"/>
        <w:lang w:val="ru-RU" w:eastAsia="en-US" w:bidi="ar-SA"/>
      </w:rPr>
    </w:lvl>
    <w:lvl w:ilvl="5" w:tplc="AA900596">
      <w:numFmt w:val="bullet"/>
      <w:lvlText w:val="•"/>
      <w:lvlJc w:val="left"/>
      <w:pPr>
        <w:ind w:left="3611" w:hanging="360"/>
      </w:pPr>
      <w:rPr>
        <w:rFonts w:hint="default"/>
        <w:lang w:val="ru-RU" w:eastAsia="en-US" w:bidi="ar-SA"/>
      </w:rPr>
    </w:lvl>
    <w:lvl w:ilvl="6" w:tplc="B77206E2">
      <w:numFmt w:val="bullet"/>
      <w:lvlText w:val="•"/>
      <w:lvlJc w:val="left"/>
      <w:pPr>
        <w:ind w:left="4169" w:hanging="360"/>
      </w:pPr>
      <w:rPr>
        <w:rFonts w:hint="default"/>
        <w:lang w:val="ru-RU" w:eastAsia="en-US" w:bidi="ar-SA"/>
      </w:rPr>
    </w:lvl>
    <w:lvl w:ilvl="7" w:tplc="7278C350">
      <w:numFmt w:val="bullet"/>
      <w:lvlText w:val="•"/>
      <w:lvlJc w:val="left"/>
      <w:pPr>
        <w:ind w:left="4728" w:hanging="360"/>
      </w:pPr>
      <w:rPr>
        <w:rFonts w:hint="default"/>
        <w:lang w:val="ru-RU" w:eastAsia="en-US" w:bidi="ar-SA"/>
      </w:rPr>
    </w:lvl>
    <w:lvl w:ilvl="8" w:tplc="888C0BD8">
      <w:numFmt w:val="bullet"/>
      <w:lvlText w:val="•"/>
      <w:lvlJc w:val="left"/>
      <w:pPr>
        <w:ind w:left="5286" w:hanging="360"/>
      </w:pPr>
      <w:rPr>
        <w:rFonts w:hint="default"/>
        <w:lang w:val="ru-RU" w:eastAsia="en-US" w:bidi="ar-SA"/>
      </w:rPr>
    </w:lvl>
  </w:abstractNum>
  <w:abstractNum w:abstractNumId="9" w15:restartNumberingAfterBreak="0">
    <w:nsid w:val="0F1D0382"/>
    <w:multiLevelType w:val="hybridMultilevel"/>
    <w:tmpl w:val="867CE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24A5C44"/>
    <w:multiLevelType w:val="multilevel"/>
    <w:tmpl w:val="4662908A"/>
    <w:lvl w:ilvl="0">
      <w:start w:val="7"/>
      <w:numFmt w:val="decimal"/>
      <w:lvlText w:val="%1"/>
      <w:lvlJc w:val="left"/>
      <w:pPr>
        <w:ind w:left="375" w:hanging="375"/>
      </w:pPr>
      <w:rPr>
        <w:rFonts w:hint="default"/>
        <w:sz w:val="28"/>
      </w:rPr>
    </w:lvl>
    <w:lvl w:ilvl="1">
      <w:start w:val="1"/>
      <w:numFmt w:val="decimal"/>
      <w:pStyle w:val="a0"/>
      <w:lvlText w:val="%1.%2"/>
      <w:lvlJc w:val="left"/>
      <w:pPr>
        <w:ind w:left="1167" w:hanging="375"/>
      </w:pPr>
      <w:rPr>
        <w:rFonts w:hint="default"/>
        <w:sz w:val="24"/>
        <w:szCs w:val="24"/>
      </w:rPr>
    </w:lvl>
    <w:lvl w:ilvl="2">
      <w:start w:val="1"/>
      <w:numFmt w:val="decimal"/>
      <w:lvlText w:val="%1.%2.%3"/>
      <w:lvlJc w:val="left"/>
      <w:pPr>
        <w:ind w:left="2304" w:hanging="720"/>
      </w:pPr>
      <w:rPr>
        <w:rFonts w:ascii="Times New Roman" w:hAnsi="Times New Roman" w:cs="Times New Roman" w:hint="default"/>
        <w:b w:val="0"/>
        <w:color w:val="auto"/>
        <w:sz w:val="24"/>
        <w:szCs w:val="24"/>
      </w:rPr>
    </w:lvl>
    <w:lvl w:ilvl="3">
      <w:start w:val="1"/>
      <w:numFmt w:val="decimal"/>
      <w:lvlText w:val="%1.%2.%3.%4"/>
      <w:lvlJc w:val="left"/>
      <w:pPr>
        <w:ind w:left="3096" w:hanging="720"/>
      </w:pPr>
      <w:rPr>
        <w:rFonts w:hint="default"/>
        <w:sz w:val="28"/>
      </w:rPr>
    </w:lvl>
    <w:lvl w:ilvl="4">
      <w:start w:val="1"/>
      <w:numFmt w:val="decimal"/>
      <w:lvlText w:val="%1.%2.%3.%4.%5"/>
      <w:lvlJc w:val="left"/>
      <w:pPr>
        <w:ind w:left="4248" w:hanging="1080"/>
      </w:pPr>
      <w:rPr>
        <w:rFonts w:hint="default"/>
        <w:sz w:val="28"/>
      </w:rPr>
    </w:lvl>
    <w:lvl w:ilvl="5">
      <w:start w:val="1"/>
      <w:numFmt w:val="decimal"/>
      <w:lvlText w:val="%1.%2.%3.%4.%5.%6"/>
      <w:lvlJc w:val="left"/>
      <w:pPr>
        <w:ind w:left="5040" w:hanging="1080"/>
      </w:pPr>
      <w:rPr>
        <w:rFonts w:hint="default"/>
        <w:sz w:val="28"/>
      </w:rPr>
    </w:lvl>
    <w:lvl w:ilvl="6">
      <w:start w:val="1"/>
      <w:numFmt w:val="decimal"/>
      <w:lvlText w:val="%1.%2.%3.%4.%5.%6.%7"/>
      <w:lvlJc w:val="left"/>
      <w:pPr>
        <w:ind w:left="6192" w:hanging="1440"/>
      </w:pPr>
      <w:rPr>
        <w:rFonts w:hint="default"/>
        <w:sz w:val="28"/>
      </w:rPr>
    </w:lvl>
    <w:lvl w:ilvl="7">
      <w:start w:val="1"/>
      <w:numFmt w:val="decimal"/>
      <w:lvlText w:val="%1.%2.%3.%4.%5.%6.%7.%8"/>
      <w:lvlJc w:val="left"/>
      <w:pPr>
        <w:ind w:left="6984" w:hanging="1440"/>
      </w:pPr>
      <w:rPr>
        <w:rFonts w:hint="default"/>
        <w:sz w:val="28"/>
      </w:rPr>
    </w:lvl>
    <w:lvl w:ilvl="8">
      <w:start w:val="1"/>
      <w:numFmt w:val="decimal"/>
      <w:lvlText w:val="%1.%2.%3.%4.%5.%6.%7.%8.%9"/>
      <w:lvlJc w:val="left"/>
      <w:pPr>
        <w:ind w:left="8136" w:hanging="1800"/>
      </w:pPr>
      <w:rPr>
        <w:rFonts w:hint="default"/>
        <w:sz w:val="28"/>
      </w:rPr>
    </w:lvl>
  </w:abstractNum>
  <w:abstractNum w:abstractNumId="11" w15:restartNumberingAfterBreak="0">
    <w:nsid w:val="149664F3"/>
    <w:multiLevelType w:val="multilevel"/>
    <w:tmpl w:val="0419001D"/>
    <w:styleLink w:val="30"/>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83C61D7"/>
    <w:multiLevelType w:val="hybridMultilevel"/>
    <w:tmpl w:val="6512EEE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9910CB0"/>
    <w:multiLevelType w:val="multilevel"/>
    <w:tmpl w:val="28A0ECA4"/>
    <w:styleLink w:val="OPTIMUM111"/>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E8B00B2"/>
    <w:multiLevelType w:val="hybridMultilevel"/>
    <w:tmpl w:val="8F0A0C84"/>
    <w:lvl w:ilvl="0" w:tplc="FFFFFFFF">
      <w:start w:val="1"/>
      <w:numFmt w:val="decimal"/>
      <w:pStyle w:val="2"/>
      <w:lvlText w:val="%1)"/>
      <w:lvlJc w:val="left"/>
      <w:pPr>
        <w:tabs>
          <w:tab w:val="num" w:pos="720"/>
        </w:tabs>
        <w:ind w:left="720" w:hanging="363"/>
      </w:pPr>
      <w:rPr>
        <w:rFonts w:ascii="Times New Roman" w:hAnsi="Times New Roman" w:hint="default"/>
        <w:sz w:val="24"/>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9C42C3"/>
    <w:multiLevelType w:val="hybridMultilevel"/>
    <w:tmpl w:val="FD6E136C"/>
    <w:lvl w:ilvl="0" w:tplc="46186184">
      <w:start w:val="1"/>
      <w:numFmt w:val="bullet"/>
      <w:pStyle w:val="1"/>
      <w:lvlText w:val=""/>
      <w:lvlJc w:val="left"/>
      <w:pPr>
        <w:tabs>
          <w:tab w:val="num" w:pos="720"/>
        </w:tabs>
        <w:ind w:left="720" w:hanging="363"/>
      </w:pPr>
      <w:rPr>
        <w:rFonts w:ascii="Wingdings" w:hAnsi="Wingdings" w:hint="default"/>
      </w:rPr>
    </w:lvl>
    <w:lvl w:ilvl="1" w:tplc="969A05AE">
      <w:start w:val="1"/>
      <w:numFmt w:val="bullet"/>
      <w:lvlText w:val="o"/>
      <w:lvlJc w:val="left"/>
      <w:pPr>
        <w:tabs>
          <w:tab w:val="num" w:pos="1440"/>
        </w:tabs>
        <w:ind w:left="1440" w:hanging="360"/>
      </w:pPr>
      <w:rPr>
        <w:rFonts w:ascii="Courier New" w:hAnsi="Courier New" w:cs="Courier New" w:hint="default"/>
      </w:rPr>
    </w:lvl>
    <w:lvl w:ilvl="2" w:tplc="5E74F428" w:tentative="1">
      <w:start w:val="1"/>
      <w:numFmt w:val="bullet"/>
      <w:lvlText w:val=""/>
      <w:lvlJc w:val="left"/>
      <w:pPr>
        <w:tabs>
          <w:tab w:val="num" w:pos="2160"/>
        </w:tabs>
        <w:ind w:left="2160" w:hanging="360"/>
      </w:pPr>
      <w:rPr>
        <w:rFonts w:ascii="Wingdings" w:hAnsi="Wingdings" w:hint="default"/>
      </w:rPr>
    </w:lvl>
    <w:lvl w:ilvl="3" w:tplc="69EABFCA" w:tentative="1">
      <w:start w:val="1"/>
      <w:numFmt w:val="bullet"/>
      <w:lvlText w:val=""/>
      <w:lvlJc w:val="left"/>
      <w:pPr>
        <w:tabs>
          <w:tab w:val="num" w:pos="2880"/>
        </w:tabs>
        <w:ind w:left="2880" w:hanging="360"/>
      </w:pPr>
      <w:rPr>
        <w:rFonts w:ascii="Symbol" w:hAnsi="Symbol" w:hint="default"/>
      </w:rPr>
    </w:lvl>
    <w:lvl w:ilvl="4" w:tplc="348A181C" w:tentative="1">
      <w:start w:val="1"/>
      <w:numFmt w:val="bullet"/>
      <w:lvlText w:val="o"/>
      <w:lvlJc w:val="left"/>
      <w:pPr>
        <w:tabs>
          <w:tab w:val="num" w:pos="3600"/>
        </w:tabs>
        <w:ind w:left="3600" w:hanging="360"/>
      </w:pPr>
      <w:rPr>
        <w:rFonts w:ascii="Courier New" w:hAnsi="Courier New" w:cs="Courier New" w:hint="default"/>
      </w:rPr>
    </w:lvl>
    <w:lvl w:ilvl="5" w:tplc="28247850" w:tentative="1">
      <w:start w:val="1"/>
      <w:numFmt w:val="bullet"/>
      <w:lvlText w:val=""/>
      <w:lvlJc w:val="left"/>
      <w:pPr>
        <w:tabs>
          <w:tab w:val="num" w:pos="4320"/>
        </w:tabs>
        <w:ind w:left="4320" w:hanging="360"/>
      </w:pPr>
      <w:rPr>
        <w:rFonts w:ascii="Wingdings" w:hAnsi="Wingdings" w:hint="default"/>
      </w:rPr>
    </w:lvl>
    <w:lvl w:ilvl="6" w:tplc="F12A881A" w:tentative="1">
      <w:start w:val="1"/>
      <w:numFmt w:val="bullet"/>
      <w:lvlText w:val=""/>
      <w:lvlJc w:val="left"/>
      <w:pPr>
        <w:tabs>
          <w:tab w:val="num" w:pos="5040"/>
        </w:tabs>
        <w:ind w:left="5040" w:hanging="360"/>
      </w:pPr>
      <w:rPr>
        <w:rFonts w:ascii="Symbol" w:hAnsi="Symbol" w:hint="default"/>
      </w:rPr>
    </w:lvl>
    <w:lvl w:ilvl="7" w:tplc="E40C23BC" w:tentative="1">
      <w:start w:val="1"/>
      <w:numFmt w:val="bullet"/>
      <w:lvlText w:val="o"/>
      <w:lvlJc w:val="left"/>
      <w:pPr>
        <w:tabs>
          <w:tab w:val="num" w:pos="5760"/>
        </w:tabs>
        <w:ind w:left="5760" w:hanging="360"/>
      </w:pPr>
      <w:rPr>
        <w:rFonts w:ascii="Courier New" w:hAnsi="Courier New" w:cs="Courier New" w:hint="default"/>
      </w:rPr>
    </w:lvl>
    <w:lvl w:ilvl="8" w:tplc="49C2FA1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E7090F"/>
    <w:multiLevelType w:val="hybridMultilevel"/>
    <w:tmpl w:val="596610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21AC6D74"/>
    <w:multiLevelType w:val="hybridMultilevel"/>
    <w:tmpl w:val="8C5AF87E"/>
    <w:name w:val="Нумерованный список 9"/>
    <w:lvl w:ilvl="0" w:tplc="8E8E862A">
      <w:numFmt w:val="bullet"/>
      <w:lvlText w:val=""/>
      <w:lvlJc w:val="left"/>
      <w:pPr>
        <w:ind w:left="420" w:firstLine="0"/>
      </w:pPr>
      <w:rPr>
        <w:rFonts w:ascii="Symbol" w:hAnsi="Symbol"/>
      </w:rPr>
    </w:lvl>
    <w:lvl w:ilvl="1" w:tplc="951494E8">
      <w:numFmt w:val="bullet"/>
      <w:lvlText w:val="o"/>
      <w:lvlJc w:val="left"/>
      <w:pPr>
        <w:ind w:left="1080" w:firstLine="0"/>
      </w:pPr>
      <w:rPr>
        <w:rFonts w:ascii="Courier New" w:hAnsi="Courier New" w:cs="Courier New"/>
      </w:rPr>
    </w:lvl>
    <w:lvl w:ilvl="2" w:tplc="01464B42">
      <w:numFmt w:val="bullet"/>
      <w:lvlText w:val=""/>
      <w:lvlJc w:val="left"/>
      <w:pPr>
        <w:ind w:left="1800" w:firstLine="0"/>
      </w:pPr>
      <w:rPr>
        <w:rFonts w:ascii="Wingdings" w:eastAsia="Wingdings" w:hAnsi="Wingdings" w:cs="Wingdings"/>
      </w:rPr>
    </w:lvl>
    <w:lvl w:ilvl="3" w:tplc="B4BC25D8">
      <w:numFmt w:val="bullet"/>
      <w:lvlText w:val=""/>
      <w:lvlJc w:val="left"/>
      <w:pPr>
        <w:ind w:left="2520" w:firstLine="0"/>
      </w:pPr>
      <w:rPr>
        <w:rFonts w:ascii="Symbol" w:hAnsi="Symbol"/>
      </w:rPr>
    </w:lvl>
    <w:lvl w:ilvl="4" w:tplc="3FC4BBEE">
      <w:numFmt w:val="bullet"/>
      <w:lvlText w:val="o"/>
      <w:lvlJc w:val="left"/>
      <w:pPr>
        <w:ind w:left="3240" w:firstLine="0"/>
      </w:pPr>
      <w:rPr>
        <w:rFonts w:ascii="Courier New" w:hAnsi="Courier New" w:cs="Courier New"/>
      </w:rPr>
    </w:lvl>
    <w:lvl w:ilvl="5" w:tplc="1E62FB96">
      <w:numFmt w:val="bullet"/>
      <w:lvlText w:val=""/>
      <w:lvlJc w:val="left"/>
      <w:pPr>
        <w:ind w:left="3960" w:firstLine="0"/>
      </w:pPr>
      <w:rPr>
        <w:rFonts w:ascii="Wingdings" w:eastAsia="Wingdings" w:hAnsi="Wingdings" w:cs="Wingdings"/>
      </w:rPr>
    </w:lvl>
    <w:lvl w:ilvl="6" w:tplc="59DE1B76">
      <w:numFmt w:val="bullet"/>
      <w:lvlText w:val=""/>
      <w:lvlJc w:val="left"/>
      <w:pPr>
        <w:ind w:left="4680" w:firstLine="0"/>
      </w:pPr>
      <w:rPr>
        <w:rFonts w:ascii="Symbol" w:hAnsi="Symbol"/>
      </w:rPr>
    </w:lvl>
    <w:lvl w:ilvl="7" w:tplc="EC1ECF4A">
      <w:numFmt w:val="bullet"/>
      <w:lvlText w:val="o"/>
      <w:lvlJc w:val="left"/>
      <w:pPr>
        <w:ind w:left="5400" w:firstLine="0"/>
      </w:pPr>
      <w:rPr>
        <w:rFonts w:ascii="Courier New" w:hAnsi="Courier New" w:cs="Courier New"/>
      </w:rPr>
    </w:lvl>
    <w:lvl w:ilvl="8" w:tplc="C422E59C">
      <w:numFmt w:val="bullet"/>
      <w:lvlText w:val=""/>
      <w:lvlJc w:val="left"/>
      <w:pPr>
        <w:ind w:left="6120" w:firstLine="0"/>
      </w:pPr>
      <w:rPr>
        <w:rFonts w:ascii="Wingdings" w:eastAsia="Wingdings" w:hAnsi="Wingdings" w:cs="Wingdings"/>
      </w:rPr>
    </w:lvl>
  </w:abstractNum>
  <w:abstractNum w:abstractNumId="18" w15:restartNumberingAfterBreak="0">
    <w:nsid w:val="22C62C1B"/>
    <w:multiLevelType w:val="hybridMultilevel"/>
    <w:tmpl w:val="6B52C8EE"/>
    <w:name w:val="Нумерованный список 17"/>
    <w:lvl w:ilvl="0" w:tplc="CC9ABE18">
      <w:numFmt w:val="bullet"/>
      <w:pStyle w:val="Bullet6"/>
      <w:lvlText w:val=""/>
      <w:lvlJc w:val="left"/>
      <w:pPr>
        <w:ind w:left="357" w:firstLine="0"/>
      </w:pPr>
      <w:rPr>
        <w:rFonts w:ascii="Symbol" w:hAnsi="Symbol"/>
        <w:lang w:val="en-US"/>
      </w:rPr>
    </w:lvl>
    <w:lvl w:ilvl="1" w:tplc="4CCC99A8">
      <w:numFmt w:val="bullet"/>
      <w:lvlText w:val="•"/>
      <w:lvlJc w:val="left"/>
      <w:pPr>
        <w:ind w:left="717" w:firstLine="0"/>
      </w:pPr>
      <w:rPr>
        <w:rFonts w:ascii="Arial" w:hAnsi="Arial"/>
      </w:rPr>
    </w:lvl>
    <w:lvl w:ilvl="2" w:tplc="2BF4856E">
      <w:numFmt w:val="bullet"/>
      <w:lvlText w:val="•"/>
      <w:lvlJc w:val="left"/>
      <w:pPr>
        <w:ind w:left="1077" w:firstLine="0"/>
      </w:pPr>
      <w:rPr>
        <w:rFonts w:ascii="Arial" w:hAnsi="Arial"/>
      </w:rPr>
    </w:lvl>
    <w:lvl w:ilvl="3" w:tplc="75FCABCA">
      <w:numFmt w:val="bullet"/>
      <w:lvlText w:val=""/>
      <w:lvlJc w:val="left"/>
      <w:pPr>
        <w:ind w:left="1437" w:firstLine="0"/>
      </w:pPr>
      <w:rPr>
        <w:rFonts w:ascii="Symbol" w:hAnsi="Symbol"/>
      </w:rPr>
    </w:lvl>
    <w:lvl w:ilvl="4" w:tplc="E686438C">
      <w:numFmt w:val="bullet"/>
      <w:lvlText w:val=""/>
      <w:lvlJc w:val="left"/>
      <w:pPr>
        <w:ind w:left="1797" w:firstLine="0"/>
      </w:pPr>
      <w:rPr>
        <w:rFonts w:ascii="Symbol" w:hAnsi="Symbol"/>
      </w:rPr>
    </w:lvl>
    <w:lvl w:ilvl="5" w:tplc="BF78143A">
      <w:numFmt w:val="bullet"/>
      <w:lvlText w:val=""/>
      <w:lvlJc w:val="left"/>
      <w:pPr>
        <w:ind w:left="2157" w:firstLine="0"/>
      </w:pPr>
      <w:rPr>
        <w:rFonts w:ascii="Wingdings" w:hAnsi="Wingdings"/>
      </w:rPr>
    </w:lvl>
    <w:lvl w:ilvl="6" w:tplc="6854DE9A">
      <w:numFmt w:val="bullet"/>
      <w:lvlText w:val=""/>
      <w:lvlJc w:val="left"/>
      <w:pPr>
        <w:ind w:left="2517" w:firstLine="0"/>
      </w:pPr>
      <w:rPr>
        <w:rFonts w:ascii="Wingdings" w:eastAsia="Wingdings" w:hAnsi="Wingdings" w:cs="Wingdings"/>
      </w:rPr>
    </w:lvl>
    <w:lvl w:ilvl="7" w:tplc="7E8405D2">
      <w:numFmt w:val="bullet"/>
      <w:lvlText w:val=""/>
      <w:lvlJc w:val="left"/>
      <w:pPr>
        <w:ind w:left="2877" w:firstLine="0"/>
      </w:pPr>
      <w:rPr>
        <w:rFonts w:ascii="Symbol" w:hAnsi="Symbol"/>
      </w:rPr>
    </w:lvl>
    <w:lvl w:ilvl="8" w:tplc="AFF4C0AC">
      <w:numFmt w:val="bullet"/>
      <w:lvlText w:val=""/>
      <w:lvlJc w:val="left"/>
      <w:pPr>
        <w:ind w:left="3237" w:firstLine="0"/>
      </w:pPr>
      <w:rPr>
        <w:rFonts w:ascii="Symbol" w:hAnsi="Symbol"/>
      </w:rPr>
    </w:lvl>
  </w:abstractNum>
  <w:abstractNum w:abstractNumId="19" w15:restartNumberingAfterBreak="0">
    <w:nsid w:val="24370436"/>
    <w:multiLevelType w:val="hybridMultilevel"/>
    <w:tmpl w:val="7CE6F22A"/>
    <w:lvl w:ilvl="0" w:tplc="04190001">
      <w:start w:val="1"/>
      <w:numFmt w:val="bullet"/>
      <w:pStyle w:val="a1"/>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8C711BD"/>
    <w:multiLevelType w:val="hybridMultilevel"/>
    <w:tmpl w:val="71147CB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96A0F45"/>
    <w:multiLevelType w:val="singleLevel"/>
    <w:tmpl w:val="93C8CCEE"/>
    <w:lvl w:ilvl="0">
      <w:start w:val="1"/>
      <w:numFmt w:val="bullet"/>
      <w:pStyle w:val="-"/>
      <w:lvlText w:val=""/>
      <w:legacy w:legacy="1" w:legacySpace="0" w:legacyIndent="283"/>
      <w:lvlJc w:val="left"/>
      <w:rPr>
        <w:rFonts w:ascii="Symbol" w:hAnsi="Symbol" w:hint="default"/>
      </w:rPr>
    </w:lvl>
  </w:abstractNum>
  <w:abstractNum w:abstractNumId="22" w15:restartNumberingAfterBreak="0">
    <w:nsid w:val="2CC8263D"/>
    <w:multiLevelType w:val="hybridMultilevel"/>
    <w:tmpl w:val="4AB8D9C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34235C0C"/>
    <w:multiLevelType w:val="hybridMultilevel"/>
    <w:tmpl w:val="F450363C"/>
    <w:lvl w:ilvl="0" w:tplc="E9A27DFC">
      <w:start w:val="1"/>
      <w:numFmt w:val="decimal"/>
      <w:pStyle w:val="51"/>
      <w:lvlText w:val="3.1.1.3.%1"/>
      <w:lvlJc w:val="left"/>
      <w:pPr>
        <w:ind w:left="36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u w:val="none"/>
        <w:vertAlign w:val="baseline"/>
        <w:em w:val="none"/>
      </w:rPr>
    </w:lvl>
    <w:lvl w:ilvl="1" w:tplc="A4B2EBF6" w:tentative="1">
      <w:start w:val="1"/>
      <w:numFmt w:val="lowerLetter"/>
      <w:lvlText w:val="%2."/>
      <w:lvlJc w:val="left"/>
      <w:pPr>
        <w:ind w:left="1440" w:hanging="360"/>
      </w:pPr>
    </w:lvl>
    <w:lvl w:ilvl="2" w:tplc="0526F4EC" w:tentative="1">
      <w:start w:val="1"/>
      <w:numFmt w:val="lowerRoman"/>
      <w:lvlText w:val="%3."/>
      <w:lvlJc w:val="right"/>
      <w:pPr>
        <w:ind w:left="2160" w:hanging="180"/>
      </w:pPr>
    </w:lvl>
    <w:lvl w:ilvl="3" w:tplc="CD8022A6" w:tentative="1">
      <w:start w:val="1"/>
      <w:numFmt w:val="decimal"/>
      <w:lvlText w:val="%4."/>
      <w:lvlJc w:val="left"/>
      <w:pPr>
        <w:ind w:left="2880" w:hanging="360"/>
      </w:pPr>
    </w:lvl>
    <w:lvl w:ilvl="4" w:tplc="A0EC0DF6" w:tentative="1">
      <w:start w:val="1"/>
      <w:numFmt w:val="lowerLetter"/>
      <w:lvlText w:val="%5."/>
      <w:lvlJc w:val="left"/>
      <w:pPr>
        <w:ind w:left="3600" w:hanging="360"/>
      </w:pPr>
    </w:lvl>
    <w:lvl w:ilvl="5" w:tplc="08449696" w:tentative="1">
      <w:start w:val="1"/>
      <w:numFmt w:val="lowerRoman"/>
      <w:lvlText w:val="%6."/>
      <w:lvlJc w:val="right"/>
      <w:pPr>
        <w:ind w:left="4320" w:hanging="180"/>
      </w:pPr>
    </w:lvl>
    <w:lvl w:ilvl="6" w:tplc="5D002EF8" w:tentative="1">
      <w:start w:val="1"/>
      <w:numFmt w:val="decimal"/>
      <w:lvlText w:val="%7."/>
      <w:lvlJc w:val="left"/>
      <w:pPr>
        <w:ind w:left="5040" w:hanging="360"/>
      </w:pPr>
    </w:lvl>
    <w:lvl w:ilvl="7" w:tplc="294A45EE" w:tentative="1">
      <w:start w:val="1"/>
      <w:numFmt w:val="lowerLetter"/>
      <w:lvlText w:val="%8."/>
      <w:lvlJc w:val="left"/>
      <w:pPr>
        <w:ind w:left="5760" w:hanging="360"/>
      </w:pPr>
    </w:lvl>
    <w:lvl w:ilvl="8" w:tplc="27C40774" w:tentative="1">
      <w:start w:val="1"/>
      <w:numFmt w:val="lowerRoman"/>
      <w:lvlText w:val="%9."/>
      <w:lvlJc w:val="right"/>
      <w:pPr>
        <w:ind w:left="6480" w:hanging="180"/>
      </w:pPr>
    </w:lvl>
  </w:abstractNum>
  <w:abstractNum w:abstractNumId="24" w15:restartNumberingAfterBreak="0">
    <w:nsid w:val="36354453"/>
    <w:multiLevelType w:val="hybridMultilevel"/>
    <w:tmpl w:val="A0F0C5D8"/>
    <w:lvl w:ilvl="0" w:tplc="F8300E76">
      <w:start w:val="1"/>
      <w:numFmt w:val="bullet"/>
      <w:lvlText w:val=""/>
      <w:lvlJc w:val="left"/>
      <w:pPr>
        <w:ind w:left="1134" w:firstLine="0"/>
      </w:pPr>
      <w:rPr>
        <w:rFonts w:ascii="Symbol" w:hAnsi="Symbol" w:hint="default"/>
      </w:rPr>
    </w:lvl>
    <w:lvl w:ilvl="1" w:tplc="2DB61A94">
      <w:numFmt w:val="bullet"/>
      <w:lvlText w:val="o"/>
      <w:lvlJc w:val="left"/>
      <w:pPr>
        <w:ind w:left="1647" w:firstLine="0"/>
      </w:pPr>
      <w:rPr>
        <w:rFonts w:ascii="Courier New" w:hAnsi="Courier New" w:cs="Courier New"/>
      </w:rPr>
    </w:lvl>
    <w:lvl w:ilvl="2" w:tplc="2522D7DE">
      <w:numFmt w:val="bullet"/>
      <w:lvlText w:val=""/>
      <w:lvlJc w:val="left"/>
      <w:pPr>
        <w:ind w:left="2367" w:firstLine="0"/>
      </w:pPr>
      <w:rPr>
        <w:rFonts w:ascii="Wingdings" w:eastAsia="Wingdings" w:hAnsi="Wingdings" w:cs="Wingdings"/>
      </w:rPr>
    </w:lvl>
    <w:lvl w:ilvl="3" w:tplc="EB4A250E">
      <w:numFmt w:val="bullet"/>
      <w:lvlText w:val=""/>
      <w:lvlJc w:val="left"/>
      <w:pPr>
        <w:ind w:left="3087" w:firstLine="0"/>
      </w:pPr>
      <w:rPr>
        <w:rFonts w:ascii="Symbol" w:hAnsi="Symbol"/>
      </w:rPr>
    </w:lvl>
    <w:lvl w:ilvl="4" w:tplc="F72C1910">
      <w:numFmt w:val="bullet"/>
      <w:lvlText w:val="o"/>
      <w:lvlJc w:val="left"/>
      <w:pPr>
        <w:ind w:left="3807" w:firstLine="0"/>
      </w:pPr>
      <w:rPr>
        <w:rFonts w:ascii="Courier New" w:hAnsi="Courier New" w:cs="Courier New"/>
      </w:rPr>
    </w:lvl>
    <w:lvl w:ilvl="5" w:tplc="DC8EE75E">
      <w:numFmt w:val="bullet"/>
      <w:lvlText w:val=""/>
      <w:lvlJc w:val="left"/>
      <w:pPr>
        <w:ind w:left="4527" w:firstLine="0"/>
      </w:pPr>
      <w:rPr>
        <w:rFonts w:ascii="Wingdings" w:eastAsia="Wingdings" w:hAnsi="Wingdings" w:cs="Wingdings"/>
      </w:rPr>
    </w:lvl>
    <w:lvl w:ilvl="6" w:tplc="C72452B8">
      <w:numFmt w:val="bullet"/>
      <w:lvlText w:val=""/>
      <w:lvlJc w:val="left"/>
      <w:pPr>
        <w:ind w:left="5247" w:firstLine="0"/>
      </w:pPr>
      <w:rPr>
        <w:rFonts w:ascii="Symbol" w:hAnsi="Symbol"/>
      </w:rPr>
    </w:lvl>
    <w:lvl w:ilvl="7" w:tplc="CF86F0A0">
      <w:numFmt w:val="bullet"/>
      <w:lvlText w:val="o"/>
      <w:lvlJc w:val="left"/>
      <w:pPr>
        <w:ind w:left="5967" w:firstLine="0"/>
      </w:pPr>
      <w:rPr>
        <w:rFonts w:ascii="Courier New" w:hAnsi="Courier New" w:cs="Courier New"/>
      </w:rPr>
    </w:lvl>
    <w:lvl w:ilvl="8" w:tplc="E94823BA">
      <w:numFmt w:val="bullet"/>
      <w:lvlText w:val=""/>
      <w:lvlJc w:val="left"/>
      <w:pPr>
        <w:ind w:left="6687" w:firstLine="0"/>
      </w:pPr>
      <w:rPr>
        <w:rFonts w:ascii="Wingdings" w:eastAsia="Wingdings" w:hAnsi="Wingdings" w:cs="Wingdings"/>
      </w:rPr>
    </w:lvl>
  </w:abstractNum>
  <w:abstractNum w:abstractNumId="25" w15:restartNumberingAfterBreak="0">
    <w:nsid w:val="38386F8B"/>
    <w:multiLevelType w:val="hybridMultilevel"/>
    <w:tmpl w:val="701E9F78"/>
    <w:styleLink w:val="OPTIMUM11"/>
    <w:lvl w:ilvl="0" w:tplc="A498DC40">
      <w:start w:val="1"/>
      <w:numFmt w:val="bullet"/>
      <w:lvlText w:val=""/>
      <w:lvlJc w:val="left"/>
      <w:pPr>
        <w:tabs>
          <w:tab w:val="num" w:pos="720"/>
        </w:tabs>
        <w:ind w:left="720" w:hanging="363"/>
      </w:pPr>
      <w:rPr>
        <w:rFonts w:ascii="Wingdings" w:hAnsi="Wingdings" w:hint="default"/>
      </w:rPr>
    </w:lvl>
    <w:lvl w:ilvl="1" w:tplc="15E202B4">
      <w:start w:val="1"/>
      <w:numFmt w:val="bullet"/>
      <w:lvlText w:val="o"/>
      <w:lvlJc w:val="left"/>
      <w:pPr>
        <w:tabs>
          <w:tab w:val="num" w:pos="1440"/>
        </w:tabs>
        <w:ind w:left="1440" w:hanging="360"/>
      </w:pPr>
      <w:rPr>
        <w:rFonts w:ascii="Courier New" w:hAnsi="Courier New" w:cs="Courier New" w:hint="default"/>
      </w:rPr>
    </w:lvl>
    <w:lvl w:ilvl="2" w:tplc="0102EFF4">
      <w:start w:val="1"/>
      <w:numFmt w:val="bullet"/>
      <w:lvlText w:val=""/>
      <w:lvlJc w:val="left"/>
      <w:pPr>
        <w:tabs>
          <w:tab w:val="num" w:pos="2160"/>
        </w:tabs>
        <w:ind w:left="2160" w:hanging="360"/>
      </w:pPr>
      <w:rPr>
        <w:rFonts w:ascii="Wingdings" w:hAnsi="Wingdings" w:hint="default"/>
      </w:rPr>
    </w:lvl>
    <w:lvl w:ilvl="3" w:tplc="16BA1E8E">
      <w:start w:val="1"/>
      <w:numFmt w:val="bullet"/>
      <w:lvlText w:val=""/>
      <w:lvlJc w:val="left"/>
      <w:pPr>
        <w:tabs>
          <w:tab w:val="num" w:pos="2880"/>
        </w:tabs>
        <w:ind w:left="2880" w:hanging="360"/>
      </w:pPr>
      <w:rPr>
        <w:rFonts w:ascii="Symbol" w:hAnsi="Symbol" w:hint="default"/>
      </w:rPr>
    </w:lvl>
    <w:lvl w:ilvl="4" w:tplc="8982AC12" w:tentative="1">
      <w:start w:val="1"/>
      <w:numFmt w:val="bullet"/>
      <w:lvlText w:val="o"/>
      <w:lvlJc w:val="left"/>
      <w:pPr>
        <w:tabs>
          <w:tab w:val="num" w:pos="3600"/>
        </w:tabs>
        <w:ind w:left="3600" w:hanging="360"/>
      </w:pPr>
      <w:rPr>
        <w:rFonts w:ascii="Courier New" w:hAnsi="Courier New" w:cs="Courier New" w:hint="default"/>
      </w:rPr>
    </w:lvl>
    <w:lvl w:ilvl="5" w:tplc="9D1002A4" w:tentative="1">
      <w:start w:val="1"/>
      <w:numFmt w:val="bullet"/>
      <w:lvlText w:val=""/>
      <w:lvlJc w:val="left"/>
      <w:pPr>
        <w:tabs>
          <w:tab w:val="num" w:pos="4320"/>
        </w:tabs>
        <w:ind w:left="4320" w:hanging="360"/>
      </w:pPr>
      <w:rPr>
        <w:rFonts w:ascii="Wingdings" w:hAnsi="Wingdings" w:hint="default"/>
      </w:rPr>
    </w:lvl>
    <w:lvl w:ilvl="6" w:tplc="CFB83FF4" w:tentative="1">
      <w:start w:val="1"/>
      <w:numFmt w:val="bullet"/>
      <w:lvlText w:val=""/>
      <w:lvlJc w:val="left"/>
      <w:pPr>
        <w:tabs>
          <w:tab w:val="num" w:pos="5040"/>
        </w:tabs>
        <w:ind w:left="5040" w:hanging="360"/>
      </w:pPr>
      <w:rPr>
        <w:rFonts w:ascii="Symbol" w:hAnsi="Symbol" w:hint="default"/>
      </w:rPr>
    </w:lvl>
    <w:lvl w:ilvl="7" w:tplc="C4403C94" w:tentative="1">
      <w:start w:val="1"/>
      <w:numFmt w:val="bullet"/>
      <w:lvlText w:val="o"/>
      <w:lvlJc w:val="left"/>
      <w:pPr>
        <w:tabs>
          <w:tab w:val="num" w:pos="5760"/>
        </w:tabs>
        <w:ind w:left="5760" w:hanging="360"/>
      </w:pPr>
      <w:rPr>
        <w:rFonts w:ascii="Courier New" w:hAnsi="Courier New" w:cs="Courier New" w:hint="default"/>
      </w:rPr>
    </w:lvl>
    <w:lvl w:ilvl="8" w:tplc="7AEC219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6409EA"/>
    <w:multiLevelType w:val="multilevel"/>
    <w:tmpl w:val="2384FE58"/>
    <w:lvl w:ilvl="0">
      <w:start w:val="25"/>
      <w:numFmt w:val="decimal"/>
      <w:lvlText w:val="%1"/>
      <w:lvlJc w:val="left"/>
      <w:pPr>
        <w:ind w:left="924" w:hanging="924"/>
      </w:pPr>
      <w:rPr>
        <w:rFonts w:hint="default"/>
      </w:rPr>
    </w:lvl>
    <w:lvl w:ilvl="1">
      <w:start w:val="1"/>
      <w:numFmt w:val="decimal"/>
      <w:lvlText w:val="%1.%2"/>
      <w:lvlJc w:val="left"/>
      <w:pPr>
        <w:ind w:left="1353" w:hanging="924"/>
      </w:pPr>
      <w:rPr>
        <w:rFonts w:hint="default"/>
      </w:rPr>
    </w:lvl>
    <w:lvl w:ilvl="2">
      <w:start w:val="25"/>
      <w:numFmt w:val="decimal"/>
      <w:lvlText w:val="%1.%2-%3"/>
      <w:lvlJc w:val="left"/>
      <w:pPr>
        <w:ind w:left="1782" w:hanging="924"/>
      </w:pPr>
      <w:rPr>
        <w:rFonts w:hint="default"/>
      </w:rPr>
    </w:lvl>
    <w:lvl w:ilvl="3">
      <w:start w:val="2"/>
      <w:numFmt w:val="decimal"/>
      <w:lvlText w:val="%1.%2-%3.%4"/>
      <w:lvlJc w:val="left"/>
      <w:pPr>
        <w:ind w:left="2211" w:hanging="924"/>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27" w15:restartNumberingAfterBreak="0">
    <w:nsid w:val="3AB155F8"/>
    <w:multiLevelType w:val="multilevel"/>
    <w:tmpl w:val="0419001D"/>
    <w:styleLink w:val="7"/>
    <w:lvl w:ilvl="0">
      <w:start w:val="1"/>
      <w:numFmt w:val="none"/>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B5B48A1"/>
    <w:multiLevelType w:val="multilevel"/>
    <w:tmpl w:val="1FE025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3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41A33B1D"/>
    <w:multiLevelType w:val="hybridMultilevel"/>
    <w:tmpl w:val="4F62B3D2"/>
    <w:lvl w:ilvl="0" w:tplc="CE0C6028">
      <w:start w:val="2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43FF441C"/>
    <w:multiLevelType w:val="hybridMultilevel"/>
    <w:tmpl w:val="65A86E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64D4BF0"/>
    <w:multiLevelType w:val="hybridMultilevel"/>
    <w:tmpl w:val="1B088692"/>
    <w:lvl w:ilvl="0" w:tplc="FF7CECE0">
      <w:start w:val="1"/>
      <w:numFmt w:val="bullet"/>
      <w:pStyle w:val="Bullet0605"/>
      <w:lvlText w:val=""/>
      <w:lvlJc w:val="left"/>
      <w:pPr>
        <w:tabs>
          <w:tab w:val="num" w:pos="680"/>
        </w:tabs>
        <w:ind w:left="680" w:hanging="340"/>
      </w:pPr>
      <w:rPr>
        <w:rFonts w:ascii="Symbol" w:hAnsi="Symbol" w:hint="default"/>
      </w:rPr>
    </w:lvl>
    <w:lvl w:ilvl="1" w:tplc="15A81D68" w:tentative="1">
      <w:start w:val="1"/>
      <w:numFmt w:val="bullet"/>
      <w:lvlText w:val="o"/>
      <w:lvlJc w:val="left"/>
      <w:pPr>
        <w:tabs>
          <w:tab w:val="num" w:pos="1440"/>
        </w:tabs>
        <w:ind w:left="1440" w:hanging="360"/>
      </w:pPr>
      <w:rPr>
        <w:rFonts w:ascii="Courier New" w:hAnsi="Courier New" w:cs="Courier New" w:hint="default"/>
      </w:rPr>
    </w:lvl>
    <w:lvl w:ilvl="2" w:tplc="771C0304" w:tentative="1">
      <w:start w:val="1"/>
      <w:numFmt w:val="bullet"/>
      <w:lvlText w:val=""/>
      <w:lvlJc w:val="left"/>
      <w:pPr>
        <w:tabs>
          <w:tab w:val="num" w:pos="2160"/>
        </w:tabs>
        <w:ind w:left="2160" w:hanging="360"/>
      </w:pPr>
      <w:rPr>
        <w:rFonts w:ascii="Wingdings" w:hAnsi="Wingdings" w:hint="default"/>
      </w:rPr>
    </w:lvl>
    <w:lvl w:ilvl="3" w:tplc="0CCE91E8" w:tentative="1">
      <w:start w:val="1"/>
      <w:numFmt w:val="bullet"/>
      <w:lvlText w:val=""/>
      <w:lvlJc w:val="left"/>
      <w:pPr>
        <w:tabs>
          <w:tab w:val="num" w:pos="2880"/>
        </w:tabs>
        <w:ind w:left="2880" w:hanging="360"/>
      </w:pPr>
      <w:rPr>
        <w:rFonts w:ascii="Symbol" w:hAnsi="Symbol" w:hint="default"/>
      </w:rPr>
    </w:lvl>
    <w:lvl w:ilvl="4" w:tplc="E2B00638" w:tentative="1">
      <w:start w:val="1"/>
      <w:numFmt w:val="bullet"/>
      <w:lvlText w:val="o"/>
      <w:lvlJc w:val="left"/>
      <w:pPr>
        <w:tabs>
          <w:tab w:val="num" w:pos="3600"/>
        </w:tabs>
        <w:ind w:left="3600" w:hanging="360"/>
      </w:pPr>
      <w:rPr>
        <w:rFonts w:ascii="Courier New" w:hAnsi="Courier New" w:cs="Courier New" w:hint="default"/>
      </w:rPr>
    </w:lvl>
    <w:lvl w:ilvl="5" w:tplc="0D9EA460" w:tentative="1">
      <w:start w:val="1"/>
      <w:numFmt w:val="bullet"/>
      <w:lvlText w:val=""/>
      <w:lvlJc w:val="left"/>
      <w:pPr>
        <w:tabs>
          <w:tab w:val="num" w:pos="4320"/>
        </w:tabs>
        <w:ind w:left="4320" w:hanging="360"/>
      </w:pPr>
      <w:rPr>
        <w:rFonts w:ascii="Wingdings" w:hAnsi="Wingdings" w:hint="default"/>
      </w:rPr>
    </w:lvl>
    <w:lvl w:ilvl="6" w:tplc="9DFC4E00" w:tentative="1">
      <w:start w:val="1"/>
      <w:numFmt w:val="bullet"/>
      <w:lvlText w:val=""/>
      <w:lvlJc w:val="left"/>
      <w:pPr>
        <w:tabs>
          <w:tab w:val="num" w:pos="5040"/>
        </w:tabs>
        <w:ind w:left="5040" w:hanging="360"/>
      </w:pPr>
      <w:rPr>
        <w:rFonts w:ascii="Symbol" w:hAnsi="Symbol" w:hint="default"/>
      </w:rPr>
    </w:lvl>
    <w:lvl w:ilvl="7" w:tplc="ABA2D004" w:tentative="1">
      <w:start w:val="1"/>
      <w:numFmt w:val="bullet"/>
      <w:lvlText w:val="o"/>
      <w:lvlJc w:val="left"/>
      <w:pPr>
        <w:tabs>
          <w:tab w:val="num" w:pos="5760"/>
        </w:tabs>
        <w:ind w:left="5760" w:hanging="360"/>
      </w:pPr>
      <w:rPr>
        <w:rFonts w:ascii="Courier New" w:hAnsi="Courier New" w:cs="Courier New" w:hint="default"/>
      </w:rPr>
    </w:lvl>
    <w:lvl w:ilvl="8" w:tplc="A866BC3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F37178"/>
    <w:multiLevelType w:val="multilevel"/>
    <w:tmpl w:val="6B7E494E"/>
    <w:lvl w:ilvl="0">
      <w:start w:val="1"/>
      <w:numFmt w:val="decimal"/>
      <w:lvlText w:val="%1"/>
      <w:lvlJc w:val="left"/>
      <w:pPr>
        <w:ind w:left="360" w:hanging="360"/>
      </w:pPr>
      <w:rPr>
        <w:rFonts w:hint="default"/>
        <w:color w:val="0000FF"/>
      </w:rPr>
    </w:lvl>
    <w:lvl w:ilvl="1">
      <w:start w:val="1"/>
      <w:numFmt w:val="decimal"/>
      <w:pStyle w:val="20"/>
      <w:lvlText w:val="%10.%2"/>
      <w:lvlJc w:val="left"/>
      <w:pPr>
        <w:ind w:left="567" w:firstLine="142"/>
      </w:pPr>
      <w:rPr>
        <w:rFonts w:ascii="Times New Roman" w:hAnsi="Times New Roman" w:hint="default"/>
        <w:b/>
        <w:i w:val="0"/>
        <w:caps/>
        <w:strike w:val="0"/>
        <w:dstrike w:val="0"/>
        <w:vanish w:val="0"/>
        <w:color w:val="auto"/>
        <w:sz w:val="22"/>
        <w:vertAlign w:val="baseline"/>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0000FF"/>
      </w:rPr>
    </w:lvl>
    <w:lvl w:ilvl="4">
      <w:start w:val="1"/>
      <w:numFmt w:val="decimal"/>
      <w:lvlText w:val="%1.%2.%3.%4.%5"/>
      <w:lvlJc w:val="left"/>
      <w:pPr>
        <w:ind w:left="3916" w:hanging="1080"/>
      </w:pPr>
      <w:rPr>
        <w:rFonts w:hint="default"/>
        <w:color w:val="0000FF"/>
      </w:rPr>
    </w:lvl>
    <w:lvl w:ilvl="5">
      <w:start w:val="1"/>
      <w:numFmt w:val="decimal"/>
      <w:lvlText w:val="%1.%2.%3.%4.%5.%6"/>
      <w:lvlJc w:val="left"/>
      <w:pPr>
        <w:ind w:left="4625" w:hanging="1080"/>
      </w:pPr>
      <w:rPr>
        <w:rFonts w:hint="default"/>
        <w:color w:val="0000FF"/>
      </w:rPr>
    </w:lvl>
    <w:lvl w:ilvl="6">
      <w:start w:val="1"/>
      <w:numFmt w:val="decimal"/>
      <w:lvlText w:val="%1.%2.%3.%4.%5.%6.%7"/>
      <w:lvlJc w:val="left"/>
      <w:pPr>
        <w:ind w:left="5694" w:hanging="1440"/>
      </w:pPr>
      <w:rPr>
        <w:rFonts w:hint="default"/>
        <w:color w:val="0000FF"/>
      </w:rPr>
    </w:lvl>
    <w:lvl w:ilvl="7">
      <w:start w:val="1"/>
      <w:numFmt w:val="decimal"/>
      <w:lvlText w:val="%1.%2.%3.%4.%5.%6.%7.%8"/>
      <w:lvlJc w:val="left"/>
      <w:pPr>
        <w:ind w:left="6403" w:hanging="1440"/>
      </w:pPr>
      <w:rPr>
        <w:rFonts w:hint="default"/>
        <w:color w:val="0000FF"/>
      </w:rPr>
    </w:lvl>
    <w:lvl w:ilvl="8">
      <w:start w:val="1"/>
      <w:numFmt w:val="decimal"/>
      <w:lvlText w:val="%1.%2.%3.%4.%5.%6.%7.%8.%9"/>
      <w:lvlJc w:val="left"/>
      <w:pPr>
        <w:ind w:left="7472" w:hanging="1800"/>
      </w:pPr>
      <w:rPr>
        <w:rFonts w:hint="default"/>
        <w:color w:val="0000FF"/>
      </w:rPr>
    </w:lvl>
  </w:abstractNum>
  <w:abstractNum w:abstractNumId="33" w15:restartNumberingAfterBreak="0">
    <w:nsid w:val="4957609B"/>
    <w:multiLevelType w:val="hybridMultilevel"/>
    <w:tmpl w:val="E0C8D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F9266D6"/>
    <w:multiLevelType w:val="singleLevel"/>
    <w:tmpl w:val="61FC78AA"/>
    <w:lvl w:ilvl="0">
      <w:start w:val="1"/>
      <w:numFmt w:val="decimal"/>
      <w:pStyle w:val="in21"/>
      <w:lvlText w:val="%1."/>
      <w:lvlJc w:val="left"/>
      <w:pPr>
        <w:tabs>
          <w:tab w:val="num" w:pos="1800"/>
        </w:tabs>
        <w:ind w:left="1800" w:hanging="360"/>
      </w:pPr>
    </w:lvl>
  </w:abstractNum>
  <w:abstractNum w:abstractNumId="35" w15:restartNumberingAfterBreak="0">
    <w:nsid w:val="4F96653C"/>
    <w:multiLevelType w:val="hybridMultilevel"/>
    <w:tmpl w:val="43F45C4C"/>
    <w:name w:val="Нумерованный список 14"/>
    <w:lvl w:ilvl="0" w:tplc="64FA3A92">
      <w:numFmt w:val="bullet"/>
      <w:pStyle w:val="EC-"/>
      <w:lvlText w:val="-"/>
      <w:lvlJc w:val="left"/>
      <w:pPr>
        <w:ind w:left="1134" w:firstLine="0"/>
      </w:pPr>
      <w:rPr>
        <w:rFonts w:ascii="Courier New" w:hAnsi="Courier New"/>
      </w:rPr>
    </w:lvl>
    <w:lvl w:ilvl="1" w:tplc="2DB61A94">
      <w:numFmt w:val="bullet"/>
      <w:lvlText w:val="o"/>
      <w:lvlJc w:val="left"/>
      <w:pPr>
        <w:ind w:left="1647" w:firstLine="0"/>
      </w:pPr>
      <w:rPr>
        <w:rFonts w:ascii="Courier New" w:hAnsi="Courier New" w:cs="Courier New"/>
      </w:rPr>
    </w:lvl>
    <w:lvl w:ilvl="2" w:tplc="2522D7DE">
      <w:numFmt w:val="bullet"/>
      <w:lvlText w:val=""/>
      <w:lvlJc w:val="left"/>
      <w:pPr>
        <w:ind w:left="2367" w:firstLine="0"/>
      </w:pPr>
      <w:rPr>
        <w:rFonts w:ascii="Wingdings" w:eastAsia="Wingdings" w:hAnsi="Wingdings" w:cs="Wingdings"/>
      </w:rPr>
    </w:lvl>
    <w:lvl w:ilvl="3" w:tplc="EB4A250E">
      <w:numFmt w:val="bullet"/>
      <w:lvlText w:val=""/>
      <w:lvlJc w:val="left"/>
      <w:pPr>
        <w:ind w:left="3087" w:firstLine="0"/>
      </w:pPr>
      <w:rPr>
        <w:rFonts w:ascii="Symbol" w:hAnsi="Symbol"/>
      </w:rPr>
    </w:lvl>
    <w:lvl w:ilvl="4" w:tplc="F72C1910">
      <w:numFmt w:val="bullet"/>
      <w:lvlText w:val="o"/>
      <w:lvlJc w:val="left"/>
      <w:pPr>
        <w:ind w:left="3807" w:firstLine="0"/>
      </w:pPr>
      <w:rPr>
        <w:rFonts w:ascii="Courier New" w:hAnsi="Courier New" w:cs="Courier New"/>
      </w:rPr>
    </w:lvl>
    <w:lvl w:ilvl="5" w:tplc="DC8EE75E">
      <w:numFmt w:val="bullet"/>
      <w:lvlText w:val=""/>
      <w:lvlJc w:val="left"/>
      <w:pPr>
        <w:ind w:left="4527" w:firstLine="0"/>
      </w:pPr>
      <w:rPr>
        <w:rFonts w:ascii="Wingdings" w:eastAsia="Wingdings" w:hAnsi="Wingdings" w:cs="Wingdings"/>
      </w:rPr>
    </w:lvl>
    <w:lvl w:ilvl="6" w:tplc="C72452B8">
      <w:numFmt w:val="bullet"/>
      <w:lvlText w:val=""/>
      <w:lvlJc w:val="left"/>
      <w:pPr>
        <w:ind w:left="5247" w:firstLine="0"/>
      </w:pPr>
      <w:rPr>
        <w:rFonts w:ascii="Symbol" w:hAnsi="Symbol"/>
      </w:rPr>
    </w:lvl>
    <w:lvl w:ilvl="7" w:tplc="CF86F0A0">
      <w:numFmt w:val="bullet"/>
      <w:lvlText w:val="o"/>
      <w:lvlJc w:val="left"/>
      <w:pPr>
        <w:ind w:left="5967" w:firstLine="0"/>
      </w:pPr>
      <w:rPr>
        <w:rFonts w:ascii="Courier New" w:hAnsi="Courier New" w:cs="Courier New"/>
      </w:rPr>
    </w:lvl>
    <w:lvl w:ilvl="8" w:tplc="E94823BA">
      <w:numFmt w:val="bullet"/>
      <w:lvlText w:val=""/>
      <w:lvlJc w:val="left"/>
      <w:pPr>
        <w:ind w:left="6687" w:firstLine="0"/>
      </w:pPr>
      <w:rPr>
        <w:rFonts w:ascii="Wingdings" w:eastAsia="Wingdings" w:hAnsi="Wingdings" w:cs="Wingdings"/>
      </w:rPr>
    </w:lvl>
  </w:abstractNum>
  <w:abstractNum w:abstractNumId="36" w15:restartNumberingAfterBreak="0">
    <w:nsid w:val="5ACB6191"/>
    <w:multiLevelType w:val="hybridMultilevel"/>
    <w:tmpl w:val="6B3E828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CD80453"/>
    <w:multiLevelType w:val="multilevel"/>
    <w:tmpl w:val="8A5C6E6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pStyle w:val="21"/>
      <w:isLgl/>
      <w:lvlText w:val="%1.%2"/>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isLgl/>
      <w:lvlText w:val="%1.%2.%3"/>
      <w:lvlJc w:val="left"/>
      <w:pPr>
        <w:ind w:left="3414" w:hanging="720"/>
      </w:pPr>
      <w:rPr>
        <w:rFonts w:ascii="Times New Roman" w:hAnsi="Times New Roman" w:cs="Times New Roman" w:hint="default"/>
      </w:rPr>
    </w:lvl>
    <w:lvl w:ilvl="3">
      <w:start w:val="1"/>
      <w:numFmt w:val="decimal"/>
      <w:lvlText w:val="%4.1.1.1"/>
      <w:lvlJc w:val="left"/>
      <w:pPr>
        <w:ind w:left="3828" w:hanging="720"/>
      </w:pPr>
      <w:rPr>
        <w:rFonts w:hint="default"/>
        <w:lang w:val="ru-RU"/>
      </w:rPr>
    </w:lvl>
    <w:lvl w:ilvl="4">
      <w:start w:val="1"/>
      <w:numFmt w:val="decimal"/>
      <w:lvlText w:val="%5.1.1.4.1"/>
      <w:lvlJc w:val="left"/>
      <w:pPr>
        <w:ind w:left="5104" w:hanging="1080"/>
      </w:pPr>
      <w:rPr>
        <w:rFonts w:hint="default"/>
        <w:lang w:val="ru-RU"/>
      </w:rPr>
    </w:lvl>
    <w:lvl w:ilvl="5">
      <w:start w:val="1"/>
      <w:numFmt w:val="decimal"/>
      <w:isLgl/>
      <w:lvlText w:val="%1.%2.%3.%4.%5.%6"/>
      <w:lvlJc w:val="left"/>
      <w:pPr>
        <w:ind w:left="6020" w:hanging="1080"/>
      </w:pPr>
      <w:rPr>
        <w:rFonts w:hint="default"/>
      </w:rPr>
    </w:lvl>
    <w:lvl w:ilvl="6">
      <w:start w:val="1"/>
      <w:numFmt w:val="decimal"/>
      <w:isLgl/>
      <w:lvlText w:val="%1.%2.%3.%4.%5.%6.%7"/>
      <w:lvlJc w:val="left"/>
      <w:pPr>
        <w:ind w:left="7296" w:hanging="1440"/>
      </w:pPr>
      <w:rPr>
        <w:rFonts w:hint="default"/>
      </w:rPr>
    </w:lvl>
    <w:lvl w:ilvl="7">
      <w:start w:val="1"/>
      <w:numFmt w:val="decimal"/>
      <w:isLgl/>
      <w:lvlText w:val="%1.%2.%3.%4.%5.%6.%7.%8"/>
      <w:lvlJc w:val="left"/>
      <w:pPr>
        <w:ind w:left="8212" w:hanging="1440"/>
      </w:pPr>
      <w:rPr>
        <w:rFonts w:hint="default"/>
      </w:rPr>
    </w:lvl>
    <w:lvl w:ilvl="8">
      <w:start w:val="1"/>
      <w:numFmt w:val="decimal"/>
      <w:isLgl/>
      <w:lvlText w:val="%1.%2.%3.%4.%5.%6.%7.%8.%9"/>
      <w:lvlJc w:val="left"/>
      <w:pPr>
        <w:ind w:left="9488" w:hanging="1800"/>
      </w:pPr>
      <w:rPr>
        <w:rFonts w:hint="default"/>
      </w:rPr>
    </w:lvl>
  </w:abstractNum>
  <w:abstractNum w:abstractNumId="38" w15:restartNumberingAfterBreak="0">
    <w:nsid w:val="5F405C09"/>
    <w:multiLevelType w:val="hybridMultilevel"/>
    <w:tmpl w:val="1B3897E8"/>
    <w:lvl w:ilvl="0" w:tplc="F46C58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62D85678"/>
    <w:multiLevelType w:val="hybridMultilevel"/>
    <w:tmpl w:val="1AA213BA"/>
    <w:lvl w:ilvl="0" w:tplc="04190005">
      <w:numFmt w:val="bullet"/>
      <w:pStyle w:val="15"/>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43929EE"/>
    <w:multiLevelType w:val="hybridMultilevel"/>
    <w:tmpl w:val="876A8DA8"/>
    <w:styleLink w:val="72"/>
    <w:lvl w:ilvl="0" w:tplc="4732962C">
      <w:start w:val="1"/>
      <w:numFmt w:val="bullet"/>
      <w:lvlText w:val=""/>
      <w:lvlJc w:val="left"/>
      <w:pPr>
        <w:ind w:left="1080" w:hanging="360"/>
      </w:pPr>
      <w:rPr>
        <w:rFonts w:ascii="Wingdings" w:hAnsi="Wingdings" w:hint="default"/>
      </w:rPr>
    </w:lvl>
    <w:lvl w:ilvl="1" w:tplc="BEA41FAA" w:tentative="1">
      <w:start w:val="1"/>
      <w:numFmt w:val="bullet"/>
      <w:lvlText w:val="o"/>
      <w:lvlJc w:val="left"/>
      <w:pPr>
        <w:ind w:left="1800" w:hanging="360"/>
      </w:pPr>
      <w:rPr>
        <w:rFonts w:ascii="Courier New" w:hAnsi="Courier New" w:cs="Courier New" w:hint="default"/>
      </w:rPr>
    </w:lvl>
    <w:lvl w:ilvl="2" w:tplc="096E2FD6" w:tentative="1">
      <w:start w:val="1"/>
      <w:numFmt w:val="bullet"/>
      <w:lvlText w:val=""/>
      <w:lvlJc w:val="left"/>
      <w:pPr>
        <w:ind w:left="2520" w:hanging="360"/>
      </w:pPr>
      <w:rPr>
        <w:rFonts w:ascii="Wingdings" w:hAnsi="Wingdings" w:hint="default"/>
      </w:rPr>
    </w:lvl>
    <w:lvl w:ilvl="3" w:tplc="7C3A4D9C" w:tentative="1">
      <w:start w:val="1"/>
      <w:numFmt w:val="bullet"/>
      <w:lvlText w:val=""/>
      <w:lvlJc w:val="left"/>
      <w:pPr>
        <w:ind w:left="3240" w:hanging="360"/>
      </w:pPr>
      <w:rPr>
        <w:rFonts w:ascii="Symbol" w:hAnsi="Symbol" w:hint="default"/>
      </w:rPr>
    </w:lvl>
    <w:lvl w:ilvl="4" w:tplc="C1AA2C46" w:tentative="1">
      <w:start w:val="1"/>
      <w:numFmt w:val="bullet"/>
      <w:lvlText w:val="o"/>
      <w:lvlJc w:val="left"/>
      <w:pPr>
        <w:ind w:left="3960" w:hanging="360"/>
      </w:pPr>
      <w:rPr>
        <w:rFonts w:ascii="Courier New" w:hAnsi="Courier New" w:cs="Courier New" w:hint="default"/>
      </w:rPr>
    </w:lvl>
    <w:lvl w:ilvl="5" w:tplc="C3809842" w:tentative="1">
      <w:start w:val="1"/>
      <w:numFmt w:val="bullet"/>
      <w:lvlText w:val=""/>
      <w:lvlJc w:val="left"/>
      <w:pPr>
        <w:ind w:left="4680" w:hanging="360"/>
      </w:pPr>
      <w:rPr>
        <w:rFonts w:ascii="Wingdings" w:hAnsi="Wingdings" w:hint="default"/>
      </w:rPr>
    </w:lvl>
    <w:lvl w:ilvl="6" w:tplc="82C062FE" w:tentative="1">
      <w:start w:val="1"/>
      <w:numFmt w:val="bullet"/>
      <w:lvlText w:val=""/>
      <w:lvlJc w:val="left"/>
      <w:pPr>
        <w:ind w:left="5400" w:hanging="360"/>
      </w:pPr>
      <w:rPr>
        <w:rFonts w:ascii="Symbol" w:hAnsi="Symbol" w:hint="default"/>
      </w:rPr>
    </w:lvl>
    <w:lvl w:ilvl="7" w:tplc="38546E22" w:tentative="1">
      <w:start w:val="1"/>
      <w:numFmt w:val="bullet"/>
      <w:lvlText w:val="o"/>
      <w:lvlJc w:val="left"/>
      <w:pPr>
        <w:ind w:left="6120" w:hanging="360"/>
      </w:pPr>
      <w:rPr>
        <w:rFonts w:ascii="Courier New" w:hAnsi="Courier New" w:cs="Courier New" w:hint="default"/>
      </w:rPr>
    </w:lvl>
    <w:lvl w:ilvl="8" w:tplc="8D9E7A8E" w:tentative="1">
      <w:start w:val="1"/>
      <w:numFmt w:val="bullet"/>
      <w:lvlText w:val=""/>
      <w:lvlJc w:val="left"/>
      <w:pPr>
        <w:ind w:left="6840" w:hanging="360"/>
      </w:pPr>
      <w:rPr>
        <w:rFonts w:ascii="Wingdings" w:hAnsi="Wingdings" w:hint="default"/>
      </w:rPr>
    </w:lvl>
  </w:abstractNum>
  <w:abstractNum w:abstractNumId="41" w15:restartNumberingAfterBreak="0">
    <w:nsid w:val="6452696A"/>
    <w:multiLevelType w:val="multilevel"/>
    <w:tmpl w:val="0C50DE7E"/>
    <w:lvl w:ilvl="0">
      <w:start w:val="1"/>
      <w:numFmt w:val="bullet"/>
      <w:pStyle w:val="Bullet"/>
      <w:lvlText w:val=""/>
      <w:lvlJc w:val="left"/>
      <w:pPr>
        <w:tabs>
          <w:tab w:val="num" w:pos="720"/>
        </w:tabs>
        <w:ind w:left="720" w:hanging="363"/>
      </w:pPr>
      <w:rPr>
        <w:rFonts w:ascii="Symbol" w:hAnsi="Symbol" w:hint="default"/>
        <w:lang w:val="en-US"/>
      </w:rPr>
    </w:lvl>
    <w:lvl w:ilvl="1">
      <w:start w:val="1"/>
      <w:numFmt w:val="bullet"/>
      <w:lvlText w:val="•"/>
      <w:lvlJc w:val="left"/>
      <w:pPr>
        <w:tabs>
          <w:tab w:val="num" w:pos="1077"/>
        </w:tabs>
        <w:ind w:left="1077" w:hanging="360"/>
      </w:pPr>
      <w:rPr>
        <w:rFonts w:ascii="Arial" w:hAnsi="Arial" w:hint="default"/>
      </w:rPr>
    </w:lvl>
    <w:lvl w:ilvl="2">
      <w:start w:val="1"/>
      <w:numFmt w:val="bullet"/>
      <w:lvlText w:val="•"/>
      <w:lvlJc w:val="left"/>
      <w:pPr>
        <w:tabs>
          <w:tab w:val="num" w:pos="1437"/>
        </w:tabs>
        <w:ind w:left="1437" w:hanging="360"/>
      </w:pPr>
      <w:rPr>
        <w:rFonts w:ascii="Arial" w:hAnsi="Arial" w:hint="default"/>
      </w:rPr>
    </w:lvl>
    <w:lvl w:ilvl="3">
      <w:start w:val="1"/>
      <w:numFmt w:val="bullet"/>
      <w:lvlText w:val=""/>
      <w:lvlJc w:val="left"/>
      <w:pPr>
        <w:tabs>
          <w:tab w:val="num" w:pos="1797"/>
        </w:tabs>
        <w:ind w:left="1797" w:hanging="360"/>
      </w:pPr>
      <w:rPr>
        <w:rFonts w:ascii="Symbol" w:hAnsi="Symbol" w:hint="default"/>
      </w:rPr>
    </w:lvl>
    <w:lvl w:ilvl="4">
      <w:start w:val="1"/>
      <w:numFmt w:val="bullet"/>
      <w:lvlText w:val=""/>
      <w:lvlJc w:val="left"/>
      <w:pPr>
        <w:tabs>
          <w:tab w:val="num" w:pos="2157"/>
        </w:tabs>
        <w:ind w:left="2157" w:hanging="360"/>
      </w:pPr>
      <w:rPr>
        <w:rFonts w:ascii="Symbol" w:hAnsi="Symbol" w:hint="default"/>
      </w:rPr>
    </w:lvl>
    <w:lvl w:ilvl="5">
      <w:start w:val="1"/>
      <w:numFmt w:val="bullet"/>
      <w:lvlText w:val=""/>
      <w:lvlJc w:val="left"/>
      <w:pPr>
        <w:tabs>
          <w:tab w:val="num" w:pos="2517"/>
        </w:tabs>
        <w:ind w:left="2517" w:hanging="360"/>
      </w:pPr>
      <w:rPr>
        <w:rFonts w:ascii="Wingdings" w:hAnsi="Wingdings" w:hint="default"/>
      </w:rPr>
    </w:lvl>
    <w:lvl w:ilvl="6">
      <w:start w:val="1"/>
      <w:numFmt w:val="bullet"/>
      <w:lvlText w:val=""/>
      <w:lvlJc w:val="left"/>
      <w:pPr>
        <w:tabs>
          <w:tab w:val="num" w:pos="2877"/>
        </w:tabs>
        <w:ind w:left="2877" w:hanging="360"/>
      </w:pPr>
      <w:rPr>
        <w:rFonts w:ascii="Wingdings" w:hAnsi="Wingdings" w:hint="default"/>
      </w:rPr>
    </w:lvl>
    <w:lvl w:ilvl="7">
      <w:start w:val="1"/>
      <w:numFmt w:val="bullet"/>
      <w:lvlText w:val=""/>
      <w:lvlJc w:val="left"/>
      <w:pPr>
        <w:tabs>
          <w:tab w:val="num" w:pos="3237"/>
        </w:tabs>
        <w:ind w:left="3237" w:hanging="360"/>
      </w:pPr>
      <w:rPr>
        <w:rFonts w:ascii="Symbol" w:hAnsi="Symbol" w:hint="default"/>
      </w:rPr>
    </w:lvl>
    <w:lvl w:ilvl="8">
      <w:start w:val="1"/>
      <w:numFmt w:val="bullet"/>
      <w:lvlText w:val=""/>
      <w:lvlJc w:val="left"/>
      <w:pPr>
        <w:tabs>
          <w:tab w:val="num" w:pos="3597"/>
        </w:tabs>
        <w:ind w:left="3597" w:hanging="360"/>
      </w:pPr>
      <w:rPr>
        <w:rFonts w:ascii="Symbol" w:hAnsi="Symbol" w:hint="default"/>
      </w:rPr>
    </w:lvl>
  </w:abstractNum>
  <w:abstractNum w:abstractNumId="42" w15:restartNumberingAfterBreak="0">
    <w:nsid w:val="657C14C4"/>
    <w:multiLevelType w:val="hybridMultilevel"/>
    <w:tmpl w:val="4A92474E"/>
    <w:lvl w:ilvl="0" w:tplc="B9380F22">
      <w:start w:val="1"/>
      <w:numFmt w:val="bullet"/>
      <w:pStyle w:val="a2"/>
      <w:lvlText w:val=""/>
      <w:lvlJc w:val="left"/>
      <w:pPr>
        <w:ind w:left="720" w:hanging="360"/>
      </w:pPr>
      <w:rPr>
        <w:rFonts w:ascii="Wingdings" w:hAnsi="Wingdings" w:hint="default"/>
      </w:rPr>
    </w:lvl>
    <w:lvl w:ilvl="1" w:tplc="F0DCEC84" w:tentative="1">
      <w:start w:val="1"/>
      <w:numFmt w:val="bullet"/>
      <w:lvlText w:val="o"/>
      <w:lvlJc w:val="left"/>
      <w:pPr>
        <w:ind w:left="1440" w:hanging="360"/>
      </w:pPr>
      <w:rPr>
        <w:rFonts w:ascii="Courier New" w:hAnsi="Courier New" w:cs="Courier New" w:hint="default"/>
      </w:rPr>
    </w:lvl>
    <w:lvl w:ilvl="2" w:tplc="4582E2B6">
      <w:start w:val="1"/>
      <w:numFmt w:val="bullet"/>
      <w:lvlText w:val=""/>
      <w:lvlJc w:val="left"/>
      <w:pPr>
        <w:ind w:left="2160" w:hanging="360"/>
      </w:pPr>
      <w:rPr>
        <w:rFonts w:ascii="Wingdings" w:hAnsi="Wingdings" w:hint="default"/>
      </w:rPr>
    </w:lvl>
    <w:lvl w:ilvl="3" w:tplc="FF2E0A9C" w:tentative="1">
      <w:start w:val="1"/>
      <w:numFmt w:val="bullet"/>
      <w:lvlText w:val=""/>
      <w:lvlJc w:val="left"/>
      <w:pPr>
        <w:ind w:left="2880" w:hanging="360"/>
      </w:pPr>
      <w:rPr>
        <w:rFonts w:ascii="Symbol" w:hAnsi="Symbol" w:hint="default"/>
      </w:rPr>
    </w:lvl>
    <w:lvl w:ilvl="4" w:tplc="735C2748" w:tentative="1">
      <w:start w:val="1"/>
      <w:numFmt w:val="bullet"/>
      <w:lvlText w:val="o"/>
      <w:lvlJc w:val="left"/>
      <w:pPr>
        <w:ind w:left="3600" w:hanging="360"/>
      </w:pPr>
      <w:rPr>
        <w:rFonts w:ascii="Courier New" w:hAnsi="Courier New" w:cs="Courier New" w:hint="default"/>
      </w:rPr>
    </w:lvl>
    <w:lvl w:ilvl="5" w:tplc="3A66B34E" w:tentative="1">
      <w:start w:val="1"/>
      <w:numFmt w:val="bullet"/>
      <w:lvlText w:val=""/>
      <w:lvlJc w:val="left"/>
      <w:pPr>
        <w:ind w:left="4320" w:hanging="360"/>
      </w:pPr>
      <w:rPr>
        <w:rFonts w:ascii="Wingdings" w:hAnsi="Wingdings" w:hint="default"/>
      </w:rPr>
    </w:lvl>
    <w:lvl w:ilvl="6" w:tplc="69624DC2" w:tentative="1">
      <w:start w:val="1"/>
      <w:numFmt w:val="bullet"/>
      <w:lvlText w:val=""/>
      <w:lvlJc w:val="left"/>
      <w:pPr>
        <w:ind w:left="5040" w:hanging="360"/>
      </w:pPr>
      <w:rPr>
        <w:rFonts w:ascii="Symbol" w:hAnsi="Symbol" w:hint="default"/>
      </w:rPr>
    </w:lvl>
    <w:lvl w:ilvl="7" w:tplc="7668100A" w:tentative="1">
      <w:start w:val="1"/>
      <w:numFmt w:val="bullet"/>
      <w:lvlText w:val="o"/>
      <w:lvlJc w:val="left"/>
      <w:pPr>
        <w:ind w:left="5760" w:hanging="360"/>
      </w:pPr>
      <w:rPr>
        <w:rFonts w:ascii="Courier New" w:hAnsi="Courier New" w:cs="Courier New" w:hint="default"/>
      </w:rPr>
    </w:lvl>
    <w:lvl w:ilvl="8" w:tplc="A33A549C" w:tentative="1">
      <w:start w:val="1"/>
      <w:numFmt w:val="bullet"/>
      <w:lvlText w:val=""/>
      <w:lvlJc w:val="left"/>
      <w:pPr>
        <w:ind w:left="6480" w:hanging="360"/>
      </w:pPr>
      <w:rPr>
        <w:rFonts w:ascii="Wingdings" w:hAnsi="Wingdings" w:hint="default"/>
      </w:rPr>
    </w:lvl>
  </w:abstractNum>
  <w:abstractNum w:abstractNumId="43" w15:restartNumberingAfterBreak="0">
    <w:nsid w:val="659E2B6B"/>
    <w:multiLevelType w:val="singleLevel"/>
    <w:tmpl w:val="77BE4BF8"/>
    <w:lvl w:ilvl="0">
      <w:start w:val="1"/>
      <w:numFmt w:val="bullet"/>
      <w:pStyle w:val="32"/>
      <w:lvlText w:val=""/>
      <w:lvlJc w:val="left"/>
      <w:pPr>
        <w:tabs>
          <w:tab w:val="num" w:pos="926"/>
        </w:tabs>
        <w:ind w:left="926" w:hanging="360"/>
      </w:pPr>
      <w:rPr>
        <w:rFonts w:ascii="Symbol" w:hAnsi="Symbol" w:hint="default"/>
      </w:rPr>
    </w:lvl>
  </w:abstractNum>
  <w:abstractNum w:abstractNumId="44" w15:restartNumberingAfterBreak="0">
    <w:nsid w:val="677246A8"/>
    <w:multiLevelType w:val="hybridMultilevel"/>
    <w:tmpl w:val="C944DBD8"/>
    <w:lvl w:ilvl="0" w:tplc="68F6FC4C">
      <w:start w:val="1"/>
      <w:numFmt w:val="bullet"/>
      <w:pStyle w:val="EC-0"/>
      <w:lvlText w:val=""/>
      <w:lvlJc w:val="left"/>
      <w:pPr>
        <w:ind w:left="1040" w:hanging="360"/>
      </w:pPr>
      <w:rPr>
        <w:rFonts w:ascii="Wingdings" w:hAnsi="Wingdings"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5" w15:restartNumberingAfterBreak="0">
    <w:nsid w:val="6E0D43D1"/>
    <w:multiLevelType w:val="multilevel"/>
    <w:tmpl w:val="38A8F252"/>
    <w:styleLink w:val="OPTIMUM51"/>
    <w:lvl w:ilvl="0">
      <w:start w:val="1"/>
      <w:numFmt w:val="decimal"/>
      <w:pStyle w:val="EC-1"/>
      <w:lvlText w:val="%1."/>
      <w:lvlJc w:val="left"/>
      <w:pPr>
        <w:tabs>
          <w:tab w:val="num" w:pos="851"/>
        </w:tabs>
        <w:ind w:left="0" w:firstLine="0"/>
      </w:pPr>
      <w:rPr>
        <w:rFonts w:ascii="Times New Roman" w:hAnsi="Times New Roman" w:hint="default"/>
        <w:b/>
        <w:i w:val="0"/>
        <w:caps/>
        <w:dstrike w:val="0"/>
        <w:spacing w:val="0"/>
        <w:w w:val="100"/>
        <w:position w:val="0"/>
        <w:sz w:val="28"/>
        <w:vertAlign w:val="baseline"/>
      </w:rPr>
    </w:lvl>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 w:ilvl="4">
      <w:start w:val="1"/>
      <w:numFmt w:val="decimal"/>
      <w:lvlText w:val="%1.%2.%3.%4.%5."/>
      <w:lvlJc w:val="left"/>
      <w:pPr>
        <w:tabs>
          <w:tab w:val="num" w:pos="4309"/>
        </w:tabs>
        <w:ind w:left="4021" w:hanging="792"/>
      </w:pPr>
      <w:rPr>
        <w:rFonts w:hint="default"/>
      </w:rPr>
    </w:lvl>
    <w:lvl w:ilvl="5">
      <w:start w:val="1"/>
      <w:numFmt w:val="decimal"/>
      <w:lvlText w:val="%1.%2.%3.%4.%5.%6."/>
      <w:lvlJc w:val="left"/>
      <w:pPr>
        <w:tabs>
          <w:tab w:val="num" w:pos="4669"/>
        </w:tabs>
        <w:ind w:left="4525" w:hanging="936"/>
      </w:pPr>
      <w:rPr>
        <w:rFonts w:hint="default"/>
      </w:rPr>
    </w:lvl>
    <w:lvl w:ilvl="6">
      <w:start w:val="1"/>
      <w:numFmt w:val="decimal"/>
      <w:lvlText w:val="%1.%2.%3.%4.%5.%6.%7."/>
      <w:lvlJc w:val="left"/>
      <w:pPr>
        <w:tabs>
          <w:tab w:val="num" w:pos="5389"/>
        </w:tabs>
        <w:ind w:left="5029" w:hanging="1080"/>
      </w:pPr>
      <w:rPr>
        <w:rFonts w:hint="default"/>
      </w:rPr>
    </w:lvl>
    <w:lvl w:ilvl="7">
      <w:start w:val="1"/>
      <w:numFmt w:val="decimal"/>
      <w:lvlText w:val="%1.%2.%3.%4.%5.%6.%7.%8."/>
      <w:lvlJc w:val="left"/>
      <w:pPr>
        <w:tabs>
          <w:tab w:val="num" w:pos="5749"/>
        </w:tabs>
        <w:ind w:left="5533" w:hanging="1224"/>
      </w:pPr>
      <w:rPr>
        <w:rFonts w:hint="default"/>
      </w:rPr>
    </w:lvl>
    <w:lvl w:ilvl="8">
      <w:start w:val="1"/>
      <w:numFmt w:val="decimal"/>
      <w:lvlText w:val="%1.%2.%3.%4.%5.%6.%7.%8.%9."/>
      <w:lvlJc w:val="left"/>
      <w:pPr>
        <w:tabs>
          <w:tab w:val="num" w:pos="6469"/>
        </w:tabs>
        <w:ind w:left="6109" w:hanging="1440"/>
      </w:pPr>
      <w:rPr>
        <w:rFonts w:hint="default"/>
      </w:rPr>
    </w:lvl>
  </w:abstractNum>
  <w:abstractNum w:abstractNumId="46" w15:restartNumberingAfterBreak="0">
    <w:nsid w:val="72F5693F"/>
    <w:multiLevelType w:val="hybridMultilevel"/>
    <w:tmpl w:val="C3A2D8AC"/>
    <w:styleLink w:val="22"/>
    <w:lvl w:ilvl="0" w:tplc="A1BE5E92">
      <w:start w:val="1"/>
      <w:numFmt w:val="bullet"/>
      <w:pStyle w:val="a3"/>
      <w:lvlText w:val=""/>
      <w:lvlJc w:val="left"/>
      <w:pPr>
        <w:tabs>
          <w:tab w:val="num" w:pos="908"/>
        </w:tabs>
        <w:ind w:left="908" w:hanging="34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3D1701F"/>
    <w:multiLevelType w:val="hybridMultilevel"/>
    <w:tmpl w:val="BDFE3536"/>
    <w:name w:val="Нумерованный список 6"/>
    <w:lvl w:ilvl="0" w:tplc="0A46A466">
      <w:numFmt w:val="bullet"/>
      <w:lvlText w:val=""/>
      <w:lvlJc w:val="left"/>
      <w:pPr>
        <w:ind w:left="851" w:firstLine="0"/>
      </w:pPr>
      <w:rPr>
        <w:rFonts w:ascii="Symbol" w:hAnsi="Symbol" w:hint="default"/>
      </w:rPr>
    </w:lvl>
    <w:lvl w:ilvl="1" w:tplc="B0425CF4">
      <w:numFmt w:val="bullet"/>
      <w:lvlText w:val="o"/>
      <w:lvlJc w:val="left"/>
      <w:pPr>
        <w:ind w:left="1571" w:firstLine="0"/>
      </w:pPr>
      <w:rPr>
        <w:rFonts w:ascii="Courier New" w:hAnsi="Courier New" w:cs="Courier New"/>
      </w:rPr>
    </w:lvl>
    <w:lvl w:ilvl="2" w:tplc="56325872">
      <w:numFmt w:val="bullet"/>
      <w:lvlText w:val=""/>
      <w:lvlJc w:val="left"/>
      <w:pPr>
        <w:ind w:left="2291" w:firstLine="0"/>
      </w:pPr>
      <w:rPr>
        <w:rFonts w:ascii="Wingdings" w:eastAsia="Wingdings" w:hAnsi="Wingdings" w:cs="Wingdings"/>
      </w:rPr>
    </w:lvl>
    <w:lvl w:ilvl="3" w:tplc="7CDC6C48">
      <w:numFmt w:val="bullet"/>
      <w:lvlText w:val=""/>
      <w:lvlJc w:val="left"/>
      <w:pPr>
        <w:ind w:left="3011" w:firstLine="0"/>
      </w:pPr>
      <w:rPr>
        <w:rFonts w:ascii="Symbol" w:hAnsi="Symbol"/>
      </w:rPr>
    </w:lvl>
    <w:lvl w:ilvl="4" w:tplc="5CFCAC82">
      <w:numFmt w:val="bullet"/>
      <w:lvlText w:val="o"/>
      <w:lvlJc w:val="left"/>
      <w:pPr>
        <w:ind w:left="3731" w:firstLine="0"/>
      </w:pPr>
      <w:rPr>
        <w:rFonts w:ascii="Courier New" w:hAnsi="Courier New" w:cs="Courier New"/>
      </w:rPr>
    </w:lvl>
    <w:lvl w:ilvl="5" w:tplc="92EE1E54">
      <w:numFmt w:val="bullet"/>
      <w:lvlText w:val=""/>
      <w:lvlJc w:val="left"/>
      <w:pPr>
        <w:ind w:left="4451" w:firstLine="0"/>
      </w:pPr>
      <w:rPr>
        <w:rFonts w:ascii="Wingdings" w:eastAsia="Wingdings" w:hAnsi="Wingdings" w:cs="Wingdings"/>
      </w:rPr>
    </w:lvl>
    <w:lvl w:ilvl="6" w:tplc="BC882266">
      <w:numFmt w:val="bullet"/>
      <w:lvlText w:val=""/>
      <w:lvlJc w:val="left"/>
      <w:pPr>
        <w:ind w:left="5171" w:firstLine="0"/>
      </w:pPr>
      <w:rPr>
        <w:rFonts w:ascii="Symbol" w:hAnsi="Symbol"/>
      </w:rPr>
    </w:lvl>
    <w:lvl w:ilvl="7" w:tplc="1EF86544">
      <w:numFmt w:val="bullet"/>
      <w:lvlText w:val="o"/>
      <w:lvlJc w:val="left"/>
      <w:pPr>
        <w:ind w:left="5891" w:firstLine="0"/>
      </w:pPr>
      <w:rPr>
        <w:rFonts w:ascii="Courier New" w:hAnsi="Courier New" w:cs="Courier New"/>
      </w:rPr>
    </w:lvl>
    <w:lvl w:ilvl="8" w:tplc="718A25D8">
      <w:numFmt w:val="bullet"/>
      <w:lvlText w:val=""/>
      <w:lvlJc w:val="left"/>
      <w:pPr>
        <w:ind w:left="6611" w:firstLine="0"/>
      </w:pPr>
      <w:rPr>
        <w:rFonts w:ascii="Wingdings" w:eastAsia="Wingdings" w:hAnsi="Wingdings" w:cs="Wingdings"/>
      </w:rPr>
    </w:lvl>
  </w:abstractNum>
  <w:abstractNum w:abstractNumId="48" w15:restartNumberingAfterBreak="0">
    <w:nsid w:val="748C76CC"/>
    <w:multiLevelType w:val="multilevel"/>
    <w:tmpl w:val="A4F6EFA0"/>
    <w:lvl w:ilvl="0">
      <w:start w:val="19"/>
      <w:numFmt w:val="decimal"/>
      <w:lvlText w:val="%1"/>
      <w:lvlJc w:val="left"/>
      <w:pPr>
        <w:ind w:left="924" w:hanging="924"/>
      </w:pPr>
      <w:rPr>
        <w:rFonts w:hint="default"/>
      </w:rPr>
    </w:lvl>
    <w:lvl w:ilvl="1">
      <w:start w:val="1"/>
      <w:numFmt w:val="decimal"/>
      <w:lvlText w:val="%1.%2"/>
      <w:lvlJc w:val="left"/>
      <w:pPr>
        <w:ind w:left="1353" w:hanging="924"/>
      </w:pPr>
      <w:rPr>
        <w:rFonts w:hint="default"/>
      </w:rPr>
    </w:lvl>
    <w:lvl w:ilvl="2">
      <w:start w:val="19"/>
      <w:numFmt w:val="decimal"/>
      <w:lvlText w:val="%1.%2-%3"/>
      <w:lvlJc w:val="left"/>
      <w:pPr>
        <w:ind w:left="1782" w:hanging="924"/>
      </w:pPr>
      <w:rPr>
        <w:rFonts w:hint="default"/>
      </w:rPr>
    </w:lvl>
    <w:lvl w:ilvl="3">
      <w:start w:val="2"/>
      <w:numFmt w:val="decimal"/>
      <w:lvlText w:val="%1.%2-%3.%4"/>
      <w:lvlJc w:val="left"/>
      <w:pPr>
        <w:ind w:left="2211" w:hanging="924"/>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49" w15:restartNumberingAfterBreak="0">
    <w:nsid w:val="74F11947"/>
    <w:multiLevelType w:val="hybridMultilevel"/>
    <w:tmpl w:val="EF703A6A"/>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73F7375"/>
    <w:multiLevelType w:val="hybridMultilevel"/>
    <w:tmpl w:val="4DA407F2"/>
    <w:lvl w:ilvl="0" w:tplc="F46C583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78093ABD"/>
    <w:multiLevelType w:val="multilevel"/>
    <w:tmpl w:val="D7042FD6"/>
    <w:styleLink w:val="a4"/>
    <w:lvl w:ilvl="0">
      <w:start w:val="1"/>
      <w:numFmt w:val="bullet"/>
      <w:lvlText w:val=""/>
      <w:lvlJc w:val="left"/>
      <w:pPr>
        <w:tabs>
          <w:tab w:val="num" w:pos="720"/>
        </w:tabs>
        <w:ind w:left="360" w:hanging="360"/>
      </w:pPr>
      <w:rPr>
        <w:rFonts w:ascii="Symbol" w:hAnsi="Symbol" w:hint="default"/>
        <w:color w:val="auto"/>
        <w:sz w:val="22"/>
        <w:szCs w:val="22"/>
      </w:rPr>
    </w:lvl>
    <w:lvl w:ilvl="1">
      <w:start w:val="1"/>
      <w:numFmt w:val="bullet"/>
      <w:lvlText w:val=""/>
      <w:lvlJc w:val="left"/>
      <w:pPr>
        <w:tabs>
          <w:tab w:val="num" w:pos="2177"/>
        </w:tabs>
        <w:ind w:left="2177" w:hanging="360"/>
      </w:pPr>
      <w:rPr>
        <w:rFonts w:ascii="Symbol" w:hAnsi="Symbol" w:hint="default"/>
      </w:rPr>
    </w:lvl>
    <w:lvl w:ilvl="2">
      <w:start w:val="1"/>
      <w:numFmt w:val="bullet"/>
      <w:lvlText w:val=""/>
      <w:lvlJc w:val="left"/>
      <w:pPr>
        <w:tabs>
          <w:tab w:val="num" w:pos="2897"/>
        </w:tabs>
        <w:ind w:left="2897" w:hanging="360"/>
      </w:pPr>
      <w:rPr>
        <w:rFonts w:ascii="Wingdings" w:hAnsi="Wingdings" w:hint="default"/>
      </w:rPr>
    </w:lvl>
    <w:lvl w:ilvl="3">
      <w:start w:val="1"/>
      <w:numFmt w:val="bullet"/>
      <w:lvlText w:val=""/>
      <w:lvlJc w:val="left"/>
      <w:pPr>
        <w:tabs>
          <w:tab w:val="num" w:pos="3617"/>
        </w:tabs>
        <w:ind w:left="3617" w:hanging="360"/>
      </w:pPr>
      <w:rPr>
        <w:rFonts w:ascii="Symbol" w:hAnsi="Symbol" w:hint="default"/>
      </w:rPr>
    </w:lvl>
    <w:lvl w:ilvl="4">
      <w:start w:val="1"/>
      <w:numFmt w:val="bullet"/>
      <w:lvlText w:val="o"/>
      <w:lvlJc w:val="left"/>
      <w:pPr>
        <w:tabs>
          <w:tab w:val="num" w:pos="4337"/>
        </w:tabs>
        <w:ind w:left="4337" w:hanging="360"/>
      </w:pPr>
      <w:rPr>
        <w:rFonts w:ascii="Courier New" w:hAnsi="Courier New" w:cs="Courier New" w:hint="default"/>
      </w:rPr>
    </w:lvl>
    <w:lvl w:ilvl="5">
      <w:start w:val="1"/>
      <w:numFmt w:val="bullet"/>
      <w:lvlText w:val=""/>
      <w:lvlJc w:val="left"/>
      <w:pPr>
        <w:tabs>
          <w:tab w:val="num" w:pos="5057"/>
        </w:tabs>
        <w:ind w:left="5057" w:hanging="360"/>
      </w:pPr>
      <w:rPr>
        <w:rFonts w:ascii="Symbol" w:hAnsi="Symbol" w:hint="default"/>
        <w:color w:val="auto"/>
      </w:rPr>
    </w:lvl>
    <w:lvl w:ilvl="6">
      <w:start w:val="1"/>
      <w:numFmt w:val="bullet"/>
      <w:lvlText w:val=""/>
      <w:lvlJc w:val="left"/>
      <w:pPr>
        <w:tabs>
          <w:tab w:val="num" w:pos="5777"/>
        </w:tabs>
        <w:ind w:left="5777" w:hanging="360"/>
      </w:pPr>
      <w:rPr>
        <w:rFonts w:ascii="Symbol" w:hAnsi="Symbol" w:hint="default"/>
      </w:rPr>
    </w:lvl>
    <w:lvl w:ilvl="7">
      <w:start w:val="1"/>
      <w:numFmt w:val="bullet"/>
      <w:lvlText w:val="o"/>
      <w:lvlJc w:val="left"/>
      <w:pPr>
        <w:tabs>
          <w:tab w:val="num" w:pos="6497"/>
        </w:tabs>
        <w:ind w:left="6497" w:hanging="360"/>
      </w:pPr>
      <w:rPr>
        <w:rFonts w:ascii="Courier New" w:hAnsi="Courier New" w:cs="Courier New" w:hint="default"/>
      </w:rPr>
    </w:lvl>
    <w:lvl w:ilvl="8">
      <w:start w:val="1"/>
      <w:numFmt w:val="bullet"/>
      <w:lvlText w:val=""/>
      <w:lvlJc w:val="left"/>
      <w:pPr>
        <w:tabs>
          <w:tab w:val="num" w:pos="7217"/>
        </w:tabs>
        <w:ind w:left="7217" w:hanging="360"/>
      </w:pPr>
      <w:rPr>
        <w:rFonts w:ascii="Wingdings" w:hAnsi="Wingdings" w:hint="default"/>
      </w:rPr>
    </w:lvl>
  </w:abstractNum>
  <w:num w:numId="1">
    <w:abstractNumId w:val="42"/>
  </w:num>
  <w:num w:numId="2">
    <w:abstractNumId w:val="7"/>
  </w:num>
  <w:num w:numId="3">
    <w:abstractNumId w:val="5"/>
  </w:num>
  <w:num w:numId="4">
    <w:abstractNumId w:val="45"/>
  </w:num>
  <w:num w:numId="5">
    <w:abstractNumId w:val="21"/>
  </w:num>
  <w:num w:numId="6">
    <w:abstractNumId w:val="14"/>
  </w:num>
  <w:num w:numId="7">
    <w:abstractNumId w:val="51"/>
  </w:num>
  <w:num w:numId="8">
    <w:abstractNumId w:val="46"/>
  </w:num>
  <w:num w:numId="9">
    <w:abstractNumId w:val="19"/>
  </w:num>
  <w:num w:numId="10">
    <w:abstractNumId w:val="32"/>
  </w:num>
  <w:num w:numId="11">
    <w:abstractNumId w:val="28"/>
  </w:num>
  <w:num w:numId="12">
    <w:abstractNumId w:val="15"/>
  </w:num>
  <w:num w:numId="13">
    <w:abstractNumId w:val="43"/>
  </w:num>
  <w:num w:numId="14">
    <w:abstractNumId w:val="11"/>
  </w:num>
  <w:num w:numId="15">
    <w:abstractNumId w:val="6"/>
  </w:num>
  <w:num w:numId="16">
    <w:abstractNumId w:val="1"/>
  </w:num>
  <w:num w:numId="17">
    <w:abstractNumId w:val="39"/>
  </w:num>
  <w:num w:numId="18">
    <w:abstractNumId w:val="10"/>
  </w:num>
  <w:num w:numId="19">
    <w:abstractNumId w:val="40"/>
  </w:num>
  <w:num w:numId="20">
    <w:abstractNumId w:val="34"/>
  </w:num>
  <w:num w:numId="21">
    <w:abstractNumId w:val="41"/>
  </w:num>
  <w:num w:numId="22">
    <w:abstractNumId w:val="27"/>
  </w:num>
  <w:num w:numId="23">
    <w:abstractNumId w:val="4"/>
  </w:num>
  <w:num w:numId="24">
    <w:abstractNumId w:val="37"/>
  </w:num>
  <w:num w:numId="25">
    <w:abstractNumId w:val="13"/>
  </w:num>
  <w:num w:numId="26">
    <w:abstractNumId w:val="23"/>
  </w:num>
  <w:num w:numId="27">
    <w:abstractNumId w:val="25"/>
  </w:num>
  <w:num w:numId="28">
    <w:abstractNumId w:val="45"/>
    <w:lvlOverride w:ilvl="0">
      <w:lvl w:ilvl="0">
        <w:start w:val="1"/>
        <w:numFmt w:val="decimal"/>
        <w:pStyle w:val="EC-1"/>
        <w:lvlText w:val="%1."/>
        <w:lvlJc w:val="left"/>
        <w:pPr>
          <w:tabs>
            <w:tab w:val="num" w:pos="851"/>
          </w:tabs>
          <w:ind w:left="0" w:firstLine="0"/>
        </w:pPr>
        <w:rPr>
          <w:rFonts w:ascii="Times New Roman" w:hAnsi="Times New Roman" w:hint="default"/>
          <w:b/>
          <w:i w:val="0"/>
          <w:caps/>
          <w:dstrike w:val="0"/>
          <w:spacing w:val="0"/>
          <w:w w:val="100"/>
          <w:position w:val="0"/>
          <w:sz w:val="28"/>
          <w:vertAlign w:val="baseline"/>
        </w:rPr>
      </w:lvl>
    </w:lvlOverride>
    <w:lvlOverride w:ilvl="1">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Override>
    <w:lvlOverride w:ilvl="2">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Override>
    <w:lvlOverride w:ilvl="3">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Override>
    <w:lvlOverride w:ilvl="4">
      <w:lvl w:ilvl="4">
        <w:start w:val="1"/>
        <w:numFmt w:val="decimal"/>
        <w:lvlText w:val="%1.%2.%3.%4.%5."/>
        <w:lvlJc w:val="left"/>
        <w:pPr>
          <w:tabs>
            <w:tab w:val="num" w:pos="4309"/>
          </w:tabs>
          <w:ind w:left="4021" w:hanging="792"/>
        </w:pPr>
        <w:rPr>
          <w:rFonts w:hint="default"/>
        </w:rPr>
      </w:lvl>
    </w:lvlOverride>
    <w:lvlOverride w:ilvl="5">
      <w:lvl w:ilvl="5">
        <w:start w:val="1"/>
        <w:numFmt w:val="decimal"/>
        <w:lvlText w:val="%1.%2.%3.%4.%5.%6."/>
        <w:lvlJc w:val="left"/>
        <w:pPr>
          <w:tabs>
            <w:tab w:val="num" w:pos="4669"/>
          </w:tabs>
          <w:ind w:left="4525" w:hanging="936"/>
        </w:pPr>
        <w:rPr>
          <w:rFonts w:hint="default"/>
        </w:rPr>
      </w:lvl>
    </w:lvlOverride>
    <w:lvlOverride w:ilvl="6">
      <w:lvl w:ilvl="6">
        <w:start w:val="1"/>
        <w:numFmt w:val="decimal"/>
        <w:lvlText w:val="%1.%2.%3.%4.%5.%6.%7."/>
        <w:lvlJc w:val="left"/>
        <w:pPr>
          <w:tabs>
            <w:tab w:val="num" w:pos="5389"/>
          </w:tabs>
          <w:ind w:left="5029" w:hanging="1080"/>
        </w:pPr>
        <w:rPr>
          <w:rFonts w:hint="default"/>
        </w:rPr>
      </w:lvl>
    </w:lvlOverride>
    <w:lvlOverride w:ilvl="7">
      <w:lvl w:ilvl="7">
        <w:start w:val="1"/>
        <w:numFmt w:val="decimal"/>
        <w:lvlText w:val="%1.%2.%3.%4.%5.%6.%7.%8."/>
        <w:lvlJc w:val="left"/>
        <w:pPr>
          <w:tabs>
            <w:tab w:val="num" w:pos="5749"/>
          </w:tabs>
          <w:ind w:left="5533" w:hanging="1224"/>
        </w:pPr>
        <w:rPr>
          <w:rFonts w:hint="default"/>
        </w:rPr>
      </w:lvl>
    </w:lvlOverride>
    <w:lvlOverride w:ilvl="8">
      <w:lvl w:ilvl="8">
        <w:start w:val="1"/>
        <w:numFmt w:val="decimal"/>
        <w:lvlText w:val="%1.%2.%3.%4.%5.%6.%7.%8.%9."/>
        <w:lvlJc w:val="left"/>
        <w:pPr>
          <w:tabs>
            <w:tab w:val="num" w:pos="6469"/>
          </w:tabs>
          <w:ind w:left="6109" w:hanging="1440"/>
        </w:pPr>
        <w:rPr>
          <w:rFonts w:hint="default"/>
        </w:rPr>
      </w:lvl>
    </w:lvlOverride>
  </w:num>
  <w:num w:numId="29">
    <w:abstractNumId w:val="35"/>
  </w:num>
  <w:num w:numId="30">
    <w:abstractNumId w:val="18"/>
  </w:num>
  <w:num w:numId="31">
    <w:abstractNumId w:val="31"/>
  </w:num>
  <w:num w:numId="32">
    <w:abstractNumId w:val="45"/>
    <w:lvlOverride w:ilvl="0">
      <w:lvl w:ilvl="0">
        <w:start w:val="1"/>
        <w:numFmt w:val="decimal"/>
        <w:pStyle w:val="EC-1"/>
        <w:lvlText w:val="%1."/>
        <w:lvlJc w:val="left"/>
        <w:pPr>
          <w:tabs>
            <w:tab w:val="num" w:pos="851"/>
          </w:tabs>
          <w:ind w:left="0" w:firstLine="0"/>
        </w:pPr>
        <w:rPr>
          <w:rFonts w:ascii="Times New Roman" w:hAnsi="Times New Roman" w:hint="default"/>
          <w:b/>
          <w:i w:val="0"/>
          <w:caps/>
          <w:dstrike w:val="0"/>
          <w:spacing w:val="0"/>
          <w:w w:val="100"/>
          <w:position w:val="0"/>
          <w:sz w:val="24"/>
          <w:szCs w:val="24"/>
          <w:vertAlign w:val="baseline"/>
        </w:rPr>
      </w:lvl>
    </w:lvlOverride>
    <w:lvlOverride w:ilvl="1">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Override>
    <w:lvlOverride w:ilvl="2">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Override>
    <w:lvlOverride w:ilvl="3">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Override>
    <w:lvlOverride w:ilvl="4">
      <w:lvl w:ilvl="4">
        <w:start w:val="1"/>
        <w:numFmt w:val="decimal"/>
        <w:lvlText w:val="%1.%2.%3.%4.%5."/>
        <w:lvlJc w:val="left"/>
        <w:pPr>
          <w:tabs>
            <w:tab w:val="num" w:pos="4309"/>
          </w:tabs>
          <w:ind w:left="4021" w:hanging="792"/>
        </w:pPr>
        <w:rPr>
          <w:rFonts w:hint="default"/>
        </w:rPr>
      </w:lvl>
    </w:lvlOverride>
    <w:lvlOverride w:ilvl="5">
      <w:lvl w:ilvl="5">
        <w:start w:val="1"/>
        <w:numFmt w:val="decimal"/>
        <w:lvlText w:val="%1.%2.%3.%4.%5.%6."/>
        <w:lvlJc w:val="left"/>
        <w:pPr>
          <w:tabs>
            <w:tab w:val="num" w:pos="4669"/>
          </w:tabs>
          <w:ind w:left="4525" w:hanging="936"/>
        </w:pPr>
        <w:rPr>
          <w:rFonts w:hint="default"/>
        </w:rPr>
      </w:lvl>
    </w:lvlOverride>
    <w:lvlOverride w:ilvl="6">
      <w:lvl w:ilvl="6">
        <w:start w:val="1"/>
        <w:numFmt w:val="decimal"/>
        <w:lvlText w:val="%1.%2.%3.%4.%5.%6.%7."/>
        <w:lvlJc w:val="left"/>
        <w:pPr>
          <w:tabs>
            <w:tab w:val="num" w:pos="5389"/>
          </w:tabs>
          <w:ind w:left="5029" w:hanging="1080"/>
        </w:pPr>
        <w:rPr>
          <w:rFonts w:hint="default"/>
        </w:rPr>
      </w:lvl>
    </w:lvlOverride>
    <w:lvlOverride w:ilvl="7">
      <w:lvl w:ilvl="7">
        <w:start w:val="1"/>
        <w:numFmt w:val="decimal"/>
        <w:lvlText w:val="%1.%2.%3.%4.%5.%6.%7.%8."/>
        <w:lvlJc w:val="left"/>
        <w:pPr>
          <w:tabs>
            <w:tab w:val="num" w:pos="5749"/>
          </w:tabs>
          <w:ind w:left="5533" w:hanging="1224"/>
        </w:pPr>
        <w:rPr>
          <w:rFonts w:hint="default"/>
        </w:rPr>
      </w:lvl>
    </w:lvlOverride>
    <w:lvlOverride w:ilvl="8">
      <w:lvl w:ilvl="8">
        <w:start w:val="1"/>
        <w:numFmt w:val="decimal"/>
        <w:lvlText w:val="%1.%2.%3.%4.%5.%6.%7.%8.%9."/>
        <w:lvlJc w:val="left"/>
        <w:pPr>
          <w:tabs>
            <w:tab w:val="num" w:pos="6469"/>
          </w:tabs>
          <w:ind w:left="6109" w:hanging="1440"/>
        </w:pPr>
        <w:rPr>
          <w:rFonts w:hint="default"/>
        </w:rPr>
      </w:lvl>
    </w:lvlOverride>
  </w:num>
  <w:num w:numId="33">
    <w:abstractNumId w:val="44"/>
  </w:num>
  <w:num w:numId="34">
    <w:abstractNumId w:val="45"/>
    <w:lvlOverride w:ilvl="0">
      <w:lvl w:ilvl="0">
        <w:start w:val="1"/>
        <w:numFmt w:val="decimal"/>
        <w:pStyle w:val="EC-1"/>
        <w:lvlText w:val="%1."/>
        <w:lvlJc w:val="left"/>
        <w:pPr>
          <w:tabs>
            <w:tab w:val="num" w:pos="851"/>
          </w:tabs>
          <w:ind w:left="0" w:firstLine="0"/>
        </w:pPr>
        <w:rPr>
          <w:rFonts w:ascii="Times New Roman" w:hAnsi="Times New Roman" w:hint="default"/>
          <w:b/>
          <w:i w:val="0"/>
          <w:caps/>
          <w:dstrike w:val="0"/>
          <w:spacing w:val="0"/>
          <w:w w:val="100"/>
          <w:position w:val="0"/>
          <w:sz w:val="28"/>
          <w:vertAlign w:val="baseline"/>
        </w:rPr>
      </w:lvl>
    </w:lvlOverride>
    <w:lvlOverride w:ilvl="1">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Override>
    <w:lvlOverride w:ilvl="2">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Override>
    <w:lvlOverride w:ilvl="3">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Override>
    <w:lvlOverride w:ilvl="4">
      <w:lvl w:ilvl="4">
        <w:start w:val="1"/>
        <w:numFmt w:val="decimal"/>
        <w:lvlText w:val="%1.%2.%3.%4.%5."/>
        <w:lvlJc w:val="left"/>
        <w:pPr>
          <w:tabs>
            <w:tab w:val="num" w:pos="4309"/>
          </w:tabs>
          <w:ind w:left="4021" w:hanging="792"/>
        </w:pPr>
        <w:rPr>
          <w:rFonts w:hint="default"/>
        </w:rPr>
      </w:lvl>
    </w:lvlOverride>
    <w:lvlOverride w:ilvl="5">
      <w:lvl w:ilvl="5">
        <w:start w:val="1"/>
        <w:numFmt w:val="decimal"/>
        <w:lvlText w:val="%1.%2.%3.%4.%5.%6."/>
        <w:lvlJc w:val="left"/>
        <w:pPr>
          <w:tabs>
            <w:tab w:val="num" w:pos="4669"/>
          </w:tabs>
          <w:ind w:left="4525" w:hanging="936"/>
        </w:pPr>
        <w:rPr>
          <w:rFonts w:hint="default"/>
        </w:rPr>
      </w:lvl>
    </w:lvlOverride>
    <w:lvlOverride w:ilvl="6">
      <w:lvl w:ilvl="6">
        <w:start w:val="1"/>
        <w:numFmt w:val="decimal"/>
        <w:lvlText w:val="%1.%2.%3.%4.%5.%6.%7."/>
        <w:lvlJc w:val="left"/>
        <w:pPr>
          <w:tabs>
            <w:tab w:val="num" w:pos="5389"/>
          </w:tabs>
          <w:ind w:left="5029" w:hanging="1080"/>
        </w:pPr>
        <w:rPr>
          <w:rFonts w:hint="default"/>
        </w:rPr>
      </w:lvl>
    </w:lvlOverride>
    <w:lvlOverride w:ilvl="7">
      <w:lvl w:ilvl="7">
        <w:start w:val="1"/>
        <w:numFmt w:val="decimal"/>
        <w:lvlText w:val="%1.%2.%3.%4.%5.%6.%7.%8."/>
        <w:lvlJc w:val="left"/>
        <w:pPr>
          <w:tabs>
            <w:tab w:val="num" w:pos="5749"/>
          </w:tabs>
          <w:ind w:left="5533" w:hanging="1224"/>
        </w:pPr>
        <w:rPr>
          <w:rFonts w:hint="default"/>
        </w:rPr>
      </w:lvl>
    </w:lvlOverride>
    <w:lvlOverride w:ilvl="8">
      <w:lvl w:ilvl="8">
        <w:start w:val="1"/>
        <w:numFmt w:val="decimal"/>
        <w:lvlText w:val="%1.%2.%3.%4.%5.%6.%7.%8.%9."/>
        <w:lvlJc w:val="left"/>
        <w:pPr>
          <w:tabs>
            <w:tab w:val="num" w:pos="6469"/>
          </w:tabs>
          <w:ind w:left="6109" w:hanging="1440"/>
        </w:pPr>
        <w:rPr>
          <w:rFonts w:hint="default"/>
        </w:rPr>
      </w:lvl>
    </w:lvlOverride>
  </w:num>
  <w:num w:numId="35">
    <w:abstractNumId w:val="36"/>
  </w:num>
  <w:num w:numId="36">
    <w:abstractNumId w:val="50"/>
  </w:num>
  <w:num w:numId="37">
    <w:abstractNumId w:val="24"/>
  </w:num>
  <w:num w:numId="38">
    <w:abstractNumId w:val="20"/>
  </w:num>
  <w:num w:numId="39">
    <w:abstractNumId w:val="30"/>
  </w:num>
  <w:num w:numId="40">
    <w:abstractNumId w:val="45"/>
    <w:lvlOverride w:ilvl="0">
      <w:startOverride w:val="1"/>
      <w:lvl w:ilvl="0">
        <w:start w:val="1"/>
        <w:numFmt w:val="decimal"/>
        <w:pStyle w:val="EC-1"/>
        <w:lvlText w:val="%1."/>
        <w:lvlJc w:val="left"/>
        <w:pPr>
          <w:tabs>
            <w:tab w:val="num" w:pos="851"/>
          </w:tabs>
          <w:ind w:left="0" w:firstLine="0"/>
        </w:pPr>
        <w:rPr>
          <w:rFonts w:ascii="Times New Roman" w:hAnsi="Times New Roman" w:hint="default"/>
          <w:b/>
          <w:i w:val="0"/>
          <w:caps/>
          <w:dstrike w:val="0"/>
          <w:spacing w:val="0"/>
          <w:w w:val="100"/>
          <w:position w:val="0"/>
          <w:sz w:val="28"/>
          <w:vertAlign w:val="baseline"/>
        </w:rPr>
      </w:lvl>
    </w:lvlOverride>
    <w:lvlOverride w:ilvl="1">
      <w:startOverride w:val="1"/>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Override>
    <w:lvlOverride w:ilvl="2">
      <w:startOverride w:val="1"/>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Override>
    <w:lvlOverride w:ilvl="3">
      <w:startOverride w:val="1"/>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Override>
    <w:lvlOverride w:ilvl="4">
      <w:startOverride w:val="1"/>
      <w:lvl w:ilvl="4">
        <w:start w:val="1"/>
        <w:numFmt w:val="decimal"/>
        <w:lvlText w:val="%1.%2.%3.%4.%5."/>
        <w:lvlJc w:val="left"/>
        <w:pPr>
          <w:tabs>
            <w:tab w:val="num" w:pos="4309"/>
          </w:tabs>
          <w:ind w:left="4021" w:hanging="792"/>
        </w:pPr>
        <w:rPr>
          <w:rFonts w:hint="default"/>
        </w:rPr>
      </w:lvl>
    </w:lvlOverride>
    <w:lvlOverride w:ilvl="5">
      <w:startOverride w:val="1"/>
      <w:lvl w:ilvl="5">
        <w:start w:val="1"/>
        <w:numFmt w:val="decimal"/>
        <w:lvlText w:val="%1.%2.%3.%4.%5.%6."/>
        <w:lvlJc w:val="left"/>
        <w:pPr>
          <w:tabs>
            <w:tab w:val="num" w:pos="4669"/>
          </w:tabs>
          <w:ind w:left="4525" w:hanging="936"/>
        </w:pPr>
        <w:rPr>
          <w:rFonts w:hint="default"/>
        </w:rPr>
      </w:lvl>
    </w:lvlOverride>
    <w:lvlOverride w:ilvl="6">
      <w:startOverride w:val="1"/>
      <w:lvl w:ilvl="6">
        <w:start w:val="1"/>
        <w:numFmt w:val="decimal"/>
        <w:lvlText w:val="%1.%2.%3.%4.%5.%6.%7."/>
        <w:lvlJc w:val="left"/>
        <w:pPr>
          <w:tabs>
            <w:tab w:val="num" w:pos="5389"/>
          </w:tabs>
          <w:ind w:left="5029" w:hanging="1080"/>
        </w:pPr>
        <w:rPr>
          <w:rFonts w:hint="default"/>
        </w:rPr>
      </w:lvl>
    </w:lvlOverride>
    <w:lvlOverride w:ilvl="7">
      <w:startOverride w:val="1"/>
      <w:lvl w:ilvl="7">
        <w:start w:val="1"/>
        <w:numFmt w:val="decimal"/>
        <w:lvlText w:val="%1.%2.%3.%4.%5.%6.%7.%8."/>
        <w:lvlJc w:val="left"/>
        <w:pPr>
          <w:tabs>
            <w:tab w:val="num" w:pos="5749"/>
          </w:tabs>
          <w:ind w:left="5533" w:hanging="1224"/>
        </w:pPr>
        <w:rPr>
          <w:rFonts w:hint="default"/>
        </w:rPr>
      </w:lvl>
    </w:lvlOverride>
    <w:lvlOverride w:ilvl="8">
      <w:startOverride w:val="1"/>
      <w:lvl w:ilvl="8">
        <w:start w:val="1"/>
        <w:numFmt w:val="decimal"/>
        <w:lvlText w:val="%1.%2.%3.%4.%5.%6.%7.%8.%9."/>
        <w:lvlJc w:val="left"/>
        <w:pPr>
          <w:tabs>
            <w:tab w:val="num" w:pos="6469"/>
          </w:tabs>
          <w:ind w:left="6109" w:hanging="1440"/>
        </w:pPr>
        <w:rPr>
          <w:rFonts w:hint="default"/>
        </w:rPr>
      </w:lvl>
    </w:lvlOverride>
  </w:num>
  <w:num w:numId="41">
    <w:abstractNumId w:val="38"/>
  </w:num>
  <w:num w:numId="42">
    <w:abstractNumId w:val="8"/>
  </w:num>
  <w:num w:numId="43">
    <w:abstractNumId w:val="3"/>
  </w:num>
  <w:num w:numId="44">
    <w:abstractNumId w:val="2"/>
  </w:num>
  <w:num w:numId="45">
    <w:abstractNumId w:val="48"/>
  </w:num>
  <w:num w:numId="46">
    <w:abstractNumId w:val="29"/>
  </w:num>
  <w:num w:numId="47">
    <w:abstractNumId w:val="26"/>
  </w:num>
  <w:num w:numId="48">
    <w:abstractNumId w:val="9"/>
  </w:num>
  <w:num w:numId="49">
    <w:abstractNumId w:val="12"/>
  </w:num>
  <w:num w:numId="50">
    <w:abstractNumId w:val="22"/>
  </w:num>
  <w:num w:numId="51">
    <w:abstractNumId w:val="16"/>
  </w:num>
  <w:num w:numId="52">
    <w:abstractNumId w:val="0"/>
  </w:num>
  <w:num w:numId="53">
    <w:abstractNumId w:val="49"/>
  </w:num>
  <w:num w:numId="54">
    <w:abstractNumId w:val="33"/>
  </w:num>
  <w:num w:numId="55">
    <w:abstractNumId w:val="45"/>
    <w:lvlOverride w:ilvl="0">
      <w:lvl w:ilvl="0">
        <w:start w:val="1"/>
        <w:numFmt w:val="decimal"/>
        <w:pStyle w:val="EC-1"/>
        <w:lvlText w:val="%1."/>
        <w:lvlJc w:val="left"/>
        <w:pPr>
          <w:tabs>
            <w:tab w:val="num" w:pos="851"/>
          </w:tabs>
          <w:ind w:left="0" w:firstLine="0"/>
        </w:pPr>
        <w:rPr>
          <w:rFonts w:ascii="Times New Roman" w:hAnsi="Times New Roman" w:hint="default"/>
          <w:b/>
          <w:i w:val="0"/>
          <w:caps/>
          <w:dstrike w:val="0"/>
          <w:spacing w:val="0"/>
          <w:w w:val="100"/>
          <w:position w:val="0"/>
          <w:sz w:val="28"/>
          <w:vertAlign w:val="baseline"/>
        </w:rPr>
      </w:lvl>
    </w:lvlOverride>
    <w:lvlOverride w:ilvl="1">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Override>
    <w:lvlOverride w:ilvl="2">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Override>
    <w:lvlOverride w:ilvl="3">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Override>
    <w:lvlOverride w:ilvl="4">
      <w:lvl w:ilvl="4">
        <w:start w:val="1"/>
        <w:numFmt w:val="decimal"/>
        <w:lvlText w:val="%1.%2.%3.%4.%5."/>
        <w:lvlJc w:val="left"/>
        <w:pPr>
          <w:tabs>
            <w:tab w:val="num" w:pos="4309"/>
          </w:tabs>
          <w:ind w:left="4021" w:hanging="792"/>
        </w:pPr>
        <w:rPr>
          <w:rFonts w:hint="default"/>
        </w:rPr>
      </w:lvl>
    </w:lvlOverride>
    <w:lvlOverride w:ilvl="5">
      <w:lvl w:ilvl="5">
        <w:start w:val="1"/>
        <w:numFmt w:val="decimal"/>
        <w:lvlText w:val="%1.%2.%3.%4.%5.%6."/>
        <w:lvlJc w:val="left"/>
        <w:pPr>
          <w:tabs>
            <w:tab w:val="num" w:pos="4669"/>
          </w:tabs>
          <w:ind w:left="4525" w:hanging="936"/>
        </w:pPr>
        <w:rPr>
          <w:rFonts w:hint="default"/>
        </w:rPr>
      </w:lvl>
    </w:lvlOverride>
    <w:lvlOverride w:ilvl="6">
      <w:lvl w:ilvl="6">
        <w:start w:val="1"/>
        <w:numFmt w:val="decimal"/>
        <w:lvlText w:val="%1.%2.%3.%4.%5.%6.%7."/>
        <w:lvlJc w:val="left"/>
        <w:pPr>
          <w:tabs>
            <w:tab w:val="num" w:pos="5389"/>
          </w:tabs>
          <w:ind w:left="5029" w:hanging="1080"/>
        </w:pPr>
        <w:rPr>
          <w:rFonts w:hint="default"/>
        </w:rPr>
      </w:lvl>
    </w:lvlOverride>
    <w:lvlOverride w:ilvl="7">
      <w:lvl w:ilvl="7">
        <w:start w:val="1"/>
        <w:numFmt w:val="decimal"/>
        <w:lvlText w:val="%1.%2.%3.%4.%5.%6.%7.%8."/>
        <w:lvlJc w:val="left"/>
        <w:pPr>
          <w:tabs>
            <w:tab w:val="num" w:pos="5749"/>
          </w:tabs>
          <w:ind w:left="5533" w:hanging="1224"/>
        </w:pPr>
        <w:rPr>
          <w:rFonts w:hint="default"/>
        </w:rPr>
      </w:lvl>
    </w:lvlOverride>
    <w:lvlOverride w:ilvl="8">
      <w:lvl w:ilvl="8">
        <w:start w:val="1"/>
        <w:numFmt w:val="decimal"/>
        <w:lvlText w:val="%1.%2.%3.%4.%5.%6.%7.%8.%9."/>
        <w:lvlJc w:val="left"/>
        <w:pPr>
          <w:tabs>
            <w:tab w:val="num" w:pos="6469"/>
          </w:tabs>
          <w:ind w:left="6109" w:hanging="1440"/>
        </w:pPr>
        <w:rPr>
          <w:rFonts w:hint="default"/>
        </w:rPr>
      </w:lvl>
    </w:lvlOverride>
  </w:num>
  <w:num w:numId="56">
    <w:abstractNumId w:val="45"/>
    <w:lvlOverride w:ilvl="0">
      <w:lvl w:ilvl="0">
        <w:start w:val="1"/>
        <w:numFmt w:val="decimal"/>
        <w:pStyle w:val="EC-1"/>
        <w:lvlText w:val="%1."/>
        <w:lvlJc w:val="left"/>
        <w:pPr>
          <w:tabs>
            <w:tab w:val="num" w:pos="851"/>
          </w:tabs>
          <w:ind w:left="0" w:firstLine="0"/>
        </w:pPr>
        <w:rPr>
          <w:rFonts w:ascii="Times New Roman" w:hAnsi="Times New Roman" w:hint="default"/>
          <w:b/>
          <w:i w:val="0"/>
          <w:caps/>
          <w:dstrike w:val="0"/>
          <w:spacing w:val="0"/>
          <w:w w:val="100"/>
          <w:position w:val="0"/>
          <w:sz w:val="28"/>
          <w:vertAlign w:val="baseline"/>
        </w:rPr>
      </w:lvl>
    </w:lvlOverride>
    <w:lvlOverride w:ilvl="1">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Override>
    <w:lvlOverride w:ilvl="2">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Override>
    <w:lvlOverride w:ilvl="3">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Override>
    <w:lvlOverride w:ilvl="4">
      <w:lvl w:ilvl="4">
        <w:start w:val="1"/>
        <w:numFmt w:val="decimal"/>
        <w:lvlText w:val="%1.%2.%3.%4.%5."/>
        <w:lvlJc w:val="left"/>
        <w:pPr>
          <w:tabs>
            <w:tab w:val="num" w:pos="4309"/>
          </w:tabs>
          <w:ind w:left="4021" w:hanging="792"/>
        </w:pPr>
        <w:rPr>
          <w:rFonts w:hint="default"/>
        </w:rPr>
      </w:lvl>
    </w:lvlOverride>
    <w:lvlOverride w:ilvl="5">
      <w:lvl w:ilvl="5">
        <w:start w:val="1"/>
        <w:numFmt w:val="decimal"/>
        <w:lvlText w:val="%1.%2.%3.%4.%5.%6."/>
        <w:lvlJc w:val="left"/>
        <w:pPr>
          <w:tabs>
            <w:tab w:val="num" w:pos="4669"/>
          </w:tabs>
          <w:ind w:left="4525" w:hanging="936"/>
        </w:pPr>
        <w:rPr>
          <w:rFonts w:hint="default"/>
        </w:rPr>
      </w:lvl>
    </w:lvlOverride>
    <w:lvlOverride w:ilvl="6">
      <w:lvl w:ilvl="6">
        <w:start w:val="1"/>
        <w:numFmt w:val="decimal"/>
        <w:lvlText w:val="%1.%2.%3.%4.%5.%6.%7."/>
        <w:lvlJc w:val="left"/>
        <w:pPr>
          <w:tabs>
            <w:tab w:val="num" w:pos="5389"/>
          </w:tabs>
          <w:ind w:left="5029" w:hanging="1080"/>
        </w:pPr>
        <w:rPr>
          <w:rFonts w:hint="default"/>
        </w:rPr>
      </w:lvl>
    </w:lvlOverride>
    <w:lvlOverride w:ilvl="7">
      <w:lvl w:ilvl="7">
        <w:start w:val="1"/>
        <w:numFmt w:val="decimal"/>
        <w:lvlText w:val="%1.%2.%3.%4.%5.%6.%7.%8."/>
        <w:lvlJc w:val="left"/>
        <w:pPr>
          <w:tabs>
            <w:tab w:val="num" w:pos="5749"/>
          </w:tabs>
          <w:ind w:left="5533" w:hanging="1224"/>
        </w:pPr>
        <w:rPr>
          <w:rFonts w:hint="default"/>
        </w:rPr>
      </w:lvl>
    </w:lvlOverride>
    <w:lvlOverride w:ilvl="8">
      <w:lvl w:ilvl="8">
        <w:start w:val="1"/>
        <w:numFmt w:val="decimal"/>
        <w:lvlText w:val="%1.%2.%3.%4.%5.%6.%7.%8.%9."/>
        <w:lvlJc w:val="left"/>
        <w:pPr>
          <w:tabs>
            <w:tab w:val="num" w:pos="6469"/>
          </w:tabs>
          <w:ind w:left="6109" w:hanging="1440"/>
        </w:pPr>
        <w:rPr>
          <w:rFonts w:hint="default"/>
        </w:rPr>
      </w:lvl>
    </w:lvlOverride>
  </w:num>
  <w:num w:numId="57">
    <w:abstractNumId w:val="45"/>
    <w:lvlOverride w:ilvl="0">
      <w:lvl w:ilvl="0">
        <w:start w:val="1"/>
        <w:numFmt w:val="decimal"/>
        <w:pStyle w:val="EC-1"/>
        <w:lvlText w:val="%1."/>
        <w:lvlJc w:val="left"/>
        <w:pPr>
          <w:tabs>
            <w:tab w:val="num" w:pos="851"/>
          </w:tabs>
          <w:ind w:left="0" w:firstLine="0"/>
        </w:pPr>
        <w:rPr>
          <w:rFonts w:ascii="Times New Roman" w:hAnsi="Times New Roman" w:hint="default"/>
          <w:b/>
          <w:i w:val="0"/>
          <w:caps/>
          <w:dstrike w:val="0"/>
          <w:spacing w:val="0"/>
          <w:w w:val="100"/>
          <w:position w:val="0"/>
          <w:sz w:val="28"/>
          <w:vertAlign w:val="baseline"/>
        </w:rPr>
      </w:lvl>
    </w:lvlOverride>
    <w:lvlOverride w:ilvl="1">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Override>
    <w:lvlOverride w:ilvl="2">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Override>
    <w:lvlOverride w:ilvl="3">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Override>
    <w:lvlOverride w:ilvl="4">
      <w:lvl w:ilvl="4">
        <w:start w:val="1"/>
        <w:numFmt w:val="decimal"/>
        <w:lvlText w:val="%1.%2.%3.%4.%5."/>
        <w:lvlJc w:val="left"/>
        <w:pPr>
          <w:tabs>
            <w:tab w:val="num" w:pos="4309"/>
          </w:tabs>
          <w:ind w:left="4021" w:hanging="792"/>
        </w:pPr>
        <w:rPr>
          <w:rFonts w:hint="default"/>
        </w:rPr>
      </w:lvl>
    </w:lvlOverride>
    <w:lvlOverride w:ilvl="5">
      <w:lvl w:ilvl="5">
        <w:start w:val="1"/>
        <w:numFmt w:val="decimal"/>
        <w:lvlText w:val="%1.%2.%3.%4.%5.%6."/>
        <w:lvlJc w:val="left"/>
        <w:pPr>
          <w:tabs>
            <w:tab w:val="num" w:pos="4669"/>
          </w:tabs>
          <w:ind w:left="4525" w:hanging="936"/>
        </w:pPr>
        <w:rPr>
          <w:rFonts w:hint="default"/>
        </w:rPr>
      </w:lvl>
    </w:lvlOverride>
    <w:lvlOverride w:ilvl="6">
      <w:lvl w:ilvl="6">
        <w:start w:val="1"/>
        <w:numFmt w:val="decimal"/>
        <w:lvlText w:val="%1.%2.%3.%4.%5.%6.%7."/>
        <w:lvlJc w:val="left"/>
        <w:pPr>
          <w:tabs>
            <w:tab w:val="num" w:pos="5389"/>
          </w:tabs>
          <w:ind w:left="5029" w:hanging="1080"/>
        </w:pPr>
        <w:rPr>
          <w:rFonts w:hint="default"/>
        </w:rPr>
      </w:lvl>
    </w:lvlOverride>
    <w:lvlOverride w:ilvl="7">
      <w:lvl w:ilvl="7">
        <w:start w:val="1"/>
        <w:numFmt w:val="decimal"/>
        <w:lvlText w:val="%1.%2.%3.%4.%5.%6.%7.%8."/>
        <w:lvlJc w:val="left"/>
        <w:pPr>
          <w:tabs>
            <w:tab w:val="num" w:pos="5749"/>
          </w:tabs>
          <w:ind w:left="5533" w:hanging="1224"/>
        </w:pPr>
        <w:rPr>
          <w:rFonts w:hint="default"/>
        </w:rPr>
      </w:lvl>
    </w:lvlOverride>
    <w:lvlOverride w:ilvl="8">
      <w:lvl w:ilvl="8">
        <w:start w:val="1"/>
        <w:numFmt w:val="decimal"/>
        <w:lvlText w:val="%1.%2.%3.%4.%5.%6.%7.%8.%9."/>
        <w:lvlJc w:val="left"/>
        <w:pPr>
          <w:tabs>
            <w:tab w:val="num" w:pos="6469"/>
          </w:tabs>
          <w:ind w:left="6109" w:hanging="1440"/>
        </w:pPr>
        <w:rPr>
          <w:rFonts w:hint="default"/>
        </w:rPr>
      </w:lvl>
    </w:lvlOverride>
  </w:num>
  <w:num w:numId="58">
    <w:abstractNumId w:val="45"/>
    <w:lvlOverride w:ilvl="0">
      <w:lvl w:ilvl="0">
        <w:start w:val="1"/>
        <w:numFmt w:val="decimal"/>
        <w:pStyle w:val="EC-1"/>
        <w:lvlText w:val="%1."/>
        <w:lvlJc w:val="left"/>
        <w:pPr>
          <w:tabs>
            <w:tab w:val="num" w:pos="851"/>
          </w:tabs>
          <w:ind w:left="0" w:firstLine="0"/>
        </w:pPr>
        <w:rPr>
          <w:rFonts w:ascii="Times New Roman" w:hAnsi="Times New Roman" w:hint="default"/>
          <w:b/>
          <w:i w:val="0"/>
          <w:caps/>
          <w:dstrike w:val="0"/>
          <w:spacing w:val="0"/>
          <w:w w:val="100"/>
          <w:position w:val="0"/>
          <w:sz w:val="28"/>
          <w:vertAlign w:val="baseline"/>
        </w:rPr>
      </w:lvl>
    </w:lvlOverride>
    <w:lvlOverride w:ilvl="1">
      <w:lvl w:ilvl="1">
        <w:start w:val="1"/>
        <w:numFmt w:val="decimal"/>
        <w:pStyle w:val="EC-2"/>
        <w:lvlText w:val="%1.%2."/>
        <w:lvlJc w:val="left"/>
        <w:pPr>
          <w:tabs>
            <w:tab w:val="num" w:pos="851"/>
          </w:tabs>
          <w:ind w:left="0" w:firstLine="0"/>
        </w:pPr>
        <w:rPr>
          <w:rFonts w:ascii="Times New Roman" w:hAnsi="Times New Roman" w:hint="default"/>
          <w:b/>
          <w:i w:val="0"/>
          <w:caps/>
          <w:strike w:val="0"/>
          <w:dstrike w:val="0"/>
          <w:vanish w:val="0"/>
          <w:color w:val="000000"/>
          <w:sz w:val="24"/>
          <w:szCs w:val="22"/>
          <w:vertAlign w:val="baseline"/>
        </w:rPr>
      </w:lvl>
    </w:lvlOverride>
    <w:lvlOverride w:ilvl="2">
      <w:lvl w:ilvl="2">
        <w:start w:val="1"/>
        <w:numFmt w:val="decimal"/>
        <w:pStyle w:val="EC-3"/>
        <w:lvlText w:val="%1.%2.%3."/>
        <w:lvlJc w:val="left"/>
        <w:pPr>
          <w:tabs>
            <w:tab w:val="num" w:pos="851"/>
          </w:tabs>
          <w:ind w:left="0" w:firstLine="0"/>
        </w:pPr>
        <w:rPr>
          <w:rFonts w:ascii="Times New Roman" w:hAnsi="Times New Roman" w:hint="default"/>
          <w:b/>
          <w:dstrike w:val="0"/>
          <w:sz w:val="24"/>
          <w:vertAlign w:val="baseline"/>
        </w:rPr>
      </w:lvl>
    </w:lvlOverride>
    <w:lvlOverride w:ilvl="3">
      <w:lvl w:ilvl="3">
        <w:start w:val="1"/>
        <w:numFmt w:val="decimal"/>
        <w:pStyle w:val="EC-4"/>
        <w:lvlText w:val="%1.%2.%3.%4"/>
        <w:lvlJc w:val="left"/>
        <w:pPr>
          <w:tabs>
            <w:tab w:val="num" w:pos="851"/>
          </w:tabs>
          <w:ind w:left="0" w:firstLine="0"/>
        </w:pPr>
        <w:rPr>
          <w:rFonts w:ascii="Times New Roman" w:hAnsi="Times New Roman" w:hint="default"/>
          <w:dstrike w:val="0"/>
          <w:sz w:val="24"/>
          <w:vertAlign w:val="baseline"/>
        </w:rPr>
      </w:lvl>
    </w:lvlOverride>
    <w:lvlOverride w:ilvl="4">
      <w:lvl w:ilvl="4">
        <w:start w:val="1"/>
        <w:numFmt w:val="decimal"/>
        <w:lvlText w:val="%1.%2.%3.%4.%5."/>
        <w:lvlJc w:val="left"/>
        <w:pPr>
          <w:tabs>
            <w:tab w:val="num" w:pos="4309"/>
          </w:tabs>
          <w:ind w:left="4021" w:hanging="792"/>
        </w:pPr>
        <w:rPr>
          <w:rFonts w:hint="default"/>
        </w:rPr>
      </w:lvl>
    </w:lvlOverride>
    <w:lvlOverride w:ilvl="5">
      <w:lvl w:ilvl="5">
        <w:start w:val="1"/>
        <w:numFmt w:val="decimal"/>
        <w:lvlText w:val="%1.%2.%3.%4.%5.%6."/>
        <w:lvlJc w:val="left"/>
        <w:pPr>
          <w:tabs>
            <w:tab w:val="num" w:pos="4669"/>
          </w:tabs>
          <w:ind w:left="4525" w:hanging="936"/>
        </w:pPr>
        <w:rPr>
          <w:rFonts w:hint="default"/>
        </w:rPr>
      </w:lvl>
    </w:lvlOverride>
    <w:lvlOverride w:ilvl="6">
      <w:lvl w:ilvl="6">
        <w:start w:val="1"/>
        <w:numFmt w:val="decimal"/>
        <w:lvlText w:val="%1.%2.%3.%4.%5.%6.%7."/>
        <w:lvlJc w:val="left"/>
        <w:pPr>
          <w:tabs>
            <w:tab w:val="num" w:pos="5389"/>
          </w:tabs>
          <w:ind w:left="5029" w:hanging="1080"/>
        </w:pPr>
        <w:rPr>
          <w:rFonts w:hint="default"/>
        </w:rPr>
      </w:lvl>
    </w:lvlOverride>
    <w:lvlOverride w:ilvl="7">
      <w:lvl w:ilvl="7">
        <w:start w:val="1"/>
        <w:numFmt w:val="decimal"/>
        <w:lvlText w:val="%1.%2.%3.%4.%5.%6.%7.%8."/>
        <w:lvlJc w:val="left"/>
        <w:pPr>
          <w:tabs>
            <w:tab w:val="num" w:pos="5749"/>
          </w:tabs>
          <w:ind w:left="5533" w:hanging="1224"/>
        </w:pPr>
        <w:rPr>
          <w:rFonts w:hint="default"/>
        </w:rPr>
      </w:lvl>
    </w:lvlOverride>
    <w:lvlOverride w:ilvl="8">
      <w:lvl w:ilvl="8">
        <w:start w:val="1"/>
        <w:numFmt w:val="decimal"/>
        <w:lvlText w:val="%1.%2.%3.%4.%5.%6.%7.%8.%9."/>
        <w:lvlJc w:val="left"/>
        <w:pPr>
          <w:tabs>
            <w:tab w:val="num" w:pos="6469"/>
          </w:tabs>
          <w:ind w:left="6109" w:hanging="1440"/>
        </w:pPr>
        <w:rPr>
          <w:rFonts w:hint="default"/>
        </w:rPr>
      </w:lvl>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ru-R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B60"/>
    <w:rsid w:val="000048FE"/>
    <w:rsid w:val="00005152"/>
    <w:rsid w:val="00005FC1"/>
    <w:rsid w:val="00007276"/>
    <w:rsid w:val="0000752D"/>
    <w:rsid w:val="0001025D"/>
    <w:rsid w:val="0001110C"/>
    <w:rsid w:val="00012B57"/>
    <w:rsid w:val="000147C3"/>
    <w:rsid w:val="0001515C"/>
    <w:rsid w:val="00015620"/>
    <w:rsid w:val="000168B5"/>
    <w:rsid w:val="0002124E"/>
    <w:rsid w:val="00023276"/>
    <w:rsid w:val="000260E8"/>
    <w:rsid w:val="00030591"/>
    <w:rsid w:val="00035A53"/>
    <w:rsid w:val="00035D35"/>
    <w:rsid w:val="0003658E"/>
    <w:rsid w:val="00036A15"/>
    <w:rsid w:val="0004001B"/>
    <w:rsid w:val="00040849"/>
    <w:rsid w:val="0004513B"/>
    <w:rsid w:val="0004529F"/>
    <w:rsid w:val="0005093A"/>
    <w:rsid w:val="00050BA9"/>
    <w:rsid w:val="00052437"/>
    <w:rsid w:val="000525F2"/>
    <w:rsid w:val="0005266A"/>
    <w:rsid w:val="00053C7B"/>
    <w:rsid w:val="000542EE"/>
    <w:rsid w:val="00054D49"/>
    <w:rsid w:val="000565B2"/>
    <w:rsid w:val="00060B35"/>
    <w:rsid w:val="000614D5"/>
    <w:rsid w:val="00061BB5"/>
    <w:rsid w:val="0006465B"/>
    <w:rsid w:val="000650BC"/>
    <w:rsid w:val="00067A01"/>
    <w:rsid w:val="000708DA"/>
    <w:rsid w:val="000709BF"/>
    <w:rsid w:val="00070BCE"/>
    <w:rsid w:val="00071010"/>
    <w:rsid w:val="0007124B"/>
    <w:rsid w:val="0007173B"/>
    <w:rsid w:val="000729CA"/>
    <w:rsid w:val="00073A33"/>
    <w:rsid w:val="00073A3F"/>
    <w:rsid w:val="00074986"/>
    <w:rsid w:val="00075445"/>
    <w:rsid w:val="0007582B"/>
    <w:rsid w:val="00076A6F"/>
    <w:rsid w:val="00076DA2"/>
    <w:rsid w:val="000807E2"/>
    <w:rsid w:val="00081B80"/>
    <w:rsid w:val="00081CFA"/>
    <w:rsid w:val="00082B09"/>
    <w:rsid w:val="00086C1B"/>
    <w:rsid w:val="00086E14"/>
    <w:rsid w:val="00087D38"/>
    <w:rsid w:val="000909F9"/>
    <w:rsid w:val="000923EC"/>
    <w:rsid w:val="000951DC"/>
    <w:rsid w:val="00095283"/>
    <w:rsid w:val="00096424"/>
    <w:rsid w:val="00096650"/>
    <w:rsid w:val="000A00BC"/>
    <w:rsid w:val="000A1557"/>
    <w:rsid w:val="000A347F"/>
    <w:rsid w:val="000B0BF7"/>
    <w:rsid w:val="000B2DEC"/>
    <w:rsid w:val="000B5A75"/>
    <w:rsid w:val="000C0078"/>
    <w:rsid w:val="000C2415"/>
    <w:rsid w:val="000C38C0"/>
    <w:rsid w:val="000C3A03"/>
    <w:rsid w:val="000C3AB9"/>
    <w:rsid w:val="000C3F62"/>
    <w:rsid w:val="000C7340"/>
    <w:rsid w:val="000D0F45"/>
    <w:rsid w:val="000D133F"/>
    <w:rsid w:val="000D41A8"/>
    <w:rsid w:val="000D5358"/>
    <w:rsid w:val="000D5A65"/>
    <w:rsid w:val="000D6D8E"/>
    <w:rsid w:val="000D7B58"/>
    <w:rsid w:val="000E03E9"/>
    <w:rsid w:val="000E0DA1"/>
    <w:rsid w:val="000E1CBF"/>
    <w:rsid w:val="000E5E24"/>
    <w:rsid w:val="000E610D"/>
    <w:rsid w:val="000F0821"/>
    <w:rsid w:val="000F1167"/>
    <w:rsid w:val="000F15EF"/>
    <w:rsid w:val="000F18A2"/>
    <w:rsid w:val="000F1B19"/>
    <w:rsid w:val="000F201A"/>
    <w:rsid w:val="000F3999"/>
    <w:rsid w:val="000F589B"/>
    <w:rsid w:val="000F7711"/>
    <w:rsid w:val="000F78C5"/>
    <w:rsid w:val="000F78CB"/>
    <w:rsid w:val="000F7B87"/>
    <w:rsid w:val="00101D65"/>
    <w:rsid w:val="00102385"/>
    <w:rsid w:val="001053B5"/>
    <w:rsid w:val="001056E8"/>
    <w:rsid w:val="00106242"/>
    <w:rsid w:val="001067BF"/>
    <w:rsid w:val="00106904"/>
    <w:rsid w:val="001071F7"/>
    <w:rsid w:val="00107B07"/>
    <w:rsid w:val="00107C8D"/>
    <w:rsid w:val="00110E03"/>
    <w:rsid w:val="001174B3"/>
    <w:rsid w:val="0012040D"/>
    <w:rsid w:val="00121F45"/>
    <w:rsid w:val="00122C4F"/>
    <w:rsid w:val="001240FF"/>
    <w:rsid w:val="00124836"/>
    <w:rsid w:val="00127732"/>
    <w:rsid w:val="0013071A"/>
    <w:rsid w:val="00130AD7"/>
    <w:rsid w:val="00132811"/>
    <w:rsid w:val="00132CE6"/>
    <w:rsid w:val="00133BD7"/>
    <w:rsid w:val="0013573F"/>
    <w:rsid w:val="00136E3B"/>
    <w:rsid w:val="00137D89"/>
    <w:rsid w:val="0014124A"/>
    <w:rsid w:val="0014152F"/>
    <w:rsid w:val="00141DE2"/>
    <w:rsid w:val="00146147"/>
    <w:rsid w:val="00146C03"/>
    <w:rsid w:val="00147FDA"/>
    <w:rsid w:val="00152638"/>
    <w:rsid w:val="00152B9F"/>
    <w:rsid w:val="001541D1"/>
    <w:rsid w:val="0015732F"/>
    <w:rsid w:val="0016259B"/>
    <w:rsid w:val="00162745"/>
    <w:rsid w:val="00163A7D"/>
    <w:rsid w:val="00164E49"/>
    <w:rsid w:val="00166111"/>
    <w:rsid w:val="00166704"/>
    <w:rsid w:val="001703EE"/>
    <w:rsid w:val="00170429"/>
    <w:rsid w:val="00170CA0"/>
    <w:rsid w:val="00174FD1"/>
    <w:rsid w:val="00176156"/>
    <w:rsid w:val="00177426"/>
    <w:rsid w:val="00181568"/>
    <w:rsid w:val="00181846"/>
    <w:rsid w:val="00181D97"/>
    <w:rsid w:val="00182EEC"/>
    <w:rsid w:val="00183C4E"/>
    <w:rsid w:val="00190A2A"/>
    <w:rsid w:val="00191289"/>
    <w:rsid w:val="001933CE"/>
    <w:rsid w:val="001964D0"/>
    <w:rsid w:val="00196AD3"/>
    <w:rsid w:val="00197B31"/>
    <w:rsid w:val="001A1E09"/>
    <w:rsid w:val="001A334E"/>
    <w:rsid w:val="001A3569"/>
    <w:rsid w:val="001A37BA"/>
    <w:rsid w:val="001A3919"/>
    <w:rsid w:val="001A59A3"/>
    <w:rsid w:val="001A5F8A"/>
    <w:rsid w:val="001A5F98"/>
    <w:rsid w:val="001A6252"/>
    <w:rsid w:val="001B0CED"/>
    <w:rsid w:val="001B374B"/>
    <w:rsid w:val="001B488F"/>
    <w:rsid w:val="001B4DD2"/>
    <w:rsid w:val="001B6516"/>
    <w:rsid w:val="001B6B35"/>
    <w:rsid w:val="001C22D9"/>
    <w:rsid w:val="001C2359"/>
    <w:rsid w:val="001C4205"/>
    <w:rsid w:val="001C735E"/>
    <w:rsid w:val="001C77AE"/>
    <w:rsid w:val="001D0989"/>
    <w:rsid w:val="001D1E4D"/>
    <w:rsid w:val="001D30E4"/>
    <w:rsid w:val="001D4410"/>
    <w:rsid w:val="001E137D"/>
    <w:rsid w:val="001E1B48"/>
    <w:rsid w:val="001E1C1F"/>
    <w:rsid w:val="001E3000"/>
    <w:rsid w:val="001E32AD"/>
    <w:rsid w:val="001E3368"/>
    <w:rsid w:val="001E47B2"/>
    <w:rsid w:val="001E4AC7"/>
    <w:rsid w:val="001E4E60"/>
    <w:rsid w:val="001E52A2"/>
    <w:rsid w:val="001E5AEA"/>
    <w:rsid w:val="001E7C6B"/>
    <w:rsid w:val="001E7F22"/>
    <w:rsid w:val="001F1014"/>
    <w:rsid w:val="001F2A93"/>
    <w:rsid w:val="001F403E"/>
    <w:rsid w:val="001F45B9"/>
    <w:rsid w:val="001F6600"/>
    <w:rsid w:val="001F6CCA"/>
    <w:rsid w:val="0020028F"/>
    <w:rsid w:val="00202026"/>
    <w:rsid w:val="00203CF1"/>
    <w:rsid w:val="0020599D"/>
    <w:rsid w:val="00205E64"/>
    <w:rsid w:val="0020641A"/>
    <w:rsid w:val="00210757"/>
    <w:rsid w:val="00210E53"/>
    <w:rsid w:val="00211380"/>
    <w:rsid w:val="002113B8"/>
    <w:rsid w:val="002145D2"/>
    <w:rsid w:val="0021572F"/>
    <w:rsid w:val="0021614B"/>
    <w:rsid w:val="00220399"/>
    <w:rsid w:val="00221CD9"/>
    <w:rsid w:val="00222994"/>
    <w:rsid w:val="0022446D"/>
    <w:rsid w:val="002244DB"/>
    <w:rsid w:val="00227A1E"/>
    <w:rsid w:val="00227A7D"/>
    <w:rsid w:val="00227BDB"/>
    <w:rsid w:val="00231623"/>
    <w:rsid w:val="0023191B"/>
    <w:rsid w:val="00234AE2"/>
    <w:rsid w:val="00234F23"/>
    <w:rsid w:val="002352B1"/>
    <w:rsid w:val="002352B7"/>
    <w:rsid w:val="00235DB3"/>
    <w:rsid w:val="00235F7A"/>
    <w:rsid w:val="00236BA5"/>
    <w:rsid w:val="00236D48"/>
    <w:rsid w:val="00237006"/>
    <w:rsid w:val="00237245"/>
    <w:rsid w:val="00237837"/>
    <w:rsid w:val="00240DCF"/>
    <w:rsid w:val="00241D7D"/>
    <w:rsid w:val="00242E6C"/>
    <w:rsid w:val="0024669C"/>
    <w:rsid w:val="00250C2F"/>
    <w:rsid w:val="002517DF"/>
    <w:rsid w:val="00251C08"/>
    <w:rsid w:val="00253A1B"/>
    <w:rsid w:val="00254E90"/>
    <w:rsid w:val="00255608"/>
    <w:rsid w:val="00255902"/>
    <w:rsid w:val="00256274"/>
    <w:rsid w:val="002562C3"/>
    <w:rsid w:val="0025670C"/>
    <w:rsid w:val="00256FB3"/>
    <w:rsid w:val="00257308"/>
    <w:rsid w:val="00257725"/>
    <w:rsid w:val="00263336"/>
    <w:rsid w:val="002634A3"/>
    <w:rsid w:val="00264849"/>
    <w:rsid w:val="002660ED"/>
    <w:rsid w:val="00270F1A"/>
    <w:rsid w:val="00271B8F"/>
    <w:rsid w:val="00272E21"/>
    <w:rsid w:val="00272E7F"/>
    <w:rsid w:val="00274532"/>
    <w:rsid w:val="00274BF6"/>
    <w:rsid w:val="00274D49"/>
    <w:rsid w:val="00276823"/>
    <w:rsid w:val="00276C5E"/>
    <w:rsid w:val="00276EE8"/>
    <w:rsid w:val="00277914"/>
    <w:rsid w:val="002802DC"/>
    <w:rsid w:val="002806AA"/>
    <w:rsid w:val="00280D88"/>
    <w:rsid w:val="0028202B"/>
    <w:rsid w:val="00287856"/>
    <w:rsid w:val="002903F8"/>
    <w:rsid w:val="00290782"/>
    <w:rsid w:val="00291255"/>
    <w:rsid w:val="00293668"/>
    <w:rsid w:val="00296338"/>
    <w:rsid w:val="00296C10"/>
    <w:rsid w:val="00297C8B"/>
    <w:rsid w:val="00297DA3"/>
    <w:rsid w:val="002A2B10"/>
    <w:rsid w:val="002A4209"/>
    <w:rsid w:val="002A42F8"/>
    <w:rsid w:val="002B0BD5"/>
    <w:rsid w:val="002B275E"/>
    <w:rsid w:val="002B2960"/>
    <w:rsid w:val="002B3CD7"/>
    <w:rsid w:val="002B3F38"/>
    <w:rsid w:val="002B5A49"/>
    <w:rsid w:val="002B7A6B"/>
    <w:rsid w:val="002C0D08"/>
    <w:rsid w:val="002C1DE1"/>
    <w:rsid w:val="002C1EC5"/>
    <w:rsid w:val="002C2322"/>
    <w:rsid w:val="002C368E"/>
    <w:rsid w:val="002C42B2"/>
    <w:rsid w:val="002C4D2A"/>
    <w:rsid w:val="002C52F4"/>
    <w:rsid w:val="002D1B03"/>
    <w:rsid w:val="002D31DB"/>
    <w:rsid w:val="002D5CD7"/>
    <w:rsid w:val="002D6680"/>
    <w:rsid w:val="002E0824"/>
    <w:rsid w:val="002E1125"/>
    <w:rsid w:val="002E3E8B"/>
    <w:rsid w:val="002E41E2"/>
    <w:rsid w:val="002E6BFA"/>
    <w:rsid w:val="002E6D51"/>
    <w:rsid w:val="002E7D5D"/>
    <w:rsid w:val="002F0835"/>
    <w:rsid w:val="002F601A"/>
    <w:rsid w:val="002F755E"/>
    <w:rsid w:val="0030203A"/>
    <w:rsid w:val="00302A54"/>
    <w:rsid w:val="00302E73"/>
    <w:rsid w:val="003030AD"/>
    <w:rsid w:val="0030318F"/>
    <w:rsid w:val="00304D16"/>
    <w:rsid w:val="00305C95"/>
    <w:rsid w:val="00307D8B"/>
    <w:rsid w:val="00310CB9"/>
    <w:rsid w:val="0031135D"/>
    <w:rsid w:val="00311E6E"/>
    <w:rsid w:val="00314A89"/>
    <w:rsid w:val="00316780"/>
    <w:rsid w:val="00320596"/>
    <w:rsid w:val="00321064"/>
    <w:rsid w:val="00321D17"/>
    <w:rsid w:val="00324045"/>
    <w:rsid w:val="00324334"/>
    <w:rsid w:val="003260D4"/>
    <w:rsid w:val="00327570"/>
    <w:rsid w:val="003328B6"/>
    <w:rsid w:val="00332B7F"/>
    <w:rsid w:val="003330DE"/>
    <w:rsid w:val="00333727"/>
    <w:rsid w:val="00334935"/>
    <w:rsid w:val="00334F56"/>
    <w:rsid w:val="00337346"/>
    <w:rsid w:val="003400E4"/>
    <w:rsid w:val="003401D2"/>
    <w:rsid w:val="00340990"/>
    <w:rsid w:val="00340F24"/>
    <w:rsid w:val="00342B12"/>
    <w:rsid w:val="00343642"/>
    <w:rsid w:val="0034409B"/>
    <w:rsid w:val="00344474"/>
    <w:rsid w:val="0034466B"/>
    <w:rsid w:val="00345C7E"/>
    <w:rsid w:val="00350516"/>
    <w:rsid w:val="003518DC"/>
    <w:rsid w:val="00355011"/>
    <w:rsid w:val="00361B32"/>
    <w:rsid w:val="0036287A"/>
    <w:rsid w:val="00362A9F"/>
    <w:rsid w:val="00362C4C"/>
    <w:rsid w:val="00365330"/>
    <w:rsid w:val="00366AD9"/>
    <w:rsid w:val="003709D0"/>
    <w:rsid w:val="00370ECD"/>
    <w:rsid w:val="00372ABE"/>
    <w:rsid w:val="00372FC6"/>
    <w:rsid w:val="003768B5"/>
    <w:rsid w:val="003810DD"/>
    <w:rsid w:val="00381225"/>
    <w:rsid w:val="003824AB"/>
    <w:rsid w:val="00382691"/>
    <w:rsid w:val="00384351"/>
    <w:rsid w:val="003844E1"/>
    <w:rsid w:val="00384961"/>
    <w:rsid w:val="00384FF0"/>
    <w:rsid w:val="00386A0B"/>
    <w:rsid w:val="00390615"/>
    <w:rsid w:val="00390B25"/>
    <w:rsid w:val="00391AC6"/>
    <w:rsid w:val="00391E94"/>
    <w:rsid w:val="003924C8"/>
    <w:rsid w:val="00392F7E"/>
    <w:rsid w:val="0039325D"/>
    <w:rsid w:val="00393546"/>
    <w:rsid w:val="00393584"/>
    <w:rsid w:val="003938AB"/>
    <w:rsid w:val="00393B9F"/>
    <w:rsid w:val="00394571"/>
    <w:rsid w:val="00395FA8"/>
    <w:rsid w:val="0039735F"/>
    <w:rsid w:val="00397685"/>
    <w:rsid w:val="003979D7"/>
    <w:rsid w:val="00397B36"/>
    <w:rsid w:val="003A03BC"/>
    <w:rsid w:val="003A05CB"/>
    <w:rsid w:val="003A5021"/>
    <w:rsid w:val="003A66C4"/>
    <w:rsid w:val="003A683B"/>
    <w:rsid w:val="003A6BAE"/>
    <w:rsid w:val="003B1AC9"/>
    <w:rsid w:val="003B1D18"/>
    <w:rsid w:val="003B399B"/>
    <w:rsid w:val="003B4020"/>
    <w:rsid w:val="003B4218"/>
    <w:rsid w:val="003B4856"/>
    <w:rsid w:val="003B5FD4"/>
    <w:rsid w:val="003B68E2"/>
    <w:rsid w:val="003B6977"/>
    <w:rsid w:val="003B7140"/>
    <w:rsid w:val="003C02AF"/>
    <w:rsid w:val="003C1DE0"/>
    <w:rsid w:val="003C4F61"/>
    <w:rsid w:val="003C7D42"/>
    <w:rsid w:val="003D08E9"/>
    <w:rsid w:val="003D0F88"/>
    <w:rsid w:val="003D26B9"/>
    <w:rsid w:val="003D5F90"/>
    <w:rsid w:val="003D6549"/>
    <w:rsid w:val="003D72A8"/>
    <w:rsid w:val="003E12E6"/>
    <w:rsid w:val="003E2507"/>
    <w:rsid w:val="003E274F"/>
    <w:rsid w:val="003E2D55"/>
    <w:rsid w:val="003E4DDF"/>
    <w:rsid w:val="003E7327"/>
    <w:rsid w:val="003F3313"/>
    <w:rsid w:val="003F422C"/>
    <w:rsid w:val="003F4B32"/>
    <w:rsid w:val="003F6C03"/>
    <w:rsid w:val="003F7804"/>
    <w:rsid w:val="00400624"/>
    <w:rsid w:val="004010ED"/>
    <w:rsid w:val="00402E49"/>
    <w:rsid w:val="00404342"/>
    <w:rsid w:val="00404AF8"/>
    <w:rsid w:val="00407EFD"/>
    <w:rsid w:val="0041148A"/>
    <w:rsid w:val="00411DC3"/>
    <w:rsid w:val="004135C9"/>
    <w:rsid w:val="00414773"/>
    <w:rsid w:val="0042270D"/>
    <w:rsid w:val="00423C03"/>
    <w:rsid w:val="00423D7C"/>
    <w:rsid w:val="00423DDF"/>
    <w:rsid w:val="00425CB8"/>
    <w:rsid w:val="004262FF"/>
    <w:rsid w:val="004315A2"/>
    <w:rsid w:val="00432ED3"/>
    <w:rsid w:val="004338B5"/>
    <w:rsid w:val="00435969"/>
    <w:rsid w:val="0043619E"/>
    <w:rsid w:val="0044132D"/>
    <w:rsid w:val="00441A9B"/>
    <w:rsid w:val="0044212C"/>
    <w:rsid w:val="00442F5E"/>
    <w:rsid w:val="00444937"/>
    <w:rsid w:val="0044507E"/>
    <w:rsid w:val="00445875"/>
    <w:rsid w:val="00446926"/>
    <w:rsid w:val="00450E00"/>
    <w:rsid w:val="00451A84"/>
    <w:rsid w:val="004538E3"/>
    <w:rsid w:val="00454082"/>
    <w:rsid w:val="004542CD"/>
    <w:rsid w:val="00460ADF"/>
    <w:rsid w:val="004626E4"/>
    <w:rsid w:val="004652B3"/>
    <w:rsid w:val="00465D32"/>
    <w:rsid w:val="00466FC4"/>
    <w:rsid w:val="0046782B"/>
    <w:rsid w:val="00467DF7"/>
    <w:rsid w:val="00467F3C"/>
    <w:rsid w:val="00467F85"/>
    <w:rsid w:val="004708CE"/>
    <w:rsid w:val="00471272"/>
    <w:rsid w:val="00471388"/>
    <w:rsid w:val="004716E7"/>
    <w:rsid w:val="00473786"/>
    <w:rsid w:val="00475706"/>
    <w:rsid w:val="00477CFB"/>
    <w:rsid w:val="004805DF"/>
    <w:rsid w:val="00481B0A"/>
    <w:rsid w:val="004852B4"/>
    <w:rsid w:val="00486980"/>
    <w:rsid w:val="00486F57"/>
    <w:rsid w:val="00487263"/>
    <w:rsid w:val="004904D8"/>
    <w:rsid w:val="004911C2"/>
    <w:rsid w:val="0049228D"/>
    <w:rsid w:val="004A0647"/>
    <w:rsid w:val="004A39E2"/>
    <w:rsid w:val="004A6437"/>
    <w:rsid w:val="004A7A47"/>
    <w:rsid w:val="004A7D2B"/>
    <w:rsid w:val="004B21FE"/>
    <w:rsid w:val="004B2D8C"/>
    <w:rsid w:val="004B3BE9"/>
    <w:rsid w:val="004B600A"/>
    <w:rsid w:val="004B6AB6"/>
    <w:rsid w:val="004B6F48"/>
    <w:rsid w:val="004C2AC1"/>
    <w:rsid w:val="004C3016"/>
    <w:rsid w:val="004C3658"/>
    <w:rsid w:val="004C55DB"/>
    <w:rsid w:val="004C6829"/>
    <w:rsid w:val="004C68FA"/>
    <w:rsid w:val="004D2507"/>
    <w:rsid w:val="004D2F69"/>
    <w:rsid w:val="004D41BB"/>
    <w:rsid w:val="004D72FC"/>
    <w:rsid w:val="004E11F3"/>
    <w:rsid w:val="004E1361"/>
    <w:rsid w:val="004E281A"/>
    <w:rsid w:val="004E2959"/>
    <w:rsid w:val="004E2CFA"/>
    <w:rsid w:val="004E45AE"/>
    <w:rsid w:val="004E4DFC"/>
    <w:rsid w:val="004E5267"/>
    <w:rsid w:val="004E64B4"/>
    <w:rsid w:val="004E6C2D"/>
    <w:rsid w:val="004F031B"/>
    <w:rsid w:val="004F501D"/>
    <w:rsid w:val="004F5694"/>
    <w:rsid w:val="004F569B"/>
    <w:rsid w:val="004F5ED3"/>
    <w:rsid w:val="004F65FE"/>
    <w:rsid w:val="004F745A"/>
    <w:rsid w:val="005012AE"/>
    <w:rsid w:val="0050274C"/>
    <w:rsid w:val="00502789"/>
    <w:rsid w:val="00503B41"/>
    <w:rsid w:val="005044C2"/>
    <w:rsid w:val="005044D5"/>
    <w:rsid w:val="00504986"/>
    <w:rsid w:val="005076D8"/>
    <w:rsid w:val="00510523"/>
    <w:rsid w:val="005109DE"/>
    <w:rsid w:val="00511731"/>
    <w:rsid w:val="005118E5"/>
    <w:rsid w:val="005122D6"/>
    <w:rsid w:val="00512DD9"/>
    <w:rsid w:val="0051320F"/>
    <w:rsid w:val="005156D5"/>
    <w:rsid w:val="0051616E"/>
    <w:rsid w:val="0051660A"/>
    <w:rsid w:val="005179C2"/>
    <w:rsid w:val="00517E02"/>
    <w:rsid w:val="00520095"/>
    <w:rsid w:val="0052044D"/>
    <w:rsid w:val="00521FC2"/>
    <w:rsid w:val="00525B9B"/>
    <w:rsid w:val="00532268"/>
    <w:rsid w:val="0053275A"/>
    <w:rsid w:val="00537633"/>
    <w:rsid w:val="005377BC"/>
    <w:rsid w:val="005421AC"/>
    <w:rsid w:val="005425EB"/>
    <w:rsid w:val="005458B0"/>
    <w:rsid w:val="00547F99"/>
    <w:rsid w:val="00551446"/>
    <w:rsid w:val="0055452C"/>
    <w:rsid w:val="00555D89"/>
    <w:rsid w:val="00556B36"/>
    <w:rsid w:val="00560073"/>
    <w:rsid w:val="00566A2D"/>
    <w:rsid w:val="00567021"/>
    <w:rsid w:val="00567172"/>
    <w:rsid w:val="00572092"/>
    <w:rsid w:val="00572C0D"/>
    <w:rsid w:val="00572E48"/>
    <w:rsid w:val="005737E5"/>
    <w:rsid w:val="00574BC5"/>
    <w:rsid w:val="005757E1"/>
    <w:rsid w:val="005809F2"/>
    <w:rsid w:val="005814AD"/>
    <w:rsid w:val="005822B2"/>
    <w:rsid w:val="005831A6"/>
    <w:rsid w:val="00584740"/>
    <w:rsid w:val="00585CE1"/>
    <w:rsid w:val="00587F35"/>
    <w:rsid w:val="00591CA7"/>
    <w:rsid w:val="0059201D"/>
    <w:rsid w:val="0059545E"/>
    <w:rsid w:val="00597491"/>
    <w:rsid w:val="0059754C"/>
    <w:rsid w:val="00597DEF"/>
    <w:rsid w:val="005A11A8"/>
    <w:rsid w:val="005A1F1B"/>
    <w:rsid w:val="005A3B45"/>
    <w:rsid w:val="005B0DE7"/>
    <w:rsid w:val="005B0ECF"/>
    <w:rsid w:val="005B123F"/>
    <w:rsid w:val="005B16B2"/>
    <w:rsid w:val="005B3AF9"/>
    <w:rsid w:val="005B4EEF"/>
    <w:rsid w:val="005B531E"/>
    <w:rsid w:val="005B5370"/>
    <w:rsid w:val="005B6353"/>
    <w:rsid w:val="005B7FCD"/>
    <w:rsid w:val="005C2282"/>
    <w:rsid w:val="005C302D"/>
    <w:rsid w:val="005C5EE2"/>
    <w:rsid w:val="005C655F"/>
    <w:rsid w:val="005D038A"/>
    <w:rsid w:val="005D03E8"/>
    <w:rsid w:val="005D066E"/>
    <w:rsid w:val="005D36B8"/>
    <w:rsid w:val="005D40CD"/>
    <w:rsid w:val="005D4ECC"/>
    <w:rsid w:val="005D7F18"/>
    <w:rsid w:val="005E0F21"/>
    <w:rsid w:val="005E1C78"/>
    <w:rsid w:val="005E442C"/>
    <w:rsid w:val="005E450D"/>
    <w:rsid w:val="005E488F"/>
    <w:rsid w:val="005E60FC"/>
    <w:rsid w:val="005E7FFB"/>
    <w:rsid w:val="005F2416"/>
    <w:rsid w:val="005F3CA0"/>
    <w:rsid w:val="005F449A"/>
    <w:rsid w:val="005F456D"/>
    <w:rsid w:val="005F66EE"/>
    <w:rsid w:val="005F70C3"/>
    <w:rsid w:val="005F7FBF"/>
    <w:rsid w:val="00601BED"/>
    <w:rsid w:val="006028E9"/>
    <w:rsid w:val="00602BEB"/>
    <w:rsid w:val="00603635"/>
    <w:rsid w:val="00605F09"/>
    <w:rsid w:val="00610E79"/>
    <w:rsid w:val="0061168A"/>
    <w:rsid w:val="00611B3B"/>
    <w:rsid w:val="0061214D"/>
    <w:rsid w:val="00612E79"/>
    <w:rsid w:val="00613D78"/>
    <w:rsid w:val="00621189"/>
    <w:rsid w:val="00623F34"/>
    <w:rsid w:val="006256E1"/>
    <w:rsid w:val="00626CEB"/>
    <w:rsid w:val="00627576"/>
    <w:rsid w:val="00627C4E"/>
    <w:rsid w:val="00630D82"/>
    <w:rsid w:val="0063126E"/>
    <w:rsid w:val="00631A79"/>
    <w:rsid w:val="00633210"/>
    <w:rsid w:val="00634A4E"/>
    <w:rsid w:val="00634D22"/>
    <w:rsid w:val="00637B4C"/>
    <w:rsid w:val="00640C8A"/>
    <w:rsid w:val="006423A9"/>
    <w:rsid w:val="00647AA1"/>
    <w:rsid w:val="006511B6"/>
    <w:rsid w:val="00652F79"/>
    <w:rsid w:val="00653557"/>
    <w:rsid w:val="00654A92"/>
    <w:rsid w:val="00655424"/>
    <w:rsid w:val="00657539"/>
    <w:rsid w:val="00657599"/>
    <w:rsid w:val="00661463"/>
    <w:rsid w:val="00662D99"/>
    <w:rsid w:val="00663232"/>
    <w:rsid w:val="006652EF"/>
    <w:rsid w:val="00665333"/>
    <w:rsid w:val="00667266"/>
    <w:rsid w:val="00667CD1"/>
    <w:rsid w:val="00670E20"/>
    <w:rsid w:val="0067182E"/>
    <w:rsid w:val="006725A2"/>
    <w:rsid w:val="00672EFF"/>
    <w:rsid w:val="00673472"/>
    <w:rsid w:val="006734C1"/>
    <w:rsid w:val="00674007"/>
    <w:rsid w:val="00674A72"/>
    <w:rsid w:val="0067534C"/>
    <w:rsid w:val="006773BD"/>
    <w:rsid w:val="0068226D"/>
    <w:rsid w:val="00682546"/>
    <w:rsid w:val="00682DAE"/>
    <w:rsid w:val="00684933"/>
    <w:rsid w:val="00684D5A"/>
    <w:rsid w:val="00685F19"/>
    <w:rsid w:val="00685FEC"/>
    <w:rsid w:val="0069392D"/>
    <w:rsid w:val="00695C42"/>
    <w:rsid w:val="00695C6A"/>
    <w:rsid w:val="00695DBD"/>
    <w:rsid w:val="006964CB"/>
    <w:rsid w:val="006A1773"/>
    <w:rsid w:val="006A2DED"/>
    <w:rsid w:val="006A4EAF"/>
    <w:rsid w:val="006A61FC"/>
    <w:rsid w:val="006B2674"/>
    <w:rsid w:val="006B2DF2"/>
    <w:rsid w:val="006B2F15"/>
    <w:rsid w:val="006B363D"/>
    <w:rsid w:val="006B47F8"/>
    <w:rsid w:val="006B4C35"/>
    <w:rsid w:val="006B52FF"/>
    <w:rsid w:val="006C0B8D"/>
    <w:rsid w:val="006C2265"/>
    <w:rsid w:val="006C27EC"/>
    <w:rsid w:val="006C28D2"/>
    <w:rsid w:val="006C4004"/>
    <w:rsid w:val="006C59E6"/>
    <w:rsid w:val="006C60D0"/>
    <w:rsid w:val="006D085D"/>
    <w:rsid w:val="006D0E91"/>
    <w:rsid w:val="006D2D1A"/>
    <w:rsid w:val="006D3363"/>
    <w:rsid w:val="006D35F8"/>
    <w:rsid w:val="006D375C"/>
    <w:rsid w:val="006D4461"/>
    <w:rsid w:val="006D57F6"/>
    <w:rsid w:val="006D5C2A"/>
    <w:rsid w:val="006D5FBA"/>
    <w:rsid w:val="006D6077"/>
    <w:rsid w:val="006D6D52"/>
    <w:rsid w:val="006D710F"/>
    <w:rsid w:val="006E0FD0"/>
    <w:rsid w:val="006E2484"/>
    <w:rsid w:val="006E2D71"/>
    <w:rsid w:val="006E4928"/>
    <w:rsid w:val="006E6FB3"/>
    <w:rsid w:val="006F0B63"/>
    <w:rsid w:val="006F3469"/>
    <w:rsid w:val="006F3EA5"/>
    <w:rsid w:val="006F548C"/>
    <w:rsid w:val="006F6062"/>
    <w:rsid w:val="006F79AC"/>
    <w:rsid w:val="00700F8A"/>
    <w:rsid w:val="007018DC"/>
    <w:rsid w:val="0070244F"/>
    <w:rsid w:val="00704758"/>
    <w:rsid w:val="007059C8"/>
    <w:rsid w:val="00705C66"/>
    <w:rsid w:val="00707FA2"/>
    <w:rsid w:val="00710E50"/>
    <w:rsid w:val="00713436"/>
    <w:rsid w:val="0071386E"/>
    <w:rsid w:val="00715980"/>
    <w:rsid w:val="00716CEA"/>
    <w:rsid w:val="00720544"/>
    <w:rsid w:val="00720DC9"/>
    <w:rsid w:val="00722053"/>
    <w:rsid w:val="00723A32"/>
    <w:rsid w:val="00725B72"/>
    <w:rsid w:val="00726408"/>
    <w:rsid w:val="007300FA"/>
    <w:rsid w:val="00732879"/>
    <w:rsid w:val="00734297"/>
    <w:rsid w:val="00736CC4"/>
    <w:rsid w:val="00736EC9"/>
    <w:rsid w:val="007371AD"/>
    <w:rsid w:val="007378FC"/>
    <w:rsid w:val="007402B6"/>
    <w:rsid w:val="0074162D"/>
    <w:rsid w:val="0074408F"/>
    <w:rsid w:val="0074594F"/>
    <w:rsid w:val="00745D52"/>
    <w:rsid w:val="00755DB2"/>
    <w:rsid w:val="00756F70"/>
    <w:rsid w:val="007619CD"/>
    <w:rsid w:val="0076255A"/>
    <w:rsid w:val="0076510F"/>
    <w:rsid w:val="007677F5"/>
    <w:rsid w:val="00774FB1"/>
    <w:rsid w:val="007758AA"/>
    <w:rsid w:val="0077663C"/>
    <w:rsid w:val="007775CB"/>
    <w:rsid w:val="00777EED"/>
    <w:rsid w:val="007805FB"/>
    <w:rsid w:val="00780B1C"/>
    <w:rsid w:val="00782423"/>
    <w:rsid w:val="0078245C"/>
    <w:rsid w:val="00782ADF"/>
    <w:rsid w:val="00783B82"/>
    <w:rsid w:val="00783E4B"/>
    <w:rsid w:val="00784B07"/>
    <w:rsid w:val="00791C36"/>
    <w:rsid w:val="00792490"/>
    <w:rsid w:val="0079349B"/>
    <w:rsid w:val="00793A0B"/>
    <w:rsid w:val="00794C9A"/>
    <w:rsid w:val="00797BCF"/>
    <w:rsid w:val="007A1244"/>
    <w:rsid w:val="007A3C68"/>
    <w:rsid w:val="007A46AF"/>
    <w:rsid w:val="007A6428"/>
    <w:rsid w:val="007A7A70"/>
    <w:rsid w:val="007A7D37"/>
    <w:rsid w:val="007B0B57"/>
    <w:rsid w:val="007B0B60"/>
    <w:rsid w:val="007B3B58"/>
    <w:rsid w:val="007B69B3"/>
    <w:rsid w:val="007C0E59"/>
    <w:rsid w:val="007C1480"/>
    <w:rsid w:val="007C1F9C"/>
    <w:rsid w:val="007C2C3B"/>
    <w:rsid w:val="007C3C60"/>
    <w:rsid w:val="007C3D9B"/>
    <w:rsid w:val="007C480E"/>
    <w:rsid w:val="007C4A9D"/>
    <w:rsid w:val="007C5076"/>
    <w:rsid w:val="007C63D2"/>
    <w:rsid w:val="007C672A"/>
    <w:rsid w:val="007C7828"/>
    <w:rsid w:val="007C7D69"/>
    <w:rsid w:val="007D08AC"/>
    <w:rsid w:val="007D13A0"/>
    <w:rsid w:val="007D3B04"/>
    <w:rsid w:val="007D52C0"/>
    <w:rsid w:val="007D5334"/>
    <w:rsid w:val="007D774B"/>
    <w:rsid w:val="007D775E"/>
    <w:rsid w:val="007E0800"/>
    <w:rsid w:val="007E148F"/>
    <w:rsid w:val="007E2A93"/>
    <w:rsid w:val="007E2CC5"/>
    <w:rsid w:val="007E32BB"/>
    <w:rsid w:val="007E37B8"/>
    <w:rsid w:val="007E58FD"/>
    <w:rsid w:val="007E65F6"/>
    <w:rsid w:val="007E67D1"/>
    <w:rsid w:val="007F0EA3"/>
    <w:rsid w:val="007F0F71"/>
    <w:rsid w:val="007F1D1F"/>
    <w:rsid w:val="007F320E"/>
    <w:rsid w:val="008000EF"/>
    <w:rsid w:val="008010C7"/>
    <w:rsid w:val="008028CF"/>
    <w:rsid w:val="00804980"/>
    <w:rsid w:val="00804B44"/>
    <w:rsid w:val="00804BA3"/>
    <w:rsid w:val="008105D1"/>
    <w:rsid w:val="00812688"/>
    <w:rsid w:val="0081339B"/>
    <w:rsid w:val="0081422A"/>
    <w:rsid w:val="008149DD"/>
    <w:rsid w:val="0081545F"/>
    <w:rsid w:val="008162A6"/>
    <w:rsid w:val="008170B5"/>
    <w:rsid w:val="00817D93"/>
    <w:rsid w:val="008204B7"/>
    <w:rsid w:val="0082242B"/>
    <w:rsid w:val="00826CD1"/>
    <w:rsid w:val="008276C0"/>
    <w:rsid w:val="00831DB8"/>
    <w:rsid w:val="00831EA1"/>
    <w:rsid w:val="00833847"/>
    <w:rsid w:val="00834BFB"/>
    <w:rsid w:val="00835223"/>
    <w:rsid w:val="0083553F"/>
    <w:rsid w:val="00835D87"/>
    <w:rsid w:val="008371D8"/>
    <w:rsid w:val="00837895"/>
    <w:rsid w:val="00840F07"/>
    <w:rsid w:val="00841865"/>
    <w:rsid w:val="00841CA2"/>
    <w:rsid w:val="00842A18"/>
    <w:rsid w:val="00842CE7"/>
    <w:rsid w:val="00845646"/>
    <w:rsid w:val="00846027"/>
    <w:rsid w:val="0085166A"/>
    <w:rsid w:val="00855922"/>
    <w:rsid w:val="00856C10"/>
    <w:rsid w:val="008573CC"/>
    <w:rsid w:val="0086086B"/>
    <w:rsid w:val="008636F8"/>
    <w:rsid w:val="00866132"/>
    <w:rsid w:val="00872442"/>
    <w:rsid w:val="008728BE"/>
    <w:rsid w:val="0087387A"/>
    <w:rsid w:val="00875AB2"/>
    <w:rsid w:val="0087614D"/>
    <w:rsid w:val="008803A5"/>
    <w:rsid w:val="00881111"/>
    <w:rsid w:val="0088111F"/>
    <w:rsid w:val="00882238"/>
    <w:rsid w:val="0088303D"/>
    <w:rsid w:val="00884A04"/>
    <w:rsid w:val="0088562B"/>
    <w:rsid w:val="0089053E"/>
    <w:rsid w:val="00892819"/>
    <w:rsid w:val="008936C9"/>
    <w:rsid w:val="00894141"/>
    <w:rsid w:val="008957F6"/>
    <w:rsid w:val="008967D1"/>
    <w:rsid w:val="008A1835"/>
    <w:rsid w:val="008A41BF"/>
    <w:rsid w:val="008A4398"/>
    <w:rsid w:val="008A58CE"/>
    <w:rsid w:val="008A60ED"/>
    <w:rsid w:val="008A6146"/>
    <w:rsid w:val="008A686B"/>
    <w:rsid w:val="008A7351"/>
    <w:rsid w:val="008A786F"/>
    <w:rsid w:val="008B272B"/>
    <w:rsid w:val="008B3E7C"/>
    <w:rsid w:val="008B5206"/>
    <w:rsid w:val="008B6DEF"/>
    <w:rsid w:val="008C2DAE"/>
    <w:rsid w:val="008C523E"/>
    <w:rsid w:val="008C5617"/>
    <w:rsid w:val="008C59F9"/>
    <w:rsid w:val="008C5DEC"/>
    <w:rsid w:val="008D1AF1"/>
    <w:rsid w:val="008D3EFF"/>
    <w:rsid w:val="008D554B"/>
    <w:rsid w:val="008D65DB"/>
    <w:rsid w:val="008D6757"/>
    <w:rsid w:val="008D761C"/>
    <w:rsid w:val="008E01D9"/>
    <w:rsid w:val="008E0783"/>
    <w:rsid w:val="008E1856"/>
    <w:rsid w:val="008E4108"/>
    <w:rsid w:val="008E4831"/>
    <w:rsid w:val="008E56FB"/>
    <w:rsid w:val="008F1ADF"/>
    <w:rsid w:val="008F2B22"/>
    <w:rsid w:val="008F32A2"/>
    <w:rsid w:val="008F3F3F"/>
    <w:rsid w:val="008F4A75"/>
    <w:rsid w:val="008F73FB"/>
    <w:rsid w:val="00902171"/>
    <w:rsid w:val="0090330A"/>
    <w:rsid w:val="009045EB"/>
    <w:rsid w:val="00905339"/>
    <w:rsid w:val="0090611F"/>
    <w:rsid w:val="00911C5E"/>
    <w:rsid w:val="009158BC"/>
    <w:rsid w:val="00917595"/>
    <w:rsid w:val="009208D3"/>
    <w:rsid w:val="00920BFC"/>
    <w:rsid w:val="00921A4D"/>
    <w:rsid w:val="00921EC4"/>
    <w:rsid w:val="0092234D"/>
    <w:rsid w:val="009223C7"/>
    <w:rsid w:val="00925813"/>
    <w:rsid w:val="00925B8C"/>
    <w:rsid w:val="00925D1F"/>
    <w:rsid w:val="00925D24"/>
    <w:rsid w:val="0093028A"/>
    <w:rsid w:val="009304E2"/>
    <w:rsid w:val="009308EB"/>
    <w:rsid w:val="009317C7"/>
    <w:rsid w:val="00933919"/>
    <w:rsid w:val="00934589"/>
    <w:rsid w:val="00940F43"/>
    <w:rsid w:val="00941BDF"/>
    <w:rsid w:val="00944BE1"/>
    <w:rsid w:val="009463E7"/>
    <w:rsid w:val="00947D22"/>
    <w:rsid w:val="0095005A"/>
    <w:rsid w:val="0095211F"/>
    <w:rsid w:val="00952766"/>
    <w:rsid w:val="00952F5A"/>
    <w:rsid w:val="00952FD8"/>
    <w:rsid w:val="00955C04"/>
    <w:rsid w:val="00956975"/>
    <w:rsid w:val="00956FFE"/>
    <w:rsid w:val="009572DF"/>
    <w:rsid w:val="00957EC4"/>
    <w:rsid w:val="0096074E"/>
    <w:rsid w:val="00960AF5"/>
    <w:rsid w:val="00961C18"/>
    <w:rsid w:val="009647D8"/>
    <w:rsid w:val="00964925"/>
    <w:rsid w:val="00965064"/>
    <w:rsid w:val="009700FA"/>
    <w:rsid w:val="00971820"/>
    <w:rsid w:val="00972A47"/>
    <w:rsid w:val="00973EB3"/>
    <w:rsid w:val="00974F15"/>
    <w:rsid w:val="009763A4"/>
    <w:rsid w:val="00976F31"/>
    <w:rsid w:val="00977180"/>
    <w:rsid w:val="00977292"/>
    <w:rsid w:val="0097791D"/>
    <w:rsid w:val="009812A8"/>
    <w:rsid w:val="009815B9"/>
    <w:rsid w:val="00982427"/>
    <w:rsid w:val="009827C8"/>
    <w:rsid w:val="00984151"/>
    <w:rsid w:val="00986091"/>
    <w:rsid w:val="009860D4"/>
    <w:rsid w:val="009864BA"/>
    <w:rsid w:val="0098719C"/>
    <w:rsid w:val="0099074B"/>
    <w:rsid w:val="009913D2"/>
    <w:rsid w:val="00991814"/>
    <w:rsid w:val="00993222"/>
    <w:rsid w:val="00995525"/>
    <w:rsid w:val="009A0333"/>
    <w:rsid w:val="009A0DA5"/>
    <w:rsid w:val="009A2C05"/>
    <w:rsid w:val="009A5AE2"/>
    <w:rsid w:val="009A641B"/>
    <w:rsid w:val="009A713A"/>
    <w:rsid w:val="009A75EC"/>
    <w:rsid w:val="009B00E0"/>
    <w:rsid w:val="009B0A25"/>
    <w:rsid w:val="009B0AFE"/>
    <w:rsid w:val="009B198F"/>
    <w:rsid w:val="009B29DB"/>
    <w:rsid w:val="009B661D"/>
    <w:rsid w:val="009B67E6"/>
    <w:rsid w:val="009C01B8"/>
    <w:rsid w:val="009C091F"/>
    <w:rsid w:val="009C09B5"/>
    <w:rsid w:val="009C0ED1"/>
    <w:rsid w:val="009C1420"/>
    <w:rsid w:val="009C14FB"/>
    <w:rsid w:val="009C2AA0"/>
    <w:rsid w:val="009C2AB3"/>
    <w:rsid w:val="009C2FA2"/>
    <w:rsid w:val="009C5CD8"/>
    <w:rsid w:val="009C7822"/>
    <w:rsid w:val="009D02F8"/>
    <w:rsid w:val="009D1856"/>
    <w:rsid w:val="009D5110"/>
    <w:rsid w:val="009E0938"/>
    <w:rsid w:val="009E34DA"/>
    <w:rsid w:val="009E61DA"/>
    <w:rsid w:val="009E62CC"/>
    <w:rsid w:val="009E666E"/>
    <w:rsid w:val="009F5AF1"/>
    <w:rsid w:val="009F7159"/>
    <w:rsid w:val="009F77FF"/>
    <w:rsid w:val="009F7BF4"/>
    <w:rsid w:val="009F7D7D"/>
    <w:rsid w:val="00A013DA"/>
    <w:rsid w:val="00A01821"/>
    <w:rsid w:val="00A025C0"/>
    <w:rsid w:val="00A04095"/>
    <w:rsid w:val="00A052E7"/>
    <w:rsid w:val="00A06BEB"/>
    <w:rsid w:val="00A06D47"/>
    <w:rsid w:val="00A07D5E"/>
    <w:rsid w:val="00A11401"/>
    <w:rsid w:val="00A1151F"/>
    <w:rsid w:val="00A127FA"/>
    <w:rsid w:val="00A12E3A"/>
    <w:rsid w:val="00A14D20"/>
    <w:rsid w:val="00A15D6C"/>
    <w:rsid w:val="00A16B73"/>
    <w:rsid w:val="00A2045C"/>
    <w:rsid w:val="00A21081"/>
    <w:rsid w:val="00A224B1"/>
    <w:rsid w:val="00A23963"/>
    <w:rsid w:val="00A24D7E"/>
    <w:rsid w:val="00A2649C"/>
    <w:rsid w:val="00A26C30"/>
    <w:rsid w:val="00A30DB2"/>
    <w:rsid w:val="00A3321F"/>
    <w:rsid w:val="00A33411"/>
    <w:rsid w:val="00A3439F"/>
    <w:rsid w:val="00A346A1"/>
    <w:rsid w:val="00A34AD2"/>
    <w:rsid w:val="00A357C5"/>
    <w:rsid w:val="00A35C92"/>
    <w:rsid w:val="00A37F2A"/>
    <w:rsid w:val="00A40354"/>
    <w:rsid w:val="00A4144F"/>
    <w:rsid w:val="00A41EEA"/>
    <w:rsid w:val="00A4492F"/>
    <w:rsid w:val="00A46689"/>
    <w:rsid w:val="00A4711F"/>
    <w:rsid w:val="00A472A9"/>
    <w:rsid w:val="00A47539"/>
    <w:rsid w:val="00A477E1"/>
    <w:rsid w:val="00A501E4"/>
    <w:rsid w:val="00A501F3"/>
    <w:rsid w:val="00A52233"/>
    <w:rsid w:val="00A540D0"/>
    <w:rsid w:val="00A549EB"/>
    <w:rsid w:val="00A57BDC"/>
    <w:rsid w:val="00A57FB8"/>
    <w:rsid w:val="00A61941"/>
    <w:rsid w:val="00A62369"/>
    <w:rsid w:val="00A62E14"/>
    <w:rsid w:val="00A647A5"/>
    <w:rsid w:val="00A6696A"/>
    <w:rsid w:val="00A66B37"/>
    <w:rsid w:val="00A67808"/>
    <w:rsid w:val="00A72562"/>
    <w:rsid w:val="00A726A6"/>
    <w:rsid w:val="00A80064"/>
    <w:rsid w:val="00A80152"/>
    <w:rsid w:val="00A82FC2"/>
    <w:rsid w:val="00A8311A"/>
    <w:rsid w:val="00A83748"/>
    <w:rsid w:val="00A85A2C"/>
    <w:rsid w:val="00A85FE1"/>
    <w:rsid w:val="00A8689D"/>
    <w:rsid w:val="00A86929"/>
    <w:rsid w:val="00A87FE2"/>
    <w:rsid w:val="00A90599"/>
    <w:rsid w:val="00A90A92"/>
    <w:rsid w:val="00A90B90"/>
    <w:rsid w:val="00A95749"/>
    <w:rsid w:val="00A95EE6"/>
    <w:rsid w:val="00A96640"/>
    <w:rsid w:val="00A967F1"/>
    <w:rsid w:val="00A96C49"/>
    <w:rsid w:val="00A97BA8"/>
    <w:rsid w:val="00A97D15"/>
    <w:rsid w:val="00AA0142"/>
    <w:rsid w:val="00AA0FD6"/>
    <w:rsid w:val="00AA1EB1"/>
    <w:rsid w:val="00AA7454"/>
    <w:rsid w:val="00AA779D"/>
    <w:rsid w:val="00AB0EA9"/>
    <w:rsid w:val="00AB1ABF"/>
    <w:rsid w:val="00AB21F6"/>
    <w:rsid w:val="00AB5A41"/>
    <w:rsid w:val="00AB757B"/>
    <w:rsid w:val="00AC0076"/>
    <w:rsid w:val="00AC3415"/>
    <w:rsid w:val="00AC58EC"/>
    <w:rsid w:val="00AC5B08"/>
    <w:rsid w:val="00AC5D4F"/>
    <w:rsid w:val="00AC759F"/>
    <w:rsid w:val="00AD05C0"/>
    <w:rsid w:val="00AD27A1"/>
    <w:rsid w:val="00AD5E6E"/>
    <w:rsid w:val="00AD79A3"/>
    <w:rsid w:val="00AE0CEC"/>
    <w:rsid w:val="00AE2294"/>
    <w:rsid w:val="00AE257A"/>
    <w:rsid w:val="00AE403C"/>
    <w:rsid w:val="00AE4159"/>
    <w:rsid w:val="00AE48B3"/>
    <w:rsid w:val="00AE5185"/>
    <w:rsid w:val="00AE527B"/>
    <w:rsid w:val="00AE5E14"/>
    <w:rsid w:val="00AE7095"/>
    <w:rsid w:val="00AE7AB8"/>
    <w:rsid w:val="00AF02FF"/>
    <w:rsid w:val="00AF096E"/>
    <w:rsid w:val="00AF18DC"/>
    <w:rsid w:val="00AF63E2"/>
    <w:rsid w:val="00B01590"/>
    <w:rsid w:val="00B01A20"/>
    <w:rsid w:val="00B02ED0"/>
    <w:rsid w:val="00B03308"/>
    <w:rsid w:val="00B04156"/>
    <w:rsid w:val="00B10C18"/>
    <w:rsid w:val="00B1155D"/>
    <w:rsid w:val="00B17D21"/>
    <w:rsid w:val="00B231D3"/>
    <w:rsid w:val="00B241CD"/>
    <w:rsid w:val="00B271FE"/>
    <w:rsid w:val="00B27603"/>
    <w:rsid w:val="00B27C69"/>
    <w:rsid w:val="00B27FB5"/>
    <w:rsid w:val="00B306CF"/>
    <w:rsid w:val="00B337C3"/>
    <w:rsid w:val="00B33BB4"/>
    <w:rsid w:val="00B35424"/>
    <w:rsid w:val="00B37C84"/>
    <w:rsid w:val="00B40FF6"/>
    <w:rsid w:val="00B42F32"/>
    <w:rsid w:val="00B4374C"/>
    <w:rsid w:val="00B43D26"/>
    <w:rsid w:val="00B4568B"/>
    <w:rsid w:val="00B45A89"/>
    <w:rsid w:val="00B46100"/>
    <w:rsid w:val="00B500D9"/>
    <w:rsid w:val="00B50116"/>
    <w:rsid w:val="00B516AE"/>
    <w:rsid w:val="00B519FB"/>
    <w:rsid w:val="00B52A25"/>
    <w:rsid w:val="00B531AC"/>
    <w:rsid w:val="00B53485"/>
    <w:rsid w:val="00B55231"/>
    <w:rsid w:val="00B5627A"/>
    <w:rsid w:val="00B562EE"/>
    <w:rsid w:val="00B57FED"/>
    <w:rsid w:val="00B603FC"/>
    <w:rsid w:val="00B60E3F"/>
    <w:rsid w:val="00B645F6"/>
    <w:rsid w:val="00B64C01"/>
    <w:rsid w:val="00B652E6"/>
    <w:rsid w:val="00B66CFF"/>
    <w:rsid w:val="00B703B7"/>
    <w:rsid w:val="00B707CC"/>
    <w:rsid w:val="00B717EE"/>
    <w:rsid w:val="00B72434"/>
    <w:rsid w:val="00B72B5C"/>
    <w:rsid w:val="00B73951"/>
    <w:rsid w:val="00B7427D"/>
    <w:rsid w:val="00B7648F"/>
    <w:rsid w:val="00B76EE8"/>
    <w:rsid w:val="00B80008"/>
    <w:rsid w:val="00B80D7C"/>
    <w:rsid w:val="00B832A9"/>
    <w:rsid w:val="00B83605"/>
    <w:rsid w:val="00B844C4"/>
    <w:rsid w:val="00B84691"/>
    <w:rsid w:val="00B84D74"/>
    <w:rsid w:val="00B84F1A"/>
    <w:rsid w:val="00B85128"/>
    <w:rsid w:val="00B85EC0"/>
    <w:rsid w:val="00B91E76"/>
    <w:rsid w:val="00B97BAF"/>
    <w:rsid w:val="00BA00EC"/>
    <w:rsid w:val="00BA6B7E"/>
    <w:rsid w:val="00BB0D0B"/>
    <w:rsid w:val="00BB1292"/>
    <w:rsid w:val="00BB12EB"/>
    <w:rsid w:val="00BB163B"/>
    <w:rsid w:val="00BB20FC"/>
    <w:rsid w:val="00BB3D58"/>
    <w:rsid w:val="00BB46C2"/>
    <w:rsid w:val="00BB4B68"/>
    <w:rsid w:val="00BB4E42"/>
    <w:rsid w:val="00BB50C5"/>
    <w:rsid w:val="00BB6531"/>
    <w:rsid w:val="00BB6B43"/>
    <w:rsid w:val="00BC0756"/>
    <w:rsid w:val="00BC1308"/>
    <w:rsid w:val="00BC2F63"/>
    <w:rsid w:val="00BC3218"/>
    <w:rsid w:val="00BC3812"/>
    <w:rsid w:val="00BC581D"/>
    <w:rsid w:val="00BD2F48"/>
    <w:rsid w:val="00BD313A"/>
    <w:rsid w:val="00BD499B"/>
    <w:rsid w:val="00BD65D4"/>
    <w:rsid w:val="00BD6ABA"/>
    <w:rsid w:val="00BD73C9"/>
    <w:rsid w:val="00BE1094"/>
    <w:rsid w:val="00BE30FF"/>
    <w:rsid w:val="00BE4276"/>
    <w:rsid w:val="00BE69D7"/>
    <w:rsid w:val="00BF3240"/>
    <w:rsid w:val="00BF418B"/>
    <w:rsid w:val="00BF41E8"/>
    <w:rsid w:val="00BF5ED9"/>
    <w:rsid w:val="00BF7A54"/>
    <w:rsid w:val="00BF7DCE"/>
    <w:rsid w:val="00C01CD3"/>
    <w:rsid w:val="00C021DF"/>
    <w:rsid w:val="00C02D6A"/>
    <w:rsid w:val="00C0328E"/>
    <w:rsid w:val="00C04C69"/>
    <w:rsid w:val="00C0711B"/>
    <w:rsid w:val="00C11A1B"/>
    <w:rsid w:val="00C126CE"/>
    <w:rsid w:val="00C13EFF"/>
    <w:rsid w:val="00C14DAF"/>
    <w:rsid w:val="00C15BAB"/>
    <w:rsid w:val="00C15D43"/>
    <w:rsid w:val="00C164F5"/>
    <w:rsid w:val="00C16A71"/>
    <w:rsid w:val="00C16D63"/>
    <w:rsid w:val="00C21119"/>
    <w:rsid w:val="00C21510"/>
    <w:rsid w:val="00C233C6"/>
    <w:rsid w:val="00C23443"/>
    <w:rsid w:val="00C23E3B"/>
    <w:rsid w:val="00C23F26"/>
    <w:rsid w:val="00C24356"/>
    <w:rsid w:val="00C26C19"/>
    <w:rsid w:val="00C276F2"/>
    <w:rsid w:val="00C30061"/>
    <w:rsid w:val="00C314BE"/>
    <w:rsid w:val="00C32FB9"/>
    <w:rsid w:val="00C34479"/>
    <w:rsid w:val="00C3461A"/>
    <w:rsid w:val="00C35F76"/>
    <w:rsid w:val="00C40D98"/>
    <w:rsid w:val="00C41D06"/>
    <w:rsid w:val="00C43701"/>
    <w:rsid w:val="00C463D7"/>
    <w:rsid w:val="00C4662B"/>
    <w:rsid w:val="00C46899"/>
    <w:rsid w:val="00C47A76"/>
    <w:rsid w:val="00C54EDC"/>
    <w:rsid w:val="00C556E3"/>
    <w:rsid w:val="00C5619A"/>
    <w:rsid w:val="00C60C0A"/>
    <w:rsid w:val="00C6165C"/>
    <w:rsid w:val="00C62905"/>
    <w:rsid w:val="00C65447"/>
    <w:rsid w:val="00C705AD"/>
    <w:rsid w:val="00C70607"/>
    <w:rsid w:val="00C723FF"/>
    <w:rsid w:val="00C73022"/>
    <w:rsid w:val="00C74128"/>
    <w:rsid w:val="00C747FE"/>
    <w:rsid w:val="00C7492E"/>
    <w:rsid w:val="00C7608C"/>
    <w:rsid w:val="00C7686D"/>
    <w:rsid w:val="00C80EDE"/>
    <w:rsid w:val="00C81AAD"/>
    <w:rsid w:val="00C81AFF"/>
    <w:rsid w:val="00C81BB6"/>
    <w:rsid w:val="00C8610A"/>
    <w:rsid w:val="00C86A01"/>
    <w:rsid w:val="00C9216F"/>
    <w:rsid w:val="00C92E5C"/>
    <w:rsid w:val="00C9319D"/>
    <w:rsid w:val="00C93F9A"/>
    <w:rsid w:val="00C93FDE"/>
    <w:rsid w:val="00C96C0B"/>
    <w:rsid w:val="00CA3703"/>
    <w:rsid w:val="00CA3D8B"/>
    <w:rsid w:val="00CA5945"/>
    <w:rsid w:val="00CA64CD"/>
    <w:rsid w:val="00CB205C"/>
    <w:rsid w:val="00CB2E51"/>
    <w:rsid w:val="00CB44EA"/>
    <w:rsid w:val="00CB4762"/>
    <w:rsid w:val="00CC2411"/>
    <w:rsid w:val="00CC2726"/>
    <w:rsid w:val="00CC3278"/>
    <w:rsid w:val="00CC360E"/>
    <w:rsid w:val="00CC360F"/>
    <w:rsid w:val="00CC3616"/>
    <w:rsid w:val="00CC3960"/>
    <w:rsid w:val="00CC3966"/>
    <w:rsid w:val="00CC3F05"/>
    <w:rsid w:val="00CC50B9"/>
    <w:rsid w:val="00CC52A5"/>
    <w:rsid w:val="00CC6356"/>
    <w:rsid w:val="00CC67F4"/>
    <w:rsid w:val="00CC75A4"/>
    <w:rsid w:val="00CD17A0"/>
    <w:rsid w:val="00CD3B0D"/>
    <w:rsid w:val="00CD4390"/>
    <w:rsid w:val="00CD4921"/>
    <w:rsid w:val="00CD4CE6"/>
    <w:rsid w:val="00CD6D95"/>
    <w:rsid w:val="00CD6F15"/>
    <w:rsid w:val="00CD7197"/>
    <w:rsid w:val="00CD7EEE"/>
    <w:rsid w:val="00CE1B4A"/>
    <w:rsid w:val="00CE2106"/>
    <w:rsid w:val="00CE21D6"/>
    <w:rsid w:val="00CE284F"/>
    <w:rsid w:val="00CE3792"/>
    <w:rsid w:val="00CE3ADC"/>
    <w:rsid w:val="00CE4F9D"/>
    <w:rsid w:val="00CE64AD"/>
    <w:rsid w:val="00CE68AF"/>
    <w:rsid w:val="00CF03C8"/>
    <w:rsid w:val="00CF23E2"/>
    <w:rsid w:val="00CF5199"/>
    <w:rsid w:val="00CF605B"/>
    <w:rsid w:val="00D01250"/>
    <w:rsid w:val="00D0212D"/>
    <w:rsid w:val="00D036C0"/>
    <w:rsid w:val="00D03DDC"/>
    <w:rsid w:val="00D053E1"/>
    <w:rsid w:val="00D07758"/>
    <w:rsid w:val="00D1057B"/>
    <w:rsid w:val="00D10872"/>
    <w:rsid w:val="00D116EE"/>
    <w:rsid w:val="00D123D4"/>
    <w:rsid w:val="00D12592"/>
    <w:rsid w:val="00D130E7"/>
    <w:rsid w:val="00D15F8D"/>
    <w:rsid w:val="00D1647C"/>
    <w:rsid w:val="00D174BD"/>
    <w:rsid w:val="00D22BE1"/>
    <w:rsid w:val="00D23422"/>
    <w:rsid w:val="00D263B2"/>
    <w:rsid w:val="00D27EE3"/>
    <w:rsid w:val="00D30485"/>
    <w:rsid w:val="00D34991"/>
    <w:rsid w:val="00D36E4E"/>
    <w:rsid w:val="00D3736E"/>
    <w:rsid w:val="00D40E91"/>
    <w:rsid w:val="00D41C2F"/>
    <w:rsid w:val="00D42FFD"/>
    <w:rsid w:val="00D45BFF"/>
    <w:rsid w:val="00D472F1"/>
    <w:rsid w:val="00D475FC"/>
    <w:rsid w:val="00D47BC2"/>
    <w:rsid w:val="00D53586"/>
    <w:rsid w:val="00D54FAB"/>
    <w:rsid w:val="00D56239"/>
    <w:rsid w:val="00D569CB"/>
    <w:rsid w:val="00D56AA3"/>
    <w:rsid w:val="00D621AF"/>
    <w:rsid w:val="00D629F6"/>
    <w:rsid w:val="00D63A4C"/>
    <w:rsid w:val="00D63ED9"/>
    <w:rsid w:val="00D65B63"/>
    <w:rsid w:val="00D661B8"/>
    <w:rsid w:val="00D710FA"/>
    <w:rsid w:val="00D73D67"/>
    <w:rsid w:val="00D743BB"/>
    <w:rsid w:val="00D74A88"/>
    <w:rsid w:val="00D75FAA"/>
    <w:rsid w:val="00D76AAC"/>
    <w:rsid w:val="00D814B3"/>
    <w:rsid w:val="00D81A73"/>
    <w:rsid w:val="00D83C11"/>
    <w:rsid w:val="00D90055"/>
    <w:rsid w:val="00D91358"/>
    <w:rsid w:val="00D91FA7"/>
    <w:rsid w:val="00D92E64"/>
    <w:rsid w:val="00D93CF0"/>
    <w:rsid w:val="00D9543C"/>
    <w:rsid w:val="00D95CAB"/>
    <w:rsid w:val="00D95E2D"/>
    <w:rsid w:val="00D963B7"/>
    <w:rsid w:val="00D975FC"/>
    <w:rsid w:val="00DA284B"/>
    <w:rsid w:val="00DA445A"/>
    <w:rsid w:val="00DA4911"/>
    <w:rsid w:val="00DA4BA2"/>
    <w:rsid w:val="00DA51C8"/>
    <w:rsid w:val="00DB0929"/>
    <w:rsid w:val="00DB2288"/>
    <w:rsid w:val="00DB2919"/>
    <w:rsid w:val="00DB2936"/>
    <w:rsid w:val="00DB300B"/>
    <w:rsid w:val="00DB31A7"/>
    <w:rsid w:val="00DB3B08"/>
    <w:rsid w:val="00DB3C4D"/>
    <w:rsid w:val="00DB6ABF"/>
    <w:rsid w:val="00DB6FA1"/>
    <w:rsid w:val="00DC0180"/>
    <w:rsid w:val="00DC06AE"/>
    <w:rsid w:val="00DC30E9"/>
    <w:rsid w:val="00DC38D5"/>
    <w:rsid w:val="00DC58FE"/>
    <w:rsid w:val="00DC6176"/>
    <w:rsid w:val="00DD17D4"/>
    <w:rsid w:val="00DD29F9"/>
    <w:rsid w:val="00DD2F44"/>
    <w:rsid w:val="00DD35E4"/>
    <w:rsid w:val="00DD40E8"/>
    <w:rsid w:val="00DD5625"/>
    <w:rsid w:val="00DD57FE"/>
    <w:rsid w:val="00DD6AF9"/>
    <w:rsid w:val="00DE034B"/>
    <w:rsid w:val="00DE072E"/>
    <w:rsid w:val="00DE0C8E"/>
    <w:rsid w:val="00DE0CE0"/>
    <w:rsid w:val="00DE0F72"/>
    <w:rsid w:val="00DE134E"/>
    <w:rsid w:val="00DE1C4B"/>
    <w:rsid w:val="00DE3021"/>
    <w:rsid w:val="00DE3CED"/>
    <w:rsid w:val="00DE409E"/>
    <w:rsid w:val="00DE4605"/>
    <w:rsid w:val="00DE4C79"/>
    <w:rsid w:val="00DE4D7F"/>
    <w:rsid w:val="00DE5DF5"/>
    <w:rsid w:val="00DF09C1"/>
    <w:rsid w:val="00DF0BB2"/>
    <w:rsid w:val="00DF2A61"/>
    <w:rsid w:val="00DF7048"/>
    <w:rsid w:val="00DF7966"/>
    <w:rsid w:val="00E015EF"/>
    <w:rsid w:val="00E01B4E"/>
    <w:rsid w:val="00E01E2F"/>
    <w:rsid w:val="00E0437E"/>
    <w:rsid w:val="00E04FEB"/>
    <w:rsid w:val="00E05814"/>
    <w:rsid w:val="00E05B90"/>
    <w:rsid w:val="00E06724"/>
    <w:rsid w:val="00E0675E"/>
    <w:rsid w:val="00E0734C"/>
    <w:rsid w:val="00E078DE"/>
    <w:rsid w:val="00E10058"/>
    <w:rsid w:val="00E106FE"/>
    <w:rsid w:val="00E139A4"/>
    <w:rsid w:val="00E17007"/>
    <w:rsid w:val="00E20643"/>
    <w:rsid w:val="00E21824"/>
    <w:rsid w:val="00E2214A"/>
    <w:rsid w:val="00E239B2"/>
    <w:rsid w:val="00E24646"/>
    <w:rsid w:val="00E25249"/>
    <w:rsid w:val="00E26248"/>
    <w:rsid w:val="00E319EE"/>
    <w:rsid w:val="00E33476"/>
    <w:rsid w:val="00E34657"/>
    <w:rsid w:val="00E36452"/>
    <w:rsid w:val="00E36764"/>
    <w:rsid w:val="00E36EF9"/>
    <w:rsid w:val="00E37089"/>
    <w:rsid w:val="00E37E4E"/>
    <w:rsid w:val="00E40C55"/>
    <w:rsid w:val="00E43B2C"/>
    <w:rsid w:val="00E4508B"/>
    <w:rsid w:val="00E45E7F"/>
    <w:rsid w:val="00E4636D"/>
    <w:rsid w:val="00E50139"/>
    <w:rsid w:val="00E515CE"/>
    <w:rsid w:val="00E53AA1"/>
    <w:rsid w:val="00E57AB7"/>
    <w:rsid w:val="00E60A70"/>
    <w:rsid w:val="00E611EC"/>
    <w:rsid w:val="00E62B1E"/>
    <w:rsid w:val="00E62D13"/>
    <w:rsid w:val="00E6552C"/>
    <w:rsid w:val="00E73098"/>
    <w:rsid w:val="00E77334"/>
    <w:rsid w:val="00E808F8"/>
    <w:rsid w:val="00E81C4E"/>
    <w:rsid w:val="00E824B0"/>
    <w:rsid w:val="00E8289F"/>
    <w:rsid w:val="00E8426F"/>
    <w:rsid w:val="00E84A6F"/>
    <w:rsid w:val="00E859CE"/>
    <w:rsid w:val="00E85B5F"/>
    <w:rsid w:val="00E87998"/>
    <w:rsid w:val="00E87E69"/>
    <w:rsid w:val="00E9126A"/>
    <w:rsid w:val="00E94958"/>
    <w:rsid w:val="00E94C16"/>
    <w:rsid w:val="00E96816"/>
    <w:rsid w:val="00E9740C"/>
    <w:rsid w:val="00EA06C2"/>
    <w:rsid w:val="00EA0F83"/>
    <w:rsid w:val="00EA1ADA"/>
    <w:rsid w:val="00EA2404"/>
    <w:rsid w:val="00EA5905"/>
    <w:rsid w:val="00EA67A7"/>
    <w:rsid w:val="00EB004C"/>
    <w:rsid w:val="00EB0D41"/>
    <w:rsid w:val="00EB3554"/>
    <w:rsid w:val="00EB3943"/>
    <w:rsid w:val="00EB5BD2"/>
    <w:rsid w:val="00EB6660"/>
    <w:rsid w:val="00EB6F64"/>
    <w:rsid w:val="00EC0919"/>
    <w:rsid w:val="00EC16B9"/>
    <w:rsid w:val="00EC23FF"/>
    <w:rsid w:val="00EC26CA"/>
    <w:rsid w:val="00EC28E6"/>
    <w:rsid w:val="00EC2D45"/>
    <w:rsid w:val="00EC337F"/>
    <w:rsid w:val="00EC468D"/>
    <w:rsid w:val="00EC528D"/>
    <w:rsid w:val="00EC6D9F"/>
    <w:rsid w:val="00EC7098"/>
    <w:rsid w:val="00EC7C87"/>
    <w:rsid w:val="00ED0501"/>
    <w:rsid w:val="00ED13C1"/>
    <w:rsid w:val="00ED13ED"/>
    <w:rsid w:val="00ED1A5F"/>
    <w:rsid w:val="00ED2651"/>
    <w:rsid w:val="00ED4BA7"/>
    <w:rsid w:val="00ED6E24"/>
    <w:rsid w:val="00EE15E0"/>
    <w:rsid w:val="00EE1E8F"/>
    <w:rsid w:val="00EE4266"/>
    <w:rsid w:val="00EE605B"/>
    <w:rsid w:val="00EE6B39"/>
    <w:rsid w:val="00EE7957"/>
    <w:rsid w:val="00EF1C2B"/>
    <w:rsid w:val="00EF1C5D"/>
    <w:rsid w:val="00EF3915"/>
    <w:rsid w:val="00EF7308"/>
    <w:rsid w:val="00F01B3F"/>
    <w:rsid w:val="00F03888"/>
    <w:rsid w:val="00F05925"/>
    <w:rsid w:val="00F06DDF"/>
    <w:rsid w:val="00F070A0"/>
    <w:rsid w:val="00F07F26"/>
    <w:rsid w:val="00F121E0"/>
    <w:rsid w:val="00F12B1B"/>
    <w:rsid w:val="00F12E2E"/>
    <w:rsid w:val="00F12F16"/>
    <w:rsid w:val="00F1398B"/>
    <w:rsid w:val="00F1542C"/>
    <w:rsid w:val="00F15506"/>
    <w:rsid w:val="00F1552C"/>
    <w:rsid w:val="00F175DA"/>
    <w:rsid w:val="00F20330"/>
    <w:rsid w:val="00F20F78"/>
    <w:rsid w:val="00F225C9"/>
    <w:rsid w:val="00F23100"/>
    <w:rsid w:val="00F23184"/>
    <w:rsid w:val="00F2352E"/>
    <w:rsid w:val="00F2704D"/>
    <w:rsid w:val="00F27E81"/>
    <w:rsid w:val="00F30EF9"/>
    <w:rsid w:val="00F31EFF"/>
    <w:rsid w:val="00F321A3"/>
    <w:rsid w:val="00F335EE"/>
    <w:rsid w:val="00F33A50"/>
    <w:rsid w:val="00F3490C"/>
    <w:rsid w:val="00F35AF0"/>
    <w:rsid w:val="00F36B0B"/>
    <w:rsid w:val="00F4051C"/>
    <w:rsid w:val="00F41954"/>
    <w:rsid w:val="00F41C77"/>
    <w:rsid w:val="00F43A4A"/>
    <w:rsid w:val="00F461E1"/>
    <w:rsid w:val="00F4667B"/>
    <w:rsid w:val="00F4718F"/>
    <w:rsid w:val="00F50326"/>
    <w:rsid w:val="00F51BFF"/>
    <w:rsid w:val="00F52309"/>
    <w:rsid w:val="00F54BA8"/>
    <w:rsid w:val="00F56787"/>
    <w:rsid w:val="00F60ED2"/>
    <w:rsid w:val="00F62AD5"/>
    <w:rsid w:val="00F63B07"/>
    <w:rsid w:val="00F64DC6"/>
    <w:rsid w:val="00F65E77"/>
    <w:rsid w:val="00F663E4"/>
    <w:rsid w:val="00F7015A"/>
    <w:rsid w:val="00F70461"/>
    <w:rsid w:val="00F70A0C"/>
    <w:rsid w:val="00F71D43"/>
    <w:rsid w:val="00F76CCE"/>
    <w:rsid w:val="00F7743D"/>
    <w:rsid w:val="00F80087"/>
    <w:rsid w:val="00F807C7"/>
    <w:rsid w:val="00F811A2"/>
    <w:rsid w:val="00F81F1F"/>
    <w:rsid w:val="00F8439F"/>
    <w:rsid w:val="00F84EC5"/>
    <w:rsid w:val="00F85A6A"/>
    <w:rsid w:val="00F90F15"/>
    <w:rsid w:val="00FA1F3A"/>
    <w:rsid w:val="00FB0028"/>
    <w:rsid w:val="00FB0BD8"/>
    <w:rsid w:val="00FB0E83"/>
    <w:rsid w:val="00FB0ED3"/>
    <w:rsid w:val="00FB1A47"/>
    <w:rsid w:val="00FB2296"/>
    <w:rsid w:val="00FC1043"/>
    <w:rsid w:val="00FC26CA"/>
    <w:rsid w:val="00FC3739"/>
    <w:rsid w:val="00FC50EB"/>
    <w:rsid w:val="00FC50F1"/>
    <w:rsid w:val="00FC5E8A"/>
    <w:rsid w:val="00FC728A"/>
    <w:rsid w:val="00FC7C89"/>
    <w:rsid w:val="00FD0997"/>
    <w:rsid w:val="00FD0FC7"/>
    <w:rsid w:val="00FD1165"/>
    <w:rsid w:val="00FD3324"/>
    <w:rsid w:val="00FD4696"/>
    <w:rsid w:val="00FD529E"/>
    <w:rsid w:val="00FD6DCC"/>
    <w:rsid w:val="00FD6F4E"/>
    <w:rsid w:val="00FD78F1"/>
    <w:rsid w:val="00FE0023"/>
    <w:rsid w:val="00FE17E5"/>
    <w:rsid w:val="00FE64E9"/>
    <w:rsid w:val="00FE7649"/>
    <w:rsid w:val="00FF28C7"/>
    <w:rsid w:val="00FF3BCC"/>
    <w:rsid w:val="00FF5844"/>
    <w:rsid w:val="00FF5EE2"/>
    <w:rsid w:val="00FF62B3"/>
    <w:rsid w:val="00FF72C2"/>
    <w:rsid w:val="00FF7E16"/>
    <w:rsid w:val="00FF7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E1335E"/>
  <w15:docId w15:val="{4211BB10-6EEF-4ABF-8C07-610EAA4CE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uiPriority="99"/>
    <w:lsdException w:name="table of authorities" w:semiHidden="1" w:unhideWhenUsed="1"/>
    <w:lsdException w:name="macro"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rsid w:val="00124836"/>
    <w:rPr>
      <w:sz w:val="24"/>
      <w:szCs w:val="24"/>
    </w:rPr>
  </w:style>
  <w:style w:type="paragraph" w:styleId="10">
    <w:name w:val="heading 1"/>
    <w:aliases w:val="неправильный1,my标题1,h1,1st level,Section Head,l1,Заголовок 1 Знак1,Заголовок 1 Знак Знак,Заголовок 1 Знак Знак Знак Знак Знак,Заголовок1,Заголовок 1ТР,Hoofdstuk,Part,OG Heading 1,Заголовок 1 Знак Знак Знак Знак Знак Знак Знак Знак"/>
    <w:basedOn w:val="a5"/>
    <w:next w:val="a5"/>
    <w:link w:val="11"/>
    <w:rsid w:val="00833847"/>
    <w:pPr>
      <w:keepNext/>
      <w:spacing w:before="240" w:after="60"/>
      <w:outlineLvl w:val="0"/>
    </w:pPr>
    <w:rPr>
      <w:b/>
      <w:bCs/>
      <w:kern w:val="32"/>
      <w:szCs w:val="32"/>
      <w:lang w:val="x-none" w:eastAsia="x-none"/>
    </w:rPr>
  </w:style>
  <w:style w:type="paragraph" w:styleId="23">
    <w:name w:val="heading 2"/>
    <w:aliases w:val="Заголовок 2 Знак1,Заголовок 2 Знак Знак,Заголовок 2 Знак2 Знак Знак,Заголовок 2 Знак1 Знак Знак Знак,Заголовок 2 Знак Знак Знак Знак Знак, Знак1 Знак Знак Знак Знак Знак, Знак1 Знак1 Знак Знак Знак,Заголовок 2 Знак Знак1 Знак Знак,неправильн"/>
    <w:basedOn w:val="a5"/>
    <w:next w:val="a5"/>
    <w:link w:val="24"/>
    <w:unhideWhenUsed/>
    <w:rsid w:val="003B4218"/>
    <w:pPr>
      <w:keepNext/>
      <w:spacing w:before="240" w:after="60"/>
      <w:outlineLvl w:val="1"/>
    </w:pPr>
    <w:rPr>
      <w:rFonts w:ascii="Cambria" w:hAnsi="Cambria"/>
      <w:b/>
      <w:bCs/>
      <w:i/>
      <w:iCs/>
      <w:sz w:val="28"/>
      <w:szCs w:val="28"/>
      <w:lang w:val="x-none" w:eastAsia="x-none"/>
    </w:rPr>
  </w:style>
  <w:style w:type="paragraph" w:styleId="33">
    <w:name w:val="heading 3"/>
    <w:aliases w:val="1.1.1,标题03"/>
    <w:basedOn w:val="a5"/>
    <w:next w:val="a5"/>
    <w:link w:val="34"/>
    <w:unhideWhenUsed/>
    <w:rsid w:val="00F33A50"/>
    <w:pPr>
      <w:keepNext/>
      <w:keepLines/>
      <w:spacing w:before="200"/>
      <w:jc w:val="both"/>
      <w:outlineLvl w:val="2"/>
    </w:pPr>
    <w:rPr>
      <w:rFonts w:ascii="Cambria" w:hAnsi="Cambria"/>
      <w:b/>
      <w:bCs/>
      <w:color w:val="4F81BD"/>
      <w:lang w:val="x-none" w:eastAsia="x-none"/>
    </w:rPr>
  </w:style>
  <w:style w:type="paragraph" w:styleId="4">
    <w:name w:val="heading 4"/>
    <w:aliases w:val="1.1.1.1, Знак, Знак1"/>
    <w:basedOn w:val="a5"/>
    <w:next w:val="a5"/>
    <w:link w:val="40"/>
    <w:unhideWhenUsed/>
    <w:rsid w:val="00F33A50"/>
    <w:pPr>
      <w:keepNext/>
      <w:keepLines/>
      <w:spacing w:before="200"/>
      <w:jc w:val="both"/>
      <w:outlineLvl w:val="3"/>
    </w:pPr>
    <w:rPr>
      <w:rFonts w:ascii="Cambria" w:hAnsi="Cambria"/>
      <w:b/>
      <w:bCs/>
      <w:i/>
      <w:iCs/>
      <w:color w:val="4F81BD"/>
      <w:lang w:val="x-none" w:eastAsia="x-none"/>
    </w:rPr>
  </w:style>
  <w:style w:type="paragraph" w:styleId="5">
    <w:name w:val="heading 5"/>
    <w:aliases w:val="表题,Заголовок5"/>
    <w:basedOn w:val="a5"/>
    <w:next w:val="a5"/>
    <w:link w:val="50"/>
    <w:autoRedefine/>
    <w:rsid w:val="00F33A50"/>
    <w:pPr>
      <w:keepNext/>
      <w:keepLines/>
      <w:tabs>
        <w:tab w:val="num" w:pos="851"/>
      </w:tabs>
      <w:spacing w:before="360"/>
      <w:ind w:left="851" w:hanging="851"/>
      <w:jc w:val="both"/>
      <w:outlineLvl w:val="4"/>
    </w:pPr>
    <w:rPr>
      <w:rFonts w:ascii="Arial" w:hAnsi="Arial"/>
      <w:bCs/>
      <w:i/>
      <w:iCs/>
      <w:sz w:val="20"/>
      <w:szCs w:val="26"/>
      <w:lang w:val="x-none" w:eastAsia="x-none"/>
    </w:rPr>
  </w:style>
  <w:style w:type="paragraph" w:styleId="60">
    <w:name w:val="heading 6"/>
    <w:basedOn w:val="a5"/>
    <w:next w:val="a5"/>
    <w:link w:val="61"/>
    <w:unhideWhenUsed/>
    <w:rsid w:val="00F33A50"/>
    <w:pPr>
      <w:keepNext/>
      <w:keepLines/>
      <w:spacing w:before="200"/>
      <w:jc w:val="both"/>
      <w:outlineLvl w:val="5"/>
    </w:pPr>
    <w:rPr>
      <w:rFonts w:ascii="Cambria" w:hAnsi="Cambria"/>
      <w:i/>
      <w:iCs/>
      <w:color w:val="243F60"/>
      <w:lang w:val="x-none" w:eastAsia="x-none"/>
    </w:rPr>
  </w:style>
  <w:style w:type="paragraph" w:styleId="70">
    <w:name w:val="heading 7"/>
    <w:basedOn w:val="a5"/>
    <w:next w:val="a5"/>
    <w:link w:val="71"/>
    <w:rsid w:val="00F33A50"/>
    <w:pPr>
      <w:keepNext/>
      <w:tabs>
        <w:tab w:val="num" w:pos="1296"/>
      </w:tabs>
      <w:spacing w:line="360" w:lineRule="auto"/>
      <w:ind w:left="1296" w:hanging="1296"/>
      <w:jc w:val="both"/>
      <w:outlineLvl w:val="6"/>
    </w:pPr>
    <w:rPr>
      <w:rFonts w:ascii="Arial" w:hAnsi="Arial"/>
      <w:sz w:val="20"/>
      <w:szCs w:val="20"/>
      <w:u w:val="single"/>
      <w:lang w:val="x-none" w:eastAsia="x-none"/>
    </w:rPr>
  </w:style>
  <w:style w:type="paragraph" w:styleId="8">
    <w:name w:val="heading 8"/>
    <w:basedOn w:val="a5"/>
    <w:next w:val="a5"/>
    <w:link w:val="80"/>
    <w:rsid w:val="00F33A50"/>
    <w:pPr>
      <w:keepNext/>
      <w:tabs>
        <w:tab w:val="num" w:pos="1440"/>
      </w:tabs>
      <w:spacing w:line="360" w:lineRule="auto"/>
      <w:ind w:left="1440" w:hanging="1440"/>
      <w:outlineLvl w:val="7"/>
    </w:pPr>
    <w:rPr>
      <w:rFonts w:ascii="Arial" w:hAnsi="Arial"/>
      <w:b/>
      <w:sz w:val="28"/>
      <w:szCs w:val="20"/>
      <w:lang w:val="x-none" w:eastAsia="x-none"/>
    </w:rPr>
  </w:style>
  <w:style w:type="paragraph" w:styleId="9">
    <w:name w:val="heading 9"/>
    <w:basedOn w:val="a5"/>
    <w:next w:val="a5"/>
    <w:link w:val="90"/>
    <w:rsid w:val="00F33A50"/>
    <w:pPr>
      <w:tabs>
        <w:tab w:val="num" w:pos="1584"/>
      </w:tabs>
      <w:spacing w:before="240" w:after="60"/>
      <w:ind w:left="1584" w:hanging="1584"/>
      <w:outlineLvl w:val="8"/>
    </w:pPr>
    <w:rPr>
      <w:rFonts w:ascii="Arial" w:hAnsi="Arial"/>
      <w:sz w:val="22"/>
      <w:szCs w:val="22"/>
      <w:lang w:val="x-none" w:eastAsia="x-none"/>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 Знак9"/>
    <w:basedOn w:val="a5"/>
    <w:link w:val="aa"/>
    <w:rsid w:val="00D1647C"/>
    <w:pPr>
      <w:tabs>
        <w:tab w:val="center" w:pos="4677"/>
        <w:tab w:val="right" w:pos="9355"/>
      </w:tabs>
    </w:pPr>
    <w:rPr>
      <w:lang w:val="x-none" w:eastAsia="x-none"/>
    </w:rPr>
  </w:style>
  <w:style w:type="paragraph" w:styleId="ab">
    <w:name w:val="footer"/>
    <w:basedOn w:val="a5"/>
    <w:link w:val="ac"/>
    <w:uiPriority w:val="99"/>
    <w:rsid w:val="00D1647C"/>
    <w:pPr>
      <w:tabs>
        <w:tab w:val="center" w:pos="4677"/>
        <w:tab w:val="right" w:pos="9355"/>
      </w:tabs>
    </w:pPr>
    <w:rPr>
      <w:lang w:val="x-none" w:eastAsia="x-none"/>
    </w:rPr>
  </w:style>
  <w:style w:type="table" w:styleId="ad">
    <w:name w:val="Table Grid"/>
    <w:basedOn w:val="a7"/>
    <w:uiPriority w:val="39"/>
    <w:rsid w:val="00B9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5"/>
    <w:next w:val="a5"/>
    <w:autoRedefine/>
    <w:uiPriority w:val="39"/>
    <w:rsid w:val="00B231D3"/>
    <w:pPr>
      <w:tabs>
        <w:tab w:val="left" w:pos="567"/>
        <w:tab w:val="left" w:leader="dot" w:pos="9356"/>
      </w:tabs>
      <w:spacing w:line="360" w:lineRule="auto"/>
      <w:ind w:right="1134"/>
    </w:pPr>
    <w:rPr>
      <w:b/>
      <w:smallCaps/>
    </w:rPr>
  </w:style>
  <w:style w:type="character" w:customStyle="1" w:styleId="11">
    <w:name w:val="Заголовок 1 Знак"/>
    <w:aliases w:val="неправильный1 Знак,my标题1 Знак,h1 Знак,1st level Знак,Section Head Знак,l1 Знак,Заголовок 1 Знак1 Знак,Заголовок 1 Знак Знак Знак,Заголовок 1 Знак Знак Знак Знак Знак Знак,Заголовок1 Знак,Заголовок 1ТР Знак,Hoofdstuk Знак,Part Знак"/>
    <w:link w:val="10"/>
    <w:rsid w:val="00833847"/>
    <w:rPr>
      <w:rFonts w:cs="Arial"/>
      <w:b/>
      <w:bCs/>
      <w:kern w:val="32"/>
      <w:sz w:val="24"/>
      <w:szCs w:val="32"/>
    </w:rPr>
  </w:style>
  <w:style w:type="paragraph" w:styleId="ae">
    <w:name w:val="Subtitle"/>
    <w:aliases w:val="Подзаголовок1"/>
    <w:basedOn w:val="a5"/>
    <w:next w:val="a5"/>
    <w:link w:val="af"/>
    <w:uiPriority w:val="11"/>
    <w:rsid w:val="00833847"/>
    <w:pPr>
      <w:spacing w:after="60"/>
      <w:outlineLvl w:val="1"/>
    </w:pPr>
    <w:rPr>
      <w:sz w:val="28"/>
      <w:lang w:val="x-none" w:eastAsia="x-none"/>
    </w:rPr>
  </w:style>
  <w:style w:type="character" w:customStyle="1" w:styleId="af">
    <w:name w:val="Подзаголовок Знак"/>
    <w:aliases w:val="Подзаголовок1 Знак"/>
    <w:link w:val="ae"/>
    <w:uiPriority w:val="11"/>
    <w:rsid w:val="00833847"/>
    <w:rPr>
      <w:rFonts w:eastAsia="Times New Roman" w:cs="Times New Roman"/>
      <w:sz w:val="28"/>
      <w:szCs w:val="24"/>
    </w:rPr>
  </w:style>
  <w:style w:type="paragraph" w:styleId="25">
    <w:name w:val="toc 2"/>
    <w:basedOn w:val="a5"/>
    <w:next w:val="a5"/>
    <w:autoRedefine/>
    <w:uiPriority w:val="39"/>
    <w:rsid w:val="0089053E"/>
    <w:pPr>
      <w:tabs>
        <w:tab w:val="left" w:pos="567"/>
        <w:tab w:val="left" w:leader="dot" w:pos="9356"/>
      </w:tabs>
      <w:spacing w:line="360" w:lineRule="auto"/>
      <w:ind w:right="1417"/>
      <w:jc w:val="both"/>
    </w:pPr>
  </w:style>
  <w:style w:type="character" w:customStyle="1" w:styleId="24">
    <w:name w:val="Заголовок 2 Знак"/>
    <w:aliases w:val="Заголовок 2 Знак1 Знак,Заголовок 2 Знак Знак Знак,Заголовок 2 Знак2 Знак Знак Знак,Заголовок 2 Знак1 Знак Знак Знак Знак,Заголовок 2 Знак Знак Знак Знак Знак Знак, Знак1 Знак Знак Знак Знак Знак Знак, Знак1 Знак1 Знак Знак Знак Знак"/>
    <w:link w:val="23"/>
    <w:rsid w:val="003B4218"/>
    <w:rPr>
      <w:rFonts w:ascii="Cambria" w:eastAsia="Times New Roman" w:hAnsi="Cambria" w:cs="Times New Roman"/>
      <w:b/>
      <w:bCs/>
      <w:i/>
      <w:iCs/>
      <w:sz w:val="28"/>
      <w:szCs w:val="28"/>
    </w:rPr>
  </w:style>
  <w:style w:type="paragraph" w:customStyle="1" w:styleId="EC-1">
    <w:name w:val="EC-1"/>
    <w:basedOn w:val="a5"/>
    <w:next w:val="EC-2"/>
    <w:qFormat/>
    <w:rsid w:val="00C74128"/>
    <w:pPr>
      <w:keepNext/>
      <w:numPr>
        <w:numId w:val="28"/>
      </w:numPr>
      <w:tabs>
        <w:tab w:val="clear" w:pos="851"/>
        <w:tab w:val="num" w:pos="426"/>
      </w:tabs>
      <w:spacing w:after="240"/>
    </w:pPr>
    <w:rPr>
      <w:b/>
      <w:caps/>
    </w:rPr>
  </w:style>
  <w:style w:type="paragraph" w:customStyle="1" w:styleId="EC-2">
    <w:name w:val="EC-2"/>
    <w:basedOn w:val="a5"/>
    <w:link w:val="EC-20"/>
    <w:qFormat/>
    <w:rsid w:val="0061168A"/>
    <w:pPr>
      <w:numPr>
        <w:ilvl w:val="1"/>
        <w:numId w:val="28"/>
      </w:numPr>
      <w:tabs>
        <w:tab w:val="clear" w:pos="851"/>
        <w:tab w:val="num" w:pos="567"/>
      </w:tabs>
      <w:spacing w:before="240" w:after="240"/>
      <w:outlineLvl w:val="1"/>
    </w:pPr>
    <w:rPr>
      <w:rFonts w:eastAsia="Calibri"/>
      <w:b/>
      <w:smallCaps/>
    </w:rPr>
  </w:style>
  <w:style w:type="character" w:customStyle="1" w:styleId="EC-20">
    <w:name w:val="EC-2 Знак"/>
    <w:link w:val="EC-2"/>
    <w:rsid w:val="0061168A"/>
    <w:rPr>
      <w:rFonts w:eastAsia="Calibri"/>
      <w:b/>
      <w:smallCaps/>
      <w:sz w:val="24"/>
      <w:szCs w:val="24"/>
    </w:rPr>
  </w:style>
  <w:style w:type="paragraph" w:styleId="af0">
    <w:name w:val="List Paragraph"/>
    <w:aliases w:val="Заголовок первого уровня,PD_Bullet,список,маркированный,Абзац,strich,2nd Tier Header,Citation List,текст ГЕО,Nawa Bullets,CAFC Bullets,Beran Bullets,Bullet Points,без абзаца,Resume Title,List Paragraph Char Char,Bullet 1,Number_1,lp1"/>
    <w:basedOn w:val="a5"/>
    <w:link w:val="af1"/>
    <w:uiPriority w:val="34"/>
    <w:qFormat/>
    <w:rsid w:val="004904D8"/>
    <w:pPr>
      <w:ind w:left="708"/>
    </w:pPr>
    <w:rPr>
      <w:lang w:val="x-none" w:eastAsia="x-none"/>
    </w:rPr>
  </w:style>
  <w:style w:type="paragraph" w:customStyle="1" w:styleId="EC">
    <w:name w:val="EC_абзац"/>
    <w:basedOn w:val="2Arial10pt"/>
    <w:link w:val="EC0"/>
    <w:qFormat/>
    <w:rsid w:val="00C74128"/>
    <w:pPr>
      <w:keepNext w:val="0"/>
      <w:keepLines w:val="0"/>
      <w:widowControl w:val="0"/>
      <w:spacing w:before="120" w:after="0" w:line="300" w:lineRule="auto"/>
      <w:ind w:firstLine="567"/>
    </w:pPr>
    <w:rPr>
      <w:rFonts w:ascii="Times New Roman" w:hAnsi="Times New Roman"/>
      <w:bCs/>
      <w:szCs w:val="20"/>
    </w:rPr>
  </w:style>
  <w:style w:type="character" w:customStyle="1" w:styleId="EC0">
    <w:name w:val="EC_абзац Знак"/>
    <w:link w:val="EC"/>
    <w:rsid w:val="00C74128"/>
    <w:rPr>
      <w:rFonts w:eastAsia="SimSun"/>
      <w:bCs/>
      <w:lang w:eastAsia="zh-CN"/>
    </w:rPr>
  </w:style>
  <w:style w:type="paragraph" w:styleId="26">
    <w:name w:val="List Bullet 2"/>
    <w:basedOn w:val="a5"/>
    <w:next w:val="a5"/>
    <w:autoRedefine/>
    <w:rsid w:val="00EC2D45"/>
    <w:pPr>
      <w:keepNext/>
      <w:tabs>
        <w:tab w:val="left" w:pos="851"/>
      </w:tabs>
      <w:spacing w:before="120" w:after="120"/>
      <w:ind w:left="851" w:hanging="454"/>
      <w:jc w:val="both"/>
    </w:pPr>
    <w:rPr>
      <w:rFonts w:eastAsia="Calibri" w:cs="Arial"/>
      <w:szCs w:val="20"/>
      <w:lang w:eastAsia="en-US"/>
    </w:rPr>
  </w:style>
  <w:style w:type="paragraph" w:customStyle="1" w:styleId="Optimum2">
    <w:name w:val="Optimum 2"/>
    <w:basedOn w:val="EC-2"/>
    <w:link w:val="Optimum20"/>
    <w:rsid w:val="00081B80"/>
    <w:pPr>
      <w:tabs>
        <w:tab w:val="left" w:pos="851"/>
      </w:tabs>
    </w:pPr>
  </w:style>
  <w:style w:type="paragraph" w:customStyle="1" w:styleId="EC-3">
    <w:name w:val="EC-3"/>
    <w:basedOn w:val="a5"/>
    <w:next w:val="Optimum40"/>
    <w:link w:val="EC-30"/>
    <w:autoRedefine/>
    <w:qFormat/>
    <w:rsid w:val="00715980"/>
    <w:pPr>
      <w:widowControl w:val="0"/>
      <w:numPr>
        <w:ilvl w:val="2"/>
        <w:numId w:val="34"/>
      </w:numPr>
      <w:spacing w:before="240" w:after="240"/>
    </w:pPr>
    <w:rPr>
      <w:rFonts w:eastAsia="Calibri"/>
      <w:b/>
      <w:lang w:val="x-none" w:eastAsia="en-US"/>
    </w:rPr>
  </w:style>
  <w:style w:type="character" w:customStyle="1" w:styleId="Optimum20">
    <w:name w:val="Optimum 2 Знак"/>
    <w:basedOn w:val="EC-20"/>
    <w:link w:val="Optimum2"/>
    <w:rsid w:val="00081B80"/>
    <w:rPr>
      <w:rFonts w:eastAsia="Calibri"/>
      <w:b/>
      <w:smallCaps/>
      <w:sz w:val="24"/>
      <w:szCs w:val="24"/>
    </w:rPr>
  </w:style>
  <w:style w:type="character" w:customStyle="1" w:styleId="EC-30">
    <w:name w:val="EC-3 Знак"/>
    <w:link w:val="EC-3"/>
    <w:rsid w:val="00715980"/>
    <w:rPr>
      <w:rFonts w:eastAsia="Calibri"/>
      <w:b/>
      <w:sz w:val="24"/>
      <w:szCs w:val="24"/>
      <w:lang w:val="x-none" w:eastAsia="en-US"/>
    </w:rPr>
  </w:style>
  <w:style w:type="paragraph" w:customStyle="1" w:styleId="13">
    <w:name w:val="Основной текст 1"/>
    <w:basedOn w:val="a5"/>
    <w:link w:val="14"/>
    <w:rsid w:val="002E0824"/>
    <w:pPr>
      <w:spacing w:before="120"/>
      <w:jc w:val="both"/>
    </w:pPr>
    <w:rPr>
      <w:rFonts w:ascii="Arial" w:hAnsi="Arial"/>
      <w:sz w:val="20"/>
      <w:szCs w:val="20"/>
      <w:lang w:val="x-none" w:eastAsia="x-none"/>
    </w:rPr>
  </w:style>
  <w:style w:type="character" w:customStyle="1" w:styleId="14">
    <w:name w:val="Основной текст 1 Знак"/>
    <w:link w:val="13"/>
    <w:rsid w:val="002E0824"/>
    <w:rPr>
      <w:rFonts w:ascii="Arial" w:hAnsi="Arial"/>
    </w:rPr>
  </w:style>
  <w:style w:type="paragraph" w:customStyle="1" w:styleId="Optimum40">
    <w:name w:val="Optimum 4"/>
    <w:basedOn w:val="Optimum41"/>
    <w:next w:val="Optimum5"/>
    <w:link w:val="Optimum42"/>
    <w:rsid w:val="00384FF0"/>
    <w:pPr>
      <w:tabs>
        <w:tab w:val="num" w:pos="851"/>
      </w:tabs>
    </w:pPr>
    <w:rPr>
      <w:rFonts w:eastAsia="Calibri"/>
      <w:lang w:val="x-none" w:eastAsia="en-US"/>
    </w:rPr>
  </w:style>
  <w:style w:type="paragraph" w:styleId="af2">
    <w:name w:val="Body Text Indent"/>
    <w:aliases w:val="文本框文字,Основной текст с отступом Знак1 Знак,Основной текст с отступом Знак Знак Знак, Знак Знак1 Знак Знак, Знак Знак Знак Знак"/>
    <w:basedOn w:val="a5"/>
    <w:link w:val="af3"/>
    <w:uiPriority w:val="99"/>
    <w:rsid w:val="008C59F9"/>
    <w:pPr>
      <w:ind w:left="567"/>
      <w:jc w:val="both"/>
    </w:pPr>
    <w:rPr>
      <w:sz w:val="28"/>
      <w:szCs w:val="20"/>
      <w:lang w:val="x-none" w:eastAsia="x-none"/>
    </w:rPr>
  </w:style>
  <w:style w:type="character" w:customStyle="1" w:styleId="af3">
    <w:name w:val="Основной текст с отступом Знак"/>
    <w:aliases w:val="文本框文字 Знак,Основной текст с отступом Знак1 Знак Знак,Основной текст с отступом Знак Знак Знак Знак, Знак Знак1 Знак Знак Знак, Знак Знак Знак Знак Знак"/>
    <w:link w:val="af2"/>
    <w:uiPriority w:val="99"/>
    <w:rsid w:val="008C59F9"/>
    <w:rPr>
      <w:sz w:val="28"/>
    </w:rPr>
  </w:style>
  <w:style w:type="paragraph" w:styleId="af4">
    <w:name w:val="Body Text"/>
    <w:aliases w:val="Основной текст Знак Знак Знак Знак Знак Знак,Основной текст Знак Знак Знак Знак Знак,Основной текст Знак Знак Знак Знак Знак Знак Знак Знак Знак Знак Знак,Основной текст Знак Знак Знак Знак Знак Знак Знак Знак"/>
    <w:basedOn w:val="a5"/>
    <w:link w:val="af5"/>
    <w:unhideWhenUsed/>
    <w:rsid w:val="008C59F9"/>
    <w:pPr>
      <w:spacing w:before="120" w:after="120"/>
      <w:jc w:val="both"/>
    </w:pPr>
    <w:rPr>
      <w:lang w:val="x-none" w:eastAsia="x-none"/>
    </w:rPr>
  </w:style>
  <w:style w:type="character" w:customStyle="1" w:styleId="af5">
    <w:name w:val="Основной текст Знак"/>
    <w:aliases w:val="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Основной текст Знак Знак Знак Знак Знак Знак Знак Знак Знак"/>
    <w:link w:val="af4"/>
    <w:rsid w:val="008C59F9"/>
    <w:rPr>
      <w:sz w:val="24"/>
      <w:szCs w:val="24"/>
    </w:rPr>
  </w:style>
  <w:style w:type="paragraph" w:customStyle="1" w:styleId="a2">
    <w:name w:val="буллет"/>
    <w:basedOn w:val="EC"/>
    <w:link w:val="af6"/>
    <w:rsid w:val="00F175DA"/>
    <w:pPr>
      <w:numPr>
        <w:numId w:val="1"/>
      </w:numPr>
      <w:tabs>
        <w:tab w:val="left" w:pos="851"/>
      </w:tabs>
      <w:ind w:left="851" w:hanging="454"/>
    </w:pPr>
  </w:style>
  <w:style w:type="character" w:customStyle="1" w:styleId="af6">
    <w:name w:val="буллет Знак"/>
    <w:link w:val="a2"/>
    <w:rsid w:val="00F175DA"/>
    <w:rPr>
      <w:rFonts w:eastAsia="SimSun"/>
      <w:bCs/>
      <w:lang w:eastAsia="zh-CN"/>
    </w:rPr>
  </w:style>
  <w:style w:type="character" w:customStyle="1" w:styleId="Optimum42">
    <w:name w:val="Optimum 4 Знак"/>
    <w:link w:val="Optimum40"/>
    <w:rsid w:val="00384FF0"/>
    <w:rPr>
      <w:rFonts w:eastAsia="Calibri"/>
      <w:b/>
      <w:i/>
      <w:sz w:val="24"/>
      <w:szCs w:val="28"/>
      <w:lang w:val="x-none" w:eastAsia="en-US"/>
    </w:rPr>
  </w:style>
  <w:style w:type="character" w:customStyle="1" w:styleId="34">
    <w:name w:val="Заголовок 3 Знак"/>
    <w:aliases w:val="1.1.1 Знак,标题03 Знак"/>
    <w:link w:val="33"/>
    <w:rsid w:val="00F33A50"/>
    <w:rPr>
      <w:rFonts w:ascii="Cambria" w:hAnsi="Cambria"/>
      <w:b/>
      <w:bCs/>
      <w:color w:val="4F81BD"/>
      <w:sz w:val="24"/>
      <w:szCs w:val="24"/>
    </w:rPr>
  </w:style>
  <w:style w:type="character" w:customStyle="1" w:styleId="40">
    <w:name w:val="Заголовок 4 Знак"/>
    <w:aliases w:val="1.1.1.1 Знак, Знак Знак, Знак1 Знак"/>
    <w:link w:val="4"/>
    <w:rsid w:val="00F33A50"/>
    <w:rPr>
      <w:rFonts w:ascii="Cambria" w:hAnsi="Cambria"/>
      <w:b/>
      <w:bCs/>
      <w:i/>
      <w:iCs/>
      <w:color w:val="4F81BD"/>
      <w:sz w:val="24"/>
      <w:szCs w:val="24"/>
    </w:rPr>
  </w:style>
  <w:style w:type="character" w:customStyle="1" w:styleId="50">
    <w:name w:val="Заголовок 5 Знак"/>
    <w:aliases w:val="表题 Знак,Заголовок5 Знак"/>
    <w:link w:val="5"/>
    <w:rsid w:val="00F33A50"/>
    <w:rPr>
      <w:rFonts w:ascii="Arial" w:hAnsi="Arial"/>
      <w:bCs/>
      <w:i/>
      <w:iCs/>
      <w:szCs w:val="26"/>
    </w:rPr>
  </w:style>
  <w:style w:type="character" w:customStyle="1" w:styleId="61">
    <w:name w:val="Заголовок 6 Знак"/>
    <w:link w:val="60"/>
    <w:rsid w:val="00F33A50"/>
    <w:rPr>
      <w:rFonts w:ascii="Cambria" w:hAnsi="Cambria"/>
      <w:i/>
      <w:iCs/>
      <w:color w:val="243F60"/>
      <w:sz w:val="24"/>
      <w:szCs w:val="24"/>
    </w:rPr>
  </w:style>
  <w:style w:type="character" w:customStyle="1" w:styleId="71">
    <w:name w:val="Заголовок 7 Знак"/>
    <w:link w:val="70"/>
    <w:rsid w:val="00F33A50"/>
    <w:rPr>
      <w:rFonts w:ascii="Arial" w:hAnsi="Arial" w:cs="Arial"/>
      <w:u w:val="single"/>
    </w:rPr>
  </w:style>
  <w:style w:type="character" w:customStyle="1" w:styleId="80">
    <w:name w:val="Заголовок 8 Знак"/>
    <w:link w:val="8"/>
    <w:rsid w:val="00F33A50"/>
    <w:rPr>
      <w:rFonts w:ascii="Arial" w:hAnsi="Arial" w:cs="Arial"/>
      <w:b/>
      <w:sz w:val="28"/>
    </w:rPr>
  </w:style>
  <w:style w:type="character" w:customStyle="1" w:styleId="90">
    <w:name w:val="Заголовок 9 Знак"/>
    <w:link w:val="9"/>
    <w:rsid w:val="00F33A50"/>
    <w:rPr>
      <w:rFonts w:ascii="Arial" w:hAnsi="Arial" w:cs="Arial"/>
      <w:sz w:val="22"/>
      <w:szCs w:val="22"/>
    </w:rPr>
  </w:style>
  <w:style w:type="paragraph" w:customStyle="1" w:styleId="41">
    <w:name w:val="Стиль4"/>
    <w:basedOn w:val="a5"/>
    <w:link w:val="42"/>
    <w:autoRedefine/>
    <w:rsid w:val="00F33A50"/>
    <w:pPr>
      <w:spacing w:before="120" w:after="120"/>
      <w:ind w:left="851"/>
      <w:jc w:val="both"/>
    </w:pPr>
    <w:rPr>
      <w:b/>
      <w:i/>
      <w:lang w:val="x-none" w:eastAsia="x-none"/>
    </w:rPr>
  </w:style>
  <w:style w:type="character" w:customStyle="1" w:styleId="42">
    <w:name w:val="Стиль4 Знак"/>
    <w:link w:val="41"/>
    <w:rsid w:val="00F33A50"/>
    <w:rPr>
      <w:b/>
      <w:i/>
      <w:sz w:val="24"/>
      <w:szCs w:val="24"/>
    </w:rPr>
  </w:style>
  <w:style w:type="paragraph" w:customStyle="1" w:styleId="2Arial18">
    <w:name w:val="Стиль Заголовок 2 + Arial малые прописные по ширине Перед:  18 п..."/>
    <w:basedOn w:val="23"/>
    <w:rsid w:val="00F33A50"/>
    <w:pPr>
      <w:spacing w:before="360" w:after="0"/>
      <w:jc w:val="both"/>
    </w:pPr>
    <w:rPr>
      <w:rFonts w:ascii="Arial" w:hAnsi="Arial"/>
      <w:i w:val="0"/>
      <w:iCs w:val="0"/>
      <w:smallCaps/>
      <w:sz w:val="24"/>
      <w:szCs w:val="24"/>
    </w:rPr>
  </w:style>
  <w:style w:type="paragraph" w:customStyle="1" w:styleId="16">
    <w:name w:val="Стиль1"/>
    <w:basedOn w:val="af0"/>
    <w:rsid w:val="00F33A50"/>
    <w:pPr>
      <w:suppressLineNumbers/>
      <w:tabs>
        <w:tab w:val="left" w:pos="567"/>
      </w:tabs>
      <w:spacing w:before="360"/>
      <w:ind w:left="567" w:hanging="567"/>
      <w:jc w:val="both"/>
    </w:pPr>
    <w:rPr>
      <w:rFonts w:eastAsia="Calibri"/>
      <w:szCs w:val="22"/>
      <w:lang w:eastAsia="en-US"/>
    </w:rPr>
  </w:style>
  <w:style w:type="paragraph" w:customStyle="1" w:styleId="af7">
    <w:name w:val="Заголловок четвертого уровня"/>
    <w:basedOn w:val="a5"/>
    <w:link w:val="af8"/>
    <w:autoRedefine/>
    <w:rsid w:val="00096424"/>
    <w:pPr>
      <w:tabs>
        <w:tab w:val="left" w:pos="289"/>
        <w:tab w:val="left" w:pos="567"/>
      </w:tabs>
      <w:spacing w:before="360"/>
      <w:jc w:val="both"/>
    </w:pPr>
    <w:rPr>
      <w:b/>
      <w:i/>
      <w:lang w:val="x-none" w:eastAsia="x-none"/>
    </w:rPr>
  </w:style>
  <w:style w:type="character" w:customStyle="1" w:styleId="af8">
    <w:name w:val="Заголловок четвертого уровня Знак"/>
    <w:link w:val="af7"/>
    <w:rsid w:val="00096424"/>
    <w:rPr>
      <w:b/>
      <w:i/>
      <w:sz w:val="24"/>
      <w:szCs w:val="24"/>
    </w:rPr>
  </w:style>
  <w:style w:type="character" w:customStyle="1" w:styleId="af1">
    <w:name w:val="Абзац списка Знак"/>
    <w:aliases w:val="Заголовок первого уровня Знак,PD_Bullet Знак,список Знак,маркированный Знак,Абзац Знак,strich Знак,2nd Tier Header Знак,Citation List Знак,текст ГЕО Знак,Nawa Bullets Знак,CAFC Bullets Знак,Beran Bullets Знак,Bullet Points Знак"/>
    <w:link w:val="af0"/>
    <w:uiPriority w:val="34"/>
    <w:qFormat/>
    <w:rsid w:val="00F33A50"/>
    <w:rPr>
      <w:sz w:val="24"/>
      <w:szCs w:val="24"/>
    </w:rPr>
  </w:style>
  <w:style w:type="paragraph" w:customStyle="1" w:styleId="af9">
    <w:name w:val="Заголовок второго уровня"/>
    <w:basedOn w:val="a5"/>
    <w:link w:val="afa"/>
    <w:rsid w:val="00F33A50"/>
    <w:pPr>
      <w:tabs>
        <w:tab w:val="left" w:pos="567"/>
      </w:tabs>
      <w:spacing w:before="360"/>
      <w:jc w:val="both"/>
    </w:pPr>
    <w:rPr>
      <w:rFonts w:eastAsia="Calibri"/>
      <w:b/>
      <w:smallCaps/>
      <w:szCs w:val="22"/>
      <w:lang w:val="x-none" w:eastAsia="en-US"/>
    </w:rPr>
  </w:style>
  <w:style w:type="paragraph" w:customStyle="1" w:styleId="afb">
    <w:name w:val="Заголовол третьего уровня"/>
    <w:basedOn w:val="af0"/>
    <w:link w:val="afc"/>
    <w:rsid w:val="00F33A50"/>
    <w:pPr>
      <w:tabs>
        <w:tab w:val="left" w:pos="567"/>
      </w:tabs>
      <w:spacing w:before="360"/>
      <w:ind w:left="0"/>
      <w:jc w:val="both"/>
    </w:pPr>
    <w:rPr>
      <w:rFonts w:eastAsia="Calibri"/>
      <w:b/>
      <w:szCs w:val="22"/>
      <w:lang w:eastAsia="en-US"/>
    </w:rPr>
  </w:style>
  <w:style w:type="character" w:customStyle="1" w:styleId="afa">
    <w:name w:val="Заголовок второго уровня Знак"/>
    <w:link w:val="af9"/>
    <w:rsid w:val="00F33A50"/>
    <w:rPr>
      <w:rFonts w:eastAsia="Calibri"/>
      <w:b/>
      <w:smallCaps/>
      <w:sz w:val="24"/>
      <w:szCs w:val="22"/>
      <w:lang w:eastAsia="en-US"/>
    </w:rPr>
  </w:style>
  <w:style w:type="character" w:customStyle="1" w:styleId="afc">
    <w:name w:val="Заголовол третьего уровня Знак"/>
    <w:link w:val="afb"/>
    <w:rsid w:val="00F33A50"/>
    <w:rPr>
      <w:rFonts w:eastAsia="Calibri"/>
      <w:b/>
      <w:sz w:val="24"/>
      <w:szCs w:val="22"/>
      <w:lang w:eastAsia="en-US"/>
    </w:rPr>
  </w:style>
  <w:style w:type="paragraph" w:customStyle="1" w:styleId="afd">
    <w:name w:val="буллетный подпункт"/>
    <w:basedOn w:val="a5"/>
    <w:rsid w:val="00F33A50"/>
    <w:pPr>
      <w:keepNext/>
      <w:spacing w:before="120" w:after="120"/>
      <w:ind w:left="1248" w:hanging="851"/>
      <w:jc w:val="both"/>
    </w:pPr>
  </w:style>
  <w:style w:type="paragraph" w:customStyle="1" w:styleId="afe">
    <w:name w:val="№ таблицы"/>
    <w:basedOn w:val="a5"/>
    <w:qFormat/>
    <w:rsid w:val="0096074E"/>
    <w:pPr>
      <w:spacing w:before="120" w:after="80"/>
      <w:jc w:val="right"/>
    </w:pPr>
    <w:rPr>
      <w:b/>
      <w:bCs/>
      <w:sz w:val="20"/>
      <w:szCs w:val="20"/>
    </w:rPr>
  </w:style>
  <w:style w:type="character" w:customStyle="1" w:styleId="aa">
    <w:name w:val="Верхний колонтитул Знак"/>
    <w:aliases w:val=" Знак9 Знак"/>
    <w:link w:val="a9"/>
    <w:rsid w:val="00F33A50"/>
    <w:rPr>
      <w:sz w:val="24"/>
      <w:szCs w:val="24"/>
    </w:rPr>
  </w:style>
  <w:style w:type="character" w:customStyle="1" w:styleId="ac">
    <w:name w:val="Нижний колонтитул Знак"/>
    <w:link w:val="ab"/>
    <w:uiPriority w:val="99"/>
    <w:rsid w:val="00F33A50"/>
    <w:rPr>
      <w:sz w:val="24"/>
      <w:szCs w:val="24"/>
    </w:rPr>
  </w:style>
  <w:style w:type="paragraph" w:styleId="35">
    <w:name w:val="toc 3"/>
    <w:basedOn w:val="a5"/>
    <w:next w:val="a5"/>
    <w:autoRedefine/>
    <w:uiPriority w:val="39"/>
    <w:unhideWhenUsed/>
    <w:rsid w:val="00B231D3"/>
    <w:pPr>
      <w:tabs>
        <w:tab w:val="left" w:pos="567"/>
        <w:tab w:val="left" w:pos="709"/>
        <w:tab w:val="left" w:leader="dot" w:pos="9356"/>
      </w:tabs>
      <w:spacing w:line="360" w:lineRule="auto"/>
      <w:ind w:right="1134"/>
      <w:jc w:val="both"/>
    </w:pPr>
  </w:style>
  <w:style w:type="paragraph" w:styleId="43">
    <w:name w:val="toc 4"/>
    <w:basedOn w:val="a5"/>
    <w:next w:val="a5"/>
    <w:autoRedefine/>
    <w:uiPriority w:val="39"/>
    <w:unhideWhenUsed/>
    <w:rsid w:val="00F33A50"/>
    <w:pPr>
      <w:spacing w:before="120" w:after="100"/>
      <w:ind w:left="720"/>
      <w:jc w:val="both"/>
    </w:pPr>
    <w:rPr>
      <w:i/>
      <w:sz w:val="20"/>
    </w:rPr>
  </w:style>
  <w:style w:type="character" w:styleId="aff">
    <w:name w:val="Hyperlink"/>
    <w:uiPriority w:val="99"/>
    <w:unhideWhenUsed/>
    <w:rsid w:val="00F33A50"/>
    <w:rPr>
      <w:color w:val="0000FF"/>
      <w:u w:val="single"/>
    </w:rPr>
  </w:style>
  <w:style w:type="paragraph" w:styleId="aff0">
    <w:name w:val="TOC Heading"/>
    <w:basedOn w:val="10"/>
    <w:next w:val="a5"/>
    <w:uiPriority w:val="39"/>
    <w:unhideWhenUsed/>
    <w:rsid w:val="00F33A50"/>
    <w:pPr>
      <w:keepLines/>
      <w:spacing w:before="480" w:after="0" w:line="276" w:lineRule="auto"/>
      <w:outlineLvl w:val="9"/>
    </w:pPr>
    <w:rPr>
      <w:rFonts w:ascii="Cambria" w:hAnsi="Cambria"/>
      <w:color w:val="365F91"/>
      <w:kern w:val="0"/>
      <w:sz w:val="28"/>
      <w:szCs w:val="28"/>
      <w:lang w:eastAsia="en-US"/>
    </w:rPr>
  </w:style>
  <w:style w:type="paragraph" w:styleId="aff1">
    <w:name w:val="Balloon Text"/>
    <w:basedOn w:val="a5"/>
    <w:link w:val="aff2"/>
    <w:unhideWhenUsed/>
    <w:rsid w:val="00F33A50"/>
    <w:pPr>
      <w:jc w:val="both"/>
    </w:pPr>
    <w:rPr>
      <w:rFonts w:ascii="Tahoma" w:hAnsi="Tahoma"/>
      <w:sz w:val="16"/>
      <w:szCs w:val="16"/>
      <w:lang w:val="x-none" w:eastAsia="x-none"/>
    </w:rPr>
  </w:style>
  <w:style w:type="character" w:customStyle="1" w:styleId="aff2">
    <w:name w:val="Текст выноски Знак"/>
    <w:link w:val="aff1"/>
    <w:rsid w:val="00F33A50"/>
    <w:rPr>
      <w:rFonts w:ascii="Tahoma" w:hAnsi="Tahoma" w:cs="Tahoma"/>
      <w:sz w:val="16"/>
      <w:szCs w:val="16"/>
    </w:rPr>
  </w:style>
  <w:style w:type="paragraph" w:customStyle="1" w:styleId="CER">
    <w:name w:val="Таблица CER"/>
    <w:basedOn w:val="a5"/>
    <w:autoRedefine/>
    <w:rsid w:val="00F33A50"/>
    <w:pPr>
      <w:keepNext/>
      <w:keepLines/>
      <w:spacing w:before="240" w:after="120"/>
      <w:jc w:val="center"/>
    </w:pPr>
    <w:rPr>
      <w:rFonts w:ascii="Arial" w:hAnsi="Arial"/>
      <w:b/>
      <w:sz w:val="20"/>
    </w:rPr>
  </w:style>
  <w:style w:type="paragraph" w:customStyle="1" w:styleId="17">
    <w:name w:val="штамп раздела1"/>
    <w:basedOn w:val="aff3"/>
    <w:autoRedefine/>
    <w:rsid w:val="00F33A50"/>
    <w:pPr>
      <w:jc w:val="center"/>
    </w:pPr>
    <w:rPr>
      <w:sz w:val="16"/>
    </w:rPr>
  </w:style>
  <w:style w:type="paragraph" w:customStyle="1" w:styleId="81">
    <w:name w:val="штамп раздела 8 пт"/>
    <w:basedOn w:val="a5"/>
    <w:link w:val="82"/>
    <w:autoRedefine/>
    <w:rsid w:val="00F33A50"/>
    <w:pPr>
      <w:keepNext/>
      <w:keepLines/>
    </w:pPr>
    <w:rPr>
      <w:rFonts w:ascii="Arial" w:hAnsi="Arial"/>
      <w:spacing w:val="-26"/>
      <w:w w:val="90"/>
      <w:sz w:val="16"/>
      <w:szCs w:val="16"/>
      <w:lang w:val="x-none" w:eastAsia="x-none"/>
    </w:rPr>
  </w:style>
  <w:style w:type="character" w:customStyle="1" w:styleId="82">
    <w:name w:val="штамп раздела 8 пт Знак Знак"/>
    <w:link w:val="81"/>
    <w:rsid w:val="00F33A50"/>
    <w:rPr>
      <w:rFonts w:ascii="Arial" w:hAnsi="Arial"/>
      <w:spacing w:val="-26"/>
      <w:w w:val="90"/>
      <w:sz w:val="16"/>
      <w:szCs w:val="16"/>
    </w:rPr>
  </w:style>
  <w:style w:type="paragraph" w:customStyle="1" w:styleId="aff3">
    <w:name w:val="штамп раздела"/>
    <w:basedOn w:val="a5"/>
    <w:autoRedefine/>
    <w:rsid w:val="00F33A50"/>
    <w:pPr>
      <w:keepNext/>
      <w:keepLines/>
      <w:suppressLineNumbers/>
    </w:pPr>
    <w:rPr>
      <w:rFonts w:eastAsia="Calibri"/>
      <w:sz w:val="22"/>
      <w:szCs w:val="22"/>
    </w:rPr>
  </w:style>
  <w:style w:type="paragraph" w:customStyle="1" w:styleId="aff4">
    <w:name w:val="шифр раздела"/>
    <w:basedOn w:val="a5"/>
    <w:autoRedefine/>
    <w:rsid w:val="00F33A50"/>
    <w:pPr>
      <w:keepNext/>
      <w:keepLines/>
      <w:suppressLineNumbers/>
      <w:jc w:val="center"/>
    </w:pPr>
    <w:rPr>
      <w:b/>
      <w:caps/>
      <w:lang w:val="en-US"/>
    </w:rPr>
  </w:style>
  <w:style w:type="paragraph" w:customStyle="1" w:styleId="83">
    <w:name w:val="штамп раздела 8 пт изм"/>
    <w:basedOn w:val="a5"/>
    <w:autoRedefine/>
    <w:rsid w:val="00F33A50"/>
    <w:pPr>
      <w:keepNext/>
      <w:keepLines/>
      <w:jc w:val="center"/>
    </w:pPr>
    <w:rPr>
      <w:rFonts w:ascii="Arial" w:hAnsi="Arial"/>
      <w:w w:val="90"/>
      <w:sz w:val="16"/>
      <w:szCs w:val="16"/>
    </w:rPr>
  </w:style>
  <w:style w:type="paragraph" w:customStyle="1" w:styleId="aff5">
    <w:name w:val="Содержание"/>
    <w:basedOn w:val="a5"/>
    <w:autoRedefine/>
    <w:rsid w:val="00F33A50"/>
    <w:pPr>
      <w:keepNext/>
      <w:keepLines/>
      <w:spacing w:before="120"/>
      <w:jc w:val="center"/>
    </w:pPr>
    <w:rPr>
      <w:rFonts w:ascii="Arial" w:hAnsi="Arial"/>
      <w:b/>
      <w:caps/>
      <w:sz w:val="20"/>
      <w:szCs w:val="20"/>
    </w:rPr>
  </w:style>
  <w:style w:type="paragraph" w:customStyle="1" w:styleId="aff6">
    <w:name w:val="Название раздела"/>
    <w:basedOn w:val="a5"/>
    <w:autoRedefine/>
    <w:rsid w:val="00F33A50"/>
    <w:pPr>
      <w:keepNext/>
      <w:suppressLineNumbers/>
      <w:spacing w:before="120"/>
      <w:jc w:val="center"/>
    </w:pPr>
    <w:rPr>
      <w:caps/>
      <w:sz w:val="28"/>
      <w:szCs w:val="28"/>
    </w:rPr>
  </w:style>
  <w:style w:type="paragraph" w:customStyle="1" w:styleId="aff7">
    <w:name w:val="стадия"/>
    <w:basedOn w:val="17"/>
    <w:autoRedefine/>
    <w:rsid w:val="00F33A50"/>
    <w:rPr>
      <w:sz w:val="20"/>
    </w:rPr>
  </w:style>
  <w:style w:type="paragraph" w:customStyle="1" w:styleId="aff8">
    <w:name w:val="название проекта"/>
    <w:basedOn w:val="17"/>
    <w:autoRedefine/>
    <w:rsid w:val="00F33A50"/>
    <w:rPr>
      <w:sz w:val="20"/>
    </w:rPr>
  </w:style>
  <w:style w:type="paragraph" w:customStyle="1" w:styleId="aff9">
    <w:name w:val="Организация"/>
    <w:basedOn w:val="17"/>
    <w:autoRedefine/>
    <w:rsid w:val="00F33A50"/>
    <w:pPr>
      <w:jc w:val="left"/>
    </w:pPr>
  </w:style>
  <w:style w:type="numbering" w:customStyle="1" w:styleId="OPTIMUM">
    <w:name w:val="Стиль_OPTIMUM"/>
    <w:rsid w:val="00F33A50"/>
    <w:pPr>
      <w:numPr>
        <w:numId w:val="3"/>
      </w:numPr>
    </w:pPr>
  </w:style>
  <w:style w:type="paragraph" w:customStyle="1" w:styleId="Optimum41">
    <w:name w:val="Optimum4"/>
    <w:basedOn w:val="a5"/>
    <w:link w:val="Optimum43"/>
    <w:autoRedefine/>
    <w:rsid w:val="00BE69D7"/>
    <w:pPr>
      <w:keepNext/>
      <w:spacing w:before="360"/>
    </w:pPr>
    <w:rPr>
      <w:b/>
      <w:i/>
      <w:szCs w:val="28"/>
      <w:lang w:val="en-US" w:eastAsia="x-none"/>
    </w:rPr>
  </w:style>
  <w:style w:type="paragraph" w:customStyle="1" w:styleId="Opt">
    <w:name w:val="Opt_список"/>
    <w:basedOn w:val="a5"/>
    <w:link w:val="Opt0"/>
    <w:autoRedefine/>
    <w:rsid w:val="00F33A50"/>
    <w:pPr>
      <w:keepNext/>
      <w:tabs>
        <w:tab w:val="left" w:pos="567"/>
        <w:tab w:val="left" w:pos="765"/>
      </w:tabs>
      <w:spacing w:before="120" w:after="120"/>
      <w:jc w:val="both"/>
    </w:pPr>
    <w:rPr>
      <w:lang w:val="x-none" w:eastAsia="x-none"/>
    </w:rPr>
  </w:style>
  <w:style w:type="character" w:customStyle="1" w:styleId="Opt0">
    <w:name w:val="Opt_список Знак"/>
    <w:link w:val="Opt"/>
    <w:rsid w:val="00F33A50"/>
    <w:rPr>
      <w:sz w:val="24"/>
      <w:szCs w:val="24"/>
    </w:rPr>
  </w:style>
  <w:style w:type="paragraph" w:customStyle="1" w:styleId="-0">
    <w:name w:val="Таблица-Текст"/>
    <w:basedOn w:val="a5"/>
    <w:autoRedefine/>
    <w:rsid w:val="00F33A50"/>
    <w:pPr>
      <w:keepNext/>
      <w:spacing w:before="60" w:after="60"/>
    </w:pPr>
    <w:rPr>
      <w:rFonts w:ascii="Arial" w:eastAsia="Calibri" w:hAnsi="Arial"/>
      <w:sz w:val="20"/>
      <w:szCs w:val="20"/>
    </w:rPr>
  </w:style>
  <w:style w:type="character" w:customStyle="1" w:styleId="27">
    <w:name w:val="Таблица2 Знак"/>
    <w:rsid w:val="00F33A50"/>
    <w:rPr>
      <w:rFonts w:ascii="Arial" w:hAnsi="Arial" w:cs="Arial" w:hint="default"/>
      <w:szCs w:val="22"/>
      <w:lang w:val="ru-RU" w:eastAsia="ru-RU" w:bidi="ar-SA"/>
    </w:rPr>
  </w:style>
  <w:style w:type="paragraph" w:customStyle="1" w:styleId="-">
    <w:name w:val="список-"/>
    <w:basedOn w:val="a5"/>
    <w:rsid w:val="00F33A50"/>
    <w:pPr>
      <w:numPr>
        <w:numId w:val="5"/>
      </w:numPr>
      <w:spacing w:after="120"/>
      <w:ind w:left="1134" w:hanging="227"/>
      <w:jc w:val="both"/>
    </w:pPr>
    <w:rPr>
      <w:szCs w:val="20"/>
    </w:rPr>
  </w:style>
  <w:style w:type="paragraph" w:styleId="36">
    <w:name w:val="Body Text Indent 3"/>
    <w:basedOn w:val="a5"/>
    <w:link w:val="37"/>
    <w:unhideWhenUsed/>
    <w:rsid w:val="00F33A50"/>
    <w:pPr>
      <w:spacing w:before="120" w:after="120"/>
      <w:ind w:left="283"/>
      <w:jc w:val="both"/>
    </w:pPr>
    <w:rPr>
      <w:sz w:val="16"/>
      <w:szCs w:val="16"/>
      <w:lang w:val="x-none" w:eastAsia="x-none"/>
    </w:rPr>
  </w:style>
  <w:style w:type="character" w:customStyle="1" w:styleId="37">
    <w:name w:val="Основной текст с отступом 3 Знак"/>
    <w:link w:val="36"/>
    <w:rsid w:val="00F33A50"/>
    <w:rPr>
      <w:sz w:val="16"/>
      <w:szCs w:val="16"/>
    </w:rPr>
  </w:style>
  <w:style w:type="paragraph" w:customStyle="1" w:styleId="ConsPlusNormal">
    <w:name w:val="ConsPlusNormal"/>
    <w:rsid w:val="00F33A50"/>
    <w:pPr>
      <w:widowControl w:val="0"/>
      <w:autoSpaceDE w:val="0"/>
      <w:autoSpaceDN w:val="0"/>
      <w:adjustRightInd w:val="0"/>
      <w:ind w:firstLine="720"/>
    </w:pPr>
    <w:rPr>
      <w:rFonts w:ascii="Arial" w:hAnsi="Arial" w:cs="Arial"/>
    </w:rPr>
  </w:style>
  <w:style w:type="paragraph" w:styleId="28">
    <w:name w:val="Body Text Indent 2"/>
    <w:basedOn w:val="a5"/>
    <w:link w:val="29"/>
    <w:rsid w:val="00F33A50"/>
    <w:pPr>
      <w:overflowPunct w:val="0"/>
      <w:autoSpaceDE w:val="0"/>
      <w:autoSpaceDN w:val="0"/>
      <w:adjustRightInd w:val="0"/>
      <w:spacing w:after="120" w:line="480" w:lineRule="auto"/>
      <w:ind w:left="283"/>
      <w:textAlignment w:val="baseline"/>
    </w:pPr>
    <w:rPr>
      <w:sz w:val="20"/>
      <w:szCs w:val="20"/>
    </w:rPr>
  </w:style>
  <w:style w:type="character" w:customStyle="1" w:styleId="29">
    <w:name w:val="Основной текст с отступом 2 Знак"/>
    <w:basedOn w:val="a6"/>
    <w:link w:val="28"/>
    <w:rsid w:val="00F33A50"/>
  </w:style>
  <w:style w:type="paragraph" w:styleId="2a">
    <w:name w:val="Body Text 2"/>
    <w:basedOn w:val="a5"/>
    <w:link w:val="2b"/>
    <w:uiPriority w:val="99"/>
    <w:unhideWhenUsed/>
    <w:rsid w:val="00F33A50"/>
    <w:pPr>
      <w:spacing w:before="120" w:after="120" w:line="480" w:lineRule="auto"/>
      <w:jc w:val="both"/>
    </w:pPr>
    <w:rPr>
      <w:lang w:val="x-none" w:eastAsia="x-none"/>
    </w:rPr>
  </w:style>
  <w:style w:type="character" w:customStyle="1" w:styleId="2b">
    <w:name w:val="Основной текст 2 Знак"/>
    <w:link w:val="2a"/>
    <w:uiPriority w:val="99"/>
    <w:rsid w:val="00F33A50"/>
    <w:rPr>
      <w:sz w:val="24"/>
      <w:szCs w:val="24"/>
    </w:rPr>
  </w:style>
  <w:style w:type="paragraph" w:styleId="affa">
    <w:name w:val="Plain Text"/>
    <w:basedOn w:val="a5"/>
    <w:link w:val="affb"/>
    <w:uiPriority w:val="99"/>
    <w:rsid w:val="00F33A50"/>
    <w:rPr>
      <w:rFonts w:ascii="Courier New" w:hAnsi="Courier New"/>
      <w:sz w:val="20"/>
      <w:szCs w:val="20"/>
      <w:lang w:val="x-none" w:eastAsia="x-none"/>
    </w:rPr>
  </w:style>
  <w:style w:type="character" w:customStyle="1" w:styleId="affb">
    <w:name w:val="Текст Знак"/>
    <w:link w:val="affa"/>
    <w:uiPriority w:val="99"/>
    <w:rsid w:val="00F33A50"/>
    <w:rPr>
      <w:rFonts w:ascii="Courier New" w:hAnsi="Courier New" w:cs="Courier New"/>
    </w:rPr>
  </w:style>
  <w:style w:type="paragraph" w:customStyle="1" w:styleId="2">
    <w:name w:val="Булет 2"/>
    <w:basedOn w:val="a5"/>
    <w:rsid w:val="00F33A50"/>
    <w:pPr>
      <w:numPr>
        <w:numId w:val="6"/>
      </w:numPr>
      <w:spacing w:before="120" w:after="120"/>
      <w:jc w:val="both"/>
    </w:pPr>
    <w:rPr>
      <w:rFonts w:ascii="Arial" w:hAnsi="Arial"/>
      <w:sz w:val="20"/>
      <w:szCs w:val="20"/>
    </w:rPr>
  </w:style>
  <w:style w:type="numbering" w:customStyle="1" w:styleId="a4">
    <w:name w:val="стиль маркерованный"/>
    <w:basedOn w:val="a8"/>
    <w:rsid w:val="00F33A50"/>
    <w:pPr>
      <w:numPr>
        <w:numId w:val="7"/>
      </w:numPr>
    </w:pPr>
  </w:style>
  <w:style w:type="paragraph" w:styleId="affc">
    <w:name w:val="Normal (Web)"/>
    <w:basedOn w:val="a5"/>
    <w:unhideWhenUsed/>
    <w:rsid w:val="00F33A50"/>
    <w:pPr>
      <w:spacing w:before="100" w:beforeAutospacing="1" w:after="100" w:afterAutospacing="1"/>
    </w:pPr>
  </w:style>
  <w:style w:type="paragraph" w:customStyle="1" w:styleId="18">
    <w:name w:val="Стиль1 Знак"/>
    <w:basedOn w:val="a5"/>
    <w:link w:val="110"/>
    <w:rsid w:val="00F33A50"/>
    <w:pPr>
      <w:keepNext/>
      <w:tabs>
        <w:tab w:val="left" w:pos="1225"/>
      </w:tabs>
      <w:spacing w:line="360" w:lineRule="auto"/>
      <w:ind w:firstLine="567"/>
      <w:jc w:val="both"/>
    </w:pPr>
    <w:rPr>
      <w:rFonts w:ascii="Arial" w:hAnsi="Arial"/>
      <w:spacing w:val="-6"/>
      <w:sz w:val="20"/>
      <w:szCs w:val="22"/>
      <w:lang w:val="x-none" w:eastAsia="x-none"/>
    </w:rPr>
  </w:style>
  <w:style w:type="character" w:customStyle="1" w:styleId="110">
    <w:name w:val="Стиль1 Знак Знак1"/>
    <w:link w:val="18"/>
    <w:rsid w:val="00F33A50"/>
    <w:rPr>
      <w:rFonts w:ascii="Arial" w:hAnsi="Arial"/>
      <w:spacing w:val="-6"/>
      <w:szCs w:val="22"/>
    </w:rPr>
  </w:style>
  <w:style w:type="paragraph" w:customStyle="1" w:styleId="2c">
    <w:name w:val="Стиль Заголовок 2 + не все прописные Знак Знак Знак"/>
    <w:basedOn w:val="23"/>
    <w:link w:val="2d"/>
    <w:rsid w:val="00F33A50"/>
    <w:pPr>
      <w:spacing w:before="120" w:after="120"/>
    </w:pPr>
    <w:rPr>
      <w:rFonts w:ascii="Arial" w:hAnsi="Arial"/>
      <w:i w:val="0"/>
      <w:caps/>
      <w:sz w:val="24"/>
      <w:szCs w:val="24"/>
    </w:rPr>
  </w:style>
  <w:style w:type="character" w:customStyle="1" w:styleId="2d">
    <w:name w:val="Стиль Заголовок 2 + не все прописные Знак Знак Знак Знак"/>
    <w:link w:val="2c"/>
    <w:rsid w:val="00F33A50"/>
    <w:rPr>
      <w:rFonts w:ascii="Arial" w:hAnsi="Arial" w:cs="Arial"/>
      <w:b/>
      <w:bCs/>
      <w:iCs/>
      <w:caps/>
      <w:sz w:val="24"/>
      <w:szCs w:val="24"/>
    </w:rPr>
  </w:style>
  <w:style w:type="paragraph" w:styleId="affd">
    <w:name w:val="caption"/>
    <w:aliases w:val="Название объекта Знак,Название объекта Знак1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Название объекта Знак1"/>
    <w:basedOn w:val="a5"/>
    <w:next w:val="a5"/>
    <w:link w:val="2e"/>
    <w:rsid w:val="00F33A50"/>
    <w:pPr>
      <w:spacing w:before="120" w:after="120"/>
    </w:pPr>
    <w:rPr>
      <w:b/>
      <w:bCs/>
      <w:sz w:val="20"/>
      <w:szCs w:val="20"/>
      <w:lang w:val="x-none" w:eastAsia="x-none"/>
    </w:rPr>
  </w:style>
  <w:style w:type="character" w:customStyle="1" w:styleId="2e">
    <w:name w:val="Название объекта Знак2"/>
    <w:aliases w:val="Название объекта Знак Знак,Название объекта Знак1 Знак Знак,Название объекта Знак2 Знак Знак Знак,Название объекта Знак1 Знак1 Знак Знак Знак,Название объекта Знак Знак Знак1 Знак1 Знак Знак,Название объекта Знак1 Знак1"/>
    <w:link w:val="affd"/>
    <w:rsid w:val="00F33A50"/>
    <w:rPr>
      <w:b/>
      <w:bCs/>
    </w:rPr>
  </w:style>
  <w:style w:type="paragraph" w:customStyle="1" w:styleId="210">
    <w:name w:val="Основной текст с отступом 21"/>
    <w:basedOn w:val="a5"/>
    <w:rsid w:val="00F33A50"/>
    <w:pPr>
      <w:widowControl w:val="0"/>
      <w:overflowPunct w:val="0"/>
      <w:autoSpaceDE w:val="0"/>
      <w:autoSpaceDN w:val="0"/>
      <w:adjustRightInd w:val="0"/>
      <w:spacing w:line="320" w:lineRule="auto"/>
      <w:ind w:firstLine="720"/>
      <w:jc w:val="both"/>
      <w:textAlignment w:val="baseline"/>
    </w:pPr>
    <w:rPr>
      <w:szCs w:val="20"/>
    </w:rPr>
  </w:style>
  <w:style w:type="paragraph" w:customStyle="1" w:styleId="a3">
    <w:name w:val="*Маркер_Эд"/>
    <w:basedOn w:val="a5"/>
    <w:rsid w:val="00F33A50"/>
    <w:pPr>
      <w:numPr>
        <w:numId w:val="8"/>
      </w:numPr>
      <w:spacing w:before="120" w:after="120"/>
      <w:jc w:val="both"/>
    </w:pPr>
    <w:rPr>
      <w:rFonts w:ascii="Arial" w:hAnsi="Arial" w:cs="Arial"/>
      <w:bCs/>
      <w:iCs/>
      <w:sz w:val="22"/>
      <w:szCs w:val="28"/>
    </w:rPr>
  </w:style>
  <w:style w:type="paragraph" w:customStyle="1" w:styleId="2f">
    <w:name w:val="Стиль2"/>
    <w:basedOn w:val="affd"/>
    <w:link w:val="2f0"/>
    <w:rsid w:val="00F33A50"/>
    <w:pPr>
      <w:overflowPunct w:val="0"/>
      <w:autoSpaceDE w:val="0"/>
      <w:autoSpaceDN w:val="0"/>
      <w:adjustRightInd w:val="0"/>
      <w:spacing w:before="0" w:after="0"/>
    </w:pPr>
    <w:rPr>
      <w:b w:val="0"/>
      <w:bCs w:val="0"/>
      <w:i/>
      <w:lang w:eastAsia="en-US"/>
    </w:rPr>
  </w:style>
  <w:style w:type="character" w:customStyle="1" w:styleId="2f0">
    <w:name w:val="Стиль2 Знак"/>
    <w:link w:val="2f"/>
    <w:rsid w:val="00F33A50"/>
    <w:rPr>
      <w:i/>
      <w:lang w:eastAsia="en-US"/>
    </w:rPr>
  </w:style>
  <w:style w:type="character" w:customStyle="1" w:styleId="s0">
    <w:name w:val="s0"/>
    <w:rsid w:val="00F33A5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F33A50"/>
    <w:rPr>
      <w:rFonts w:ascii="Times New Roman" w:hAnsi="Times New Roman" w:cs="Times New Roman" w:hint="default"/>
      <w:b/>
      <w:bCs/>
      <w:color w:val="000000"/>
    </w:rPr>
  </w:style>
  <w:style w:type="paragraph" w:customStyle="1" w:styleId="xl26">
    <w:name w:val="xl26"/>
    <w:basedOn w:val="a5"/>
    <w:rsid w:val="00F33A50"/>
    <w:pPr>
      <w:pBdr>
        <w:bottom w:val="double" w:sz="6" w:space="0" w:color="auto"/>
      </w:pBdr>
      <w:spacing w:before="100" w:beforeAutospacing="1" w:after="100" w:afterAutospacing="1"/>
    </w:pPr>
    <w:rPr>
      <w:rFonts w:ascii="Arial Unicode MS" w:eastAsia="Arial Unicode MS" w:hAnsi="Arial Unicode MS"/>
    </w:rPr>
  </w:style>
  <w:style w:type="paragraph" w:customStyle="1" w:styleId="affe">
    <w:name w:val="Мой текст Знак"/>
    <w:link w:val="afff"/>
    <w:rsid w:val="00F33A50"/>
    <w:pPr>
      <w:spacing w:before="120"/>
      <w:jc w:val="both"/>
    </w:pPr>
    <w:rPr>
      <w:color w:val="000000"/>
      <w:sz w:val="24"/>
      <w:szCs w:val="24"/>
    </w:rPr>
  </w:style>
  <w:style w:type="character" w:customStyle="1" w:styleId="afff">
    <w:name w:val="Мой текст Знак Знак"/>
    <w:link w:val="affe"/>
    <w:rsid w:val="00F33A50"/>
    <w:rPr>
      <w:color w:val="000000"/>
      <w:sz w:val="24"/>
      <w:szCs w:val="24"/>
      <w:lang w:bidi="ar-SA"/>
    </w:rPr>
  </w:style>
  <w:style w:type="paragraph" w:customStyle="1" w:styleId="a1">
    <w:name w:val="Мой список"/>
    <w:rsid w:val="00F33A50"/>
    <w:pPr>
      <w:numPr>
        <w:numId w:val="9"/>
      </w:numPr>
      <w:spacing w:before="120"/>
      <w:jc w:val="both"/>
    </w:pPr>
    <w:rPr>
      <w:sz w:val="24"/>
      <w:szCs w:val="24"/>
    </w:rPr>
  </w:style>
  <w:style w:type="paragraph" w:customStyle="1" w:styleId="afff0">
    <w:name w:val="Мой текст"/>
    <w:rsid w:val="00F33A50"/>
    <w:pPr>
      <w:spacing w:before="120"/>
      <w:jc w:val="both"/>
    </w:pPr>
    <w:rPr>
      <w:color w:val="000000"/>
      <w:sz w:val="24"/>
      <w:szCs w:val="24"/>
    </w:rPr>
  </w:style>
  <w:style w:type="paragraph" w:customStyle="1" w:styleId="afff1">
    <w:name w:val="Моя таблица"/>
    <w:rsid w:val="00F33A50"/>
    <w:pPr>
      <w:spacing w:before="240" w:after="120"/>
      <w:jc w:val="right"/>
    </w:pPr>
    <w:rPr>
      <w:b/>
      <w:color w:val="000000"/>
      <w:sz w:val="24"/>
      <w:szCs w:val="24"/>
    </w:rPr>
  </w:style>
  <w:style w:type="paragraph" w:styleId="38">
    <w:name w:val="Body Text 3"/>
    <w:basedOn w:val="a5"/>
    <w:link w:val="39"/>
    <w:rsid w:val="00F33A50"/>
    <w:pPr>
      <w:spacing w:after="120"/>
    </w:pPr>
    <w:rPr>
      <w:sz w:val="16"/>
      <w:szCs w:val="16"/>
      <w:lang w:val="x-none" w:eastAsia="x-none"/>
    </w:rPr>
  </w:style>
  <w:style w:type="character" w:customStyle="1" w:styleId="39">
    <w:name w:val="Основной текст 3 Знак"/>
    <w:link w:val="38"/>
    <w:rsid w:val="00F33A50"/>
    <w:rPr>
      <w:sz w:val="16"/>
      <w:szCs w:val="16"/>
    </w:rPr>
  </w:style>
  <w:style w:type="paragraph" w:customStyle="1" w:styleId="afff2">
    <w:name w:val="таблица"/>
    <w:basedOn w:val="a5"/>
    <w:next w:val="a5"/>
    <w:rsid w:val="00F33A50"/>
    <w:pPr>
      <w:jc w:val="center"/>
    </w:pPr>
    <w:rPr>
      <w:sz w:val="20"/>
      <w:szCs w:val="20"/>
    </w:rPr>
  </w:style>
  <w:style w:type="paragraph" w:customStyle="1" w:styleId="afff3">
    <w:name w:val="рисунок"/>
    <w:basedOn w:val="a5"/>
    <w:next w:val="a5"/>
    <w:rsid w:val="00F33A50"/>
    <w:pPr>
      <w:jc w:val="both"/>
    </w:pPr>
    <w:rPr>
      <w:b/>
      <w:sz w:val="20"/>
      <w:szCs w:val="20"/>
    </w:rPr>
  </w:style>
  <w:style w:type="paragraph" w:customStyle="1" w:styleId="20">
    <w:name w:val="2"/>
    <w:basedOn w:val="a5"/>
    <w:rsid w:val="00F33A50"/>
    <w:pPr>
      <w:keepNext/>
      <w:numPr>
        <w:ilvl w:val="1"/>
        <w:numId w:val="10"/>
      </w:numPr>
      <w:spacing w:before="360"/>
      <w:outlineLvl w:val="1"/>
    </w:pPr>
    <w:rPr>
      <w:b/>
      <w:bCs/>
    </w:rPr>
  </w:style>
  <w:style w:type="paragraph" w:customStyle="1" w:styleId="31">
    <w:name w:val="КГНТ Заголовок  3"/>
    <w:basedOn w:val="a5"/>
    <w:autoRedefine/>
    <w:rsid w:val="00F33A50"/>
    <w:pPr>
      <w:numPr>
        <w:ilvl w:val="2"/>
        <w:numId w:val="11"/>
      </w:numPr>
      <w:shd w:val="clear" w:color="auto" w:fill="FFFFFF"/>
      <w:spacing w:line="360" w:lineRule="auto"/>
    </w:pPr>
    <w:rPr>
      <w:b/>
      <w:color w:val="000000"/>
      <w:sz w:val="26"/>
      <w:szCs w:val="25"/>
    </w:rPr>
  </w:style>
  <w:style w:type="paragraph" w:customStyle="1" w:styleId="afff4">
    <w:name w:val="Таблица"/>
    <w:basedOn w:val="a5"/>
    <w:link w:val="afff5"/>
    <w:rsid w:val="00F33A50"/>
    <w:rPr>
      <w:rFonts w:ascii="TextBook" w:hAnsi="TextBook"/>
      <w:szCs w:val="20"/>
      <w:lang w:val="x-none" w:eastAsia="x-none"/>
    </w:rPr>
  </w:style>
  <w:style w:type="paragraph" w:customStyle="1" w:styleId="19">
    <w:name w:val="Таблица 1"/>
    <w:basedOn w:val="a5"/>
    <w:link w:val="1a"/>
    <w:rsid w:val="00F33A50"/>
    <w:pPr>
      <w:spacing w:before="60" w:after="60"/>
      <w:jc w:val="center"/>
    </w:pPr>
    <w:rPr>
      <w:rFonts w:ascii="Arial" w:hAnsi="Arial"/>
      <w:caps/>
      <w:sz w:val="16"/>
      <w:szCs w:val="16"/>
      <w:lang w:val="x-none" w:eastAsia="x-none"/>
    </w:rPr>
  </w:style>
  <w:style w:type="character" w:customStyle="1" w:styleId="afff5">
    <w:name w:val="Таблица Знак"/>
    <w:link w:val="afff4"/>
    <w:rsid w:val="00F33A50"/>
    <w:rPr>
      <w:rFonts w:ascii="TextBook" w:hAnsi="TextBook"/>
      <w:sz w:val="24"/>
    </w:rPr>
  </w:style>
  <w:style w:type="character" w:customStyle="1" w:styleId="1a">
    <w:name w:val="Таблица 1 Знак"/>
    <w:link w:val="19"/>
    <w:rsid w:val="00F33A50"/>
    <w:rPr>
      <w:rFonts w:ascii="Arial" w:hAnsi="Arial"/>
      <w:caps/>
      <w:sz w:val="16"/>
      <w:szCs w:val="16"/>
    </w:rPr>
  </w:style>
  <w:style w:type="paragraph" w:customStyle="1" w:styleId="1">
    <w:name w:val="Буллет 1"/>
    <w:basedOn w:val="af4"/>
    <w:rsid w:val="00F33A50"/>
    <w:pPr>
      <w:numPr>
        <w:numId w:val="12"/>
      </w:numPr>
    </w:pPr>
    <w:rPr>
      <w:rFonts w:ascii="Arial" w:hAnsi="Arial"/>
      <w:sz w:val="20"/>
      <w:szCs w:val="20"/>
    </w:rPr>
  </w:style>
  <w:style w:type="paragraph" w:styleId="32">
    <w:name w:val="List Bullet 3"/>
    <w:basedOn w:val="a5"/>
    <w:autoRedefine/>
    <w:rsid w:val="00F33A50"/>
    <w:pPr>
      <w:widowControl w:val="0"/>
      <w:numPr>
        <w:numId w:val="13"/>
      </w:numPr>
      <w:jc w:val="both"/>
    </w:pPr>
    <w:rPr>
      <w:rFonts w:ascii="Arial" w:hAnsi="Arial"/>
      <w:snapToGrid w:val="0"/>
      <w:szCs w:val="20"/>
    </w:rPr>
  </w:style>
  <w:style w:type="paragraph" w:customStyle="1" w:styleId="220">
    <w:name w:val="Основной текст с отступом 22"/>
    <w:basedOn w:val="a5"/>
    <w:rsid w:val="00F33A50"/>
    <w:pPr>
      <w:widowControl w:val="0"/>
      <w:overflowPunct w:val="0"/>
      <w:autoSpaceDE w:val="0"/>
      <w:autoSpaceDN w:val="0"/>
      <w:adjustRightInd w:val="0"/>
      <w:spacing w:line="320" w:lineRule="auto"/>
      <w:ind w:firstLine="720"/>
      <w:jc w:val="both"/>
      <w:textAlignment w:val="baseline"/>
    </w:pPr>
    <w:rPr>
      <w:szCs w:val="20"/>
    </w:rPr>
  </w:style>
  <w:style w:type="paragraph" w:customStyle="1" w:styleId="afff6">
    <w:name w:val="основной текст"/>
    <w:basedOn w:val="a5"/>
    <w:rsid w:val="00F33A50"/>
    <w:pPr>
      <w:spacing w:line="360" w:lineRule="auto"/>
      <w:ind w:firstLine="737"/>
      <w:jc w:val="both"/>
    </w:pPr>
  </w:style>
  <w:style w:type="paragraph" w:customStyle="1" w:styleId="xl46">
    <w:name w:val="xl46"/>
    <w:basedOn w:val="a5"/>
    <w:rsid w:val="00F33A50"/>
    <w:pPr>
      <w:spacing w:before="100" w:beforeAutospacing="1" w:after="100" w:afterAutospacing="1"/>
      <w:jc w:val="center"/>
    </w:pPr>
    <w:rPr>
      <w:rFonts w:ascii="Arial Narrow" w:eastAsia="Arial Unicode MS" w:hAnsi="Arial Narrow"/>
    </w:rPr>
  </w:style>
  <w:style w:type="character" w:styleId="afff7">
    <w:name w:val="page number"/>
    <w:rsid w:val="00F33A50"/>
  </w:style>
  <w:style w:type="paragraph" w:customStyle="1" w:styleId="211">
    <w:name w:val="Основной текст 21"/>
    <w:basedOn w:val="a5"/>
    <w:rsid w:val="00F33A50"/>
    <w:pPr>
      <w:widowControl w:val="0"/>
      <w:pBdr>
        <w:bottom w:val="single" w:sz="6" w:space="1" w:color="auto"/>
      </w:pBdr>
      <w:overflowPunct w:val="0"/>
      <w:autoSpaceDE w:val="0"/>
      <w:autoSpaceDN w:val="0"/>
      <w:adjustRightInd w:val="0"/>
      <w:spacing w:before="140"/>
      <w:ind w:left="360"/>
      <w:jc w:val="both"/>
      <w:textAlignment w:val="baseline"/>
    </w:pPr>
    <w:rPr>
      <w:rFonts w:ascii="Arial" w:hAnsi="Arial"/>
      <w:szCs w:val="20"/>
    </w:rPr>
  </w:style>
  <w:style w:type="paragraph" w:customStyle="1" w:styleId="310">
    <w:name w:val="Основной текст 31"/>
    <w:basedOn w:val="a5"/>
    <w:rsid w:val="00F33A50"/>
    <w:pPr>
      <w:overflowPunct w:val="0"/>
      <w:autoSpaceDE w:val="0"/>
      <w:autoSpaceDN w:val="0"/>
      <w:adjustRightInd w:val="0"/>
      <w:textAlignment w:val="baseline"/>
    </w:pPr>
    <w:rPr>
      <w:rFonts w:ascii="Arial" w:hAnsi="Arial"/>
      <w:sz w:val="28"/>
      <w:szCs w:val="20"/>
    </w:rPr>
  </w:style>
  <w:style w:type="paragraph" w:customStyle="1" w:styleId="xl35">
    <w:name w:val="xl35"/>
    <w:basedOn w:val="a5"/>
    <w:rsid w:val="00F33A50"/>
    <w:pPr>
      <w:overflowPunct w:val="0"/>
      <w:autoSpaceDE w:val="0"/>
      <w:autoSpaceDN w:val="0"/>
      <w:adjustRightInd w:val="0"/>
      <w:spacing w:before="100" w:after="100"/>
      <w:textAlignment w:val="baseline"/>
    </w:pPr>
    <w:rPr>
      <w:rFonts w:ascii="Arial Narrow" w:hAnsi="Arial Narrow"/>
      <w:b/>
      <w:i/>
      <w:szCs w:val="20"/>
    </w:rPr>
  </w:style>
  <w:style w:type="paragraph" w:customStyle="1" w:styleId="FR2">
    <w:name w:val="FR2"/>
    <w:rsid w:val="00F33A50"/>
    <w:pPr>
      <w:widowControl w:val="0"/>
      <w:overflowPunct w:val="0"/>
      <w:autoSpaceDE w:val="0"/>
      <w:autoSpaceDN w:val="0"/>
      <w:adjustRightInd w:val="0"/>
      <w:jc w:val="both"/>
      <w:textAlignment w:val="baseline"/>
    </w:pPr>
    <w:rPr>
      <w:rFonts w:ascii="Arial" w:hAnsi="Arial"/>
      <w:sz w:val="44"/>
    </w:rPr>
  </w:style>
  <w:style w:type="paragraph" w:customStyle="1" w:styleId="311">
    <w:name w:val="Основной текст с отступом 31"/>
    <w:basedOn w:val="a5"/>
    <w:rsid w:val="00F33A50"/>
    <w:pPr>
      <w:widowControl w:val="0"/>
      <w:overflowPunct w:val="0"/>
      <w:autoSpaceDE w:val="0"/>
      <w:autoSpaceDN w:val="0"/>
      <w:adjustRightInd w:val="0"/>
      <w:spacing w:line="320" w:lineRule="auto"/>
      <w:ind w:firstLine="680"/>
      <w:jc w:val="both"/>
      <w:textAlignment w:val="baseline"/>
    </w:pPr>
    <w:rPr>
      <w:szCs w:val="20"/>
    </w:rPr>
  </w:style>
  <w:style w:type="paragraph" w:customStyle="1" w:styleId="1b">
    <w:name w:val="Название1"/>
    <w:basedOn w:val="a5"/>
    <w:link w:val="afff8"/>
    <w:rsid w:val="00F33A50"/>
    <w:pPr>
      <w:overflowPunct w:val="0"/>
      <w:autoSpaceDE w:val="0"/>
      <w:autoSpaceDN w:val="0"/>
      <w:adjustRightInd w:val="0"/>
      <w:spacing w:line="360" w:lineRule="auto"/>
      <w:jc w:val="center"/>
      <w:textAlignment w:val="baseline"/>
    </w:pPr>
    <w:rPr>
      <w:rFonts w:ascii="Arial" w:hAnsi="Arial"/>
      <w:b/>
      <w:sz w:val="28"/>
      <w:szCs w:val="20"/>
      <w:lang w:val="x-none" w:eastAsia="x-none"/>
    </w:rPr>
  </w:style>
  <w:style w:type="character" w:customStyle="1" w:styleId="afff8">
    <w:name w:val="Название Знак"/>
    <w:link w:val="1b"/>
    <w:rsid w:val="00F33A50"/>
    <w:rPr>
      <w:rFonts w:ascii="Arial" w:hAnsi="Arial"/>
      <w:b/>
      <w:sz w:val="28"/>
    </w:rPr>
  </w:style>
  <w:style w:type="paragraph" w:customStyle="1" w:styleId="FR1">
    <w:name w:val="FR1"/>
    <w:rsid w:val="00F33A50"/>
    <w:pPr>
      <w:widowControl w:val="0"/>
      <w:autoSpaceDE w:val="0"/>
      <w:autoSpaceDN w:val="0"/>
      <w:adjustRightInd w:val="0"/>
      <w:spacing w:line="360" w:lineRule="auto"/>
      <w:ind w:firstLine="720"/>
      <w:jc w:val="both"/>
    </w:pPr>
    <w:rPr>
      <w:sz w:val="24"/>
      <w:szCs w:val="24"/>
    </w:rPr>
  </w:style>
  <w:style w:type="paragraph" w:customStyle="1" w:styleId="afff9">
    <w:name w:val="Подпункт"/>
    <w:basedOn w:val="a5"/>
    <w:next w:val="a5"/>
    <w:rsid w:val="00F33A50"/>
    <w:pPr>
      <w:ind w:firstLine="737"/>
      <w:jc w:val="both"/>
    </w:pPr>
    <w:rPr>
      <w:b/>
      <w:i/>
      <w:szCs w:val="20"/>
    </w:rPr>
  </w:style>
  <w:style w:type="paragraph" w:customStyle="1" w:styleId="afffa">
    <w:name w:val="Краткий обратный адрес"/>
    <w:basedOn w:val="a5"/>
    <w:rsid w:val="00F33A50"/>
    <w:pPr>
      <w:spacing w:line="360" w:lineRule="auto"/>
      <w:ind w:firstLine="737"/>
      <w:jc w:val="both"/>
    </w:pPr>
    <w:rPr>
      <w:szCs w:val="20"/>
    </w:rPr>
  </w:style>
  <w:style w:type="paragraph" w:styleId="3a">
    <w:name w:val="List 3"/>
    <w:basedOn w:val="a5"/>
    <w:rsid w:val="00F33A50"/>
    <w:pPr>
      <w:ind w:left="849" w:hanging="283"/>
    </w:pPr>
    <w:rPr>
      <w:sz w:val="20"/>
      <w:szCs w:val="20"/>
    </w:rPr>
  </w:style>
  <w:style w:type="paragraph" w:styleId="44">
    <w:name w:val="List 4"/>
    <w:basedOn w:val="a5"/>
    <w:rsid w:val="00F33A50"/>
    <w:pPr>
      <w:ind w:left="1132" w:hanging="283"/>
    </w:pPr>
    <w:rPr>
      <w:sz w:val="20"/>
      <w:szCs w:val="20"/>
    </w:rPr>
  </w:style>
  <w:style w:type="numbering" w:customStyle="1" w:styleId="1c">
    <w:name w:val="Нет списка1"/>
    <w:next w:val="a8"/>
    <w:semiHidden/>
    <w:rsid w:val="00F33A50"/>
  </w:style>
  <w:style w:type="paragraph" w:styleId="afffb">
    <w:name w:val="Document Map"/>
    <w:basedOn w:val="a5"/>
    <w:link w:val="afffc"/>
    <w:rsid w:val="00F33A50"/>
    <w:pPr>
      <w:shd w:val="clear" w:color="auto" w:fill="000080"/>
    </w:pPr>
    <w:rPr>
      <w:rFonts w:ascii="Tahoma" w:hAnsi="Tahoma"/>
      <w:lang w:val="x-none" w:eastAsia="x-none"/>
    </w:rPr>
  </w:style>
  <w:style w:type="character" w:customStyle="1" w:styleId="afffc">
    <w:name w:val="Схема документа Знак"/>
    <w:link w:val="afffb"/>
    <w:rsid w:val="00F33A50"/>
    <w:rPr>
      <w:rFonts w:ascii="Tahoma" w:hAnsi="Tahoma" w:cs="Tahoma"/>
      <w:sz w:val="24"/>
      <w:szCs w:val="24"/>
      <w:shd w:val="clear" w:color="auto" w:fill="000080"/>
    </w:rPr>
  </w:style>
  <w:style w:type="paragraph" w:styleId="1d">
    <w:name w:val="index 1"/>
    <w:basedOn w:val="a5"/>
    <w:next w:val="a5"/>
    <w:autoRedefine/>
    <w:rsid w:val="00F33A50"/>
    <w:pPr>
      <w:overflowPunct w:val="0"/>
      <w:autoSpaceDE w:val="0"/>
      <w:autoSpaceDN w:val="0"/>
      <w:adjustRightInd w:val="0"/>
      <w:ind w:left="200" w:hanging="200"/>
      <w:jc w:val="center"/>
      <w:textAlignment w:val="baseline"/>
    </w:pPr>
    <w:rPr>
      <w:sz w:val="20"/>
      <w:szCs w:val="20"/>
    </w:rPr>
  </w:style>
  <w:style w:type="character" w:styleId="afffd">
    <w:name w:val="annotation reference"/>
    <w:rsid w:val="00F33A50"/>
    <w:rPr>
      <w:sz w:val="16"/>
      <w:szCs w:val="16"/>
    </w:rPr>
  </w:style>
  <w:style w:type="paragraph" w:styleId="afffe">
    <w:name w:val="annotation text"/>
    <w:basedOn w:val="a5"/>
    <w:link w:val="affff"/>
    <w:rsid w:val="00F33A50"/>
    <w:rPr>
      <w:sz w:val="20"/>
      <w:szCs w:val="20"/>
    </w:rPr>
  </w:style>
  <w:style w:type="character" w:customStyle="1" w:styleId="affff">
    <w:name w:val="Текст примечания Знак"/>
    <w:basedOn w:val="a6"/>
    <w:link w:val="afffe"/>
    <w:rsid w:val="00F33A50"/>
  </w:style>
  <w:style w:type="paragraph" w:styleId="affff0">
    <w:name w:val="annotation subject"/>
    <w:basedOn w:val="afffe"/>
    <w:next w:val="afffe"/>
    <w:link w:val="affff1"/>
    <w:rsid w:val="00F33A50"/>
    <w:rPr>
      <w:b/>
      <w:bCs/>
      <w:lang w:val="x-none" w:eastAsia="x-none"/>
    </w:rPr>
  </w:style>
  <w:style w:type="character" w:customStyle="1" w:styleId="affff1">
    <w:name w:val="Тема примечания Знак"/>
    <w:link w:val="affff0"/>
    <w:rsid w:val="00F33A50"/>
    <w:rPr>
      <w:b/>
      <w:bCs/>
    </w:rPr>
  </w:style>
  <w:style w:type="character" w:styleId="affff2">
    <w:name w:val="line number"/>
    <w:rsid w:val="00F33A50"/>
  </w:style>
  <w:style w:type="character" w:styleId="affff3">
    <w:name w:val="FollowedHyperlink"/>
    <w:rsid w:val="00F33A50"/>
    <w:rPr>
      <w:color w:val="800080"/>
      <w:u w:val="single"/>
    </w:rPr>
  </w:style>
  <w:style w:type="paragraph" w:customStyle="1" w:styleId="font5">
    <w:name w:val="font5"/>
    <w:basedOn w:val="a5"/>
    <w:rsid w:val="00F33A50"/>
    <w:pPr>
      <w:spacing w:before="100" w:beforeAutospacing="1" w:after="100" w:afterAutospacing="1"/>
    </w:pPr>
    <w:rPr>
      <w:b/>
      <w:bCs/>
      <w:sz w:val="20"/>
      <w:szCs w:val="20"/>
    </w:rPr>
  </w:style>
  <w:style w:type="paragraph" w:customStyle="1" w:styleId="font6">
    <w:name w:val="font6"/>
    <w:basedOn w:val="a5"/>
    <w:rsid w:val="00F33A50"/>
    <w:pPr>
      <w:spacing w:before="100" w:beforeAutospacing="1" w:after="100" w:afterAutospacing="1"/>
    </w:pPr>
    <w:rPr>
      <w:b/>
      <w:bCs/>
      <w:sz w:val="20"/>
      <w:szCs w:val="20"/>
    </w:rPr>
  </w:style>
  <w:style w:type="paragraph" w:customStyle="1" w:styleId="xl32">
    <w:name w:val="xl32"/>
    <w:basedOn w:val="a5"/>
    <w:rsid w:val="00F33A50"/>
    <w:pPr>
      <w:spacing w:before="100" w:beforeAutospacing="1" w:after="100" w:afterAutospacing="1"/>
      <w:jc w:val="center"/>
    </w:pPr>
  </w:style>
  <w:style w:type="paragraph" w:customStyle="1" w:styleId="xl33">
    <w:name w:val="xl33"/>
    <w:basedOn w:val="a5"/>
    <w:rsid w:val="00F33A50"/>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34">
    <w:name w:val="xl34"/>
    <w:basedOn w:val="a5"/>
    <w:rsid w:val="00F33A50"/>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36">
    <w:name w:val="xl36"/>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7">
    <w:name w:val="xl37"/>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8">
    <w:name w:val="xl38"/>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9">
    <w:name w:val="xl39"/>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1">
    <w:name w:val="xl41"/>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2">
    <w:name w:val="xl42"/>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3">
    <w:name w:val="xl43"/>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4">
    <w:name w:val="xl44"/>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5">
    <w:name w:val="xl45"/>
    <w:basedOn w:val="a5"/>
    <w:rsid w:val="00F33A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47">
    <w:name w:val="xl47"/>
    <w:basedOn w:val="a5"/>
    <w:rsid w:val="00F33A50"/>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48">
    <w:name w:val="xl48"/>
    <w:basedOn w:val="a5"/>
    <w:rsid w:val="00F33A5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49">
    <w:name w:val="xl49"/>
    <w:basedOn w:val="a5"/>
    <w:rsid w:val="00F33A50"/>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0">
    <w:name w:val="xl50"/>
    <w:basedOn w:val="a5"/>
    <w:rsid w:val="00F33A50"/>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1">
    <w:name w:val="xl51"/>
    <w:basedOn w:val="a5"/>
    <w:rsid w:val="00F33A50"/>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
    <w:name w:val="xl52"/>
    <w:basedOn w:val="a5"/>
    <w:rsid w:val="00F33A50"/>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3">
    <w:name w:val="xl53"/>
    <w:basedOn w:val="a5"/>
    <w:rsid w:val="00F33A50"/>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
    <w:name w:val="xl54"/>
    <w:basedOn w:val="a5"/>
    <w:rsid w:val="00F33A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55">
    <w:name w:val="xl55"/>
    <w:basedOn w:val="a5"/>
    <w:rsid w:val="00F33A50"/>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6">
    <w:name w:val="xl56"/>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57">
    <w:name w:val="xl57"/>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58">
    <w:name w:val="xl58"/>
    <w:basedOn w:val="a5"/>
    <w:rsid w:val="00F33A50"/>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9">
    <w:name w:val="xl59"/>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0">
    <w:name w:val="xl60"/>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1">
    <w:name w:val="xl61"/>
    <w:basedOn w:val="a5"/>
    <w:rsid w:val="00F33A50"/>
    <w:pPr>
      <w:pBdr>
        <w:left w:val="single" w:sz="8" w:space="0" w:color="auto"/>
      </w:pBdr>
      <w:spacing w:before="100" w:beforeAutospacing="1" w:after="100" w:afterAutospacing="1"/>
    </w:pPr>
  </w:style>
  <w:style w:type="paragraph" w:customStyle="1" w:styleId="xl62">
    <w:name w:val="xl62"/>
    <w:basedOn w:val="a5"/>
    <w:rsid w:val="00F33A50"/>
    <w:pPr>
      <w:pBdr>
        <w:top w:val="single" w:sz="4" w:space="0" w:color="auto"/>
        <w:left w:val="single" w:sz="8" w:space="0" w:color="auto"/>
        <w:bottom w:val="single" w:sz="4" w:space="0" w:color="auto"/>
        <w:right w:val="single" w:sz="4" w:space="0" w:color="auto"/>
      </w:pBdr>
      <w:spacing w:before="100" w:beforeAutospacing="1" w:after="100" w:afterAutospacing="1"/>
    </w:pPr>
    <w:rPr>
      <w:b/>
      <w:bCs/>
    </w:rPr>
  </w:style>
  <w:style w:type="paragraph" w:customStyle="1" w:styleId="xl63">
    <w:name w:val="xl63"/>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4">
    <w:name w:val="xl64"/>
    <w:basedOn w:val="a5"/>
    <w:rsid w:val="00F33A50"/>
    <w:pPr>
      <w:pBdr>
        <w:left w:val="single" w:sz="8" w:space="0" w:color="auto"/>
      </w:pBdr>
      <w:spacing w:before="100" w:beforeAutospacing="1" w:after="100" w:afterAutospacing="1"/>
    </w:pPr>
    <w:rPr>
      <w:b/>
      <w:bCs/>
    </w:rPr>
  </w:style>
  <w:style w:type="paragraph" w:customStyle="1" w:styleId="xl65">
    <w:name w:val="xl65"/>
    <w:basedOn w:val="a5"/>
    <w:rsid w:val="00F33A50"/>
    <w:pPr>
      <w:pBdr>
        <w:left w:val="single" w:sz="8" w:space="0" w:color="auto"/>
      </w:pBdr>
      <w:spacing w:before="100" w:beforeAutospacing="1" w:after="100" w:afterAutospacing="1"/>
    </w:pPr>
  </w:style>
  <w:style w:type="paragraph" w:customStyle="1" w:styleId="xl66">
    <w:name w:val="xl66"/>
    <w:basedOn w:val="a5"/>
    <w:rsid w:val="00F33A50"/>
    <w:pPr>
      <w:pBdr>
        <w:left w:val="single" w:sz="8" w:space="0" w:color="auto"/>
        <w:bottom w:val="single" w:sz="8" w:space="0" w:color="auto"/>
      </w:pBdr>
      <w:spacing w:before="100" w:beforeAutospacing="1" w:after="100" w:afterAutospacing="1"/>
    </w:pPr>
  </w:style>
  <w:style w:type="paragraph" w:customStyle="1" w:styleId="xl67">
    <w:name w:val="xl67"/>
    <w:basedOn w:val="a5"/>
    <w:rsid w:val="00F33A50"/>
    <w:pPr>
      <w:pBdr>
        <w:left w:val="single" w:sz="4" w:space="0" w:color="auto"/>
        <w:right w:val="single" w:sz="4" w:space="0" w:color="auto"/>
      </w:pBdr>
      <w:spacing w:before="100" w:beforeAutospacing="1" w:after="100" w:afterAutospacing="1"/>
      <w:jc w:val="center"/>
    </w:pPr>
    <w:rPr>
      <w:b/>
      <w:bCs/>
    </w:rPr>
  </w:style>
  <w:style w:type="paragraph" w:customStyle="1" w:styleId="xl68">
    <w:name w:val="xl68"/>
    <w:basedOn w:val="a5"/>
    <w:rsid w:val="00F33A50"/>
    <w:pPr>
      <w:pBdr>
        <w:left w:val="single" w:sz="4" w:space="0" w:color="auto"/>
        <w:right w:val="single" w:sz="4" w:space="0" w:color="auto"/>
      </w:pBdr>
      <w:spacing w:before="100" w:beforeAutospacing="1" w:after="100" w:afterAutospacing="1"/>
      <w:jc w:val="center"/>
    </w:pPr>
    <w:rPr>
      <w:b/>
      <w:bCs/>
    </w:rPr>
  </w:style>
  <w:style w:type="paragraph" w:customStyle="1" w:styleId="xl69">
    <w:name w:val="xl69"/>
    <w:basedOn w:val="a5"/>
    <w:rsid w:val="00F33A50"/>
    <w:pPr>
      <w:pBdr>
        <w:bottom w:val="single" w:sz="8" w:space="0" w:color="auto"/>
      </w:pBdr>
      <w:spacing w:before="100" w:beforeAutospacing="1" w:after="100" w:afterAutospacing="1"/>
      <w:jc w:val="center"/>
    </w:pPr>
  </w:style>
  <w:style w:type="paragraph" w:customStyle="1" w:styleId="xl70">
    <w:name w:val="xl70"/>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72">
    <w:name w:val="xl72"/>
    <w:basedOn w:val="a5"/>
    <w:rsid w:val="00F33A50"/>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73">
    <w:name w:val="xl73"/>
    <w:basedOn w:val="a5"/>
    <w:rsid w:val="00F33A5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74">
    <w:name w:val="xl74"/>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76">
    <w:name w:val="xl76"/>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8">
    <w:name w:val="xl78"/>
    <w:basedOn w:val="a5"/>
    <w:rsid w:val="00F33A50"/>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79">
    <w:name w:val="xl79"/>
    <w:basedOn w:val="a5"/>
    <w:rsid w:val="00F33A50"/>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80">
    <w:name w:val="xl80"/>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5"/>
    <w:rsid w:val="00F33A50"/>
    <w:pPr>
      <w:pBdr>
        <w:top w:val="single" w:sz="4" w:space="0" w:color="auto"/>
      </w:pBdr>
      <w:spacing w:before="100" w:beforeAutospacing="1" w:after="100" w:afterAutospacing="1"/>
      <w:jc w:val="center"/>
    </w:pPr>
  </w:style>
  <w:style w:type="paragraph" w:customStyle="1" w:styleId="xl82">
    <w:name w:val="xl82"/>
    <w:basedOn w:val="a5"/>
    <w:rsid w:val="00F33A50"/>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5"/>
    <w:rsid w:val="00F33A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4">
    <w:name w:val="xl84"/>
    <w:basedOn w:val="a5"/>
    <w:rsid w:val="00F33A50"/>
    <w:pPr>
      <w:pBdr>
        <w:top w:val="single" w:sz="4" w:space="0" w:color="auto"/>
        <w:left w:val="single" w:sz="8" w:space="0" w:color="auto"/>
      </w:pBdr>
      <w:spacing w:before="100" w:beforeAutospacing="1" w:after="100" w:afterAutospacing="1"/>
    </w:pPr>
    <w:rPr>
      <w:b/>
      <w:bCs/>
    </w:rPr>
  </w:style>
  <w:style w:type="paragraph" w:customStyle="1" w:styleId="xl85">
    <w:name w:val="xl85"/>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5"/>
    <w:rsid w:val="00F33A50"/>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0">
    <w:name w:val="xl90"/>
    <w:basedOn w:val="a5"/>
    <w:rsid w:val="00F33A50"/>
    <w:pPr>
      <w:spacing w:before="100" w:beforeAutospacing="1" w:after="100" w:afterAutospacing="1"/>
      <w:jc w:val="center"/>
    </w:pPr>
  </w:style>
  <w:style w:type="paragraph" w:customStyle="1" w:styleId="xl91">
    <w:name w:val="xl91"/>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2">
    <w:name w:val="xl92"/>
    <w:basedOn w:val="a5"/>
    <w:rsid w:val="00F33A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5"/>
    <w:rsid w:val="00F33A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4">
    <w:name w:val="xl94"/>
    <w:basedOn w:val="a5"/>
    <w:rsid w:val="00F33A50"/>
    <w:pPr>
      <w:pBdr>
        <w:left w:val="single" w:sz="4" w:space="0" w:color="auto"/>
      </w:pBdr>
      <w:spacing w:before="100" w:beforeAutospacing="1" w:after="100" w:afterAutospacing="1"/>
    </w:pPr>
  </w:style>
  <w:style w:type="paragraph" w:customStyle="1" w:styleId="xl95">
    <w:name w:val="xl95"/>
    <w:basedOn w:val="a5"/>
    <w:rsid w:val="00F33A50"/>
    <w:pPr>
      <w:pBdr>
        <w:left w:val="single" w:sz="4" w:space="0" w:color="auto"/>
        <w:bottom w:val="single" w:sz="4" w:space="0" w:color="auto"/>
      </w:pBdr>
      <w:spacing w:before="100" w:beforeAutospacing="1" w:after="100" w:afterAutospacing="1"/>
    </w:pPr>
  </w:style>
  <w:style w:type="paragraph" w:customStyle="1" w:styleId="xl96">
    <w:name w:val="xl96"/>
    <w:basedOn w:val="a5"/>
    <w:rsid w:val="00F33A50"/>
    <w:pPr>
      <w:pBdr>
        <w:bottom w:val="single" w:sz="4" w:space="0" w:color="auto"/>
      </w:pBdr>
      <w:spacing w:before="100" w:beforeAutospacing="1" w:after="100" w:afterAutospacing="1"/>
      <w:jc w:val="center"/>
    </w:pPr>
  </w:style>
  <w:style w:type="paragraph" w:customStyle="1" w:styleId="xl97">
    <w:name w:val="xl97"/>
    <w:basedOn w:val="a5"/>
    <w:rsid w:val="00F33A50"/>
    <w:pPr>
      <w:pBdr>
        <w:top w:val="single" w:sz="4" w:space="0" w:color="auto"/>
        <w:left w:val="single" w:sz="4" w:space="0" w:color="auto"/>
      </w:pBdr>
      <w:spacing w:before="100" w:beforeAutospacing="1" w:after="100" w:afterAutospacing="1"/>
    </w:pPr>
    <w:rPr>
      <w:b/>
      <w:bCs/>
    </w:rPr>
  </w:style>
  <w:style w:type="paragraph" w:customStyle="1" w:styleId="xl98">
    <w:name w:val="xl98"/>
    <w:basedOn w:val="a5"/>
    <w:rsid w:val="00F33A50"/>
    <w:pPr>
      <w:pBdr>
        <w:left w:val="single" w:sz="4" w:space="0" w:color="auto"/>
      </w:pBdr>
      <w:spacing w:before="100" w:beforeAutospacing="1" w:after="100" w:afterAutospacing="1"/>
    </w:pPr>
  </w:style>
  <w:style w:type="paragraph" w:customStyle="1" w:styleId="xl99">
    <w:name w:val="xl99"/>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0">
    <w:name w:val="xl100"/>
    <w:basedOn w:val="a5"/>
    <w:rsid w:val="00F33A50"/>
    <w:pPr>
      <w:pBdr>
        <w:top w:val="single" w:sz="4" w:space="0" w:color="auto"/>
        <w:left w:val="single" w:sz="4" w:space="0" w:color="auto"/>
      </w:pBdr>
      <w:spacing w:before="100" w:beforeAutospacing="1" w:after="100" w:afterAutospacing="1"/>
    </w:pPr>
    <w:rPr>
      <w:b/>
      <w:bCs/>
      <w:i/>
      <w:iCs/>
    </w:rPr>
  </w:style>
  <w:style w:type="paragraph" w:customStyle="1" w:styleId="xl101">
    <w:name w:val="xl101"/>
    <w:basedOn w:val="a5"/>
    <w:rsid w:val="00F33A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5"/>
    <w:rsid w:val="00F33A50"/>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03">
    <w:name w:val="xl103"/>
    <w:basedOn w:val="a5"/>
    <w:rsid w:val="00F33A50"/>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4">
    <w:name w:val="xl104"/>
    <w:basedOn w:val="a5"/>
    <w:rsid w:val="00F33A50"/>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05">
    <w:name w:val="xl105"/>
    <w:basedOn w:val="a5"/>
    <w:rsid w:val="00F33A50"/>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06">
    <w:name w:val="xl106"/>
    <w:basedOn w:val="a5"/>
    <w:rsid w:val="00F33A50"/>
    <w:pPr>
      <w:pBdr>
        <w:top w:val="single" w:sz="8" w:space="0" w:color="auto"/>
        <w:bottom w:val="single" w:sz="8" w:space="0" w:color="auto"/>
      </w:pBdr>
      <w:spacing w:before="100" w:beforeAutospacing="1" w:after="100" w:afterAutospacing="1"/>
      <w:jc w:val="center"/>
    </w:pPr>
    <w:rPr>
      <w:b/>
      <w:bCs/>
    </w:rPr>
  </w:style>
  <w:style w:type="paragraph" w:customStyle="1" w:styleId="xl107">
    <w:name w:val="xl107"/>
    <w:basedOn w:val="a5"/>
    <w:rsid w:val="00F33A50"/>
    <w:pPr>
      <w:pBdr>
        <w:top w:val="single" w:sz="8" w:space="0" w:color="auto"/>
        <w:left w:val="single" w:sz="8" w:space="0" w:color="auto"/>
      </w:pBdr>
      <w:spacing w:before="100" w:beforeAutospacing="1" w:after="100" w:afterAutospacing="1"/>
      <w:jc w:val="center"/>
    </w:pPr>
    <w:rPr>
      <w:b/>
      <w:bCs/>
    </w:rPr>
  </w:style>
  <w:style w:type="paragraph" w:customStyle="1" w:styleId="xl108">
    <w:name w:val="xl108"/>
    <w:basedOn w:val="a5"/>
    <w:rsid w:val="00F33A50"/>
    <w:pPr>
      <w:pBdr>
        <w:top w:val="single" w:sz="8" w:space="0" w:color="auto"/>
      </w:pBdr>
      <w:spacing w:before="100" w:beforeAutospacing="1" w:after="100" w:afterAutospacing="1"/>
      <w:jc w:val="center"/>
    </w:pPr>
    <w:rPr>
      <w:b/>
      <w:bCs/>
    </w:rPr>
  </w:style>
  <w:style w:type="paragraph" w:customStyle="1" w:styleId="xl109">
    <w:name w:val="xl109"/>
    <w:basedOn w:val="a5"/>
    <w:rsid w:val="00F33A50"/>
    <w:pPr>
      <w:pBdr>
        <w:top w:val="single" w:sz="8" w:space="0" w:color="auto"/>
        <w:right w:val="single" w:sz="8" w:space="0" w:color="auto"/>
      </w:pBdr>
      <w:spacing w:before="100" w:beforeAutospacing="1" w:after="100" w:afterAutospacing="1"/>
      <w:jc w:val="center"/>
    </w:pPr>
    <w:rPr>
      <w:b/>
      <w:bCs/>
    </w:rPr>
  </w:style>
  <w:style w:type="paragraph" w:customStyle="1" w:styleId="xl110">
    <w:name w:val="xl110"/>
    <w:basedOn w:val="a5"/>
    <w:rsid w:val="00F33A50"/>
    <w:pPr>
      <w:pBdr>
        <w:bottom w:val="single" w:sz="8" w:space="0" w:color="auto"/>
        <w:right w:val="single" w:sz="8" w:space="0" w:color="auto"/>
      </w:pBdr>
      <w:spacing w:before="100" w:beforeAutospacing="1" w:after="100" w:afterAutospacing="1"/>
      <w:jc w:val="center"/>
    </w:pPr>
    <w:rPr>
      <w:b/>
      <w:bCs/>
    </w:rPr>
  </w:style>
  <w:style w:type="paragraph" w:customStyle="1" w:styleId="xl111">
    <w:name w:val="xl111"/>
    <w:basedOn w:val="a5"/>
    <w:rsid w:val="00F33A50"/>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font7">
    <w:name w:val="font7"/>
    <w:basedOn w:val="a5"/>
    <w:rsid w:val="00F33A50"/>
    <w:pPr>
      <w:spacing w:before="100" w:beforeAutospacing="1" w:after="100" w:afterAutospacing="1"/>
    </w:pPr>
    <w:rPr>
      <w:b/>
      <w:bCs/>
      <w:sz w:val="20"/>
      <w:szCs w:val="20"/>
    </w:rPr>
  </w:style>
  <w:style w:type="paragraph" w:styleId="affff4">
    <w:name w:val="index heading"/>
    <w:basedOn w:val="a5"/>
    <w:next w:val="1d"/>
    <w:rsid w:val="00F33A50"/>
    <w:pPr>
      <w:jc w:val="center"/>
    </w:pPr>
  </w:style>
  <w:style w:type="numbering" w:customStyle="1" w:styleId="30">
    <w:name w:val="Стиль3"/>
    <w:rsid w:val="00F33A50"/>
    <w:pPr>
      <w:numPr>
        <w:numId w:val="14"/>
      </w:numPr>
    </w:pPr>
  </w:style>
  <w:style w:type="paragraph" w:customStyle="1" w:styleId="affff5">
    <w:name w:val="основной текст Знак"/>
    <w:basedOn w:val="a5"/>
    <w:link w:val="affff6"/>
    <w:rsid w:val="00F33A50"/>
    <w:pPr>
      <w:spacing w:line="360" w:lineRule="auto"/>
      <w:ind w:firstLine="709"/>
      <w:jc w:val="both"/>
    </w:pPr>
    <w:rPr>
      <w:lang w:val="x-none" w:eastAsia="x-none"/>
    </w:rPr>
  </w:style>
  <w:style w:type="character" w:customStyle="1" w:styleId="affff6">
    <w:name w:val="основной текст Знак Знак"/>
    <w:link w:val="affff5"/>
    <w:rsid w:val="00F33A50"/>
    <w:rPr>
      <w:sz w:val="24"/>
      <w:szCs w:val="24"/>
    </w:rPr>
  </w:style>
  <w:style w:type="paragraph" w:customStyle="1" w:styleId="affff7">
    <w:name w:val="Шапка таблицы"/>
    <w:basedOn w:val="afff4"/>
    <w:link w:val="affff8"/>
    <w:autoRedefine/>
    <w:uiPriority w:val="99"/>
    <w:rsid w:val="00F33A50"/>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Pr>
      <w:rFonts w:ascii="Times New Roman" w:hAnsi="Times New Roman"/>
      <w:b/>
      <w:szCs w:val="24"/>
    </w:rPr>
  </w:style>
  <w:style w:type="character" w:customStyle="1" w:styleId="affff8">
    <w:name w:val="Шапка таблицы Знак"/>
    <w:link w:val="affff7"/>
    <w:rsid w:val="00F33A50"/>
    <w:rPr>
      <w:rFonts w:cs="Arial"/>
      <w:b/>
      <w:sz w:val="24"/>
      <w:szCs w:val="24"/>
    </w:rPr>
  </w:style>
  <w:style w:type="paragraph" w:customStyle="1" w:styleId="affff9">
    <w:name w:val="текст"/>
    <w:basedOn w:val="a5"/>
    <w:rsid w:val="00F33A50"/>
    <w:pPr>
      <w:spacing w:line="360" w:lineRule="auto"/>
      <w:ind w:firstLine="709"/>
      <w:jc w:val="both"/>
    </w:pPr>
  </w:style>
  <w:style w:type="character" w:customStyle="1" w:styleId="affffa">
    <w:name w:val="Знак Знак"/>
    <w:rsid w:val="00F33A50"/>
    <w:rPr>
      <w:sz w:val="24"/>
      <w:szCs w:val="24"/>
      <w:lang w:val="ru-RU" w:eastAsia="ru-RU" w:bidi="ar-SA"/>
    </w:rPr>
  </w:style>
  <w:style w:type="character" w:customStyle="1" w:styleId="45">
    <w:name w:val="Знак Знак4"/>
    <w:rsid w:val="00F33A50"/>
    <w:rPr>
      <w:rFonts w:ascii="Arial" w:hAnsi="Arial" w:cs="Arial"/>
      <w:b/>
      <w:bCs/>
      <w:sz w:val="26"/>
      <w:szCs w:val="26"/>
      <w:lang w:val="ru-RU" w:eastAsia="ru-RU" w:bidi="ar-SA"/>
    </w:rPr>
  </w:style>
  <w:style w:type="paragraph" w:customStyle="1" w:styleId="affffb">
    <w:name w:val="Номер таблицы"/>
    <w:basedOn w:val="affd"/>
    <w:rsid w:val="00F33A50"/>
    <w:pPr>
      <w:spacing w:after="80"/>
      <w:jc w:val="right"/>
    </w:pPr>
    <w:rPr>
      <w:rFonts w:ascii="Arial" w:hAnsi="Arial"/>
    </w:rPr>
  </w:style>
  <w:style w:type="paragraph" w:customStyle="1" w:styleId="3Arial11pt">
    <w:name w:val="Стиль Заголовок 3 + Arial 11 pt полужирный не курсив по ширине..."/>
    <w:basedOn w:val="33"/>
    <w:rsid w:val="00F33A50"/>
    <w:pPr>
      <w:keepLines w:val="0"/>
      <w:numPr>
        <w:ilvl w:val="2"/>
        <w:numId w:val="15"/>
      </w:numPr>
      <w:spacing w:before="360"/>
    </w:pPr>
    <w:rPr>
      <w:rFonts w:ascii="Arial" w:hAnsi="Arial"/>
      <w:color w:val="auto"/>
      <w:sz w:val="22"/>
      <w:szCs w:val="22"/>
    </w:rPr>
  </w:style>
  <w:style w:type="character" w:customStyle="1" w:styleId="2f1">
    <w:name w:val="Знак Знак2"/>
    <w:locked/>
    <w:rsid w:val="00F33A50"/>
    <w:rPr>
      <w:sz w:val="24"/>
      <w:szCs w:val="24"/>
      <w:lang w:val="ru-RU" w:eastAsia="ru-RU" w:bidi="ar-SA"/>
    </w:rPr>
  </w:style>
  <w:style w:type="paragraph" w:customStyle="1" w:styleId="1Arial180">
    <w:name w:val="Стиль Заголовок 1 + Arial по ширине Перед:  18 пт После:  0 пт ..."/>
    <w:basedOn w:val="10"/>
    <w:link w:val="1Arial1800"/>
    <w:rsid w:val="00F33A50"/>
    <w:pPr>
      <w:spacing w:before="360" w:after="0"/>
      <w:jc w:val="both"/>
    </w:pPr>
    <w:rPr>
      <w:rFonts w:ascii="Arial" w:hAnsi="Arial"/>
      <w:caps/>
      <w:szCs w:val="20"/>
    </w:rPr>
  </w:style>
  <w:style w:type="paragraph" w:customStyle="1" w:styleId="NAMEOFTABLES">
    <w:name w:val="**NAME OF TABLES"/>
    <w:basedOn w:val="a5"/>
    <w:rsid w:val="00F33A50"/>
    <w:pPr>
      <w:widowControl w:val="0"/>
      <w:autoSpaceDE w:val="0"/>
      <w:autoSpaceDN w:val="0"/>
      <w:adjustRightInd w:val="0"/>
      <w:spacing w:before="120" w:after="120"/>
      <w:ind w:left="1701" w:hanging="1701"/>
      <w:jc w:val="both"/>
      <w:outlineLvl w:val="8"/>
    </w:pPr>
    <w:rPr>
      <w:rFonts w:ascii="Arial" w:hAnsi="Arial" w:cs="Arial"/>
      <w:b/>
      <w:bCs/>
      <w:sz w:val="20"/>
      <w:szCs w:val="20"/>
    </w:rPr>
  </w:style>
  <w:style w:type="paragraph" w:customStyle="1" w:styleId="TEXTOFTABLES">
    <w:name w:val="**TEXT OF TABLES"/>
    <w:basedOn w:val="a5"/>
    <w:link w:val="TEXTOFTABLES0"/>
    <w:rsid w:val="00F33A50"/>
    <w:pPr>
      <w:widowControl w:val="0"/>
      <w:jc w:val="center"/>
    </w:pPr>
    <w:rPr>
      <w:rFonts w:ascii="Arial" w:hAnsi="Arial"/>
      <w:sz w:val="18"/>
      <w:lang w:val="x-none" w:eastAsia="x-none"/>
    </w:rPr>
  </w:style>
  <w:style w:type="character" w:customStyle="1" w:styleId="TEXTOFTABLES0">
    <w:name w:val="**TEXT OF TABLES Знак Знак"/>
    <w:link w:val="TEXTOFTABLES"/>
    <w:rsid w:val="00F33A50"/>
    <w:rPr>
      <w:rFonts w:ascii="Arial" w:hAnsi="Arial"/>
      <w:sz w:val="18"/>
      <w:szCs w:val="24"/>
    </w:rPr>
  </w:style>
  <w:style w:type="paragraph" w:styleId="a">
    <w:name w:val="List Bullet"/>
    <w:basedOn w:val="a5"/>
    <w:uiPriority w:val="99"/>
    <w:unhideWhenUsed/>
    <w:rsid w:val="00F33A50"/>
    <w:pPr>
      <w:numPr>
        <w:numId w:val="16"/>
      </w:numPr>
      <w:contextualSpacing/>
    </w:pPr>
  </w:style>
  <w:style w:type="paragraph" w:customStyle="1" w:styleId="more">
    <w:name w:val="more"/>
    <w:basedOn w:val="a5"/>
    <w:rsid w:val="00F33A50"/>
    <w:pPr>
      <w:spacing w:before="100" w:beforeAutospacing="1" w:after="100" w:afterAutospacing="1"/>
    </w:pPr>
    <w:rPr>
      <w:rFonts w:ascii="Arial" w:hAnsi="Arial" w:cs="Arial"/>
      <w:color w:val="000000"/>
      <w:sz w:val="22"/>
      <w:szCs w:val="22"/>
    </w:rPr>
  </w:style>
  <w:style w:type="character" w:styleId="affffc">
    <w:name w:val="Strong"/>
    <w:uiPriority w:val="22"/>
    <w:qFormat/>
    <w:rsid w:val="00F33A50"/>
    <w:rPr>
      <w:b/>
      <w:bCs/>
    </w:rPr>
  </w:style>
  <w:style w:type="paragraph" w:customStyle="1" w:styleId="1e">
    <w:name w:val="1 Основной текст"/>
    <w:basedOn w:val="a5"/>
    <w:link w:val="1f"/>
    <w:rsid w:val="00F33A50"/>
    <w:pPr>
      <w:keepNext/>
      <w:spacing w:before="120"/>
      <w:ind w:firstLine="709"/>
      <w:jc w:val="both"/>
    </w:pPr>
    <w:rPr>
      <w:rFonts w:ascii="Arial" w:hAnsi="Arial"/>
      <w:sz w:val="20"/>
      <w:lang w:val="x-none" w:eastAsia="x-none"/>
    </w:rPr>
  </w:style>
  <w:style w:type="character" w:customStyle="1" w:styleId="1f">
    <w:name w:val="1 Основной текст Знак"/>
    <w:link w:val="1e"/>
    <w:rsid w:val="00F33A50"/>
    <w:rPr>
      <w:rFonts w:ascii="Arial" w:hAnsi="Arial"/>
      <w:szCs w:val="24"/>
    </w:rPr>
  </w:style>
  <w:style w:type="paragraph" w:customStyle="1" w:styleId="15">
    <w:name w:val="Стиль Междустр.интервал:  15 строки"/>
    <w:basedOn w:val="a5"/>
    <w:autoRedefine/>
    <w:rsid w:val="00F33A50"/>
    <w:pPr>
      <w:numPr>
        <w:numId w:val="17"/>
      </w:numPr>
      <w:spacing w:before="120" w:after="120"/>
    </w:pPr>
    <w:rPr>
      <w:szCs w:val="20"/>
    </w:rPr>
  </w:style>
  <w:style w:type="paragraph" w:customStyle="1" w:styleId="a0">
    <w:name w:val="Стиль ПЗ"/>
    <w:basedOn w:val="1Arial180"/>
    <w:rsid w:val="00F33A50"/>
    <w:pPr>
      <w:numPr>
        <w:ilvl w:val="1"/>
        <w:numId w:val="18"/>
      </w:numPr>
      <w:ind w:left="1440" w:hanging="360"/>
    </w:pPr>
    <w:rPr>
      <w:rFonts w:ascii="Times New Roman" w:hAnsi="Times New Roman"/>
      <w:sz w:val="28"/>
      <w:szCs w:val="28"/>
    </w:rPr>
  </w:style>
  <w:style w:type="character" w:customStyle="1" w:styleId="1Arial1800">
    <w:name w:val="Стиль Заголовок 1 + Arial по ширине Перед:  18 пт После:  0 пт ... Знак"/>
    <w:link w:val="1Arial180"/>
    <w:rsid w:val="00F33A50"/>
    <w:rPr>
      <w:rFonts w:ascii="Arial" w:hAnsi="Arial"/>
      <w:b/>
      <w:bCs/>
      <w:caps/>
      <w:kern w:val="32"/>
      <w:sz w:val="24"/>
    </w:rPr>
  </w:style>
  <w:style w:type="paragraph" w:styleId="52">
    <w:name w:val="toc 5"/>
    <w:basedOn w:val="a5"/>
    <w:next w:val="a5"/>
    <w:autoRedefine/>
    <w:uiPriority w:val="39"/>
    <w:unhideWhenUsed/>
    <w:rsid w:val="00F33A50"/>
    <w:pPr>
      <w:spacing w:after="100" w:line="276" w:lineRule="auto"/>
      <w:ind w:left="880"/>
    </w:pPr>
    <w:rPr>
      <w:rFonts w:ascii="Calibri" w:hAnsi="Calibri"/>
      <w:sz w:val="22"/>
      <w:szCs w:val="22"/>
    </w:rPr>
  </w:style>
  <w:style w:type="paragraph" w:styleId="62">
    <w:name w:val="toc 6"/>
    <w:basedOn w:val="a5"/>
    <w:next w:val="a5"/>
    <w:autoRedefine/>
    <w:uiPriority w:val="39"/>
    <w:unhideWhenUsed/>
    <w:rsid w:val="00F33A50"/>
    <w:pPr>
      <w:spacing w:after="100" w:line="276" w:lineRule="auto"/>
      <w:ind w:left="1100"/>
    </w:pPr>
    <w:rPr>
      <w:rFonts w:ascii="Calibri" w:hAnsi="Calibri"/>
      <w:sz w:val="22"/>
      <w:szCs w:val="22"/>
    </w:rPr>
  </w:style>
  <w:style w:type="paragraph" w:styleId="73">
    <w:name w:val="toc 7"/>
    <w:basedOn w:val="a5"/>
    <w:next w:val="a5"/>
    <w:autoRedefine/>
    <w:uiPriority w:val="39"/>
    <w:unhideWhenUsed/>
    <w:rsid w:val="00F33A50"/>
    <w:pPr>
      <w:spacing w:after="100" w:line="276" w:lineRule="auto"/>
      <w:ind w:left="1320"/>
    </w:pPr>
    <w:rPr>
      <w:rFonts w:ascii="Calibri" w:hAnsi="Calibri"/>
      <w:sz w:val="22"/>
      <w:szCs w:val="22"/>
    </w:rPr>
  </w:style>
  <w:style w:type="paragraph" w:styleId="84">
    <w:name w:val="toc 8"/>
    <w:basedOn w:val="a5"/>
    <w:next w:val="a5"/>
    <w:autoRedefine/>
    <w:uiPriority w:val="39"/>
    <w:unhideWhenUsed/>
    <w:rsid w:val="00F33A50"/>
    <w:pPr>
      <w:spacing w:after="100" w:line="276" w:lineRule="auto"/>
      <w:ind w:left="1540"/>
    </w:pPr>
    <w:rPr>
      <w:rFonts w:ascii="Calibri" w:hAnsi="Calibri"/>
      <w:sz w:val="22"/>
      <w:szCs w:val="22"/>
    </w:rPr>
  </w:style>
  <w:style w:type="paragraph" w:styleId="91">
    <w:name w:val="toc 9"/>
    <w:basedOn w:val="a5"/>
    <w:next w:val="a5"/>
    <w:autoRedefine/>
    <w:uiPriority w:val="39"/>
    <w:unhideWhenUsed/>
    <w:rsid w:val="00F33A50"/>
    <w:pPr>
      <w:spacing w:after="100" w:line="276" w:lineRule="auto"/>
      <w:ind w:left="1760"/>
    </w:pPr>
    <w:rPr>
      <w:rFonts w:ascii="Calibri" w:hAnsi="Calibri"/>
      <w:sz w:val="22"/>
      <w:szCs w:val="22"/>
    </w:rPr>
  </w:style>
  <w:style w:type="paragraph" w:customStyle="1" w:styleId="230">
    <w:name w:val="Основной текст с отступом 23"/>
    <w:basedOn w:val="a5"/>
    <w:rsid w:val="00F33A50"/>
    <w:pPr>
      <w:widowControl w:val="0"/>
      <w:overflowPunct w:val="0"/>
      <w:autoSpaceDE w:val="0"/>
      <w:autoSpaceDN w:val="0"/>
      <w:adjustRightInd w:val="0"/>
      <w:spacing w:line="320" w:lineRule="auto"/>
      <w:ind w:firstLine="720"/>
      <w:jc w:val="both"/>
      <w:textAlignment w:val="baseline"/>
    </w:pPr>
    <w:rPr>
      <w:szCs w:val="20"/>
    </w:rPr>
  </w:style>
  <w:style w:type="paragraph" w:customStyle="1" w:styleId="221">
    <w:name w:val="Основной текст 22"/>
    <w:basedOn w:val="a5"/>
    <w:rsid w:val="00F33A50"/>
    <w:pPr>
      <w:widowControl w:val="0"/>
      <w:pBdr>
        <w:bottom w:val="single" w:sz="6" w:space="1" w:color="auto"/>
      </w:pBdr>
      <w:overflowPunct w:val="0"/>
      <w:autoSpaceDE w:val="0"/>
      <w:autoSpaceDN w:val="0"/>
      <w:adjustRightInd w:val="0"/>
      <w:spacing w:before="140"/>
      <w:ind w:left="360"/>
      <w:jc w:val="both"/>
      <w:textAlignment w:val="baseline"/>
    </w:pPr>
    <w:rPr>
      <w:rFonts w:ascii="Arial" w:hAnsi="Arial"/>
      <w:szCs w:val="20"/>
    </w:rPr>
  </w:style>
  <w:style w:type="paragraph" w:customStyle="1" w:styleId="320">
    <w:name w:val="Основной текст 32"/>
    <w:basedOn w:val="a5"/>
    <w:rsid w:val="00F33A50"/>
    <w:pPr>
      <w:overflowPunct w:val="0"/>
      <w:autoSpaceDE w:val="0"/>
      <w:autoSpaceDN w:val="0"/>
      <w:adjustRightInd w:val="0"/>
      <w:textAlignment w:val="baseline"/>
    </w:pPr>
    <w:rPr>
      <w:rFonts w:ascii="Arial" w:hAnsi="Arial"/>
      <w:sz w:val="28"/>
      <w:szCs w:val="20"/>
    </w:rPr>
  </w:style>
  <w:style w:type="paragraph" w:customStyle="1" w:styleId="321">
    <w:name w:val="Основной текст с отступом 32"/>
    <w:basedOn w:val="a5"/>
    <w:rsid w:val="00F33A50"/>
    <w:pPr>
      <w:widowControl w:val="0"/>
      <w:overflowPunct w:val="0"/>
      <w:autoSpaceDE w:val="0"/>
      <w:autoSpaceDN w:val="0"/>
      <w:adjustRightInd w:val="0"/>
      <w:spacing w:line="320" w:lineRule="auto"/>
      <w:ind w:firstLine="680"/>
      <w:jc w:val="both"/>
      <w:textAlignment w:val="baseline"/>
    </w:pPr>
    <w:rPr>
      <w:szCs w:val="20"/>
    </w:rPr>
  </w:style>
  <w:style w:type="character" w:customStyle="1" w:styleId="1f0">
    <w:name w:val="Знак Знак1"/>
    <w:rsid w:val="00F33A50"/>
    <w:rPr>
      <w:sz w:val="24"/>
      <w:szCs w:val="24"/>
      <w:lang w:val="ru-RU" w:eastAsia="ru-RU" w:bidi="ar-SA"/>
    </w:rPr>
  </w:style>
  <w:style w:type="character" w:customStyle="1" w:styleId="410">
    <w:name w:val="Знак Знак41"/>
    <w:rsid w:val="00F33A50"/>
    <w:rPr>
      <w:rFonts w:ascii="Arial" w:hAnsi="Arial" w:cs="Arial"/>
      <w:b/>
      <w:bCs/>
      <w:sz w:val="26"/>
      <w:szCs w:val="26"/>
      <w:lang w:val="ru-RU" w:eastAsia="ru-RU" w:bidi="ar-SA"/>
    </w:rPr>
  </w:style>
  <w:style w:type="paragraph" w:customStyle="1" w:styleId="1f1">
    <w:name w:val="Знак Знак Знак1 Знак Знак Знак Знак Знак Знак Знак"/>
    <w:basedOn w:val="a5"/>
    <w:autoRedefine/>
    <w:rsid w:val="00F33A50"/>
    <w:pPr>
      <w:spacing w:after="160" w:line="240" w:lineRule="exact"/>
    </w:pPr>
    <w:rPr>
      <w:rFonts w:eastAsia="SimSun"/>
      <w:b/>
      <w:sz w:val="28"/>
      <w:lang w:val="en-US" w:eastAsia="en-US"/>
    </w:rPr>
  </w:style>
  <w:style w:type="character" w:customStyle="1" w:styleId="120">
    <w:name w:val="Заголовок 1 Знак2 Знак"/>
    <w:aliases w:val="Заголовок 1 Знак Знак1 Знак,Заголовок 1 Знак1 Знак Знак Знак,Заголовок 1 Знак1 Знак Знак Знак Знак Знак,Заголовок 1 Знак Знак Знак Знак Знак Знак Знак,Заголовок 1 Знак Знак1 Знак Знак Знак Знак"/>
    <w:rsid w:val="00F33A50"/>
    <w:rPr>
      <w:rFonts w:ascii="Arial" w:eastAsia="Times New Roman" w:hAnsi="Arial"/>
      <w:b/>
      <w:sz w:val="48"/>
    </w:rPr>
  </w:style>
  <w:style w:type="paragraph" w:customStyle="1" w:styleId="in21">
    <w:name w:val="in21"/>
    <w:basedOn w:val="a5"/>
    <w:rsid w:val="00F33A50"/>
    <w:pPr>
      <w:keepLines/>
      <w:numPr>
        <w:numId w:val="20"/>
      </w:numPr>
      <w:spacing w:after="240"/>
      <w:jc w:val="both"/>
    </w:pPr>
    <w:rPr>
      <w:rFonts w:eastAsia="Times/Kazakh"/>
      <w:szCs w:val="20"/>
      <w:lang w:val="en-GB" w:eastAsia="en-US"/>
    </w:rPr>
  </w:style>
  <w:style w:type="paragraph" w:customStyle="1" w:styleId="240">
    <w:name w:val="Основной текст с отступом 24"/>
    <w:basedOn w:val="a5"/>
    <w:rsid w:val="00F33A50"/>
    <w:pPr>
      <w:widowControl w:val="0"/>
      <w:overflowPunct w:val="0"/>
      <w:autoSpaceDE w:val="0"/>
      <w:autoSpaceDN w:val="0"/>
      <w:adjustRightInd w:val="0"/>
      <w:spacing w:line="320" w:lineRule="auto"/>
      <w:ind w:firstLine="720"/>
      <w:jc w:val="both"/>
      <w:textAlignment w:val="baseline"/>
    </w:pPr>
    <w:rPr>
      <w:szCs w:val="20"/>
    </w:rPr>
  </w:style>
  <w:style w:type="paragraph" w:customStyle="1" w:styleId="xl131">
    <w:name w:val="xl131"/>
    <w:basedOn w:val="a5"/>
    <w:rsid w:val="00F33A50"/>
    <w:pPr>
      <w:spacing w:before="100" w:beforeAutospacing="1" w:after="100" w:afterAutospacing="1"/>
    </w:pPr>
    <w:rPr>
      <w:rFonts w:ascii="Arial CYR" w:hAnsi="Arial CYR" w:cs="Arial CYR"/>
    </w:rPr>
  </w:style>
  <w:style w:type="paragraph" w:customStyle="1" w:styleId="xl132">
    <w:name w:val="xl132"/>
    <w:basedOn w:val="a5"/>
    <w:rsid w:val="00F33A50"/>
    <w:pPr>
      <w:pBdr>
        <w:left w:val="single" w:sz="8" w:space="0" w:color="auto"/>
        <w:bottom w:val="single" w:sz="8" w:space="0" w:color="auto"/>
        <w:right w:val="single" w:sz="8" w:space="0" w:color="auto"/>
      </w:pBdr>
      <w:spacing w:before="100" w:beforeAutospacing="1" w:after="100" w:afterAutospacing="1"/>
    </w:pPr>
    <w:rPr>
      <w:rFonts w:ascii="Arial CYR" w:hAnsi="Arial CYR" w:cs="Arial CYR"/>
    </w:rPr>
  </w:style>
  <w:style w:type="paragraph" w:customStyle="1" w:styleId="xl133">
    <w:name w:val="xl133"/>
    <w:basedOn w:val="a5"/>
    <w:rsid w:val="00F33A50"/>
    <w:pPr>
      <w:spacing w:before="100" w:beforeAutospacing="1" w:after="100" w:afterAutospacing="1"/>
    </w:pPr>
    <w:rPr>
      <w:sz w:val="16"/>
      <w:szCs w:val="16"/>
    </w:rPr>
  </w:style>
  <w:style w:type="paragraph" w:customStyle="1" w:styleId="xl134">
    <w:name w:val="xl134"/>
    <w:basedOn w:val="a5"/>
    <w:rsid w:val="00F33A50"/>
    <w:pPr>
      <w:spacing w:before="100" w:beforeAutospacing="1" w:after="100" w:afterAutospacing="1"/>
      <w:jc w:val="center"/>
    </w:pPr>
    <w:rPr>
      <w:sz w:val="16"/>
      <w:szCs w:val="16"/>
    </w:rPr>
  </w:style>
  <w:style w:type="paragraph" w:customStyle="1" w:styleId="xl135">
    <w:name w:val="xl135"/>
    <w:basedOn w:val="a5"/>
    <w:rsid w:val="00F33A50"/>
    <w:pPr>
      <w:pBdr>
        <w:top w:val="single" w:sz="8" w:space="0" w:color="auto"/>
        <w:left w:val="single" w:sz="8" w:space="0" w:color="auto"/>
        <w:right w:val="single" w:sz="8" w:space="0" w:color="auto"/>
      </w:pBdr>
      <w:spacing w:before="100" w:beforeAutospacing="1" w:after="100" w:afterAutospacing="1"/>
      <w:jc w:val="center"/>
    </w:pPr>
    <w:rPr>
      <w:b/>
      <w:bCs/>
      <w:sz w:val="16"/>
      <w:szCs w:val="16"/>
    </w:rPr>
  </w:style>
  <w:style w:type="paragraph" w:customStyle="1" w:styleId="xl136">
    <w:name w:val="xl136"/>
    <w:basedOn w:val="a5"/>
    <w:rsid w:val="00F33A50"/>
    <w:pPr>
      <w:pBdr>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37">
    <w:name w:val="xl137"/>
    <w:basedOn w:val="a5"/>
    <w:rsid w:val="00F33A50"/>
    <w:pPr>
      <w:pBdr>
        <w:left w:val="single" w:sz="8" w:space="0" w:color="auto"/>
        <w:right w:val="single" w:sz="8" w:space="0" w:color="auto"/>
      </w:pBdr>
      <w:spacing w:before="100" w:beforeAutospacing="1" w:after="100" w:afterAutospacing="1"/>
      <w:jc w:val="center"/>
    </w:pPr>
    <w:rPr>
      <w:sz w:val="16"/>
      <w:szCs w:val="16"/>
    </w:rPr>
  </w:style>
  <w:style w:type="paragraph" w:customStyle="1" w:styleId="xl138">
    <w:name w:val="xl138"/>
    <w:basedOn w:val="a5"/>
    <w:rsid w:val="00F33A50"/>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39">
    <w:name w:val="xl139"/>
    <w:basedOn w:val="a5"/>
    <w:rsid w:val="00F33A50"/>
    <w:pPr>
      <w:pBdr>
        <w:bottom w:val="single" w:sz="8" w:space="0" w:color="auto"/>
      </w:pBdr>
      <w:spacing w:before="100" w:beforeAutospacing="1" w:after="100" w:afterAutospacing="1"/>
      <w:jc w:val="center"/>
    </w:pPr>
    <w:rPr>
      <w:sz w:val="16"/>
      <w:szCs w:val="16"/>
    </w:rPr>
  </w:style>
  <w:style w:type="paragraph" w:customStyle="1" w:styleId="xl140">
    <w:name w:val="xl140"/>
    <w:basedOn w:val="a5"/>
    <w:rsid w:val="00F33A50"/>
    <w:pPr>
      <w:pBdr>
        <w:left w:val="single" w:sz="8" w:space="0" w:color="auto"/>
        <w:bottom w:val="single" w:sz="8" w:space="0" w:color="auto"/>
      </w:pBdr>
      <w:spacing w:before="100" w:beforeAutospacing="1" w:after="100" w:afterAutospacing="1"/>
      <w:jc w:val="center"/>
    </w:pPr>
    <w:rPr>
      <w:sz w:val="16"/>
      <w:szCs w:val="16"/>
    </w:rPr>
  </w:style>
  <w:style w:type="paragraph" w:customStyle="1" w:styleId="xl141">
    <w:name w:val="xl141"/>
    <w:basedOn w:val="a5"/>
    <w:rsid w:val="00F33A50"/>
    <w:pPr>
      <w:pBdr>
        <w:right w:val="single" w:sz="8" w:space="0" w:color="auto"/>
      </w:pBdr>
      <w:spacing w:before="100" w:beforeAutospacing="1" w:after="100" w:afterAutospacing="1"/>
      <w:jc w:val="center"/>
    </w:pPr>
    <w:rPr>
      <w:sz w:val="16"/>
      <w:szCs w:val="16"/>
    </w:rPr>
  </w:style>
  <w:style w:type="paragraph" w:customStyle="1" w:styleId="xl142">
    <w:name w:val="xl142"/>
    <w:basedOn w:val="a5"/>
    <w:rsid w:val="00F33A50"/>
    <w:pPr>
      <w:pBdr>
        <w:left w:val="single" w:sz="8" w:space="0" w:color="auto"/>
      </w:pBdr>
      <w:spacing w:before="100" w:beforeAutospacing="1" w:after="100" w:afterAutospacing="1"/>
      <w:jc w:val="center"/>
    </w:pPr>
    <w:rPr>
      <w:sz w:val="16"/>
      <w:szCs w:val="16"/>
    </w:rPr>
  </w:style>
  <w:style w:type="paragraph" w:customStyle="1" w:styleId="xl143">
    <w:name w:val="xl143"/>
    <w:basedOn w:val="a5"/>
    <w:rsid w:val="00F33A50"/>
    <w:pPr>
      <w:pBdr>
        <w:left w:val="single" w:sz="8" w:space="0" w:color="auto"/>
        <w:right w:val="single" w:sz="8" w:space="0" w:color="auto"/>
      </w:pBdr>
      <w:spacing w:before="100" w:beforeAutospacing="1" w:after="100" w:afterAutospacing="1"/>
      <w:jc w:val="center"/>
    </w:pPr>
    <w:rPr>
      <w:sz w:val="16"/>
      <w:szCs w:val="16"/>
    </w:rPr>
  </w:style>
  <w:style w:type="paragraph" w:customStyle="1" w:styleId="xl144">
    <w:name w:val="xl144"/>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45">
    <w:name w:val="xl145"/>
    <w:basedOn w:val="a5"/>
    <w:rsid w:val="00F33A50"/>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46">
    <w:name w:val="xl146"/>
    <w:basedOn w:val="a5"/>
    <w:rsid w:val="00F33A5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147">
    <w:name w:val="xl147"/>
    <w:basedOn w:val="a5"/>
    <w:rsid w:val="00F33A5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48">
    <w:name w:val="xl148"/>
    <w:basedOn w:val="a5"/>
    <w:rsid w:val="00F33A50"/>
    <w:pPr>
      <w:pBdr>
        <w:top w:val="single" w:sz="4" w:space="0" w:color="auto"/>
        <w:bottom w:val="single" w:sz="4" w:space="0" w:color="auto"/>
      </w:pBdr>
      <w:spacing w:before="100" w:beforeAutospacing="1" w:after="100" w:afterAutospacing="1"/>
      <w:jc w:val="center"/>
    </w:pPr>
    <w:rPr>
      <w:sz w:val="16"/>
      <w:szCs w:val="16"/>
    </w:rPr>
  </w:style>
  <w:style w:type="paragraph" w:customStyle="1" w:styleId="xl149">
    <w:name w:val="xl149"/>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50">
    <w:name w:val="xl150"/>
    <w:basedOn w:val="a5"/>
    <w:rsid w:val="00F33A5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51">
    <w:name w:val="xl151"/>
    <w:basedOn w:val="a5"/>
    <w:rsid w:val="00F33A50"/>
    <w:pPr>
      <w:pBdr>
        <w:left w:val="single" w:sz="8" w:space="0" w:color="auto"/>
        <w:right w:val="single" w:sz="8" w:space="0" w:color="auto"/>
      </w:pBdr>
      <w:spacing w:before="100" w:beforeAutospacing="1" w:after="100" w:afterAutospacing="1"/>
      <w:jc w:val="center"/>
    </w:pPr>
    <w:rPr>
      <w:sz w:val="16"/>
      <w:szCs w:val="16"/>
    </w:rPr>
  </w:style>
  <w:style w:type="paragraph" w:customStyle="1" w:styleId="xl152">
    <w:name w:val="xl152"/>
    <w:basedOn w:val="a5"/>
    <w:rsid w:val="00F33A50"/>
    <w:pPr>
      <w:pBdr>
        <w:left w:val="single" w:sz="8" w:space="0" w:color="auto"/>
        <w:right w:val="single" w:sz="8" w:space="0" w:color="auto"/>
      </w:pBdr>
      <w:spacing w:before="100" w:beforeAutospacing="1" w:after="100" w:afterAutospacing="1"/>
    </w:pPr>
    <w:rPr>
      <w:sz w:val="16"/>
      <w:szCs w:val="16"/>
    </w:rPr>
  </w:style>
  <w:style w:type="paragraph" w:customStyle="1" w:styleId="xl153">
    <w:name w:val="xl153"/>
    <w:basedOn w:val="a5"/>
    <w:rsid w:val="00F33A50"/>
    <w:pPr>
      <w:spacing w:before="100" w:beforeAutospacing="1" w:after="100" w:afterAutospacing="1"/>
      <w:jc w:val="center"/>
    </w:pPr>
    <w:rPr>
      <w:b/>
      <w:bCs/>
      <w:sz w:val="16"/>
      <w:szCs w:val="16"/>
    </w:rPr>
  </w:style>
  <w:style w:type="paragraph" w:customStyle="1" w:styleId="xl154">
    <w:name w:val="xl154"/>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55">
    <w:name w:val="xl155"/>
    <w:basedOn w:val="a5"/>
    <w:rsid w:val="00F33A50"/>
    <w:pPr>
      <w:pBdr>
        <w:left w:val="single" w:sz="8" w:space="0" w:color="auto"/>
        <w:right w:val="single" w:sz="8" w:space="0" w:color="auto"/>
      </w:pBdr>
      <w:spacing w:before="100" w:beforeAutospacing="1" w:after="100" w:afterAutospacing="1"/>
      <w:jc w:val="center"/>
    </w:pPr>
    <w:rPr>
      <w:sz w:val="16"/>
      <w:szCs w:val="16"/>
    </w:rPr>
  </w:style>
  <w:style w:type="paragraph" w:customStyle="1" w:styleId="xl156">
    <w:name w:val="xl156"/>
    <w:basedOn w:val="a5"/>
    <w:rsid w:val="00F33A50"/>
    <w:pPr>
      <w:pBdr>
        <w:top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157">
    <w:name w:val="xl157"/>
    <w:basedOn w:val="a5"/>
    <w:rsid w:val="00F33A5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158">
    <w:name w:val="xl158"/>
    <w:basedOn w:val="a5"/>
    <w:rsid w:val="00F33A50"/>
    <w:pPr>
      <w:pBdr>
        <w:top w:val="single" w:sz="8" w:space="0" w:color="auto"/>
        <w:left w:val="single" w:sz="8" w:space="0" w:color="auto"/>
        <w:bottom w:val="single" w:sz="8" w:space="0" w:color="auto"/>
      </w:pBdr>
      <w:spacing w:before="100" w:beforeAutospacing="1" w:after="100" w:afterAutospacing="1"/>
      <w:jc w:val="center"/>
    </w:pPr>
    <w:rPr>
      <w:b/>
      <w:bCs/>
      <w:sz w:val="16"/>
      <w:szCs w:val="16"/>
    </w:rPr>
  </w:style>
  <w:style w:type="paragraph" w:customStyle="1" w:styleId="xl159">
    <w:name w:val="xl159"/>
    <w:basedOn w:val="a5"/>
    <w:rsid w:val="00F33A50"/>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xl160">
    <w:name w:val="xl160"/>
    <w:basedOn w:val="a5"/>
    <w:rsid w:val="00F33A50"/>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xl161">
    <w:name w:val="xl161"/>
    <w:basedOn w:val="a5"/>
    <w:rsid w:val="00F33A50"/>
    <w:pPr>
      <w:pBdr>
        <w:left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162">
    <w:name w:val="xl162"/>
    <w:basedOn w:val="a5"/>
    <w:rsid w:val="00F33A50"/>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163">
    <w:name w:val="xl163"/>
    <w:basedOn w:val="a5"/>
    <w:rsid w:val="00F33A50"/>
    <w:pPr>
      <w:pBdr>
        <w:top w:val="single" w:sz="8" w:space="0" w:color="auto"/>
        <w:right w:val="single" w:sz="8" w:space="0" w:color="auto"/>
      </w:pBdr>
      <w:spacing w:before="100" w:beforeAutospacing="1" w:after="100" w:afterAutospacing="1"/>
    </w:pPr>
    <w:rPr>
      <w:b/>
      <w:bCs/>
      <w:sz w:val="16"/>
      <w:szCs w:val="16"/>
    </w:rPr>
  </w:style>
  <w:style w:type="paragraph" w:customStyle="1" w:styleId="xl164">
    <w:name w:val="xl164"/>
    <w:basedOn w:val="a5"/>
    <w:rsid w:val="00F33A50"/>
    <w:pPr>
      <w:pBdr>
        <w:top w:val="single" w:sz="8" w:space="0" w:color="auto"/>
        <w:left w:val="single" w:sz="8" w:space="0" w:color="auto"/>
      </w:pBdr>
      <w:spacing w:before="100" w:beforeAutospacing="1" w:after="100" w:afterAutospacing="1"/>
    </w:pPr>
    <w:rPr>
      <w:b/>
      <w:bCs/>
      <w:sz w:val="16"/>
      <w:szCs w:val="16"/>
    </w:rPr>
  </w:style>
  <w:style w:type="paragraph" w:customStyle="1" w:styleId="xl165">
    <w:name w:val="xl165"/>
    <w:basedOn w:val="a5"/>
    <w:rsid w:val="00F33A50"/>
    <w:pPr>
      <w:pBdr>
        <w:left w:val="single" w:sz="8" w:space="0" w:color="auto"/>
        <w:right w:val="single" w:sz="8" w:space="0" w:color="auto"/>
      </w:pBdr>
      <w:spacing w:before="100" w:beforeAutospacing="1" w:after="100" w:afterAutospacing="1"/>
      <w:jc w:val="center"/>
    </w:pPr>
    <w:rPr>
      <w:sz w:val="16"/>
      <w:szCs w:val="16"/>
    </w:rPr>
  </w:style>
  <w:style w:type="paragraph" w:customStyle="1" w:styleId="xl166">
    <w:name w:val="xl166"/>
    <w:basedOn w:val="a5"/>
    <w:rsid w:val="00F33A50"/>
    <w:pPr>
      <w:pBdr>
        <w:top w:val="single" w:sz="4" w:space="0" w:color="auto"/>
        <w:left w:val="single" w:sz="8" w:space="0" w:color="auto"/>
        <w:bottom w:val="single" w:sz="4" w:space="0" w:color="auto"/>
      </w:pBdr>
      <w:spacing w:before="100" w:beforeAutospacing="1" w:after="100" w:afterAutospacing="1"/>
    </w:pPr>
    <w:rPr>
      <w:sz w:val="16"/>
      <w:szCs w:val="16"/>
    </w:rPr>
  </w:style>
  <w:style w:type="paragraph" w:customStyle="1" w:styleId="xl167">
    <w:name w:val="xl167"/>
    <w:basedOn w:val="a5"/>
    <w:rsid w:val="00F33A50"/>
    <w:pPr>
      <w:pBdr>
        <w:top w:val="single" w:sz="4"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168">
    <w:name w:val="xl168"/>
    <w:basedOn w:val="a5"/>
    <w:rsid w:val="00F33A50"/>
    <w:pPr>
      <w:pBdr>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69">
    <w:name w:val="xl169"/>
    <w:basedOn w:val="a5"/>
    <w:rsid w:val="00F33A5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70">
    <w:name w:val="xl170"/>
    <w:basedOn w:val="a5"/>
    <w:rsid w:val="00F33A50"/>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171">
    <w:name w:val="xl171"/>
    <w:basedOn w:val="a5"/>
    <w:rsid w:val="00F33A50"/>
    <w:pPr>
      <w:pBdr>
        <w:top w:val="single" w:sz="4"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172">
    <w:name w:val="xl172"/>
    <w:basedOn w:val="a5"/>
    <w:rsid w:val="00F33A50"/>
    <w:pPr>
      <w:pBdr>
        <w:left w:val="single" w:sz="8" w:space="0" w:color="auto"/>
      </w:pBdr>
      <w:spacing w:before="100" w:beforeAutospacing="1" w:after="100" w:afterAutospacing="1"/>
      <w:jc w:val="center"/>
    </w:pPr>
    <w:rPr>
      <w:b/>
      <w:bCs/>
      <w:sz w:val="16"/>
      <w:szCs w:val="16"/>
    </w:rPr>
  </w:style>
  <w:style w:type="paragraph" w:customStyle="1" w:styleId="xl173">
    <w:name w:val="xl173"/>
    <w:basedOn w:val="a5"/>
    <w:rsid w:val="00F33A50"/>
    <w:pPr>
      <w:pBdr>
        <w:bottom w:val="single" w:sz="8" w:space="0" w:color="auto"/>
      </w:pBdr>
      <w:spacing w:before="100" w:beforeAutospacing="1" w:after="100" w:afterAutospacing="1"/>
      <w:jc w:val="center"/>
    </w:pPr>
    <w:rPr>
      <w:b/>
      <w:bCs/>
      <w:sz w:val="16"/>
      <w:szCs w:val="16"/>
    </w:rPr>
  </w:style>
  <w:style w:type="paragraph" w:customStyle="1" w:styleId="xl174">
    <w:name w:val="xl174"/>
    <w:basedOn w:val="a5"/>
    <w:rsid w:val="00F33A50"/>
    <w:pPr>
      <w:pBdr>
        <w:left w:val="single" w:sz="8" w:space="0" w:color="auto"/>
        <w:bottom w:val="single" w:sz="8" w:space="0" w:color="auto"/>
      </w:pBdr>
      <w:spacing w:before="100" w:beforeAutospacing="1" w:after="100" w:afterAutospacing="1"/>
      <w:jc w:val="center"/>
    </w:pPr>
    <w:rPr>
      <w:b/>
      <w:bCs/>
      <w:sz w:val="16"/>
      <w:szCs w:val="16"/>
    </w:rPr>
  </w:style>
  <w:style w:type="paragraph" w:customStyle="1" w:styleId="xl175">
    <w:name w:val="xl175"/>
    <w:basedOn w:val="a5"/>
    <w:rsid w:val="00F33A50"/>
    <w:pPr>
      <w:pBdr>
        <w:top w:val="single" w:sz="8" w:space="0" w:color="auto"/>
        <w:left w:val="single" w:sz="8" w:space="0" w:color="auto"/>
      </w:pBdr>
      <w:spacing w:before="100" w:beforeAutospacing="1" w:after="100" w:afterAutospacing="1"/>
      <w:jc w:val="center"/>
    </w:pPr>
    <w:rPr>
      <w:b/>
      <w:bCs/>
      <w:sz w:val="16"/>
      <w:szCs w:val="16"/>
    </w:rPr>
  </w:style>
  <w:style w:type="paragraph" w:customStyle="1" w:styleId="xl176">
    <w:name w:val="xl176"/>
    <w:basedOn w:val="a5"/>
    <w:rsid w:val="00F33A50"/>
    <w:pPr>
      <w:pBdr>
        <w:top w:val="single" w:sz="8" w:space="0" w:color="auto"/>
        <w:right w:val="single" w:sz="8" w:space="0" w:color="auto"/>
      </w:pBdr>
      <w:spacing w:before="100" w:beforeAutospacing="1" w:after="100" w:afterAutospacing="1"/>
      <w:jc w:val="center"/>
    </w:pPr>
    <w:rPr>
      <w:b/>
      <w:bCs/>
      <w:sz w:val="16"/>
      <w:szCs w:val="16"/>
    </w:rPr>
  </w:style>
  <w:style w:type="paragraph" w:customStyle="1" w:styleId="xl177">
    <w:name w:val="xl177"/>
    <w:basedOn w:val="a5"/>
    <w:rsid w:val="00F33A50"/>
    <w:pPr>
      <w:pBdr>
        <w:left w:val="single" w:sz="8" w:space="0" w:color="auto"/>
      </w:pBdr>
      <w:spacing w:before="100" w:beforeAutospacing="1" w:after="100" w:afterAutospacing="1"/>
    </w:pPr>
    <w:rPr>
      <w:sz w:val="16"/>
      <w:szCs w:val="16"/>
    </w:rPr>
  </w:style>
  <w:style w:type="paragraph" w:customStyle="1" w:styleId="xl178">
    <w:name w:val="xl178"/>
    <w:basedOn w:val="a5"/>
    <w:rsid w:val="00F33A50"/>
    <w:pPr>
      <w:pBdr>
        <w:top w:val="single" w:sz="4" w:space="0" w:color="auto"/>
        <w:left w:val="single" w:sz="8" w:space="0" w:color="auto"/>
      </w:pBdr>
      <w:spacing w:before="100" w:beforeAutospacing="1" w:after="100" w:afterAutospacing="1"/>
    </w:pPr>
    <w:rPr>
      <w:sz w:val="16"/>
      <w:szCs w:val="16"/>
    </w:rPr>
  </w:style>
  <w:style w:type="paragraph" w:customStyle="1" w:styleId="xl179">
    <w:name w:val="xl179"/>
    <w:basedOn w:val="a5"/>
    <w:rsid w:val="00F33A50"/>
    <w:pPr>
      <w:pBdr>
        <w:top w:val="single" w:sz="4" w:space="0" w:color="auto"/>
        <w:left w:val="single" w:sz="8" w:space="0" w:color="auto"/>
        <w:bottom w:val="single" w:sz="4" w:space="0" w:color="auto"/>
      </w:pBdr>
      <w:spacing w:before="100" w:beforeAutospacing="1" w:after="100" w:afterAutospacing="1"/>
    </w:pPr>
    <w:rPr>
      <w:sz w:val="16"/>
      <w:szCs w:val="16"/>
    </w:rPr>
  </w:style>
  <w:style w:type="paragraph" w:customStyle="1" w:styleId="xl180">
    <w:name w:val="xl180"/>
    <w:basedOn w:val="a5"/>
    <w:rsid w:val="00F33A50"/>
    <w:pPr>
      <w:pBdr>
        <w:left w:val="single" w:sz="8" w:space="0" w:color="auto"/>
        <w:bottom w:val="single" w:sz="4" w:space="0" w:color="auto"/>
      </w:pBdr>
      <w:spacing w:before="100" w:beforeAutospacing="1" w:after="100" w:afterAutospacing="1"/>
    </w:pPr>
    <w:rPr>
      <w:sz w:val="16"/>
      <w:szCs w:val="16"/>
    </w:rPr>
  </w:style>
  <w:style w:type="paragraph" w:customStyle="1" w:styleId="xl181">
    <w:name w:val="xl181"/>
    <w:basedOn w:val="a5"/>
    <w:rsid w:val="00F33A50"/>
    <w:pPr>
      <w:spacing w:before="100" w:beforeAutospacing="1" w:after="100" w:afterAutospacing="1"/>
    </w:pPr>
    <w:rPr>
      <w:sz w:val="16"/>
      <w:szCs w:val="16"/>
    </w:rPr>
  </w:style>
  <w:style w:type="paragraph" w:customStyle="1" w:styleId="xl182">
    <w:name w:val="xl182"/>
    <w:basedOn w:val="a5"/>
    <w:rsid w:val="00F33A50"/>
    <w:pPr>
      <w:pBdr>
        <w:top w:val="single" w:sz="4" w:space="0" w:color="auto"/>
        <w:bottom w:val="single" w:sz="4" w:space="0" w:color="auto"/>
      </w:pBdr>
      <w:spacing w:before="100" w:beforeAutospacing="1" w:after="100" w:afterAutospacing="1"/>
    </w:pPr>
    <w:rPr>
      <w:sz w:val="16"/>
      <w:szCs w:val="16"/>
    </w:rPr>
  </w:style>
  <w:style w:type="paragraph" w:customStyle="1" w:styleId="xl183">
    <w:name w:val="xl183"/>
    <w:basedOn w:val="a5"/>
    <w:rsid w:val="00F33A50"/>
    <w:pPr>
      <w:pBdr>
        <w:top w:val="single" w:sz="8" w:space="0" w:color="auto"/>
        <w:left w:val="single" w:sz="8" w:space="0" w:color="auto"/>
        <w:bottom w:val="single" w:sz="4" w:space="0" w:color="auto"/>
      </w:pBdr>
      <w:spacing w:before="100" w:beforeAutospacing="1" w:after="100" w:afterAutospacing="1"/>
      <w:jc w:val="center"/>
    </w:pPr>
    <w:rPr>
      <w:sz w:val="16"/>
      <w:szCs w:val="16"/>
    </w:rPr>
  </w:style>
  <w:style w:type="paragraph" w:customStyle="1" w:styleId="xl184">
    <w:name w:val="xl184"/>
    <w:basedOn w:val="a5"/>
    <w:rsid w:val="00F33A50"/>
    <w:pPr>
      <w:pBdr>
        <w:top w:val="single" w:sz="4" w:space="0" w:color="auto"/>
        <w:left w:val="single" w:sz="8" w:space="0" w:color="auto"/>
        <w:bottom w:val="single" w:sz="4" w:space="0" w:color="auto"/>
      </w:pBdr>
      <w:spacing w:before="100" w:beforeAutospacing="1" w:after="100" w:afterAutospacing="1"/>
      <w:jc w:val="center"/>
    </w:pPr>
    <w:rPr>
      <w:sz w:val="16"/>
      <w:szCs w:val="16"/>
    </w:rPr>
  </w:style>
  <w:style w:type="paragraph" w:customStyle="1" w:styleId="xl185">
    <w:name w:val="xl185"/>
    <w:basedOn w:val="a5"/>
    <w:rsid w:val="00F33A50"/>
    <w:pPr>
      <w:pBdr>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86">
    <w:name w:val="xl186"/>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87">
    <w:name w:val="xl187"/>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88">
    <w:name w:val="xl188"/>
    <w:basedOn w:val="a5"/>
    <w:rsid w:val="00F33A50"/>
    <w:pPr>
      <w:pBdr>
        <w:left w:val="single" w:sz="8" w:space="0" w:color="auto"/>
        <w:right w:val="single" w:sz="8" w:space="0" w:color="auto"/>
      </w:pBdr>
      <w:spacing w:before="100" w:beforeAutospacing="1" w:after="100" w:afterAutospacing="1"/>
      <w:jc w:val="center"/>
    </w:pPr>
    <w:rPr>
      <w:sz w:val="16"/>
      <w:szCs w:val="16"/>
    </w:rPr>
  </w:style>
  <w:style w:type="paragraph" w:customStyle="1" w:styleId="xl189">
    <w:name w:val="xl189"/>
    <w:basedOn w:val="a5"/>
    <w:rsid w:val="00F33A50"/>
    <w:pPr>
      <w:pBdr>
        <w:top w:val="single" w:sz="4" w:space="0" w:color="auto"/>
        <w:left w:val="single" w:sz="8" w:space="0" w:color="auto"/>
        <w:bottom w:val="single" w:sz="8" w:space="0" w:color="auto"/>
      </w:pBdr>
      <w:spacing w:before="100" w:beforeAutospacing="1" w:after="100" w:afterAutospacing="1"/>
    </w:pPr>
    <w:rPr>
      <w:sz w:val="16"/>
      <w:szCs w:val="16"/>
    </w:rPr>
  </w:style>
  <w:style w:type="paragraph" w:customStyle="1" w:styleId="xl190">
    <w:name w:val="xl190"/>
    <w:basedOn w:val="a5"/>
    <w:rsid w:val="00F33A50"/>
    <w:pPr>
      <w:pBdr>
        <w:top w:val="single" w:sz="4"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191">
    <w:name w:val="xl191"/>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92">
    <w:name w:val="xl192"/>
    <w:basedOn w:val="a5"/>
    <w:rsid w:val="00F33A50"/>
    <w:pPr>
      <w:pBdr>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93">
    <w:name w:val="xl193"/>
    <w:basedOn w:val="a5"/>
    <w:rsid w:val="00F33A50"/>
    <w:pPr>
      <w:pBdr>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94">
    <w:name w:val="xl194"/>
    <w:basedOn w:val="a5"/>
    <w:rsid w:val="00F33A50"/>
    <w:pPr>
      <w:pBdr>
        <w:top w:val="single" w:sz="8" w:space="0" w:color="auto"/>
        <w:left w:val="single" w:sz="8" w:space="0" w:color="auto"/>
      </w:pBdr>
      <w:spacing w:before="100" w:beforeAutospacing="1" w:after="100" w:afterAutospacing="1"/>
    </w:pPr>
    <w:rPr>
      <w:sz w:val="16"/>
      <w:szCs w:val="16"/>
    </w:rPr>
  </w:style>
  <w:style w:type="paragraph" w:customStyle="1" w:styleId="xl195">
    <w:name w:val="xl195"/>
    <w:basedOn w:val="a5"/>
    <w:rsid w:val="00F33A50"/>
    <w:pPr>
      <w:pBdr>
        <w:top w:val="single" w:sz="4" w:space="0" w:color="auto"/>
        <w:bottom w:val="single" w:sz="4" w:space="0" w:color="auto"/>
      </w:pBdr>
      <w:spacing w:before="100" w:beforeAutospacing="1" w:after="100" w:afterAutospacing="1"/>
    </w:pPr>
    <w:rPr>
      <w:sz w:val="16"/>
      <w:szCs w:val="16"/>
    </w:rPr>
  </w:style>
  <w:style w:type="paragraph" w:customStyle="1" w:styleId="xl196">
    <w:name w:val="xl196"/>
    <w:basedOn w:val="a5"/>
    <w:rsid w:val="00F33A50"/>
    <w:pPr>
      <w:spacing w:before="100" w:beforeAutospacing="1" w:after="100" w:afterAutospacing="1"/>
    </w:pPr>
    <w:rPr>
      <w:sz w:val="16"/>
      <w:szCs w:val="16"/>
    </w:rPr>
  </w:style>
  <w:style w:type="paragraph" w:customStyle="1" w:styleId="xl197">
    <w:name w:val="xl197"/>
    <w:basedOn w:val="a5"/>
    <w:rsid w:val="00F33A50"/>
    <w:pPr>
      <w:pBdr>
        <w:left w:val="single" w:sz="8" w:space="0" w:color="auto"/>
        <w:bottom w:val="single" w:sz="8" w:space="0" w:color="auto"/>
      </w:pBdr>
      <w:spacing w:before="100" w:beforeAutospacing="1" w:after="100" w:afterAutospacing="1"/>
    </w:pPr>
    <w:rPr>
      <w:sz w:val="16"/>
      <w:szCs w:val="16"/>
    </w:rPr>
  </w:style>
  <w:style w:type="paragraph" w:customStyle="1" w:styleId="xl198">
    <w:name w:val="xl198"/>
    <w:basedOn w:val="a5"/>
    <w:rsid w:val="00F33A50"/>
    <w:pPr>
      <w:pBdr>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199">
    <w:name w:val="xl199"/>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200">
    <w:name w:val="xl200"/>
    <w:basedOn w:val="a5"/>
    <w:rsid w:val="00F33A50"/>
    <w:pPr>
      <w:pBdr>
        <w:left w:val="single" w:sz="8" w:space="0" w:color="auto"/>
        <w:right w:val="single" w:sz="8" w:space="0" w:color="auto"/>
      </w:pBdr>
      <w:spacing w:before="100" w:beforeAutospacing="1" w:after="100" w:afterAutospacing="1"/>
    </w:pPr>
    <w:rPr>
      <w:sz w:val="16"/>
      <w:szCs w:val="16"/>
    </w:rPr>
  </w:style>
  <w:style w:type="paragraph" w:customStyle="1" w:styleId="xl201">
    <w:name w:val="xl201"/>
    <w:basedOn w:val="a5"/>
    <w:rsid w:val="00F33A50"/>
    <w:pPr>
      <w:pBdr>
        <w:top w:val="single" w:sz="4"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202">
    <w:name w:val="xl202"/>
    <w:basedOn w:val="a5"/>
    <w:rsid w:val="00F33A50"/>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xl203">
    <w:name w:val="xl203"/>
    <w:basedOn w:val="a5"/>
    <w:rsid w:val="00F33A50"/>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204">
    <w:name w:val="xl204"/>
    <w:basedOn w:val="a5"/>
    <w:rsid w:val="00F33A50"/>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205">
    <w:name w:val="xl205"/>
    <w:basedOn w:val="a5"/>
    <w:rsid w:val="00F33A50"/>
    <w:pPr>
      <w:pBdr>
        <w:top w:val="single" w:sz="8" w:space="0" w:color="auto"/>
        <w:left w:val="single" w:sz="8" w:space="0" w:color="auto"/>
        <w:bottom w:val="single" w:sz="4" w:space="0" w:color="auto"/>
      </w:pBdr>
      <w:spacing w:before="100" w:beforeAutospacing="1" w:after="100" w:afterAutospacing="1"/>
    </w:pPr>
    <w:rPr>
      <w:sz w:val="16"/>
      <w:szCs w:val="16"/>
    </w:rPr>
  </w:style>
  <w:style w:type="paragraph" w:customStyle="1" w:styleId="xl206">
    <w:name w:val="xl206"/>
    <w:basedOn w:val="a5"/>
    <w:rsid w:val="00F33A50"/>
    <w:pPr>
      <w:pBdr>
        <w:top w:val="single" w:sz="4" w:space="0" w:color="auto"/>
        <w:left w:val="single" w:sz="8" w:space="0" w:color="auto"/>
        <w:bottom w:val="single" w:sz="4" w:space="0" w:color="auto"/>
      </w:pBdr>
      <w:spacing w:before="100" w:beforeAutospacing="1" w:after="100" w:afterAutospacing="1"/>
    </w:pPr>
    <w:rPr>
      <w:sz w:val="16"/>
      <w:szCs w:val="16"/>
    </w:rPr>
  </w:style>
  <w:style w:type="paragraph" w:customStyle="1" w:styleId="xl207">
    <w:name w:val="xl207"/>
    <w:basedOn w:val="a5"/>
    <w:rsid w:val="00F33A50"/>
    <w:pPr>
      <w:pBdr>
        <w:top w:val="single" w:sz="4" w:space="0" w:color="auto"/>
        <w:left w:val="single" w:sz="8" w:space="0" w:color="auto"/>
        <w:bottom w:val="single" w:sz="8" w:space="0" w:color="auto"/>
      </w:pBdr>
      <w:spacing w:before="100" w:beforeAutospacing="1" w:after="100" w:afterAutospacing="1"/>
    </w:pPr>
    <w:rPr>
      <w:sz w:val="16"/>
      <w:szCs w:val="16"/>
    </w:rPr>
  </w:style>
  <w:style w:type="paragraph" w:customStyle="1" w:styleId="xl208">
    <w:name w:val="xl208"/>
    <w:basedOn w:val="a5"/>
    <w:rsid w:val="00F33A50"/>
    <w:pPr>
      <w:pBdr>
        <w:top w:val="single" w:sz="4" w:space="0" w:color="auto"/>
        <w:left w:val="single" w:sz="8" w:space="0" w:color="auto"/>
        <w:bottom w:val="single" w:sz="8" w:space="0" w:color="auto"/>
      </w:pBdr>
      <w:spacing w:before="100" w:beforeAutospacing="1" w:after="100" w:afterAutospacing="1"/>
      <w:jc w:val="center"/>
    </w:pPr>
    <w:rPr>
      <w:sz w:val="16"/>
      <w:szCs w:val="16"/>
    </w:rPr>
  </w:style>
  <w:style w:type="paragraph" w:customStyle="1" w:styleId="xl209">
    <w:name w:val="xl209"/>
    <w:basedOn w:val="a5"/>
    <w:rsid w:val="00F33A5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210">
    <w:name w:val="xl210"/>
    <w:basedOn w:val="a5"/>
    <w:rsid w:val="00F33A50"/>
    <w:pPr>
      <w:pBdr>
        <w:bottom w:val="single" w:sz="4" w:space="0" w:color="auto"/>
      </w:pBdr>
      <w:spacing w:before="100" w:beforeAutospacing="1" w:after="100" w:afterAutospacing="1"/>
      <w:jc w:val="center"/>
    </w:pPr>
    <w:rPr>
      <w:sz w:val="16"/>
      <w:szCs w:val="16"/>
    </w:rPr>
  </w:style>
  <w:style w:type="paragraph" w:customStyle="1" w:styleId="xl211">
    <w:name w:val="xl211"/>
    <w:basedOn w:val="a5"/>
    <w:rsid w:val="00F33A50"/>
    <w:pPr>
      <w:pBdr>
        <w:top w:val="single" w:sz="8" w:space="0" w:color="auto"/>
      </w:pBdr>
      <w:spacing w:before="100" w:beforeAutospacing="1" w:after="100" w:afterAutospacing="1"/>
      <w:jc w:val="center"/>
    </w:pPr>
    <w:rPr>
      <w:sz w:val="16"/>
      <w:szCs w:val="16"/>
    </w:rPr>
  </w:style>
  <w:style w:type="paragraph" w:customStyle="1" w:styleId="xl212">
    <w:name w:val="xl212"/>
    <w:basedOn w:val="a5"/>
    <w:rsid w:val="00F33A50"/>
    <w:pPr>
      <w:pBdr>
        <w:bottom w:val="single" w:sz="8" w:space="0" w:color="auto"/>
      </w:pBdr>
      <w:spacing w:before="100" w:beforeAutospacing="1" w:after="100" w:afterAutospacing="1"/>
    </w:pPr>
    <w:rPr>
      <w:sz w:val="16"/>
      <w:szCs w:val="16"/>
    </w:rPr>
  </w:style>
  <w:style w:type="paragraph" w:customStyle="1" w:styleId="xl213">
    <w:name w:val="xl213"/>
    <w:basedOn w:val="a5"/>
    <w:rsid w:val="00F33A50"/>
    <w:pPr>
      <w:pBdr>
        <w:top w:val="single" w:sz="4" w:space="0" w:color="auto"/>
        <w:left w:val="single" w:sz="8" w:space="0" w:color="auto"/>
      </w:pBdr>
      <w:spacing w:before="100" w:beforeAutospacing="1" w:after="100" w:afterAutospacing="1"/>
    </w:pPr>
    <w:rPr>
      <w:sz w:val="16"/>
      <w:szCs w:val="16"/>
    </w:rPr>
  </w:style>
  <w:style w:type="paragraph" w:customStyle="1" w:styleId="xl214">
    <w:name w:val="xl214"/>
    <w:basedOn w:val="a5"/>
    <w:rsid w:val="00F33A50"/>
    <w:pPr>
      <w:pBdr>
        <w:left w:val="single" w:sz="8" w:space="0" w:color="auto"/>
      </w:pBdr>
      <w:spacing w:before="100" w:beforeAutospacing="1" w:after="100" w:afterAutospacing="1"/>
    </w:pPr>
    <w:rPr>
      <w:sz w:val="16"/>
      <w:szCs w:val="16"/>
    </w:rPr>
  </w:style>
  <w:style w:type="paragraph" w:customStyle="1" w:styleId="xl215">
    <w:name w:val="xl215"/>
    <w:basedOn w:val="a5"/>
    <w:rsid w:val="00F33A50"/>
    <w:pPr>
      <w:pBdr>
        <w:left w:val="single" w:sz="8" w:space="0" w:color="auto"/>
      </w:pBdr>
      <w:spacing w:before="100" w:beforeAutospacing="1" w:after="100" w:afterAutospacing="1"/>
    </w:pPr>
    <w:rPr>
      <w:sz w:val="16"/>
      <w:szCs w:val="16"/>
    </w:rPr>
  </w:style>
  <w:style w:type="paragraph" w:customStyle="1" w:styleId="xl216">
    <w:name w:val="xl216"/>
    <w:basedOn w:val="a5"/>
    <w:rsid w:val="00F33A50"/>
    <w:pPr>
      <w:pBdr>
        <w:top w:val="single" w:sz="4" w:space="0" w:color="auto"/>
        <w:left w:val="single" w:sz="8" w:space="0" w:color="auto"/>
        <w:bottom w:val="single" w:sz="4" w:space="0" w:color="auto"/>
      </w:pBdr>
      <w:spacing w:before="100" w:beforeAutospacing="1" w:after="100" w:afterAutospacing="1"/>
    </w:pPr>
    <w:rPr>
      <w:sz w:val="16"/>
      <w:szCs w:val="16"/>
    </w:rPr>
  </w:style>
  <w:style w:type="paragraph" w:customStyle="1" w:styleId="xl217">
    <w:name w:val="xl217"/>
    <w:basedOn w:val="a5"/>
    <w:rsid w:val="00F33A50"/>
    <w:pPr>
      <w:pBdr>
        <w:top w:val="single" w:sz="8" w:space="0" w:color="auto"/>
        <w:left w:val="single" w:sz="8" w:space="0" w:color="auto"/>
        <w:bottom w:val="single" w:sz="8" w:space="0" w:color="auto"/>
      </w:pBdr>
      <w:spacing w:before="100" w:beforeAutospacing="1" w:after="100" w:afterAutospacing="1"/>
    </w:pPr>
    <w:rPr>
      <w:b/>
      <w:bCs/>
      <w:sz w:val="16"/>
      <w:szCs w:val="16"/>
    </w:rPr>
  </w:style>
  <w:style w:type="paragraph" w:customStyle="1" w:styleId="xl218">
    <w:name w:val="xl218"/>
    <w:basedOn w:val="a5"/>
    <w:rsid w:val="00F33A50"/>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219">
    <w:name w:val="xl219"/>
    <w:basedOn w:val="a5"/>
    <w:rsid w:val="00F33A50"/>
    <w:pPr>
      <w:pBdr>
        <w:top w:val="single" w:sz="8" w:space="0" w:color="auto"/>
        <w:bottom w:val="single" w:sz="8" w:space="0" w:color="auto"/>
      </w:pBdr>
      <w:spacing w:before="100" w:beforeAutospacing="1" w:after="100" w:afterAutospacing="1"/>
      <w:jc w:val="center"/>
    </w:pPr>
    <w:rPr>
      <w:sz w:val="16"/>
      <w:szCs w:val="16"/>
    </w:rPr>
  </w:style>
  <w:style w:type="paragraph" w:customStyle="1" w:styleId="xl220">
    <w:name w:val="xl220"/>
    <w:basedOn w:val="a5"/>
    <w:rsid w:val="00F33A50"/>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221">
    <w:name w:val="xl221"/>
    <w:basedOn w:val="a5"/>
    <w:rsid w:val="00F33A50"/>
    <w:pPr>
      <w:pBdr>
        <w:top w:val="single" w:sz="4" w:space="0" w:color="auto"/>
      </w:pBdr>
      <w:spacing w:before="100" w:beforeAutospacing="1" w:after="100" w:afterAutospacing="1"/>
      <w:jc w:val="center"/>
    </w:pPr>
    <w:rPr>
      <w:sz w:val="16"/>
      <w:szCs w:val="16"/>
    </w:rPr>
  </w:style>
  <w:style w:type="paragraph" w:customStyle="1" w:styleId="xl222">
    <w:name w:val="xl222"/>
    <w:basedOn w:val="a5"/>
    <w:rsid w:val="00F33A50"/>
    <w:pPr>
      <w:pBdr>
        <w:top w:val="single" w:sz="8" w:space="0" w:color="auto"/>
        <w:bottom w:val="single" w:sz="8" w:space="0" w:color="auto"/>
      </w:pBdr>
      <w:spacing w:before="100" w:beforeAutospacing="1" w:after="100" w:afterAutospacing="1"/>
      <w:jc w:val="center"/>
    </w:pPr>
    <w:rPr>
      <w:sz w:val="16"/>
      <w:szCs w:val="16"/>
    </w:rPr>
  </w:style>
  <w:style w:type="paragraph" w:customStyle="1" w:styleId="xl223">
    <w:name w:val="xl223"/>
    <w:basedOn w:val="a5"/>
    <w:rsid w:val="00F33A50"/>
    <w:pPr>
      <w:pBdr>
        <w:top w:val="single" w:sz="8" w:space="0" w:color="auto"/>
        <w:bottom w:val="single" w:sz="8" w:space="0" w:color="auto"/>
      </w:pBdr>
      <w:spacing w:before="100" w:beforeAutospacing="1" w:after="100" w:afterAutospacing="1"/>
    </w:pPr>
    <w:rPr>
      <w:sz w:val="16"/>
      <w:szCs w:val="16"/>
    </w:rPr>
  </w:style>
  <w:style w:type="paragraph" w:customStyle="1" w:styleId="xl224">
    <w:name w:val="xl224"/>
    <w:basedOn w:val="a5"/>
    <w:rsid w:val="00F33A50"/>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225">
    <w:name w:val="xl225"/>
    <w:basedOn w:val="a5"/>
    <w:rsid w:val="00F33A50"/>
    <w:pPr>
      <w:pBdr>
        <w:top w:val="single" w:sz="4" w:space="0" w:color="auto"/>
        <w:left w:val="single" w:sz="8" w:space="0" w:color="auto"/>
      </w:pBdr>
      <w:spacing w:before="100" w:beforeAutospacing="1" w:after="100" w:afterAutospacing="1"/>
    </w:pPr>
    <w:rPr>
      <w:sz w:val="16"/>
      <w:szCs w:val="16"/>
    </w:rPr>
  </w:style>
  <w:style w:type="paragraph" w:customStyle="1" w:styleId="xl226">
    <w:name w:val="xl226"/>
    <w:basedOn w:val="a5"/>
    <w:rsid w:val="00F33A50"/>
    <w:pPr>
      <w:pBdr>
        <w:left w:val="single" w:sz="8" w:space="0" w:color="auto"/>
        <w:right w:val="single" w:sz="8" w:space="0" w:color="auto"/>
      </w:pBdr>
      <w:spacing w:before="100" w:beforeAutospacing="1" w:after="100" w:afterAutospacing="1"/>
    </w:pPr>
    <w:rPr>
      <w:rFonts w:ascii="Arial CYR" w:hAnsi="Arial CYR" w:cs="Arial CYR"/>
    </w:rPr>
  </w:style>
  <w:style w:type="paragraph" w:customStyle="1" w:styleId="xl227">
    <w:name w:val="xl227"/>
    <w:basedOn w:val="a5"/>
    <w:rsid w:val="00F33A50"/>
    <w:pPr>
      <w:pBdr>
        <w:left w:val="single" w:sz="8" w:space="0" w:color="auto"/>
        <w:bottom w:val="single" w:sz="8" w:space="0" w:color="auto"/>
      </w:pBdr>
      <w:spacing w:before="100" w:beforeAutospacing="1" w:after="100" w:afterAutospacing="1"/>
    </w:pPr>
    <w:rPr>
      <w:sz w:val="16"/>
      <w:szCs w:val="16"/>
    </w:rPr>
  </w:style>
  <w:style w:type="paragraph" w:customStyle="1" w:styleId="xl228">
    <w:name w:val="xl228"/>
    <w:basedOn w:val="a5"/>
    <w:rsid w:val="00F33A50"/>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229">
    <w:name w:val="xl229"/>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230">
    <w:name w:val="xl230"/>
    <w:basedOn w:val="a5"/>
    <w:rsid w:val="00F33A50"/>
    <w:pPr>
      <w:pBdr>
        <w:top w:val="single" w:sz="4"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231">
    <w:name w:val="xl231"/>
    <w:basedOn w:val="a5"/>
    <w:rsid w:val="00F33A50"/>
    <w:pPr>
      <w:pBdr>
        <w:right w:val="single" w:sz="8" w:space="0" w:color="auto"/>
      </w:pBdr>
      <w:spacing w:before="100" w:beforeAutospacing="1" w:after="100" w:afterAutospacing="1"/>
      <w:jc w:val="center"/>
    </w:pPr>
    <w:rPr>
      <w:b/>
      <w:bCs/>
      <w:sz w:val="16"/>
      <w:szCs w:val="16"/>
    </w:rPr>
  </w:style>
  <w:style w:type="paragraph" w:customStyle="1" w:styleId="xl232">
    <w:name w:val="xl232"/>
    <w:basedOn w:val="a5"/>
    <w:rsid w:val="00F33A50"/>
    <w:pPr>
      <w:pBdr>
        <w:bottom w:val="single" w:sz="8" w:space="0" w:color="auto"/>
        <w:right w:val="single" w:sz="8" w:space="0" w:color="auto"/>
      </w:pBdr>
      <w:spacing w:before="100" w:beforeAutospacing="1" w:after="100" w:afterAutospacing="1"/>
      <w:jc w:val="center"/>
    </w:pPr>
    <w:rPr>
      <w:b/>
      <w:bCs/>
      <w:sz w:val="16"/>
      <w:szCs w:val="16"/>
    </w:rPr>
  </w:style>
  <w:style w:type="paragraph" w:customStyle="1" w:styleId="xl233">
    <w:name w:val="xl233"/>
    <w:basedOn w:val="a5"/>
    <w:rsid w:val="00F33A50"/>
    <w:pPr>
      <w:pBdr>
        <w:top w:val="single" w:sz="8" w:space="0" w:color="auto"/>
      </w:pBdr>
      <w:spacing w:before="100" w:beforeAutospacing="1" w:after="100" w:afterAutospacing="1"/>
      <w:jc w:val="center"/>
    </w:pPr>
    <w:rPr>
      <w:b/>
      <w:bCs/>
      <w:sz w:val="16"/>
      <w:szCs w:val="16"/>
    </w:rPr>
  </w:style>
  <w:style w:type="paragraph" w:customStyle="1" w:styleId="xl234">
    <w:name w:val="xl234"/>
    <w:basedOn w:val="a5"/>
    <w:rsid w:val="00F33A50"/>
    <w:pPr>
      <w:pBdr>
        <w:top w:val="single" w:sz="8" w:space="0" w:color="auto"/>
        <w:bottom w:val="single" w:sz="8" w:space="0" w:color="auto"/>
      </w:pBdr>
      <w:spacing w:before="100" w:beforeAutospacing="1" w:after="100" w:afterAutospacing="1"/>
      <w:jc w:val="center"/>
    </w:pPr>
    <w:rPr>
      <w:b/>
      <w:bCs/>
      <w:sz w:val="16"/>
      <w:szCs w:val="16"/>
    </w:rPr>
  </w:style>
  <w:style w:type="paragraph" w:customStyle="1" w:styleId="xl235">
    <w:name w:val="xl235"/>
    <w:basedOn w:val="a5"/>
    <w:rsid w:val="00F33A50"/>
    <w:pPr>
      <w:pBdr>
        <w:top w:val="single" w:sz="8" w:space="0" w:color="auto"/>
      </w:pBdr>
      <w:spacing w:before="100" w:beforeAutospacing="1" w:after="100" w:afterAutospacing="1"/>
      <w:jc w:val="center"/>
    </w:pPr>
    <w:rPr>
      <w:b/>
      <w:bCs/>
      <w:sz w:val="16"/>
      <w:szCs w:val="16"/>
    </w:rPr>
  </w:style>
  <w:style w:type="paragraph" w:customStyle="1" w:styleId="xl236">
    <w:name w:val="xl236"/>
    <w:basedOn w:val="a5"/>
    <w:rsid w:val="00F33A50"/>
    <w:pPr>
      <w:pBdr>
        <w:top w:val="single" w:sz="8" w:space="0" w:color="auto"/>
        <w:bottom w:val="single" w:sz="8" w:space="0" w:color="auto"/>
      </w:pBdr>
      <w:spacing w:before="100" w:beforeAutospacing="1" w:after="100" w:afterAutospacing="1"/>
      <w:jc w:val="center"/>
    </w:pPr>
    <w:rPr>
      <w:b/>
      <w:bCs/>
      <w:sz w:val="16"/>
      <w:szCs w:val="16"/>
    </w:rPr>
  </w:style>
  <w:style w:type="paragraph" w:customStyle="1" w:styleId="xl237">
    <w:name w:val="xl237"/>
    <w:basedOn w:val="a5"/>
    <w:rsid w:val="00F33A50"/>
    <w:pPr>
      <w:pBdr>
        <w:top w:val="single" w:sz="4" w:space="0" w:color="auto"/>
        <w:left w:val="single" w:sz="8" w:space="0" w:color="auto"/>
        <w:bottom w:val="single" w:sz="4" w:space="0" w:color="auto"/>
        <w:right w:val="single" w:sz="8" w:space="0" w:color="auto"/>
      </w:pBdr>
      <w:spacing w:before="100" w:beforeAutospacing="1" w:after="100" w:afterAutospacing="1"/>
    </w:pPr>
    <w:rPr>
      <w:sz w:val="16"/>
      <w:szCs w:val="16"/>
    </w:rPr>
  </w:style>
  <w:style w:type="table" w:customStyle="1" w:styleId="1f2">
    <w:name w:val="Сетка таблицы1"/>
    <w:basedOn w:val="a7"/>
    <w:next w:val="ad"/>
    <w:rsid w:val="00F33A5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TIMUM1">
    <w:name w:val="Стиль_OPTIMUM1"/>
    <w:rsid w:val="00F33A50"/>
  </w:style>
  <w:style w:type="numbering" w:customStyle="1" w:styleId="OPTIMUM21">
    <w:name w:val="Стиль_OPTIMUM2"/>
    <w:rsid w:val="00F33A50"/>
  </w:style>
  <w:style w:type="numbering" w:customStyle="1" w:styleId="OPTIMUM3">
    <w:name w:val="Стиль_OPTIMUM3"/>
    <w:rsid w:val="00F33A50"/>
  </w:style>
  <w:style w:type="character" w:customStyle="1" w:styleId="Optimum43">
    <w:name w:val="Optimum4 Знак"/>
    <w:link w:val="Optimum41"/>
    <w:rsid w:val="00BE69D7"/>
    <w:rPr>
      <w:b/>
      <w:i/>
      <w:sz w:val="24"/>
      <w:szCs w:val="28"/>
      <w:lang w:val="en-US"/>
    </w:rPr>
  </w:style>
  <w:style w:type="paragraph" w:customStyle="1" w:styleId="Bullet">
    <w:name w:val="Bullet"/>
    <w:basedOn w:val="af4"/>
    <w:rsid w:val="00F33A50"/>
    <w:pPr>
      <w:numPr>
        <w:numId w:val="21"/>
      </w:numPr>
      <w:spacing w:after="0"/>
      <w:jc w:val="left"/>
    </w:pPr>
    <w:rPr>
      <w:rFonts w:ascii="Arial" w:hAnsi="Arial" w:cs="Arial"/>
      <w:sz w:val="20"/>
      <w:szCs w:val="20"/>
      <w:lang w:val="en-US"/>
    </w:rPr>
  </w:style>
  <w:style w:type="numbering" w:customStyle="1" w:styleId="OPTIMUM50">
    <w:name w:val="Стиль_OPTIMUM5"/>
    <w:rsid w:val="00F33A50"/>
  </w:style>
  <w:style w:type="numbering" w:customStyle="1" w:styleId="7">
    <w:name w:val="Стиль7"/>
    <w:uiPriority w:val="99"/>
    <w:rsid w:val="00F33A50"/>
    <w:pPr>
      <w:numPr>
        <w:numId w:val="22"/>
      </w:numPr>
    </w:pPr>
  </w:style>
  <w:style w:type="numbering" w:customStyle="1" w:styleId="710">
    <w:name w:val="Стиль71"/>
    <w:uiPriority w:val="99"/>
    <w:rsid w:val="00F33A50"/>
  </w:style>
  <w:style w:type="numbering" w:customStyle="1" w:styleId="OPTIMUM4">
    <w:name w:val="Стиль_OPTIMUM4"/>
    <w:rsid w:val="00F33A50"/>
    <w:pPr>
      <w:numPr>
        <w:numId w:val="2"/>
      </w:numPr>
    </w:pPr>
  </w:style>
  <w:style w:type="table" w:customStyle="1" w:styleId="2f2">
    <w:name w:val="Сетка таблицы2"/>
    <w:basedOn w:val="a7"/>
    <w:next w:val="ad"/>
    <w:uiPriority w:val="59"/>
    <w:rsid w:val="00F33A50"/>
    <w:pPr>
      <w:spacing w:before="1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
    <w:name w:val="r"/>
    <w:basedOn w:val="a5"/>
    <w:rsid w:val="00F33A50"/>
    <w:pPr>
      <w:shd w:val="clear" w:color="auto" w:fill="FFFFFF"/>
      <w:autoSpaceDE w:val="0"/>
      <w:autoSpaceDN w:val="0"/>
      <w:adjustRightInd w:val="0"/>
      <w:spacing w:line="360" w:lineRule="auto"/>
      <w:ind w:firstLine="900"/>
      <w:jc w:val="both"/>
    </w:pPr>
    <w:rPr>
      <w:rFonts w:ascii="Arial" w:hAnsi="Arial"/>
      <w:color w:val="000000"/>
      <w:szCs w:val="18"/>
    </w:rPr>
  </w:style>
  <w:style w:type="character" w:customStyle="1" w:styleId="Heading2Char">
    <w:name w:val="Heading 2 Char"/>
    <w:semiHidden/>
    <w:rsid w:val="00F33A50"/>
    <w:rPr>
      <w:rFonts w:ascii="Arial" w:hAnsi="Arial" w:cs="Arial"/>
      <w:b/>
      <w:bCs/>
      <w:noProof w:val="0"/>
      <w:szCs w:val="24"/>
      <w:lang w:val="ru-RU" w:eastAsia="ru-RU" w:bidi="ar-SA"/>
    </w:rPr>
  </w:style>
  <w:style w:type="paragraph" w:customStyle="1" w:styleId="1f3">
    <w:name w:val="Обычный1"/>
    <w:rsid w:val="00F33A50"/>
    <w:pPr>
      <w:spacing w:before="120"/>
      <w:ind w:left="1160"/>
      <w:jc w:val="both"/>
    </w:pPr>
    <w:rPr>
      <w:rFonts w:ascii="Arial" w:hAnsi="Arial"/>
      <w:b/>
      <w:snapToGrid w:val="0"/>
      <w:sz w:val="22"/>
    </w:rPr>
  </w:style>
  <w:style w:type="paragraph" w:customStyle="1" w:styleId="Bullet0">
    <w:name w:val="Bullet Знак Знак"/>
    <w:basedOn w:val="af4"/>
    <w:rsid w:val="00F33A50"/>
    <w:pPr>
      <w:tabs>
        <w:tab w:val="num" w:pos="723"/>
      </w:tabs>
      <w:spacing w:after="0"/>
      <w:ind w:left="723" w:hanging="363"/>
      <w:jc w:val="left"/>
    </w:pPr>
    <w:rPr>
      <w:rFonts w:ascii="Arial" w:hAnsi="Arial" w:cs="Arial"/>
      <w:sz w:val="20"/>
      <w:szCs w:val="20"/>
      <w:lang w:val="en-US"/>
    </w:rPr>
  </w:style>
  <w:style w:type="paragraph" w:customStyle="1" w:styleId="Optimum31">
    <w:name w:val="Optimum31"/>
    <w:basedOn w:val="a5"/>
    <w:next w:val="EC-3"/>
    <w:autoRedefine/>
    <w:rsid w:val="00F33A50"/>
    <w:pPr>
      <w:keepNext/>
      <w:keepLines/>
      <w:tabs>
        <w:tab w:val="left" w:pos="851"/>
        <w:tab w:val="num" w:pos="2014"/>
      </w:tabs>
      <w:spacing w:before="360"/>
      <w:ind w:left="1588" w:hanging="737"/>
    </w:pPr>
    <w:rPr>
      <w:b/>
      <w:bCs/>
    </w:rPr>
  </w:style>
  <w:style w:type="numbering" w:customStyle="1" w:styleId="OPTIMUM11">
    <w:name w:val="Стиль_OPTIMUM11"/>
    <w:rsid w:val="00F33A50"/>
    <w:pPr>
      <w:numPr>
        <w:numId w:val="27"/>
      </w:numPr>
    </w:pPr>
  </w:style>
  <w:style w:type="character" w:customStyle="1" w:styleId="s00">
    <w:name w:val="s00"/>
    <w:rsid w:val="00F33A50"/>
    <w:rPr>
      <w:rFonts w:ascii="Times New Roman" w:hAnsi="Times New Roman" w:cs="Times New Roman" w:hint="default"/>
      <w:b w:val="0"/>
      <w:bCs w:val="0"/>
      <w:i w:val="0"/>
      <w:iCs w:val="0"/>
      <w:strike w:val="0"/>
      <w:dstrike w:val="0"/>
      <w:color w:val="000000"/>
      <w:u w:val="none"/>
      <w:effect w:val="none"/>
    </w:rPr>
  </w:style>
  <w:style w:type="paragraph" w:customStyle="1" w:styleId="53">
    <w:name w:val="Стиль5 гип"/>
    <w:basedOn w:val="a5"/>
    <w:rsid w:val="00F33A50"/>
    <w:pPr>
      <w:keepNext/>
      <w:spacing w:before="120"/>
      <w:jc w:val="center"/>
      <w:outlineLvl w:val="0"/>
    </w:pPr>
    <w:rPr>
      <w:rFonts w:eastAsia="Calibri"/>
      <w:sz w:val="36"/>
      <w:szCs w:val="36"/>
      <w:lang w:eastAsia="en-US"/>
    </w:rPr>
  </w:style>
  <w:style w:type="numbering" w:customStyle="1" w:styleId="OPTIMUM210">
    <w:name w:val="Стиль_OPTIMUM21"/>
    <w:rsid w:val="00F33A50"/>
  </w:style>
  <w:style w:type="numbering" w:customStyle="1" w:styleId="1f4">
    <w:name w:val="стиль маркерованный1"/>
    <w:basedOn w:val="a8"/>
    <w:rsid w:val="00F33A50"/>
  </w:style>
  <w:style w:type="numbering" w:customStyle="1" w:styleId="OPTIMUM310">
    <w:name w:val="Стиль_OPTIMUM31"/>
    <w:rsid w:val="00F33A50"/>
  </w:style>
  <w:style w:type="numbering" w:customStyle="1" w:styleId="OPTIMUM410">
    <w:name w:val="Стиль_OPTIMUM41"/>
    <w:rsid w:val="00F33A50"/>
  </w:style>
  <w:style w:type="numbering" w:customStyle="1" w:styleId="OPTIMUM51">
    <w:name w:val="Стиль_OPTIMUM51"/>
    <w:rsid w:val="00F33A50"/>
    <w:pPr>
      <w:numPr>
        <w:numId w:val="4"/>
      </w:numPr>
    </w:pPr>
  </w:style>
  <w:style w:type="table" w:customStyle="1" w:styleId="111">
    <w:name w:val="Сетка таблицы11"/>
    <w:basedOn w:val="a7"/>
    <w:next w:val="ad"/>
    <w:rsid w:val="00F33A50"/>
    <w:pPr>
      <w:spacing w:before="36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стиль маркерованный2"/>
    <w:basedOn w:val="a8"/>
    <w:rsid w:val="00F33A50"/>
    <w:pPr>
      <w:numPr>
        <w:numId w:val="8"/>
      </w:numPr>
    </w:pPr>
  </w:style>
  <w:style w:type="paragraph" w:customStyle="1" w:styleId="54">
    <w:name w:val="Стиль5"/>
    <w:basedOn w:val="a5"/>
    <w:next w:val="af4"/>
    <w:rsid w:val="00F33A50"/>
    <w:pPr>
      <w:jc w:val="both"/>
    </w:pPr>
    <w:rPr>
      <w:i/>
      <w:iCs/>
      <w:color w:val="339966"/>
      <w:spacing w:val="30"/>
    </w:rPr>
  </w:style>
  <w:style w:type="paragraph" w:customStyle="1" w:styleId="WW-BodyText2">
    <w:name w:val="WW-Body Text 2"/>
    <w:basedOn w:val="a5"/>
    <w:rsid w:val="00F33A50"/>
    <w:pPr>
      <w:spacing w:line="360" w:lineRule="auto"/>
      <w:ind w:firstLine="720"/>
      <w:jc w:val="center"/>
    </w:pPr>
    <w:rPr>
      <w:sz w:val="28"/>
      <w:szCs w:val="20"/>
      <w:lang w:eastAsia="ar-SA"/>
    </w:rPr>
  </w:style>
  <w:style w:type="character" w:customStyle="1" w:styleId="hps">
    <w:name w:val="hps"/>
    <w:rsid w:val="00F33A50"/>
  </w:style>
  <w:style w:type="paragraph" w:customStyle="1" w:styleId="3RSKH3BHeadSubparagraaf100">
    <w:name w:val="Стиль Заголовок 3.RSKH3.B Head.Subparagraaf + 10 пт Слева:  0 см ..."/>
    <w:basedOn w:val="a5"/>
    <w:autoRedefine/>
    <w:rsid w:val="00F33A50"/>
    <w:pPr>
      <w:keepNext/>
      <w:keepLines/>
      <w:tabs>
        <w:tab w:val="num" w:pos="1211"/>
      </w:tabs>
      <w:overflowPunct w:val="0"/>
      <w:autoSpaceDE w:val="0"/>
      <w:autoSpaceDN w:val="0"/>
      <w:adjustRightInd w:val="0"/>
      <w:spacing w:before="180" w:after="60"/>
      <w:jc w:val="both"/>
      <w:outlineLvl w:val="2"/>
    </w:pPr>
    <w:rPr>
      <w:rFonts w:ascii="Arial" w:hAnsi="Arial"/>
      <w:b/>
      <w:bCs/>
      <w:sz w:val="20"/>
      <w:szCs w:val="20"/>
    </w:rPr>
  </w:style>
  <w:style w:type="numbering" w:customStyle="1" w:styleId="6">
    <w:name w:val="Стиль6"/>
    <w:uiPriority w:val="99"/>
    <w:rsid w:val="00F33A50"/>
    <w:pPr>
      <w:numPr>
        <w:numId w:val="23"/>
      </w:numPr>
    </w:pPr>
  </w:style>
  <w:style w:type="numbering" w:customStyle="1" w:styleId="72">
    <w:name w:val="Стиль72"/>
    <w:uiPriority w:val="99"/>
    <w:rsid w:val="00F33A50"/>
    <w:pPr>
      <w:numPr>
        <w:numId w:val="19"/>
      </w:numPr>
    </w:pPr>
  </w:style>
  <w:style w:type="numbering" w:customStyle="1" w:styleId="OPTIMUM6">
    <w:name w:val="Стиль_OPTIMUM6"/>
    <w:rsid w:val="00F33A50"/>
  </w:style>
  <w:style w:type="paragraph" w:customStyle="1" w:styleId="affffd">
    <w:name w:val="Штамп"/>
    <w:basedOn w:val="EC"/>
    <w:link w:val="affffe"/>
    <w:rsid w:val="00F33A50"/>
    <w:pPr>
      <w:suppressAutoHyphens w:val="0"/>
      <w:jc w:val="left"/>
    </w:pPr>
    <w:rPr>
      <w:rFonts w:eastAsia="Times New Roman"/>
    </w:rPr>
  </w:style>
  <w:style w:type="character" w:customStyle="1" w:styleId="affffe">
    <w:name w:val="Штамп Знак"/>
    <w:link w:val="affffd"/>
    <w:rsid w:val="00F33A50"/>
    <w:rPr>
      <w:szCs w:val="24"/>
    </w:rPr>
  </w:style>
  <w:style w:type="numbering" w:customStyle="1" w:styleId="OPTIMUM7">
    <w:name w:val="Стиль_OPTIMUM7"/>
    <w:rsid w:val="00F33A50"/>
  </w:style>
  <w:style w:type="numbering" w:customStyle="1" w:styleId="OPTIMUM8">
    <w:name w:val="Стиль_OPTIMUM8"/>
    <w:rsid w:val="00F33A50"/>
  </w:style>
  <w:style w:type="character" w:styleId="afffff">
    <w:name w:val="Book Title"/>
    <w:uiPriority w:val="33"/>
    <w:rsid w:val="00F33A50"/>
    <w:rPr>
      <w:b/>
      <w:bCs/>
      <w:smallCaps/>
      <w:spacing w:val="5"/>
    </w:rPr>
  </w:style>
  <w:style w:type="paragraph" w:styleId="afffff0">
    <w:name w:val="No Spacing"/>
    <w:link w:val="afffff1"/>
    <w:uiPriority w:val="99"/>
    <w:rsid w:val="00F33A50"/>
    <w:rPr>
      <w:rFonts w:ascii="Calibri" w:hAnsi="Calibri"/>
      <w:sz w:val="22"/>
      <w:szCs w:val="22"/>
      <w:lang w:eastAsia="en-US"/>
    </w:rPr>
  </w:style>
  <w:style w:type="character" w:customStyle="1" w:styleId="afffff1">
    <w:name w:val="Без интервала Знак"/>
    <w:link w:val="afffff0"/>
    <w:uiPriority w:val="99"/>
    <w:rsid w:val="00F33A50"/>
    <w:rPr>
      <w:rFonts w:ascii="Calibri" w:hAnsi="Calibri"/>
      <w:sz w:val="22"/>
      <w:szCs w:val="22"/>
      <w:lang w:eastAsia="en-US" w:bidi="ar-SA"/>
    </w:rPr>
  </w:style>
  <w:style w:type="paragraph" w:customStyle="1" w:styleId="63">
    <w:name w:val="Стиль По ширине После:  6 пт"/>
    <w:basedOn w:val="a5"/>
    <w:rsid w:val="00F33A50"/>
    <w:pPr>
      <w:spacing w:before="120"/>
      <w:jc w:val="both"/>
    </w:pPr>
    <w:rPr>
      <w:szCs w:val="20"/>
    </w:rPr>
  </w:style>
  <w:style w:type="paragraph" w:customStyle="1" w:styleId="2752F89B60BD48C3A3AC1854B3277709">
    <w:name w:val="2752F89B60BD48C3A3AC1854B3277709"/>
    <w:rsid w:val="00F33A50"/>
    <w:pPr>
      <w:spacing w:after="200" w:line="276" w:lineRule="auto"/>
    </w:pPr>
    <w:rPr>
      <w:rFonts w:ascii="Calibri" w:hAnsi="Calibri"/>
      <w:sz w:val="22"/>
      <w:szCs w:val="22"/>
      <w:lang w:val="en-US" w:eastAsia="en-US"/>
    </w:rPr>
  </w:style>
  <w:style w:type="paragraph" w:customStyle="1" w:styleId="C78288143C1E44B2B9E7C5CC69E18CFB">
    <w:name w:val="C78288143C1E44B2B9E7C5CC69E18CFB"/>
    <w:rsid w:val="00F33A50"/>
    <w:pPr>
      <w:spacing w:after="200" w:line="276" w:lineRule="auto"/>
    </w:pPr>
    <w:rPr>
      <w:rFonts w:ascii="Calibri" w:hAnsi="Calibri"/>
      <w:sz w:val="22"/>
      <w:szCs w:val="22"/>
      <w:lang w:val="en-US" w:eastAsia="en-US"/>
    </w:rPr>
  </w:style>
  <w:style w:type="paragraph" w:customStyle="1" w:styleId="CCE06584616B4106812924C3E819EB1D">
    <w:name w:val="CCE06584616B4106812924C3E819EB1D"/>
    <w:rsid w:val="00F33A50"/>
    <w:pPr>
      <w:spacing w:after="200" w:line="276" w:lineRule="auto"/>
    </w:pPr>
    <w:rPr>
      <w:rFonts w:ascii="Calibri" w:hAnsi="Calibri"/>
      <w:sz w:val="22"/>
      <w:szCs w:val="22"/>
      <w:lang w:val="en-US" w:eastAsia="en-US"/>
    </w:rPr>
  </w:style>
  <w:style w:type="paragraph" w:customStyle="1" w:styleId="caaieiaie1">
    <w:name w:val="caaieiaie 1"/>
    <w:basedOn w:val="a5"/>
    <w:next w:val="a5"/>
    <w:rsid w:val="00F33A50"/>
    <w:pPr>
      <w:keepNext/>
      <w:spacing w:before="240" w:after="60" w:line="360" w:lineRule="auto"/>
      <w:jc w:val="center"/>
    </w:pPr>
    <w:rPr>
      <w:rFonts w:ascii="Arial" w:hAnsi="Arial"/>
      <w:b/>
      <w:caps/>
      <w:kern w:val="28"/>
      <w:szCs w:val="20"/>
    </w:rPr>
  </w:style>
  <w:style w:type="character" w:customStyle="1" w:styleId="apple-style-span">
    <w:name w:val="apple-style-span"/>
    <w:rsid w:val="00F33A50"/>
  </w:style>
  <w:style w:type="paragraph" w:styleId="afffff2">
    <w:name w:val="endnote text"/>
    <w:basedOn w:val="a5"/>
    <w:link w:val="afffff3"/>
    <w:uiPriority w:val="99"/>
    <w:unhideWhenUsed/>
    <w:rsid w:val="00F33A50"/>
    <w:pPr>
      <w:spacing w:before="120"/>
      <w:jc w:val="both"/>
    </w:pPr>
    <w:rPr>
      <w:rFonts w:eastAsia="Calibri"/>
      <w:sz w:val="20"/>
      <w:szCs w:val="20"/>
      <w:lang w:val="x-none" w:eastAsia="en-US"/>
    </w:rPr>
  </w:style>
  <w:style w:type="character" w:customStyle="1" w:styleId="afffff3">
    <w:name w:val="Текст концевой сноски Знак"/>
    <w:link w:val="afffff2"/>
    <w:uiPriority w:val="99"/>
    <w:rsid w:val="00F33A50"/>
    <w:rPr>
      <w:rFonts w:eastAsia="Calibri"/>
      <w:lang w:eastAsia="en-US"/>
    </w:rPr>
  </w:style>
  <w:style w:type="character" w:styleId="afffff4">
    <w:name w:val="endnote reference"/>
    <w:uiPriority w:val="99"/>
    <w:unhideWhenUsed/>
    <w:rsid w:val="00F33A50"/>
    <w:rPr>
      <w:vertAlign w:val="superscript"/>
    </w:rPr>
  </w:style>
  <w:style w:type="paragraph" w:styleId="afffff5">
    <w:name w:val="Revision"/>
    <w:hidden/>
    <w:uiPriority w:val="99"/>
    <w:semiHidden/>
    <w:rsid w:val="00F33A50"/>
    <w:rPr>
      <w:rFonts w:eastAsia="Calibri"/>
      <w:sz w:val="24"/>
      <w:szCs w:val="22"/>
      <w:lang w:eastAsia="en-US"/>
    </w:rPr>
  </w:style>
  <w:style w:type="paragraph" w:customStyle="1" w:styleId="21">
    <w:name w:val="заголовок 2"/>
    <w:basedOn w:val="a5"/>
    <w:next w:val="a5"/>
    <w:link w:val="2f3"/>
    <w:rsid w:val="00F33A50"/>
    <w:pPr>
      <w:keepNext/>
      <w:numPr>
        <w:ilvl w:val="1"/>
        <w:numId w:val="24"/>
      </w:numPr>
      <w:spacing w:before="200"/>
      <w:outlineLvl w:val="1"/>
    </w:pPr>
    <w:rPr>
      <w:b/>
      <w:szCs w:val="20"/>
      <w:lang w:val="x-none" w:eastAsia="x-none"/>
    </w:rPr>
  </w:style>
  <w:style w:type="character" w:customStyle="1" w:styleId="2f3">
    <w:name w:val="заголовок 2 Знак"/>
    <w:link w:val="21"/>
    <w:rsid w:val="00F33A50"/>
    <w:rPr>
      <w:b/>
      <w:sz w:val="24"/>
      <w:lang w:val="x-none" w:eastAsia="x-none"/>
    </w:rPr>
  </w:style>
  <w:style w:type="paragraph" w:customStyle="1" w:styleId="Optimum5">
    <w:name w:val="Optimum5"/>
    <w:basedOn w:val="Optimum41"/>
    <w:rsid w:val="00F33A50"/>
    <w:pPr>
      <w:keepNext w:val="0"/>
      <w:widowControl w:val="0"/>
      <w:tabs>
        <w:tab w:val="left" w:pos="851"/>
      </w:tabs>
      <w:ind w:left="1008" w:hanging="1008"/>
    </w:pPr>
    <w:rPr>
      <w:i w:val="0"/>
      <w:spacing w:val="-2"/>
    </w:rPr>
  </w:style>
  <w:style w:type="numbering" w:customStyle="1" w:styleId="OPTIMUM111">
    <w:name w:val="Стиль_OPTIMUM111"/>
    <w:rsid w:val="00F33A50"/>
    <w:pPr>
      <w:numPr>
        <w:numId w:val="25"/>
      </w:numPr>
    </w:pPr>
  </w:style>
  <w:style w:type="paragraph" w:customStyle="1" w:styleId="1f5">
    <w:name w:val="шапка 1"/>
    <w:basedOn w:val="EC"/>
    <w:link w:val="1f6"/>
    <w:rsid w:val="00F33A50"/>
    <w:pPr>
      <w:tabs>
        <w:tab w:val="left" w:pos="851"/>
      </w:tabs>
      <w:jc w:val="left"/>
    </w:pPr>
    <w:rPr>
      <w:caps/>
      <w:spacing w:val="-2"/>
      <w:sz w:val="18"/>
      <w:szCs w:val="22"/>
    </w:rPr>
  </w:style>
  <w:style w:type="character" w:customStyle="1" w:styleId="1f6">
    <w:name w:val="шапка 1 Знак"/>
    <w:link w:val="1f5"/>
    <w:rsid w:val="00F33A50"/>
    <w:rPr>
      <w:rFonts w:eastAsia="Calibri"/>
      <w:caps/>
      <w:spacing w:val="-2"/>
      <w:sz w:val="18"/>
      <w:szCs w:val="22"/>
    </w:rPr>
  </w:style>
  <w:style w:type="paragraph" w:customStyle="1" w:styleId="51">
    <w:name w:val="Стиль5.1"/>
    <w:basedOn w:val="Optimum41"/>
    <w:autoRedefine/>
    <w:rsid w:val="00F33A50"/>
    <w:pPr>
      <w:widowControl w:val="0"/>
      <w:numPr>
        <w:numId w:val="26"/>
      </w:numPr>
      <w:tabs>
        <w:tab w:val="num" w:pos="360"/>
        <w:tab w:val="left" w:pos="1134"/>
        <w:tab w:val="left" w:pos="1276"/>
      </w:tabs>
      <w:ind w:left="0" w:firstLine="0"/>
      <w:outlineLvl w:val="3"/>
    </w:pPr>
    <w:rPr>
      <w:i w:val="0"/>
      <w:smallCaps/>
      <w:spacing w:val="-2"/>
      <w:szCs w:val="24"/>
    </w:rPr>
  </w:style>
  <w:style w:type="paragraph" w:customStyle="1" w:styleId="Optimum60">
    <w:name w:val="Optimum6"/>
    <w:basedOn w:val="Optimum5"/>
    <w:rsid w:val="00F33A50"/>
    <w:pPr>
      <w:widowControl/>
      <w:tabs>
        <w:tab w:val="clear" w:pos="851"/>
      </w:tabs>
      <w:spacing w:before="120"/>
      <w:ind w:left="0" w:firstLine="0"/>
      <w:jc w:val="both"/>
    </w:pPr>
    <w:rPr>
      <w:rFonts w:eastAsia="Calibri"/>
      <w:spacing w:val="0"/>
      <w:szCs w:val="22"/>
      <w:lang w:val="ru-RU" w:eastAsia="en-US"/>
    </w:rPr>
  </w:style>
  <w:style w:type="paragraph" w:customStyle="1" w:styleId="1f7">
    <w:name w:val="Основной текст с отступом1"/>
    <w:basedOn w:val="afffff6"/>
    <w:rsid w:val="00F33A50"/>
    <w:pPr>
      <w:pBdr>
        <w:top w:val="none" w:sz="0" w:space="0" w:color="auto"/>
        <w:left w:val="none" w:sz="0" w:space="0" w:color="auto"/>
        <w:bottom w:val="none" w:sz="0" w:space="0" w:color="auto"/>
        <w:right w:val="none" w:sz="0" w:space="0" w:color="auto"/>
      </w:pBdr>
      <w:spacing w:before="0"/>
      <w:ind w:left="714" w:right="0"/>
    </w:pPr>
    <w:rPr>
      <w:rFonts w:ascii="Arial" w:hAnsi="Arial" w:cs="Arial"/>
      <w:i w:val="0"/>
      <w:iCs w:val="0"/>
      <w:color w:val="auto"/>
      <w:sz w:val="20"/>
      <w:szCs w:val="20"/>
    </w:rPr>
  </w:style>
  <w:style w:type="paragraph" w:styleId="afffff6">
    <w:name w:val="Block Text"/>
    <w:basedOn w:val="a5"/>
    <w:uiPriority w:val="99"/>
    <w:unhideWhenUsed/>
    <w:rsid w:val="00F33A50"/>
    <w:pPr>
      <w:pBdr>
        <w:top w:val="single" w:sz="2" w:space="10" w:color="4F81BD" w:frame="1"/>
        <w:left w:val="single" w:sz="2" w:space="10" w:color="4F81BD" w:frame="1"/>
        <w:bottom w:val="single" w:sz="2" w:space="10" w:color="4F81BD" w:frame="1"/>
        <w:right w:val="single" w:sz="2" w:space="10" w:color="4F81BD" w:frame="1"/>
      </w:pBdr>
      <w:spacing w:before="120"/>
      <w:ind w:left="1152" w:right="1152"/>
      <w:jc w:val="both"/>
    </w:pPr>
    <w:rPr>
      <w:rFonts w:ascii="Calibri" w:hAnsi="Calibri"/>
      <w:i/>
      <w:iCs/>
      <w:color w:val="4F81BD"/>
    </w:rPr>
  </w:style>
  <w:style w:type="paragraph" w:customStyle="1" w:styleId="2f4">
    <w:name w:val="Основной текст с отступом2"/>
    <w:basedOn w:val="afffff6"/>
    <w:rsid w:val="00F33A50"/>
    <w:pPr>
      <w:pBdr>
        <w:top w:val="none" w:sz="0" w:space="0" w:color="auto"/>
        <w:left w:val="none" w:sz="0" w:space="0" w:color="auto"/>
        <w:bottom w:val="none" w:sz="0" w:space="0" w:color="auto"/>
        <w:right w:val="none" w:sz="0" w:space="0" w:color="auto"/>
      </w:pBdr>
      <w:spacing w:before="0"/>
      <w:ind w:left="714" w:right="0"/>
    </w:pPr>
    <w:rPr>
      <w:rFonts w:ascii="Arial" w:hAnsi="Arial" w:cs="Arial"/>
      <w:i w:val="0"/>
      <w:iCs w:val="0"/>
      <w:color w:val="auto"/>
      <w:sz w:val="20"/>
      <w:szCs w:val="20"/>
    </w:rPr>
  </w:style>
  <w:style w:type="character" w:customStyle="1" w:styleId="afffff7">
    <w:name w:val="название таблицы Знак"/>
    <w:aliases w:val="Название объекта Знак1 Знак2 Знак Знак,Название объекта Знак2 Знак Знак1 Знак Знак,Название объекта Знак1 Знак1 Знак Знак1 Знак Знак,Название объекта Знак1 Знак2 Знак1"/>
    <w:rsid w:val="00F33A50"/>
    <w:rPr>
      <w:b/>
      <w:bCs/>
    </w:rPr>
  </w:style>
  <w:style w:type="character" w:customStyle="1" w:styleId="1f8">
    <w:name w:val="1 Основной текст Знак Знак"/>
    <w:rsid w:val="00F33A50"/>
    <w:rPr>
      <w:rFonts w:ascii="Arial" w:hAnsi="Arial"/>
      <w:szCs w:val="24"/>
      <w:lang w:val="ru-RU" w:eastAsia="ru-RU" w:bidi="ar-SA"/>
    </w:rPr>
  </w:style>
  <w:style w:type="paragraph" w:customStyle="1" w:styleId="afffff8">
    <w:name w:val="ОГЛАВЛЕНИЕ"/>
    <w:basedOn w:val="a5"/>
    <w:link w:val="afffff9"/>
    <w:rsid w:val="007059C8"/>
    <w:pPr>
      <w:keepNext/>
      <w:spacing w:before="120"/>
      <w:jc w:val="center"/>
    </w:pPr>
    <w:rPr>
      <w:caps/>
      <w:sz w:val="28"/>
      <w:lang w:val="x-none" w:eastAsia="x-none"/>
    </w:rPr>
  </w:style>
  <w:style w:type="character" w:customStyle="1" w:styleId="afffff9">
    <w:name w:val="ОГЛАВЛЕНИЕ Знак"/>
    <w:link w:val="afffff8"/>
    <w:rsid w:val="007059C8"/>
    <w:rPr>
      <w:caps/>
      <w:sz w:val="28"/>
      <w:szCs w:val="24"/>
    </w:rPr>
  </w:style>
  <w:style w:type="paragraph" w:customStyle="1" w:styleId="EC-">
    <w:name w:val="EC-подбулет"/>
    <w:basedOn w:val="af0"/>
    <w:link w:val="EC-5"/>
    <w:qFormat/>
    <w:rsid w:val="008B6DEF"/>
    <w:pPr>
      <w:widowControl w:val="0"/>
      <w:numPr>
        <w:numId w:val="29"/>
      </w:numPr>
      <w:tabs>
        <w:tab w:val="left" w:pos="993"/>
      </w:tabs>
      <w:spacing w:line="300" w:lineRule="auto"/>
      <w:contextualSpacing/>
    </w:pPr>
    <w:rPr>
      <w:rFonts w:eastAsia="SimSun"/>
      <w:sz w:val="20"/>
      <w:szCs w:val="20"/>
      <w:lang w:val="ru-RU"/>
    </w:rPr>
  </w:style>
  <w:style w:type="character" w:customStyle="1" w:styleId="EC-5">
    <w:name w:val="EC-подбулет Знак"/>
    <w:link w:val="EC-"/>
    <w:rsid w:val="008B6DEF"/>
    <w:rPr>
      <w:rFonts w:eastAsia="SimSun"/>
      <w:lang w:eastAsia="x-none"/>
    </w:rPr>
  </w:style>
  <w:style w:type="character" w:customStyle="1" w:styleId="fontstyle21">
    <w:name w:val="fontstyle21"/>
    <w:rsid w:val="00107C8D"/>
    <w:rPr>
      <w:rFonts w:ascii="Times New Roman" w:hAnsi="Times New Roman" w:cs="Times New Roman" w:hint="default"/>
      <w:b w:val="0"/>
      <w:bCs w:val="0"/>
      <w:i w:val="0"/>
      <w:iCs w:val="0"/>
      <w:color w:val="000000"/>
      <w:sz w:val="22"/>
      <w:szCs w:val="22"/>
    </w:rPr>
  </w:style>
  <w:style w:type="paragraph" w:customStyle="1" w:styleId="2Arial10pt">
    <w:name w:val="Стиль Основной текст 2 + Arial 10 pt"/>
    <w:basedOn w:val="2a"/>
    <w:link w:val="2Arial10pt0"/>
    <w:uiPriority w:val="99"/>
    <w:rsid w:val="00755DB2"/>
    <w:pPr>
      <w:keepNext/>
      <w:keepLines/>
      <w:suppressLineNumbers/>
      <w:suppressAutoHyphens/>
      <w:spacing w:before="60" w:after="60" w:line="240" w:lineRule="auto"/>
    </w:pPr>
    <w:rPr>
      <w:rFonts w:ascii="Arial" w:eastAsia="SimSun" w:hAnsi="Arial"/>
      <w:sz w:val="20"/>
      <w:lang w:val="ru-RU" w:eastAsia="zh-CN"/>
    </w:rPr>
  </w:style>
  <w:style w:type="paragraph" w:styleId="afffffa">
    <w:name w:val="Note Heading"/>
    <w:basedOn w:val="a5"/>
    <w:next w:val="a5"/>
    <w:link w:val="afffffb"/>
    <w:uiPriority w:val="99"/>
    <w:unhideWhenUsed/>
    <w:rsid w:val="00E34657"/>
    <w:rPr>
      <w:rFonts w:eastAsia="SimSun"/>
      <w:lang w:eastAsia="zh-CN"/>
    </w:rPr>
  </w:style>
  <w:style w:type="character" w:customStyle="1" w:styleId="afffffb">
    <w:name w:val="Заголовок записки Знак"/>
    <w:basedOn w:val="a6"/>
    <w:link w:val="afffffa"/>
    <w:uiPriority w:val="99"/>
    <w:rsid w:val="00E34657"/>
    <w:rPr>
      <w:rFonts w:eastAsia="SimSun"/>
      <w:sz w:val="24"/>
      <w:szCs w:val="24"/>
      <w:lang w:eastAsia="zh-CN"/>
    </w:rPr>
  </w:style>
  <w:style w:type="character" w:customStyle="1" w:styleId="222">
    <w:name w:val="Заголовок 2 Знак2"/>
    <w:aliases w:val="Paragraaf Знак1,Chapter Title Знак1,OG Heading 2 Знак1,hseHeading 2 Знак1,Заголовок 2 Знак1 Знак1,Заголовок 2 Знак Знак Знак1,Заголовок 2 Знак1 Знак Знак Знак1,Заголовок 2 Знак Знак Знак Знак Знак1"/>
    <w:basedOn w:val="a6"/>
    <w:semiHidden/>
    <w:rsid w:val="00E34657"/>
    <w:rPr>
      <w:rFonts w:asciiTheme="majorHAnsi" w:eastAsiaTheme="majorEastAsia" w:hAnsiTheme="majorHAnsi" w:cstheme="majorBidi"/>
      <w:color w:val="2E74B5" w:themeColor="accent1" w:themeShade="BF"/>
      <w:sz w:val="26"/>
      <w:szCs w:val="26"/>
    </w:rPr>
  </w:style>
  <w:style w:type="paragraph" w:styleId="2f5">
    <w:name w:val="Body Text First Indent 2"/>
    <w:basedOn w:val="af2"/>
    <w:link w:val="2f6"/>
    <w:unhideWhenUsed/>
    <w:rsid w:val="00E34657"/>
    <w:pPr>
      <w:ind w:left="360" w:firstLine="360"/>
      <w:jc w:val="left"/>
    </w:pPr>
    <w:rPr>
      <w:rFonts w:eastAsia="SimSun"/>
      <w:sz w:val="24"/>
      <w:szCs w:val="24"/>
      <w:lang w:val="ru-RU" w:eastAsia="zh-CN"/>
    </w:rPr>
  </w:style>
  <w:style w:type="character" w:customStyle="1" w:styleId="2f6">
    <w:name w:val="Красная строка 2 Знак"/>
    <w:basedOn w:val="af3"/>
    <w:link w:val="2f5"/>
    <w:rsid w:val="00E34657"/>
    <w:rPr>
      <w:rFonts w:eastAsia="SimSun"/>
      <w:sz w:val="24"/>
      <w:szCs w:val="24"/>
      <w:lang w:eastAsia="zh-CN"/>
    </w:rPr>
  </w:style>
  <w:style w:type="paragraph" w:customStyle="1" w:styleId="msonormal0">
    <w:name w:val="msonormal"/>
    <w:basedOn w:val="a5"/>
    <w:rsid w:val="00E34657"/>
    <w:pPr>
      <w:spacing w:before="100" w:beforeAutospacing="1" w:after="100" w:afterAutospacing="1"/>
    </w:pPr>
  </w:style>
  <w:style w:type="paragraph" w:customStyle="1" w:styleId="-1">
    <w:name w:val="ЕС-Заголовки колонок таблицы"/>
    <w:basedOn w:val="a5"/>
    <w:link w:val="-2"/>
    <w:autoRedefine/>
    <w:qFormat/>
    <w:rsid w:val="007C0E59"/>
    <w:pPr>
      <w:ind w:left="-82" w:right="-127"/>
      <w:jc w:val="center"/>
    </w:pPr>
    <w:rPr>
      <w:smallCaps/>
      <w:sz w:val="20"/>
      <w:szCs w:val="20"/>
    </w:rPr>
  </w:style>
  <w:style w:type="character" w:customStyle="1" w:styleId="-2">
    <w:name w:val="ЕС-Заголовки колонок таблицы Знак"/>
    <w:link w:val="-1"/>
    <w:rsid w:val="007C0E59"/>
    <w:rPr>
      <w:smallCaps/>
    </w:rPr>
  </w:style>
  <w:style w:type="paragraph" w:customStyle="1" w:styleId="Bullet1">
    <w:name w:val="Стиль Bullet Знак + по ширине1"/>
    <w:basedOn w:val="Bullet0"/>
    <w:rsid w:val="00B83605"/>
    <w:pPr>
      <w:keepNext/>
      <w:keepLines/>
      <w:tabs>
        <w:tab w:val="clear" w:pos="723"/>
        <w:tab w:val="num" w:pos="360"/>
      </w:tabs>
      <w:spacing w:before="60" w:after="60"/>
      <w:ind w:left="780" w:hanging="360"/>
      <w:jc w:val="both"/>
    </w:pPr>
    <w:rPr>
      <w:rFonts w:eastAsia="SimSun" w:cs="Times New Roman"/>
      <w:lang w:eastAsia="zh-CN"/>
    </w:rPr>
  </w:style>
  <w:style w:type="paragraph" w:customStyle="1" w:styleId="Bullet6">
    <w:name w:val="Стиль Bullet + После:  6 пт"/>
    <w:basedOn w:val="a5"/>
    <w:rsid w:val="006F79AC"/>
    <w:pPr>
      <w:keepNext/>
      <w:numPr>
        <w:numId w:val="30"/>
      </w:numPr>
      <w:spacing w:before="60" w:after="60" w:line="360" w:lineRule="auto"/>
      <w:ind w:left="720" w:hanging="363"/>
    </w:pPr>
    <w:rPr>
      <w:rFonts w:ascii="Arial" w:eastAsia="SimSun" w:hAnsi="Arial"/>
      <w:sz w:val="20"/>
      <w:szCs w:val="20"/>
      <w:lang w:val="en-US" w:eastAsia="zh-CN"/>
    </w:rPr>
  </w:style>
  <w:style w:type="paragraph" w:customStyle="1" w:styleId="afffffc">
    <w:name w:val="Стиль Основной текст"/>
    <w:aliases w:val="Основной текст Знак Знак Знак Знак Знак Знак З..."/>
    <w:basedOn w:val="af4"/>
    <w:rsid w:val="006F79AC"/>
    <w:pPr>
      <w:spacing w:before="0" w:after="0"/>
      <w:jc w:val="center"/>
    </w:pPr>
    <w:rPr>
      <w:rFonts w:ascii="Arial" w:eastAsia="SimSun" w:hAnsi="Arial"/>
      <w:sz w:val="20"/>
      <w:szCs w:val="20"/>
      <w:lang w:val="en-GB" w:eastAsia="zh-CN"/>
    </w:rPr>
  </w:style>
  <w:style w:type="paragraph" w:customStyle="1" w:styleId="Bullet60">
    <w:name w:val="Стиль Стиль Bullet + После:  6 пт + Перед:  0 пт Междустр.интервал..."/>
    <w:basedOn w:val="Bullet6"/>
    <w:rsid w:val="006F79AC"/>
    <w:pPr>
      <w:spacing w:before="0" w:line="240" w:lineRule="auto"/>
    </w:pPr>
  </w:style>
  <w:style w:type="character" w:customStyle="1" w:styleId="2Arial10pt0">
    <w:name w:val="Стиль Основной текст 2 + Arial 10 pt Знак"/>
    <w:basedOn w:val="a6"/>
    <w:link w:val="2Arial10pt"/>
    <w:uiPriority w:val="99"/>
    <w:rsid w:val="00305C95"/>
    <w:rPr>
      <w:rFonts w:ascii="Arial" w:eastAsia="SimSun" w:hAnsi="Arial"/>
      <w:szCs w:val="24"/>
      <w:lang w:eastAsia="zh-CN"/>
    </w:rPr>
  </w:style>
  <w:style w:type="numbering" w:customStyle="1" w:styleId="OPTIMUM511">
    <w:name w:val="Стиль_OPTIMUM511"/>
    <w:rsid w:val="0049228D"/>
  </w:style>
  <w:style w:type="paragraph" w:customStyle="1" w:styleId="2Arial10pt1">
    <w:name w:val="Стиль Стиль Основной текст 2 + Arial 10 pt + по центру"/>
    <w:basedOn w:val="2Arial10pt"/>
    <w:rsid w:val="002B5A49"/>
    <w:pPr>
      <w:spacing w:before="0" w:after="0"/>
      <w:jc w:val="center"/>
    </w:pPr>
    <w:rPr>
      <w:rFonts w:eastAsia="Times New Roman"/>
      <w:szCs w:val="20"/>
      <w:lang w:eastAsia="ru-RU"/>
    </w:rPr>
  </w:style>
  <w:style w:type="numbering" w:customStyle="1" w:styleId="OPTIMUM512">
    <w:name w:val="Стиль_OPTIMUM512"/>
    <w:rsid w:val="00475706"/>
  </w:style>
  <w:style w:type="character" w:customStyle="1" w:styleId="1f9">
    <w:name w:val="Неразрешенное упоминание1"/>
    <w:basedOn w:val="a6"/>
    <w:uiPriority w:val="99"/>
    <w:semiHidden/>
    <w:unhideWhenUsed/>
    <w:rsid w:val="00F2352E"/>
    <w:rPr>
      <w:color w:val="605E5C"/>
      <w:shd w:val="clear" w:color="auto" w:fill="E1DFDD"/>
    </w:rPr>
  </w:style>
  <w:style w:type="paragraph" w:customStyle="1" w:styleId="Arial10pt">
    <w:name w:val="Стиль Arial 10 pt по центру"/>
    <w:basedOn w:val="a5"/>
    <w:rsid w:val="00E94958"/>
    <w:pPr>
      <w:keepNext/>
      <w:jc w:val="center"/>
    </w:pPr>
    <w:rPr>
      <w:rFonts w:ascii="Arial" w:hAnsi="Arial"/>
      <w:sz w:val="20"/>
      <w:szCs w:val="20"/>
    </w:rPr>
  </w:style>
  <w:style w:type="paragraph" w:customStyle="1" w:styleId="Bullet0605">
    <w:name w:val="Стиль Bullet + по ширине Слева:  06 см Выступ:  05 см Перед:  ..."/>
    <w:basedOn w:val="a5"/>
    <w:rsid w:val="005B0DE7"/>
    <w:pPr>
      <w:keepNext/>
      <w:keepLines/>
      <w:numPr>
        <w:numId w:val="31"/>
      </w:numPr>
      <w:spacing w:before="60" w:after="60"/>
      <w:jc w:val="both"/>
    </w:pPr>
    <w:rPr>
      <w:rFonts w:ascii="Arial" w:hAnsi="Arial"/>
      <w:sz w:val="20"/>
      <w:szCs w:val="20"/>
      <w:lang w:val="en-US"/>
    </w:rPr>
  </w:style>
  <w:style w:type="character" w:customStyle="1" w:styleId="2f7">
    <w:name w:val="Неразрешенное упоминание2"/>
    <w:basedOn w:val="a6"/>
    <w:uiPriority w:val="99"/>
    <w:semiHidden/>
    <w:unhideWhenUsed/>
    <w:rsid w:val="00E17007"/>
    <w:rPr>
      <w:color w:val="605E5C"/>
      <w:shd w:val="clear" w:color="auto" w:fill="E1DFDD"/>
    </w:rPr>
  </w:style>
  <w:style w:type="character" w:customStyle="1" w:styleId="3b">
    <w:name w:val="Неразрешенное упоминание3"/>
    <w:basedOn w:val="a6"/>
    <w:uiPriority w:val="99"/>
    <w:semiHidden/>
    <w:unhideWhenUsed/>
    <w:rsid w:val="00B50116"/>
    <w:rPr>
      <w:color w:val="605E5C"/>
      <w:shd w:val="clear" w:color="auto" w:fill="E1DFDD"/>
    </w:rPr>
  </w:style>
  <w:style w:type="character" w:customStyle="1" w:styleId="hlight">
    <w:name w:val="hlight"/>
    <w:basedOn w:val="a6"/>
    <w:rsid w:val="007D52C0"/>
  </w:style>
  <w:style w:type="paragraph" w:customStyle="1" w:styleId="EC-4">
    <w:name w:val="EC-4"/>
    <w:basedOn w:val="EC-3"/>
    <w:link w:val="EC-40"/>
    <w:qFormat/>
    <w:rsid w:val="001F2A93"/>
    <w:pPr>
      <w:numPr>
        <w:ilvl w:val="3"/>
      </w:numPr>
    </w:pPr>
    <w:rPr>
      <w:i/>
      <w:sz w:val="20"/>
      <w:szCs w:val="20"/>
    </w:rPr>
  </w:style>
  <w:style w:type="character" w:customStyle="1" w:styleId="EC-40">
    <w:name w:val="EC-4 Знак"/>
    <w:basedOn w:val="EC-30"/>
    <w:link w:val="EC-4"/>
    <w:rsid w:val="001F2A93"/>
    <w:rPr>
      <w:rFonts w:eastAsia="Calibri"/>
      <w:b/>
      <w:i/>
      <w:sz w:val="24"/>
      <w:szCs w:val="24"/>
      <w:lang w:val="x-none" w:eastAsia="en-US"/>
    </w:rPr>
  </w:style>
  <w:style w:type="character" w:customStyle="1" w:styleId="46">
    <w:name w:val="Неразрешенное упоминание4"/>
    <w:basedOn w:val="a6"/>
    <w:uiPriority w:val="99"/>
    <w:semiHidden/>
    <w:unhideWhenUsed/>
    <w:rsid w:val="004262FF"/>
    <w:rPr>
      <w:color w:val="605E5C"/>
      <w:shd w:val="clear" w:color="auto" w:fill="E1DFDD"/>
    </w:rPr>
  </w:style>
  <w:style w:type="numbering" w:customStyle="1" w:styleId="OPTIMUM513">
    <w:name w:val="Стиль_OPTIMUM513"/>
    <w:rsid w:val="00B603FC"/>
  </w:style>
  <w:style w:type="numbering" w:customStyle="1" w:styleId="OPTIMUM514">
    <w:name w:val="Стиль_OPTIMUM514"/>
    <w:rsid w:val="00B603FC"/>
  </w:style>
  <w:style w:type="paragraph" w:customStyle="1" w:styleId="EC-0">
    <w:name w:val="EC-булет"/>
    <w:basedOn w:val="EC-"/>
    <w:link w:val="EC-6"/>
    <w:qFormat/>
    <w:rsid w:val="00A46689"/>
    <w:pPr>
      <w:numPr>
        <w:numId w:val="33"/>
      </w:numPr>
    </w:pPr>
  </w:style>
  <w:style w:type="character" w:customStyle="1" w:styleId="EC-6">
    <w:name w:val="EC-булет Знак"/>
    <w:basedOn w:val="EC-5"/>
    <w:link w:val="EC-0"/>
    <w:rsid w:val="00A46689"/>
    <w:rPr>
      <w:rFonts w:eastAsia="SimSun"/>
      <w:lang w:eastAsia="x-none"/>
    </w:rPr>
  </w:style>
  <w:style w:type="numbering" w:customStyle="1" w:styleId="OPTIMUM515">
    <w:name w:val="Стиль_OPTIMUM515"/>
    <w:rsid w:val="00CC2411"/>
  </w:style>
  <w:style w:type="numbering" w:customStyle="1" w:styleId="OPTIMUM516">
    <w:name w:val="Стиль_OPTIMUM516"/>
    <w:rsid w:val="008028CF"/>
  </w:style>
  <w:style w:type="character" w:customStyle="1" w:styleId="55">
    <w:name w:val="Неразрешенное упоминание5"/>
    <w:basedOn w:val="a6"/>
    <w:uiPriority w:val="99"/>
    <w:semiHidden/>
    <w:unhideWhenUsed/>
    <w:rsid w:val="00C74128"/>
    <w:rPr>
      <w:color w:val="605E5C"/>
      <w:shd w:val="clear" w:color="auto" w:fill="E1DFDD"/>
    </w:rPr>
  </w:style>
  <w:style w:type="numbering" w:customStyle="1" w:styleId="OPTIMUM517">
    <w:name w:val="Стиль_OPTIMUM517"/>
    <w:rsid w:val="00220399"/>
  </w:style>
  <w:style w:type="numbering" w:customStyle="1" w:styleId="OPTIMUM518">
    <w:name w:val="Стиль_OPTIMUM518"/>
    <w:rsid w:val="00220399"/>
  </w:style>
  <w:style w:type="numbering" w:customStyle="1" w:styleId="OPTIMUM519">
    <w:name w:val="Стиль_OPTIMUM519"/>
    <w:rsid w:val="00220399"/>
  </w:style>
  <w:style w:type="numbering" w:customStyle="1" w:styleId="OPTIMUM5110">
    <w:name w:val="Стиль_OPTIMUM5110"/>
    <w:rsid w:val="00220399"/>
  </w:style>
  <w:style w:type="paragraph" w:styleId="afffffd">
    <w:name w:val="Title"/>
    <w:basedOn w:val="a5"/>
    <w:link w:val="afffffe"/>
    <w:qFormat/>
    <w:rsid w:val="00361B32"/>
    <w:pPr>
      <w:jc w:val="center"/>
    </w:pPr>
    <w:rPr>
      <w:b/>
      <w:bCs/>
    </w:rPr>
  </w:style>
  <w:style w:type="character" w:customStyle="1" w:styleId="afffffe">
    <w:name w:val="Заголовок Знак"/>
    <w:basedOn w:val="a6"/>
    <w:link w:val="afffffd"/>
    <w:rsid w:val="00361B32"/>
    <w:rPr>
      <w:b/>
      <w:bCs/>
      <w:sz w:val="24"/>
      <w:szCs w:val="24"/>
    </w:rPr>
  </w:style>
  <w:style w:type="paragraph" w:customStyle="1" w:styleId="231">
    <w:name w:val="Основной текст 23"/>
    <w:basedOn w:val="a5"/>
    <w:rsid w:val="00361B32"/>
    <w:pPr>
      <w:overflowPunct w:val="0"/>
      <w:autoSpaceDE w:val="0"/>
      <w:autoSpaceDN w:val="0"/>
      <w:adjustRightInd w:val="0"/>
      <w:ind w:firstLine="720"/>
      <w:jc w:val="both"/>
      <w:textAlignment w:val="baseline"/>
    </w:pPr>
    <w:rPr>
      <w:szCs w:val="20"/>
    </w:rPr>
  </w:style>
  <w:style w:type="paragraph" w:customStyle="1" w:styleId="affffff">
    <w:name w:val="Стиль По ширине"/>
    <w:basedOn w:val="a5"/>
    <w:rsid w:val="00361B32"/>
    <w:pPr>
      <w:spacing w:before="40" w:after="40"/>
      <w:ind w:firstLine="357"/>
      <w:jc w:val="both"/>
    </w:pPr>
    <w:rPr>
      <w:rFonts w:ascii="Arial" w:hAnsi="Arial"/>
      <w:sz w:val="20"/>
      <w:szCs w:val="20"/>
    </w:rPr>
  </w:style>
  <w:style w:type="paragraph" w:customStyle="1" w:styleId="2f8">
    <w:name w:val="Основной текст2"/>
    <w:basedOn w:val="a5"/>
    <w:rsid w:val="00361B32"/>
    <w:pPr>
      <w:widowControl w:val="0"/>
      <w:shd w:val="clear" w:color="auto" w:fill="FFFFFF"/>
      <w:spacing w:before="120" w:line="302" w:lineRule="exact"/>
      <w:ind w:hanging="600"/>
      <w:jc w:val="both"/>
    </w:pPr>
    <w:rPr>
      <w:color w:val="000000"/>
      <w:sz w:val="23"/>
      <w:szCs w:val="23"/>
    </w:rPr>
  </w:style>
  <w:style w:type="character" w:customStyle="1" w:styleId="fontstyle01">
    <w:name w:val="fontstyle01"/>
    <w:basedOn w:val="a6"/>
    <w:rsid w:val="00B500D9"/>
    <w:rPr>
      <w:rFonts w:ascii="Times New Roman" w:hAnsi="Times New Roman" w:cs="Times New Roman" w:hint="default"/>
      <w:b w:val="0"/>
      <w:bCs w:val="0"/>
      <w:i w:val="0"/>
      <w:iCs w:val="0"/>
      <w:color w:val="000000"/>
      <w:sz w:val="24"/>
      <w:szCs w:val="24"/>
    </w:rPr>
  </w:style>
  <w:style w:type="character" w:customStyle="1" w:styleId="fontstyle31">
    <w:name w:val="fontstyle31"/>
    <w:basedOn w:val="a6"/>
    <w:rsid w:val="00B500D9"/>
    <w:rPr>
      <w:rFonts w:ascii="Cambria" w:hAnsi="Cambria" w:hint="default"/>
      <w:b/>
      <w:bCs/>
      <w:i w:val="0"/>
      <w:iCs w:val="0"/>
      <w:color w:val="000000"/>
      <w:sz w:val="26"/>
      <w:szCs w:val="26"/>
    </w:rPr>
  </w:style>
  <w:style w:type="paragraph" w:customStyle="1" w:styleId="TNR10C">
    <w:name w:val="TNR10C"/>
    <w:basedOn w:val="ab"/>
    <w:link w:val="TNR10C0"/>
    <w:qFormat/>
    <w:rsid w:val="00B60E3F"/>
    <w:rPr>
      <w:szCs w:val="20"/>
      <w:lang w:val="ru-RU" w:eastAsia="ru-RU"/>
    </w:rPr>
  </w:style>
  <w:style w:type="character" w:customStyle="1" w:styleId="TNR10C0">
    <w:name w:val="TNR10C Знак"/>
    <w:basedOn w:val="a6"/>
    <w:link w:val="TNR10C"/>
    <w:rsid w:val="00B60E3F"/>
    <w:rPr>
      <w:sz w:val="24"/>
    </w:rPr>
  </w:style>
  <w:style w:type="paragraph" w:customStyle="1" w:styleId="affffff0">
    <w:name w:val="текст таблицы"/>
    <w:basedOn w:val="a5"/>
    <w:autoRedefine/>
    <w:uiPriority w:val="99"/>
    <w:rsid w:val="004F5694"/>
    <w:pPr>
      <w:keepNext/>
      <w:spacing w:before="60" w:after="60"/>
      <w:ind w:right="-108"/>
    </w:pPr>
    <w:rPr>
      <w:sz w:val="20"/>
    </w:rPr>
  </w:style>
  <w:style w:type="paragraph" w:customStyle="1" w:styleId="affffff1">
    <w:name w:val="Данные таблицы"/>
    <w:basedOn w:val="a5"/>
    <w:next w:val="a5"/>
    <w:autoRedefine/>
    <w:uiPriority w:val="99"/>
    <w:rsid w:val="004F5694"/>
    <w:pPr>
      <w:keepNext/>
      <w:keepLines/>
      <w:widowControl w:val="0"/>
      <w:spacing w:before="60" w:after="60"/>
      <w:ind w:left="-108" w:right="-108"/>
      <w:jc w:val="center"/>
    </w:pPr>
    <w:rPr>
      <w:rFonts w:ascii="Arial" w:hAnsi="Arial"/>
      <w:sz w:val="20"/>
      <w:szCs w:val="20"/>
      <w:lang w:eastAsia="en-US"/>
    </w:rPr>
  </w:style>
  <w:style w:type="table" w:customStyle="1" w:styleId="TableNormal">
    <w:name w:val="Table Normal"/>
    <w:uiPriority w:val="2"/>
    <w:semiHidden/>
    <w:unhideWhenUsed/>
    <w:qFormat/>
    <w:rsid w:val="00DB293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DB2936"/>
    <w:pPr>
      <w:widowControl w:val="0"/>
      <w:autoSpaceDE w:val="0"/>
      <w:autoSpaceDN w:val="0"/>
      <w:jc w:val="center"/>
    </w:pPr>
    <w:rPr>
      <w:rFonts w:ascii="Microsoft Sans Serif" w:eastAsia="Microsoft Sans Serif" w:hAnsi="Microsoft Sans Serif" w:cs="Microsoft Sans Serif"/>
      <w:sz w:val="22"/>
      <w:szCs w:val="22"/>
      <w:lang w:eastAsia="en-US"/>
    </w:rPr>
  </w:style>
  <w:style w:type="character" w:customStyle="1" w:styleId="64">
    <w:name w:val="Неразрешенное упоминание6"/>
    <w:basedOn w:val="a6"/>
    <w:uiPriority w:val="99"/>
    <w:semiHidden/>
    <w:unhideWhenUsed/>
    <w:rsid w:val="00B01A20"/>
    <w:rPr>
      <w:color w:val="605E5C"/>
      <w:shd w:val="clear" w:color="auto" w:fill="E1DFDD"/>
    </w:rPr>
  </w:style>
  <w:style w:type="character" w:styleId="affffff2">
    <w:name w:val="Unresolved Mention"/>
    <w:basedOn w:val="a6"/>
    <w:uiPriority w:val="99"/>
    <w:semiHidden/>
    <w:unhideWhenUsed/>
    <w:rsid w:val="002C2322"/>
    <w:rPr>
      <w:color w:val="605E5C"/>
      <w:shd w:val="clear" w:color="auto" w:fill="E1DFDD"/>
    </w:rPr>
  </w:style>
  <w:style w:type="paragraph" w:customStyle="1" w:styleId="FirstParagraph">
    <w:name w:val="First Paragraph"/>
    <w:basedOn w:val="af4"/>
    <w:next w:val="af4"/>
    <w:qFormat/>
    <w:rsid w:val="001F45B9"/>
    <w:pPr>
      <w:spacing w:before="180" w:after="180"/>
      <w:jc w:val="left"/>
    </w:pPr>
    <w:rPr>
      <w:rFonts w:asciiTheme="minorHAnsi" w:eastAsiaTheme="minorHAnsi" w:hAnsiTheme="minorHAnsi" w:cstheme="minorBidi"/>
      <w:lang w:val="ru" w:eastAsia="en-US"/>
    </w:rPr>
  </w:style>
  <w:style w:type="paragraph" w:customStyle="1" w:styleId="Compact">
    <w:name w:val="Compact"/>
    <w:basedOn w:val="af4"/>
    <w:qFormat/>
    <w:rsid w:val="001F45B9"/>
    <w:pPr>
      <w:spacing w:before="36" w:after="36"/>
      <w:jc w:val="left"/>
    </w:pPr>
    <w:rPr>
      <w:rFonts w:asciiTheme="minorHAnsi" w:eastAsiaTheme="minorHAnsi" w:hAnsiTheme="minorHAnsi" w:cstheme="minorBidi"/>
      <w:lang w:val="ru" w:eastAsia="en-US"/>
    </w:rPr>
  </w:style>
  <w:style w:type="paragraph" w:styleId="3">
    <w:name w:val="List Number 3"/>
    <w:basedOn w:val="a5"/>
    <w:semiHidden/>
    <w:rsid w:val="00F8439F"/>
    <w:pPr>
      <w:numPr>
        <w:numId w:val="52"/>
      </w:numPr>
      <w:spacing w:before="120" w:line="360" w:lineRule="auto"/>
      <w:jc w:val="both"/>
    </w:pPr>
    <w:rPr>
      <w:rFonts w:eastAsia="Times/Kazakh"/>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14229">
      <w:bodyDiv w:val="1"/>
      <w:marLeft w:val="0"/>
      <w:marRight w:val="0"/>
      <w:marTop w:val="0"/>
      <w:marBottom w:val="0"/>
      <w:divBdr>
        <w:top w:val="none" w:sz="0" w:space="0" w:color="auto"/>
        <w:left w:val="none" w:sz="0" w:space="0" w:color="auto"/>
        <w:bottom w:val="none" w:sz="0" w:space="0" w:color="auto"/>
        <w:right w:val="none" w:sz="0" w:space="0" w:color="auto"/>
      </w:divBdr>
    </w:div>
    <w:div w:id="127433997">
      <w:bodyDiv w:val="1"/>
      <w:marLeft w:val="0"/>
      <w:marRight w:val="0"/>
      <w:marTop w:val="0"/>
      <w:marBottom w:val="0"/>
      <w:divBdr>
        <w:top w:val="none" w:sz="0" w:space="0" w:color="auto"/>
        <w:left w:val="none" w:sz="0" w:space="0" w:color="auto"/>
        <w:bottom w:val="none" w:sz="0" w:space="0" w:color="auto"/>
        <w:right w:val="none" w:sz="0" w:space="0" w:color="auto"/>
      </w:divBdr>
    </w:div>
    <w:div w:id="232854884">
      <w:bodyDiv w:val="1"/>
      <w:marLeft w:val="0"/>
      <w:marRight w:val="0"/>
      <w:marTop w:val="0"/>
      <w:marBottom w:val="0"/>
      <w:divBdr>
        <w:top w:val="none" w:sz="0" w:space="0" w:color="auto"/>
        <w:left w:val="none" w:sz="0" w:space="0" w:color="auto"/>
        <w:bottom w:val="none" w:sz="0" w:space="0" w:color="auto"/>
        <w:right w:val="none" w:sz="0" w:space="0" w:color="auto"/>
      </w:divBdr>
    </w:div>
    <w:div w:id="241112678">
      <w:bodyDiv w:val="1"/>
      <w:marLeft w:val="0"/>
      <w:marRight w:val="0"/>
      <w:marTop w:val="0"/>
      <w:marBottom w:val="0"/>
      <w:divBdr>
        <w:top w:val="none" w:sz="0" w:space="0" w:color="auto"/>
        <w:left w:val="none" w:sz="0" w:space="0" w:color="auto"/>
        <w:bottom w:val="none" w:sz="0" w:space="0" w:color="auto"/>
        <w:right w:val="none" w:sz="0" w:space="0" w:color="auto"/>
      </w:divBdr>
    </w:div>
    <w:div w:id="257909312">
      <w:bodyDiv w:val="1"/>
      <w:marLeft w:val="0"/>
      <w:marRight w:val="0"/>
      <w:marTop w:val="0"/>
      <w:marBottom w:val="0"/>
      <w:divBdr>
        <w:top w:val="none" w:sz="0" w:space="0" w:color="auto"/>
        <w:left w:val="none" w:sz="0" w:space="0" w:color="auto"/>
        <w:bottom w:val="none" w:sz="0" w:space="0" w:color="auto"/>
        <w:right w:val="none" w:sz="0" w:space="0" w:color="auto"/>
      </w:divBdr>
    </w:div>
    <w:div w:id="340544469">
      <w:bodyDiv w:val="1"/>
      <w:marLeft w:val="0"/>
      <w:marRight w:val="0"/>
      <w:marTop w:val="0"/>
      <w:marBottom w:val="0"/>
      <w:divBdr>
        <w:top w:val="none" w:sz="0" w:space="0" w:color="auto"/>
        <w:left w:val="none" w:sz="0" w:space="0" w:color="auto"/>
        <w:bottom w:val="none" w:sz="0" w:space="0" w:color="auto"/>
        <w:right w:val="none" w:sz="0" w:space="0" w:color="auto"/>
      </w:divBdr>
    </w:div>
    <w:div w:id="414859959">
      <w:bodyDiv w:val="1"/>
      <w:marLeft w:val="0"/>
      <w:marRight w:val="0"/>
      <w:marTop w:val="0"/>
      <w:marBottom w:val="0"/>
      <w:divBdr>
        <w:top w:val="none" w:sz="0" w:space="0" w:color="auto"/>
        <w:left w:val="none" w:sz="0" w:space="0" w:color="auto"/>
        <w:bottom w:val="none" w:sz="0" w:space="0" w:color="auto"/>
        <w:right w:val="none" w:sz="0" w:space="0" w:color="auto"/>
      </w:divBdr>
    </w:div>
    <w:div w:id="416295676">
      <w:bodyDiv w:val="1"/>
      <w:marLeft w:val="0"/>
      <w:marRight w:val="0"/>
      <w:marTop w:val="0"/>
      <w:marBottom w:val="0"/>
      <w:divBdr>
        <w:top w:val="none" w:sz="0" w:space="0" w:color="auto"/>
        <w:left w:val="none" w:sz="0" w:space="0" w:color="auto"/>
        <w:bottom w:val="none" w:sz="0" w:space="0" w:color="auto"/>
        <w:right w:val="none" w:sz="0" w:space="0" w:color="auto"/>
      </w:divBdr>
    </w:div>
    <w:div w:id="430781791">
      <w:bodyDiv w:val="1"/>
      <w:marLeft w:val="0"/>
      <w:marRight w:val="0"/>
      <w:marTop w:val="0"/>
      <w:marBottom w:val="0"/>
      <w:divBdr>
        <w:top w:val="none" w:sz="0" w:space="0" w:color="auto"/>
        <w:left w:val="none" w:sz="0" w:space="0" w:color="auto"/>
        <w:bottom w:val="none" w:sz="0" w:space="0" w:color="auto"/>
        <w:right w:val="none" w:sz="0" w:space="0" w:color="auto"/>
      </w:divBdr>
    </w:div>
    <w:div w:id="438063064">
      <w:bodyDiv w:val="1"/>
      <w:marLeft w:val="0"/>
      <w:marRight w:val="0"/>
      <w:marTop w:val="0"/>
      <w:marBottom w:val="0"/>
      <w:divBdr>
        <w:top w:val="none" w:sz="0" w:space="0" w:color="auto"/>
        <w:left w:val="none" w:sz="0" w:space="0" w:color="auto"/>
        <w:bottom w:val="none" w:sz="0" w:space="0" w:color="auto"/>
        <w:right w:val="none" w:sz="0" w:space="0" w:color="auto"/>
      </w:divBdr>
    </w:div>
    <w:div w:id="506939639">
      <w:bodyDiv w:val="1"/>
      <w:marLeft w:val="0"/>
      <w:marRight w:val="0"/>
      <w:marTop w:val="0"/>
      <w:marBottom w:val="0"/>
      <w:divBdr>
        <w:top w:val="none" w:sz="0" w:space="0" w:color="auto"/>
        <w:left w:val="none" w:sz="0" w:space="0" w:color="auto"/>
        <w:bottom w:val="none" w:sz="0" w:space="0" w:color="auto"/>
        <w:right w:val="none" w:sz="0" w:space="0" w:color="auto"/>
      </w:divBdr>
    </w:div>
    <w:div w:id="511260618">
      <w:bodyDiv w:val="1"/>
      <w:marLeft w:val="0"/>
      <w:marRight w:val="0"/>
      <w:marTop w:val="0"/>
      <w:marBottom w:val="0"/>
      <w:divBdr>
        <w:top w:val="none" w:sz="0" w:space="0" w:color="auto"/>
        <w:left w:val="none" w:sz="0" w:space="0" w:color="auto"/>
        <w:bottom w:val="none" w:sz="0" w:space="0" w:color="auto"/>
        <w:right w:val="none" w:sz="0" w:space="0" w:color="auto"/>
      </w:divBdr>
    </w:div>
    <w:div w:id="537814408">
      <w:bodyDiv w:val="1"/>
      <w:marLeft w:val="0"/>
      <w:marRight w:val="0"/>
      <w:marTop w:val="0"/>
      <w:marBottom w:val="0"/>
      <w:divBdr>
        <w:top w:val="none" w:sz="0" w:space="0" w:color="auto"/>
        <w:left w:val="none" w:sz="0" w:space="0" w:color="auto"/>
        <w:bottom w:val="none" w:sz="0" w:space="0" w:color="auto"/>
        <w:right w:val="none" w:sz="0" w:space="0" w:color="auto"/>
      </w:divBdr>
    </w:div>
    <w:div w:id="586811829">
      <w:bodyDiv w:val="1"/>
      <w:marLeft w:val="0"/>
      <w:marRight w:val="0"/>
      <w:marTop w:val="0"/>
      <w:marBottom w:val="0"/>
      <w:divBdr>
        <w:top w:val="none" w:sz="0" w:space="0" w:color="auto"/>
        <w:left w:val="none" w:sz="0" w:space="0" w:color="auto"/>
        <w:bottom w:val="none" w:sz="0" w:space="0" w:color="auto"/>
        <w:right w:val="none" w:sz="0" w:space="0" w:color="auto"/>
      </w:divBdr>
    </w:div>
    <w:div w:id="589777718">
      <w:bodyDiv w:val="1"/>
      <w:marLeft w:val="0"/>
      <w:marRight w:val="0"/>
      <w:marTop w:val="0"/>
      <w:marBottom w:val="0"/>
      <w:divBdr>
        <w:top w:val="none" w:sz="0" w:space="0" w:color="auto"/>
        <w:left w:val="none" w:sz="0" w:space="0" w:color="auto"/>
        <w:bottom w:val="none" w:sz="0" w:space="0" w:color="auto"/>
        <w:right w:val="none" w:sz="0" w:space="0" w:color="auto"/>
      </w:divBdr>
    </w:div>
    <w:div w:id="606931594">
      <w:bodyDiv w:val="1"/>
      <w:marLeft w:val="0"/>
      <w:marRight w:val="0"/>
      <w:marTop w:val="0"/>
      <w:marBottom w:val="0"/>
      <w:divBdr>
        <w:top w:val="none" w:sz="0" w:space="0" w:color="auto"/>
        <w:left w:val="none" w:sz="0" w:space="0" w:color="auto"/>
        <w:bottom w:val="none" w:sz="0" w:space="0" w:color="auto"/>
        <w:right w:val="none" w:sz="0" w:space="0" w:color="auto"/>
      </w:divBdr>
    </w:div>
    <w:div w:id="619339852">
      <w:bodyDiv w:val="1"/>
      <w:marLeft w:val="0"/>
      <w:marRight w:val="0"/>
      <w:marTop w:val="0"/>
      <w:marBottom w:val="0"/>
      <w:divBdr>
        <w:top w:val="none" w:sz="0" w:space="0" w:color="auto"/>
        <w:left w:val="none" w:sz="0" w:space="0" w:color="auto"/>
        <w:bottom w:val="none" w:sz="0" w:space="0" w:color="auto"/>
        <w:right w:val="none" w:sz="0" w:space="0" w:color="auto"/>
      </w:divBdr>
    </w:div>
    <w:div w:id="621109694">
      <w:bodyDiv w:val="1"/>
      <w:marLeft w:val="0"/>
      <w:marRight w:val="0"/>
      <w:marTop w:val="0"/>
      <w:marBottom w:val="0"/>
      <w:divBdr>
        <w:top w:val="none" w:sz="0" w:space="0" w:color="auto"/>
        <w:left w:val="none" w:sz="0" w:space="0" w:color="auto"/>
        <w:bottom w:val="none" w:sz="0" w:space="0" w:color="auto"/>
        <w:right w:val="none" w:sz="0" w:space="0" w:color="auto"/>
      </w:divBdr>
    </w:div>
    <w:div w:id="662902175">
      <w:bodyDiv w:val="1"/>
      <w:marLeft w:val="0"/>
      <w:marRight w:val="0"/>
      <w:marTop w:val="0"/>
      <w:marBottom w:val="0"/>
      <w:divBdr>
        <w:top w:val="none" w:sz="0" w:space="0" w:color="auto"/>
        <w:left w:val="none" w:sz="0" w:space="0" w:color="auto"/>
        <w:bottom w:val="none" w:sz="0" w:space="0" w:color="auto"/>
        <w:right w:val="none" w:sz="0" w:space="0" w:color="auto"/>
      </w:divBdr>
    </w:div>
    <w:div w:id="716465617">
      <w:bodyDiv w:val="1"/>
      <w:marLeft w:val="0"/>
      <w:marRight w:val="0"/>
      <w:marTop w:val="0"/>
      <w:marBottom w:val="0"/>
      <w:divBdr>
        <w:top w:val="none" w:sz="0" w:space="0" w:color="auto"/>
        <w:left w:val="none" w:sz="0" w:space="0" w:color="auto"/>
        <w:bottom w:val="none" w:sz="0" w:space="0" w:color="auto"/>
        <w:right w:val="none" w:sz="0" w:space="0" w:color="auto"/>
      </w:divBdr>
    </w:div>
    <w:div w:id="733813657">
      <w:bodyDiv w:val="1"/>
      <w:marLeft w:val="0"/>
      <w:marRight w:val="0"/>
      <w:marTop w:val="0"/>
      <w:marBottom w:val="0"/>
      <w:divBdr>
        <w:top w:val="none" w:sz="0" w:space="0" w:color="auto"/>
        <w:left w:val="none" w:sz="0" w:space="0" w:color="auto"/>
        <w:bottom w:val="none" w:sz="0" w:space="0" w:color="auto"/>
        <w:right w:val="none" w:sz="0" w:space="0" w:color="auto"/>
      </w:divBdr>
    </w:div>
    <w:div w:id="744182342">
      <w:bodyDiv w:val="1"/>
      <w:marLeft w:val="0"/>
      <w:marRight w:val="0"/>
      <w:marTop w:val="0"/>
      <w:marBottom w:val="0"/>
      <w:divBdr>
        <w:top w:val="none" w:sz="0" w:space="0" w:color="auto"/>
        <w:left w:val="none" w:sz="0" w:space="0" w:color="auto"/>
        <w:bottom w:val="none" w:sz="0" w:space="0" w:color="auto"/>
        <w:right w:val="none" w:sz="0" w:space="0" w:color="auto"/>
      </w:divBdr>
    </w:div>
    <w:div w:id="765229734">
      <w:bodyDiv w:val="1"/>
      <w:marLeft w:val="0"/>
      <w:marRight w:val="0"/>
      <w:marTop w:val="0"/>
      <w:marBottom w:val="0"/>
      <w:divBdr>
        <w:top w:val="none" w:sz="0" w:space="0" w:color="auto"/>
        <w:left w:val="none" w:sz="0" w:space="0" w:color="auto"/>
        <w:bottom w:val="none" w:sz="0" w:space="0" w:color="auto"/>
        <w:right w:val="none" w:sz="0" w:space="0" w:color="auto"/>
      </w:divBdr>
    </w:div>
    <w:div w:id="810751014">
      <w:bodyDiv w:val="1"/>
      <w:marLeft w:val="0"/>
      <w:marRight w:val="0"/>
      <w:marTop w:val="0"/>
      <w:marBottom w:val="0"/>
      <w:divBdr>
        <w:top w:val="none" w:sz="0" w:space="0" w:color="auto"/>
        <w:left w:val="none" w:sz="0" w:space="0" w:color="auto"/>
        <w:bottom w:val="none" w:sz="0" w:space="0" w:color="auto"/>
        <w:right w:val="none" w:sz="0" w:space="0" w:color="auto"/>
      </w:divBdr>
    </w:div>
    <w:div w:id="817914592">
      <w:bodyDiv w:val="1"/>
      <w:marLeft w:val="0"/>
      <w:marRight w:val="0"/>
      <w:marTop w:val="0"/>
      <w:marBottom w:val="0"/>
      <w:divBdr>
        <w:top w:val="none" w:sz="0" w:space="0" w:color="auto"/>
        <w:left w:val="none" w:sz="0" w:space="0" w:color="auto"/>
        <w:bottom w:val="none" w:sz="0" w:space="0" w:color="auto"/>
        <w:right w:val="none" w:sz="0" w:space="0" w:color="auto"/>
      </w:divBdr>
    </w:div>
    <w:div w:id="888566978">
      <w:bodyDiv w:val="1"/>
      <w:marLeft w:val="0"/>
      <w:marRight w:val="0"/>
      <w:marTop w:val="0"/>
      <w:marBottom w:val="0"/>
      <w:divBdr>
        <w:top w:val="none" w:sz="0" w:space="0" w:color="auto"/>
        <w:left w:val="none" w:sz="0" w:space="0" w:color="auto"/>
        <w:bottom w:val="none" w:sz="0" w:space="0" w:color="auto"/>
        <w:right w:val="none" w:sz="0" w:space="0" w:color="auto"/>
      </w:divBdr>
    </w:div>
    <w:div w:id="923564210">
      <w:bodyDiv w:val="1"/>
      <w:marLeft w:val="0"/>
      <w:marRight w:val="0"/>
      <w:marTop w:val="0"/>
      <w:marBottom w:val="0"/>
      <w:divBdr>
        <w:top w:val="none" w:sz="0" w:space="0" w:color="auto"/>
        <w:left w:val="none" w:sz="0" w:space="0" w:color="auto"/>
        <w:bottom w:val="none" w:sz="0" w:space="0" w:color="auto"/>
        <w:right w:val="none" w:sz="0" w:space="0" w:color="auto"/>
      </w:divBdr>
    </w:div>
    <w:div w:id="945422807">
      <w:bodyDiv w:val="1"/>
      <w:marLeft w:val="0"/>
      <w:marRight w:val="0"/>
      <w:marTop w:val="0"/>
      <w:marBottom w:val="0"/>
      <w:divBdr>
        <w:top w:val="none" w:sz="0" w:space="0" w:color="auto"/>
        <w:left w:val="none" w:sz="0" w:space="0" w:color="auto"/>
        <w:bottom w:val="none" w:sz="0" w:space="0" w:color="auto"/>
        <w:right w:val="none" w:sz="0" w:space="0" w:color="auto"/>
      </w:divBdr>
    </w:div>
    <w:div w:id="946472797">
      <w:bodyDiv w:val="1"/>
      <w:marLeft w:val="0"/>
      <w:marRight w:val="0"/>
      <w:marTop w:val="0"/>
      <w:marBottom w:val="0"/>
      <w:divBdr>
        <w:top w:val="none" w:sz="0" w:space="0" w:color="auto"/>
        <w:left w:val="none" w:sz="0" w:space="0" w:color="auto"/>
        <w:bottom w:val="none" w:sz="0" w:space="0" w:color="auto"/>
        <w:right w:val="none" w:sz="0" w:space="0" w:color="auto"/>
      </w:divBdr>
    </w:div>
    <w:div w:id="1088580159">
      <w:bodyDiv w:val="1"/>
      <w:marLeft w:val="0"/>
      <w:marRight w:val="0"/>
      <w:marTop w:val="0"/>
      <w:marBottom w:val="0"/>
      <w:divBdr>
        <w:top w:val="none" w:sz="0" w:space="0" w:color="auto"/>
        <w:left w:val="none" w:sz="0" w:space="0" w:color="auto"/>
        <w:bottom w:val="none" w:sz="0" w:space="0" w:color="auto"/>
        <w:right w:val="none" w:sz="0" w:space="0" w:color="auto"/>
      </w:divBdr>
    </w:div>
    <w:div w:id="1107697172">
      <w:bodyDiv w:val="1"/>
      <w:marLeft w:val="0"/>
      <w:marRight w:val="0"/>
      <w:marTop w:val="0"/>
      <w:marBottom w:val="0"/>
      <w:divBdr>
        <w:top w:val="none" w:sz="0" w:space="0" w:color="auto"/>
        <w:left w:val="none" w:sz="0" w:space="0" w:color="auto"/>
        <w:bottom w:val="none" w:sz="0" w:space="0" w:color="auto"/>
        <w:right w:val="none" w:sz="0" w:space="0" w:color="auto"/>
      </w:divBdr>
    </w:div>
    <w:div w:id="1115322217">
      <w:bodyDiv w:val="1"/>
      <w:marLeft w:val="0"/>
      <w:marRight w:val="0"/>
      <w:marTop w:val="0"/>
      <w:marBottom w:val="0"/>
      <w:divBdr>
        <w:top w:val="none" w:sz="0" w:space="0" w:color="auto"/>
        <w:left w:val="none" w:sz="0" w:space="0" w:color="auto"/>
        <w:bottom w:val="none" w:sz="0" w:space="0" w:color="auto"/>
        <w:right w:val="none" w:sz="0" w:space="0" w:color="auto"/>
      </w:divBdr>
    </w:div>
    <w:div w:id="1127433476">
      <w:bodyDiv w:val="1"/>
      <w:marLeft w:val="0"/>
      <w:marRight w:val="0"/>
      <w:marTop w:val="0"/>
      <w:marBottom w:val="0"/>
      <w:divBdr>
        <w:top w:val="none" w:sz="0" w:space="0" w:color="auto"/>
        <w:left w:val="none" w:sz="0" w:space="0" w:color="auto"/>
        <w:bottom w:val="none" w:sz="0" w:space="0" w:color="auto"/>
        <w:right w:val="none" w:sz="0" w:space="0" w:color="auto"/>
      </w:divBdr>
    </w:div>
    <w:div w:id="1141341839">
      <w:bodyDiv w:val="1"/>
      <w:marLeft w:val="0"/>
      <w:marRight w:val="0"/>
      <w:marTop w:val="0"/>
      <w:marBottom w:val="0"/>
      <w:divBdr>
        <w:top w:val="none" w:sz="0" w:space="0" w:color="auto"/>
        <w:left w:val="none" w:sz="0" w:space="0" w:color="auto"/>
        <w:bottom w:val="none" w:sz="0" w:space="0" w:color="auto"/>
        <w:right w:val="none" w:sz="0" w:space="0" w:color="auto"/>
      </w:divBdr>
    </w:div>
    <w:div w:id="1200823463">
      <w:bodyDiv w:val="1"/>
      <w:marLeft w:val="0"/>
      <w:marRight w:val="0"/>
      <w:marTop w:val="0"/>
      <w:marBottom w:val="0"/>
      <w:divBdr>
        <w:top w:val="none" w:sz="0" w:space="0" w:color="auto"/>
        <w:left w:val="none" w:sz="0" w:space="0" w:color="auto"/>
        <w:bottom w:val="none" w:sz="0" w:space="0" w:color="auto"/>
        <w:right w:val="none" w:sz="0" w:space="0" w:color="auto"/>
      </w:divBdr>
    </w:div>
    <w:div w:id="1202478851">
      <w:bodyDiv w:val="1"/>
      <w:marLeft w:val="0"/>
      <w:marRight w:val="0"/>
      <w:marTop w:val="0"/>
      <w:marBottom w:val="0"/>
      <w:divBdr>
        <w:top w:val="none" w:sz="0" w:space="0" w:color="auto"/>
        <w:left w:val="none" w:sz="0" w:space="0" w:color="auto"/>
        <w:bottom w:val="none" w:sz="0" w:space="0" w:color="auto"/>
        <w:right w:val="none" w:sz="0" w:space="0" w:color="auto"/>
      </w:divBdr>
    </w:div>
    <w:div w:id="1212957747">
      <w:bodyDiv w:val="1"/>
      <w:marLeft w:val="0"/>
      <w:marRight w:val="0"/>
      <w:marTop w:val="0"/>
      <w:marBottom w:val="0"/>
      <w:divBdr>
        <w:top w:val="none" w:sz="0" w:space="0" w:color="auto"/>
        <w:left w:val="none" w:sz="0" w:space="0" w:color="auto"/>
        <w:bottom w:val="none" w:sz="0" w:space="0" w:color="auto"/>
        <w:right w:val="none" w:sz="0" w:space="0" w:color="auto"/>
      </w:divBdr>
    </w:div>
    <w:div w:id="1288464410">
      <w:bodyDiv w:val="1"/>
      <w:marLeft w:val="0"/>
      <w:marRight w:val="0"/>
      <w:marTop w:val="0"/>
      <w:marBottom w:val="0"/>
      <w:divBdr>
        <w:top w:val="none" w:sz="0" w:space="0" w:color="auto"/>
        <w:left w:val="none" w:sz="0" w:space="0" w:color="auto"/>
        <w:bottom w:val="none" w:sz="0" w:space="0" w:color="auto"/>
        <w:right w:val="none" w:sz="0" w:space="0" w:color="auto"/>
      </w:divBdr>
    </w:div>
    <w:div w:id="1326933854">
      <w:bodyDiv w:val="1"/>
      <w:marLeft w:val="0"/>
      <w:marRight w:val="0"/>
      <w:marTop w:val="0"/>
      <w:marBottom w:val="0"/>
      <w:divBdr>
        <w:top w:val="none" w:sz="0" w:space="0" w:color="auto"/>
        <w:left w:val="none" w:sz="0" w:space="0" w:color="auto"/>
        <w:bottom w:val="none" w:sz="0" w:space="0" w:color="auto"/>
        <w:right w:val="none" w:sz="0" w:space="0" w:color="auto"/>
      </w:divBdr>
    </w:div>
    <w:div w:id="1360545582">
      <w:bodyDiv w:val="1"/>
      <w:marLeft w:val="0"/>
      <w:marRight w:val="0"/>
      <w:marTop w:val="0"/>
      <w:marBottom w:val="0"/>
      <w:divBdr>
        <w:top w:val="none" w:sz="0" w:space="0" w:color="auto"/>
        <w:left w:val="none" w:sz="0" w:space="0" w:color="auto"/>
        <w:bottom w:val="none" w:sz="0" w:space="0" w:color="auto"/>
        <w:right w:val="none" w:sz="0" w:space="0" w:color="auto"/>
      </w:divBdr>
    </w:div>
    <w:div w:id="1378432299">
      <w:bodyDiv w:val="1"/>
      <w:marLeft w:val="0"/>
      <w:marRight w:val="0"/>
      <w:marTop w:val="0"/>
      <w:marBottom w:val="0"/>
      <w:divBdr>
        <w:top w:val="none" w:sz="0" w:space="0" w:color="auto"/>
        <w:left w:val="none" w:sz="0" w:space="0" w:color="auto"/>
        <w:bottom w:val="none" w:sz="0" w:space="0" w:color="auto"/>
        <w:right w:val="none" w:sz="0" w:space="0" w:color="auto"/>
      </w:divBdr>
    </w:div>
    <w:div w:id="1408769072">
      <w:bodyDiv w:val="1"/>
      <w:marLeft w:val="0"/>
      <w:marRight w:val="0"/>
      <w:marTop w:val="0"/>
      <w:marBottom w:val="0"/>
      <w:divBdr>
        <w:top w:val="none" w:sz="0" w:space="0" w:color="auto"/>
        <w:left w:val="none" w:sz="0" w:space="0" w:color="auto"/>
        <w:bottom w:val="none" w:sz="0" w:space="0" w:color="auto"/>
        <w:right w:val="none" w:sz="0" w:space="0" w:color="auto"/>
      </w:divBdr>
    </w:div>
    <w:div w:id="1577518547">
      <w:bodyDiv w:val="1"/>
      <w:marLeft w:val="0"/>
      <w:marRight w:val="0"/>
      <w:marTop w:val="0"/>
      <w:marBottom w:val="0"/>
      <w:divBdr>
        <w:top w:val="none" w:sz="0" w:space="0" w:color="auto"/>
        <w:left w:val="none" w:sz="0" w:space="0" w:color="auto"/>
        <w:bottom w:val="none" w:sz="0" w:space="0" w:color="auto"/>
        <w:right w:val="none" w:sz="0" w:space="0" w:color="auto"/>
      </w:divBdr>
    </w:div>
    <w:div w:id="1583879270">
      <w:bodyDiv w:val="1"/>
      <w:marLeft w:val="0"/>
      <w:marRight w:val="0"/>
      <w:marTop w:val="0"/>
      <w:marBottom w:val="0"/>
      <w:divBdr>
        <w:top w:val="none" w:sz="0" w:space="0" w:color="auto"/>
        <w:left w:val="none" w:sz="0" w:space="0" w:color="auto"/>
        <w:bottom w:val="none" w:sz="0" w:space="0" w:color="auto"/>
        <w:right w:val="none" w:sz="0" w:space="0" w:color="auto"/>
      </w:divBdr>
    </w:div>
    <w:div w:id="1605379230">
      <w:bodyDiv w:val="1"/>
      <w:marLeft w:val="0"/>
      <w:marRight w:val="0"/>
      <w:marTop w:val="0"/>
      <w:marBottom w:val="0"/>
      <w:divBdr>
        <w:top w:val="none" w:sz="0" w:space="0" w:color="auto"/>
        <w:left w:val="none" w:sz="0" w:space="0" w:color="auto"/>
        <w:bottom w:val="none" w:sz="0" w:space="0" w:color="auto"/>
        <w:right w:val="none" w:sz="0" w:space="0" w:color="auto"/>
      </w:divBdr>
    </w:div>
    <w:div w:id="1676223430">
      <w:bodyDiv w:val="1"/>
      <w:marLeft w:val="0"/>
      <w:marRight w:val="0"/>
      <w:marTop w:val="0"/>
      <w:marBottom w:val="0"/>
      <w:divBdr>
        <w:top w:val="none" w:sz="0" w:space="0" w:color="auto"/>
        <w:left w:val="none" w:sz="0" w:space="0" w:color="auto"/>
        <w:bottom w:val="none" w:sz="0" w:space="0" w:color="auto"/>
        <w:right w:val="none" w:sz="0" w:space="0" w:color="auto"/>
      </w:divBdr>
    </w:div>
    <w:div w:id="1676303988">
      <w:bodyDiv w:val="1"/>
      <w:marLeft w:val="0"/>
      <w:marRight w:val="0"/>
      <w:marTop w:val="0"/>
      <w:marBottom w:val="0"/>
      <w:divBdr>
        <w:top w:val="none" w:sz="0" w:space="0" w:color="auto"/>
        <w:left w:val="none" w:sz="0" w:space="0" w:color="auto"/>
        <w:bottom w:val="none" w:sz="0" w:space="0" w:color="auto"/>
        <w:right w:val="none" w:sz="0" w:space="0" w:color="auto"/>
      </w:divBdr>
    </w:div>
    <w:div w:id="1726416036">
      <w:bodyDiv w:val="1"/>
      <w:marLeft w:val="0"/>
      <w:marRight w:val="0"/>
      <w:marTop w:val="0"/>
      <w:marBottom w:val="0"/>
      <w:divBdr>
        <w:top w:val="none" w:sz="0" w:space="0" w:color="auto"/>
        <w:left w:val="none" w:sz="0" w:space="0" w:color="auto"/>
        <w:bottom w:val="none" w:sz="0" w:space="0" w:color="auto"/>
        <w:right w:val="none" w:sz="0" w:space="0" w:color="auto"/>
      </w:divBdr>
    </w:div>
    <w:div w:id="1760057730">
      <w:bodyDiv w:val="1"/>
      <w:marLeft w:val="0"/>
      <w:marRight w:val="0"/>
      <w:marTop w:val="0"/>
      <w:marBottom w:val="0"/>
      <w:divBdr>
        <w:top w:val="none" w:sz="0" w:space="0" w:color="auto"/>
        <w:left w:val="none" w:sz="0" w:space="0" w:color="auto"/>
        <w:bottom w:val="none" w:sz="0" w:space="0" w:color="auto"/>
        <w:right w:val="none" w:sz="0" w:space="0" w:color="auto"/>
      </w:divBdr>
    </w:div>
    <w:div w:id="1892571555">
      <w:bodyDiv w:val="1"/>
      <w:marLeft w:val="0"/>
      <w:marRight w:val="0"/>
      <w:marTop w:val="0"/>
      <w:marBottom w:val="0"/>
      <w:divBdr>
        <w:top w:val="none" w:sz="0" w:space="0" w:color="auto"/>
        <w:left w:val="none" w:sz="0" w:space="0" w:color="auto"/>
        <w:bottom w:val="none" w:sz="0" w:space="0" w:color="auto"/>
        <w:right w:val="none" w:sz="0" w:space="0" w:color="auto"/>
      </w:divBdr>
    </w:div>
    <w:div w:id="1976519382">
      <w:bodyDiv w:val="1"/>
      <w:marLeft w:val="0"/>
      <w:marRight w:val="0"/>
      <w:marTop w:val="0"/>
      <w:marBottom w:val="0"/>
      <w:divBdr>
        <w:top w:val="none" w:sz="0" w:space="0" w:color="auto"/>
        <w:left w:val="none" w:sz="0" w:space="0" w:color="auto"/>
        <w:bottom w:val="none" w:sz="0" w:space="0" w:color="auto"/>
        <w:right w:val="none" w:sz="0" w:space="0" w:color="auto"/>
      </w:divBdr>
    </w:div>
    <w:div w:id="1978367273">
      <w:bodyDiv w:val="1"/>
      <w:marLeft w:val="0"/>
      <w:marRight w:val="0"/>
      <w:marTop w:val="0"/>
      <w:marBottom w:val="0"/>
      <w:divBdr>
        <w:top w:val="none" w:sz="0" w:space="0" w:color="auto"/>
        <w:left w:val="none" w:sz="0" w:space="0" w:color="auto"/>
        <w:bottom w:val="none" w:sz="0" w:space="0" w:color="auto"/>
        <w:right w:val="none" w:sz="0" w:space="0" w:color="auto"/>
      </w:divBdr>
    </w:div>
    <w:div w:id="1982732426">
      <w:bodyDiv w:val="1"/>
      <w:marLeft w:val="0"/>
      <w:marRight w:val="0"/>
      <w:marTop w:val="0"/>
      <w:marBottom w:val="0"/>
      <w:divBdr>
        <w:top w:val="none" w:sz="0" w:space="0" w:color="auto"/>
        <w:left w:val="none" w:sz="0" w:space="0" w:color="auto"/>
        <w:bottom w:val="none" w:sz="0" w:space="0" w:color="auto"/>
        <w:right w:val="none" w:sz="0" w:space="0" w:color="auto"/>
      </w:divBdr>
    </w:div>
    <w:div w:id="2024670910">
      <w:bodyDiv w:val="1"/>
      <w:marLeft w:val="0"/>
      <w:marRight w:val="0"/>
      <w:marTop w:val="0"/>
      <w:marBottom w:val="0"/>
      <w:divBdr>
        <w:top w:val="none" w:sz="0" w:space="0" w:color="auto"/>
        <w:left w:val="none" w:sz="0" w:space="0" w:color="auto"/>
        <w:bottom w:val="none" w:sz="0" w:space="0" w:color="auto"/>
        <w:right w:val="none" w:sz="0" w:space="0" w:color="auto"/>
      </w:divBdr>
    </w:div>
    <w:div w:id="2053652611">
      <w:bodyDiv w:val="1"/>
      <w:marLeft w:val="0"/>
      <w:marRight w:val="0"/>
      <w:marTop w:val="0"/>
      <w:marBottom w:val="0"/>
      <w:divBdr>
        <w:top w:val="none" w:sz="0" w:space="0" w:color="auto"/>
        <w:left w:val="none" w:sz="0" w:space="0" w:color="auto"/>
        <w:bottom w:val="none" w:sz="0" w:space="0" w:color="auto"/>
        <w:right w:val="none" w:sz="0" w:space="0" w:color="auto"/>
      </w:divBdr>
    </w:div>
    <w:div w:id="2064592980">
      <w:bodyDiv w:val="1"/>
      <w:marLeft w:val="0"/>
      <w:marRight w:val="0"/>
      <w:marTop w:val="0"/>
      <w:marBottom w:val="0"/>
      <w:divBdr>
        <w:top w:val="none" w:sz="0" w:space="0" w:color="auto"/>
        <w:left w:val="none" w:sz="0" w:space="0" w:color="auto"/>
        <w:bottom w:val="none" w:sz="0" w:space="0" w:color="auto"/>
        <w:right w:val="none" w:sz="0" w:space="0" w:color="auto"/>
      </w:divBdr>
    </w:div>
    <w:div w:id="2073502634">
      <w:bodyDiv w:val="1"/>
      <w:marLeft w:val="0"/>
      <w:marRight w:val="0"/>
      <w:marTop w:val="0"/>
      <w:marBottom w:val="0"/>
      <w:divBdr>
        <w:top w:val="none" w:sz="0" w:space="0" w:color="auto"/>
        <w:left w:val="none" w:sz="0" w:space="0" w:color="auto"/>
        <w:bottom w:val="none" w:sz="0" w:space="0" w:color="auto"/>
        <w:right w:val="none" w:sz="0" w:space="0" w:color="auto"/>
      </w:divBdr>
    </w:div>
    <w:div w:id="2074158897">
      <w:bodyDiv w:val="1"/>
      <w:marLeft w:val="0"/>
      <w:marRight w:val="0"/>
      <w:marTop w:val="0"/>
      <w:marBottom w:val="0"/>
      <w:divBdr>
        <w:top w:val="none" w:sz="0" w:space="0" w:color="auto"/>
        <w:left w:val="none" w:sz="0" w:space="0" w:color="auto"/>
        <w:bottom w:val="none" w:sz="0" w:space="0" w:color="auto"/>
        <w:right w:val="none" w:sz="0" w:space="0" w:color="auto"/>
      </w:divBdr>
    </w:div>
    <w:div w:id="2089450355">
      <w:bodyDiv w:val="1"/>
      <w:marLeft w:val="0"/>
      <w:marRight w:val="0"/>
      <w:marTop w:val="0"/>
      <w:marBottom w:val="0"/>
      <w:divBdr>
        <w:top w:val="none" w:sz="0" w:space="0" w:color="auto"/>
        <w:left w:val="none" w:sz="0" w:space="0" w:color="auto"/>
        <w:bottom w:val="none" w:sz="0" w:space="0" w:color="auto"/>
        <w:right w:val="none" w:sz="0" w:space="0" w:color="auto"/>
      </w:divBdr>
    </w:div>
    <w:div w:id="2093813962">
      <w:bodyDiv w:val="1"/>
      <w:marLeft w:val="0"/>
      <w:marRight w:val="0"/>
      <w:marTop w:val="0"/>
      <w:marBottom w:val="0"/>
      <w:divBdr>
        <w:top w:val="none" w:sz="0" w:space="0" w:color="auto"/>
        <w:left w:val="none" w:sz="0" w:space="0" w:color="auto"/>
        <w:bottom w:val="none" w:sz="0" w:space="0" w:color="auto"/>
        <w:right w:val="none" w:sz="0" w:space="0" w:color="auto"/>
      </w:divBdr>
    </w:div>
    <w:div w:id="2098283278">
      <w:bodyDiv w:val="1"/>
      <w:marLeft w:val="0"/>
      <w:marRight w:val="0"/>
      <w:marTop w:val="0"/>
      <w:marBottom w:val="0"/>
      <w:divBdr>
        <w:top w:val="none" w:sz="0" w:space="0" w:color="auto"/>
        <w:left w:val="none" w:sz="0" w:space="0" w:color="auto"/>
        <w:bottom w:val="none" w:sz="0" w:space="0" w:color="auto"/>
        <w:right w:val="none" w:sz="0" w:space="0" w:color="auto"/>
      </w:divBdr>
    </w:div>
    <w:div w:id="211716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online.zakon.kz/Document/?doc_id=2009648"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B2C65-0D16-4764-A8CD-1E3A65E2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102</Pages>
  <Words>29106</Words>
  <Characters>165908</Characters>
  <Application>Microsoft Office Word</Application>
  <DocSecurity>0</DocSecurity>
  <Lines>1382</Lines>
  <Paragraphs>389</Paragraphs>
  <ScaleCrop>false</ScaleCrop>
  <HeadingPairs>
    <vt:vector size="2" baseType="variant">
      <vt:variant>
        <vt:lpstr>Название</vt:lpstr>
      </vt:variant>
      <vt:variant>
        <vt:i4>1</vt:i4>
      </vt:variant>
    </vt:vector>
  </HeadingPairs>
  <TitlesOfParts>
    <vt:vector size="1" baseType="lpstr">
      <vt:lpstr>ОПЗ Кереге</vt:lpstr>
    </vt:vector>
  </TitlesOfParts>
  <Company>EC</Company>
  <LinksUpToDate>false</LinksUpToDate>
  <CharactersWithSpaces>194625</CharactersWithSpaces>
  <SharedDoc>false</SharedDoc>
  <HLinks>
    <vt:vector size="642" baseType="variant">
      <vt:variant>
        <vt:i4>1179699</vt:i4>
      </vt:variant>
      <vt:variant>
        <vt:i4>638</vt:i4>
      </vt:variant>
      <vt:variant>
        <vt:i4>0</vt:i4>
      </vt:variant>
      <vt:variant>
        <vt:i4>5</vt:i4>
      </vt:variant>
      <vt:variant>
        <vt:lpwstr/>
      </vt:variant>
      <vt:variant>
        <vt:lpwstr>_Toc12546211</vt:lpwstr>
      </vt:variant>
      <vt:variant>
        <vt:i4>1245235</vt:i4>
      </vt:variant>
      <vt:variant>
        <vt:i4>632</vt:i4>
      </vt:variant>
      <vt:variant>
        <vt:i4>0</vt:i4>
      </vt:variant>
      <vt:variant>
        <vt:i4>5</vt:i4>
      </vt:variant>
      <vt:variant>
        <vt:lpwstr/>
      </vt:variant>
      <vt:variant>
        <vt:lpwstr>_Toc12546210</vt:lpwstr>
      </vt:variant>
      <vt:variant>
        <vt:i4>1703986</vt:i4>
      </vt:variant>
      <vt:variant>
        <vt:i4>626</vt:i4>
      </vt:variant>
      <vt:variant>
        <vt:i4>0</vt:i4>
      </vt:variant>
      <vt:variant>
        <vt:i4>5</vt:i4>
      </vt:variant>
      <vt:variant>
        <vt:lpwstr/>
      </vt:variant>
      <vt:variant>
        <vt:lpwstr>_Toc12546209</vt:lpwstr>
      </vt:variant>
      <vt:variant>
        <vt:i4>1769522</vt:i4>
      </vt:variant>
      <vt:variant>
        <vt:i4>620</vt:i4>
      </vt:variant>
      <vt:variant>
        <vt:i4>0</vt:i4>
      </vt:variant>
      <vt:variant>
        <vt:i4>5</vt:i4>
      </vt:variant>
      <vt:variant>
        <vt:lpwstr/>
      </vt:variant>
      <vt:variant>
        <vt:lpwstr>_Toc12546208</vt:lpwstr>
      </vt:variant>
      <vt:variant>
        <vt:i4>1310770</vt:i4>
      </vt:variant>
      <vt:variant>
        <vt:i4>614</vt:i4>
      </vt:variant>
      <vt:variant>
        <vt:i4>0</vt:i4>
      </vt:variant>
      <vt:variant>
        <vt:i4>5</vt:i4>
      </vt:variant>
      <vt:variant>
        <vt:lpwstr/>
      </vt:variant>
      <vt:variant>
        <vt:lpwstr>_Toc12546207</vt:lpwstr>
      </vt:variant>
      <vt:variant>
        <vt:i4>1376306</vt:i4>
      </vt:variant>
      <vt:variant>
        <vt:i4>608</vt:i4>
      </vt:variant>
      <vt:variant>
        <vt:i4>0</vt:i4>
      </vt:variant>
      <vt:variant>
        <vt:i4>5</vt:i4>
      </vt:variant>
      <vt:variant>
        <vt:lpwstr/>
      </vt:variant>
      <vt:variant>
        <vt:lpwstr>_Toc12546206</vt:lpwstr>
      </vt:variant>
      <vt:variant>
        <vt:i4>1441842</vt:i4>
      </vt:variant>
      <vt:variant>
        <vt:i4>602</vt:i4>
      </vt:variant>
      <vt:variant>
        <vt:i4>0</vt:i4>
      </vt:variant>
      <vt:variant>
        <vt:i4>5</vt:i4>
      </vt:variant>
      <vt:variant>
        <vt:lpwstr/>
      </vt:variant>
      <vt:variant>
        <vt:lpwstr>_Toc12546205</vt:lpwstr>
      </vt:variant>
      <vt:variant>
        <vt:i4>1507378</vt:i4>
      </vt:variant>
      <vt:variant>
        <vt:i4>596</vt:i4>
      </vt:variant>
      <vt:variant>
        <vt:i4>0</vt:i4>
      </vt:variant>
      <vt:variant>
        <vt:i4>5</vt:i4>
      </vt:variant>
      <vt:variant>
        <vt:lpwstr/>
      </vt:variant>
      <vt:variant>
        <vt:lpwstr>_Toc12546204</vt:lpwstr>
      </vt:variant>
      <vt:variant>
        <vt:i4>1048626</vt:i4>
      </vt:variant>
      <vt:variant>
        <vt:i4>590</vt:i4>
      </vt:variant>
      <vt:variant>
        <vt:i4>0</vt:i4>
      </vt:variant>
      <vt:variant>
        <vt:i4>5</vt:i4>
      </vt:variant>
      <vt:variant>
        <vt:lpwstr/>
      </vt:variant>
      <vt:variant>
        <vt:lpwstr>_Toc12546203</vt:lpwstr>
      </vt:variant>
      <vt:variant>
        <vt:i4>1114162</vt:i4>
      </vt:variant>
      <vt:variant>
        <vt:i4>584</vt:i4>
      </vt:variant>
      <vt:variant>
        <vt:i4>0</vt:i4>
      </vt:variant>
      <vt:variant>
        <vt:i4>5</vt:i4>
      </vt:variant>
      <vt:variant>
        <vt:lpwstr/>
      </vt:variant>
      <vt:variant>
        <vt:lpwstr>_Toc12546202</vt:lpwstr>
      </vt:variant>
      <vt:variant>
        <vt:i4>1179698</vt:i4>
      </vt:variant>
      <vt:variant>
        <vt:i4>578</vt:i4>
      </vt:variant>
      <vt:variant>
        <vt:i4>0</vt:i4>
      </vt:variant>
      <vt:variant>
        <vt:i4>5</vt:i4>
      </vt:variant>
      <vt:variant>
        <vt:lpwstr/>
      </vt:variant>
      <vt:variant>
        <vt:lpwstr>_Toc12546201</vt:lpwstr>
      </vt:variant>
      <vt:variant>
        <vt:i4>1245234</vt:i4>
      </vt:variant>
      <vt:variant>
        <vt:i4>572</vt:i4>
      </vt:variant>
      <vt:variant>
        <vt:i4>0</vt:i4>
      </vt:variant>
      <vt:variant>
        <vt:i4>5</vt:i4>
      </vt:variant>
      <vt:variant>
        <vt:lpwstr/>
      </vt:variant>
      <vt:variant>
        <vt:lpwstr>_Toc12546200</vt:lpwstr>
      </vt:variant>
      <vt:variant>
        <vt:i4>1638459</vt:i4>
      </vt:variant>
      <vt:variant>
        <vt:i4>566</vt:i4>
      </vt:variant>
      <vt:variant>
        <vt:i4>0</vt:i4>
      </vt:variant>
      <vt:variant>
        <vt:i4>5</vt:i4>
      </vt:variant>
      <vt:variant>
        <vt:lpwstr/>
      </vt:variant>
      <vt:variant>
        <vt:lpwstr>_Toc12546199</vt:lpwstr>
      </vt:variant>
      <vt:variant>
        <vt:i4>1572923</vt:i4>
      </vt:variant>
      <vt:variant>
        <vt:i4>560</vt:i4>
      </vt:variant>
      <vt:variant>
        <vt:i4>0</vt:i4>
      </vt:variant>
      <vt:variant>
        <vt:i4>5</vt:i4>
      </vt:variant>
      <vt:variant>
        <vt:lpwstr/>
      </vt:variant>
      <vt:variant>
        <vt:lpwstr>_Toc12546198</vt:lpwstr>
      </vt:variant>
      <vt:variant>
        <vt:i4>1507387</vt:i4>
      </vt:variant>
      <vt:variant>
        <vt:i4>554</vt:i4>
      </vt:variant>
      <vt:variant>
        <vt:i4>0</vt:i4>
      </vt:variant>
      <vt:variant>
        <vt:i4>5</vt:i4>
      </vt:variant>
      <vt:variant>
        <vt:lpwstr/>
      </vt:variant>
      <vt:variant>
        <vt:lpwstr>_Toc12546197</vt:lpwstr>
      </vt:variant>
      <vt:variant>
        <vt:i4>1441851</vt:i4>
      </vt:variant>
      <vt:variant>
        <vt:i4>548</vt:i4>
      </vt:variant>
      <vt:variant>
        <vt:i4>0</vt:i4>
      </vt:variant>
      <vt:variant>
        <vt:i4>5</vt:i4>
      </vt:variant>
      <vt:variant>
        <vt:lpwstr/>
      </vt:variant>
      <vt:variant>
        <vt:lpwstr>_Toc12546196</vt:lpwstr>
      </vt:variant>
      <vt:variant>
        <vt:i4>1376315</vt:i4>
      </vt:variant>
      <vt:variant>
        <vt:i4>542</vt:i4>
      </vt:variant>
      <vt:variant>
        <vt:i4>0</vt:i4>
      </vt:variant>
      <vt:variant>
        <vt:i4>5</vt:i4>
      </vt:variant>
      <vt:variant>
        <vt:lpwstr/>
      </vt:variant>
      <vt:variant>
        <vt:lpwstr>_Toc12546195</vt:lpwstr>
      </vt:variant>
      <vt:variant>
        <vt:i4>1310779</vt:i4>
      </vt:variant>
      <vt:variant>
        <vt:i4>536</vt:i4>
      </vt:variant>
      <vt:variant>
        <vt:i4>0</vt:i4>
      </vt:variant>
      <vt:variant>
        <vt:i4>5</vt:i4>
      </vt:variant>
      <vt:variant>
        <vt:lpwstr/>
      </vt:variant>
      <vt:variant>
        <vt:lpwstr>_Toc12546194</vt:lpwstr>
      </vt:variant>
      <vt:variant>
        <vt:i4>1245243</vt:i4>
      </vt:variant>
      <vt:variant>
        <vt:i4>530</vt:i4>
      </vt:variant>
      <vt:variant>
        <vt:i4>0</vt:i4>
      </vt:variant>
      <vt:variant>
        <vt:i4>5</vt:i4>
      </vt:variant>
      <vt:variant>
        <vt:lpwstr/>
      </vt:variant>
      <vt:variant>
        <vt:lpwstr>_Toc12546193</vt:lpwstr>
      </vt:variant>
      <vt:variant>
        <vt:i4>1179707</vt:i4>
      </vt:variant>
      <vt:variant>
        <vt:i4>524</vt:i4>
      </vt:variant>
      <vt:variant>
        <vt:i4>0</vt:i4>
      </vt:variant>
      <vt:variant>
        <vt:i4>5</vt:i4>
      </vt:variant>
      <vt:variant>
        <vt:lpwstr/>
      </vt:variant>
      <vt:variant>
        <vt:lpwstr>_Toc12546192</vt:lpwstr>
      </vt:variant>
      <vt:variant>
        <vt:i4>1114171</vt:i4>
      </vt:variant>
      <vt:variant>
        <vt:i4>518</vt:i4>
      </vt:variant>
      <vt:variant>
        <vt:i4>0</vt:i4>
      </vt:variant>
      <vt:variant>
        <vt:i4>5</vt:i4>
      </vt:variant>
      <vt:variant>
        <vt:lpwstr/>
      </vt:variant>
      <vt:variant>
        <vt:lpwstr>_Toc12546191</vt:lpwstr>
      </vt:variant>
      <vt:variant>
        <vt:i4>1048635</vt:i4>
      </vt:variant>
      <vt:variant>
        <vt:i4>512</vt:i4>
      </vt:variant>
      <vt:variant>
        <vt:i4>0</vt:i4>
      </vt:variant>
      <vt:variant>
        <vt:i4>5</vt:i4>
      </vt:variant>
      <vt:variant>
        <vt:lpwstr/>
      </vt:variant>
      <vt:variant>
        <vt:lpwstr>_Toc12546190</vt:lpwstr>
      </vt:variant>
      <vt:variant>
        <vt:i4>1638458</vt:i4>
      </vt:variant>
      <vt:variant>
        <vt:i4>506</vt:i4>
      </vt:variant>
      <vt:variant>
        <vt:i4>0</vt:i4>
      </vt:variant>
      <vt:variant>
        <vt:i4>5</vt:i4>
      </vt:variant>
      <vt:variant>
        <vt:lpwstr/>
      </vt:variant>
      <vt:variant>
        <vt:lpwstr>_Toc12546189</vt:lpwstr>
      </vt:variant>
      <vt:variant>
        <vt:i4>1572922</vt:i4>
      </vt:variant>
      <vt:variant>
        <vt:i4>500</vt:i4>
      </vt:variant>
      <vt:variant>
        <vt:i4>0</vt:i4>
      </vt:variant>
      <vt:variant>
        <vt:i4>5</vt:i4>
      </vt:variant>
      <vt:variant>
        <vt:lpwstr/>
      </vt:variant>
      <vt:variant>
        <vt:lpwstr>_Toc12546188</vt:lpwstr>
      </vt:variant>
      <vt:variant>
        <vt:i4>1507386</vt:i4>
      </vt:variant>
      <vt:variant>
        <vt:i4>494</vt:i4>
      </vt:variant>
      <vt:variant>
        <vt:i4>0</vt:i4>
      </vt:variant>
      <vt:variant>
        <vt:i4>5</vt:i4>
      </vt:variant>
      <vt:variant>
        <vt:lpwstr/>
      </vt:variant>
      <vt:variant>
        <vt:lpwstr>_Toc12546187</vt:lpwstr>
      </vt:variant>
      <vt:variant>
        <vt:i4>1441850</vt:i4>
      </vt:variant>
      <vt:variant>
        <vt:i4>488</vt:i4>
      </vt:variant>
      <vt:variant>
        <vt:i4>0</vt:i4>
      </vt:variant>
      <vt:variant>
        <vt:i4>5</vt:i4>
      </vt:variant>
      <vt:variant>
        <vt:lpwstr/>
      </vt:variant>
      <vt:variant>
        <vt:lpwstr>_Toc12546186</vt:lpwstr>
      </vt:variant>
      <vt:variant>
        <vt:i4>1376314</vt:i4>
      </vt:variant>
      <vt:variant>
        <vt:i4>482</vt:i4>
      </vt:variant>
      <vt:variant>
        <vt:i4>0</vt:i4>
      </vt:variant>
      <vt:variant>
        <vt:i4>5</vt:i4>
      </vt:variant>
      <vt:variant>
        <vt:lpwstr/>
      </vt:variant>
      <vt:variant>
        <vt:lpwstr>_Toc12546185</vt:lpwstr>
      </vt:variant>
      <vt:variant>
        <vt:i4>1310778</vt:i4>
      </vt:variant>
      <vt:variant>
        <vt:i4>476</vt:i4>
      </vt:variant>
      <vt:variant>
        <vt:i4>0</vt:i4>
      </vt:variant>
      <vt:variant>
        <vt:i4>5</vt:i4>
      </vt:variant>
      <vt:variant>
        <vt:lpwstr/>
      </vt:variant>
      <vt:variant>
        <vt:lpwstr>_Toc12546184</vt:lpwstr>
      </vt:variant>
      <vt:variant>
        <vt:i4>1245242</vt:i4>
      </vt:variant>
      <vt:variant>
        <vt:i4>470</vt:i4>
      </vt:variant>
      <vt:variant>
        <vt:i4>0</vt:i4>
      </vt:variant>
      <vt:variant>
        <vt:i4>5</vt:i4>
      </vt:variant>
      <vt:variant>
        <vt:lpwstr/>
      </vt:variant>
      <vt:variant>
        <vt:lpwstr>_Toc12546183</vt:lpwstr>
      </vt:variant>
      <vt:variant>
        <vt:i4>1179706</vt:i4>
      </vt:variant>
      <vt:variant>
        <vt:i4>464</vt:i4>
      </vt:variant>
      <vt:variant>
        <vt:i4>0</vt:i4>
      </vt:variant>
      <vt:variant>
        <vt:i4>5</vt:i4>
      </vt:variant>
      <vt:variant>
        <vt:lpwstr/>
      </vt:variant>
      <vt:variant>
        <vt:lpwstr>_Toc12546182</vt:lpwstr>
      </vt:variant>
      <vt:variant>
        <vt:i4>1114170</vt:i4>
      </vt:variant>
      <vt:variant>
        <vt:i4>458</vt:i4>
      </vt:variant>
      <vt:variant>
        <vt:i4>0</vt:i4>
      </vt:variant>
      <vt:variant>
        <vt:i4>5</vt:i4>
      </vt:variant>
      <vt:variant>
        <vt:lpwstr/>
      </vt:variant>
      <vt:variant>
        <vt:lpwstr>_Toc12546181</vt:lpwstr>
      </vt:variant>
      <vt:variant>
        <vt:i4>1048634</vt:i4>
      </vt:variant>
      <vt:variant>
        <vt:i4>452</vt:i4>
      </vt:variant>
      <vt:variant>
        <vt:i4>0</vt:i4>
      </vt:variant>
      <vt:variant>
        <vt:i4>5</vt:i4>
      </vt:variant>
      <vt:variant>
        <vt:lpwstr/>
      </vt:variant>
      <vt:variant>
        <vt:lpwstr>_Toc12546180</vt:lpwstr>
      </vt:variant>
      <vt:variant>
        <vt:i4>1638453</vt:i4>
      </vt:variant>
      <vt:variant>
        <vt:i4>446</vt:i4>
      </vt:variant>
      <vt:variant>
        <vt:i4>0</vt:i4>
      </vt:variant>
      <vt:variant>
        <vt:i4>5</vt:i4>
      </vt:variant>
      <vt:variant>
        <vt:lpwstr/>
      </vt:variant>
      <vt:variant>
        <vt:lpwstr>_Toc12546179</vt:lpwstr>
      </vt:variant>
      <vt:variant>
        <vt:i4>1572917</vt:i4>
      </vt:variant>
      <vt:variant>
        <vt:i4>440</vt:i4>
      </vt:variant>
      <vt:variant>
        <vt:i4>0</vt:i4>
      </vt:variant>
      <vt:variant>
        <vt:i4>5</vt:i4>
      </vt:variant>
      <vt:variant>
        <vt:lpwstr/>
      </vt:variant>
      <vt:variant>
        <vt:lpwstr>_Toc12546178</vt:lpwstr>
      </vt:variant>
      <vt:variant>
        <vt:i4>1507381</vt:i4>
      </vt:variant>
      <vt:variant>
        <vt:i4>434</vt:i4>
      </vt:variant>
      <vt:variant>
        <vt:i4>0</vt:i4>
      </vt:variant>
      <vt:variant>
        <vt:i4>5</vt:i4>
      </vt:variant>
      <vt:variant>
        <vt:lpwstr/>
      </vt:variant>
      <vt:variant>
        <vt:lpwstr>_Toc12546177</vt:lpwstr>
      </vt:variant>
      <vt:variant>
        <vt:i4>1441845</vt:i4>
      </vt:variant>
      <vt:variant>
        <vt:i4>428</vt:i4>
      </vt:variant>
      <vt:variant>
        <vt:i4>0</vt:i4>
      </vt:variant>
      <vt:variant>
        <vt:i4>5</vt:i4>
      </vt:variant>
      <vt:variant>
        <vt:lpwstr/>
      </vt:variant>
      <vt:variant>
        <vt:lpwstr>_Toc12546176</vt:lpwstr>
      </vt:variant>
      <vt:variant>
        <vt:i4>1376309</vt:i4>
      </vt:variant>
      <vt:variant>
        <vt:i4>422</vt:i4>
      </vt:variant>
      <vt:variant>
        <vt:i4>0</vt:i4>
      </vt:variant>
      <vt:variant>
        <vt:i4>5</vt:i4>
      </vt:variant>
      <vt:variant>
        <vt:lpwstr/>
      </vt:variant>
      <vt:variant>
        <vt:lpwstr>_Toc12546175</vt:lpwstr>
      </vt:variant>
      <vt:variant>
        <vt:i4>1310773</vt:i4>
      </vt:variant>
      <vt:variant>
        <vt:i4>416</vt:i4>
      </vt:variant>
      <vt:variant>
        <vt:i4>0</vt:i4>
      </vt:variant>
      <vt:variant>
        <vt:i4>5</vt:i4>
      </vt:variant>
      <vt:variant>
        <vt:lpwstr/>
      </vt:variant>
      <vt:variant>
        <vt:lpwstr>_Toc12546174</vt:lpwstr>
      </vt:variant>
      <vt:variant>
        <vt:i4>1245237</vt:i4>
      </vt:variant>
      <vt:variant>
        <vt:i4>410</vt:i4>
      </vt:variant>
      <vt:variant>
        <vt:i4>0</vt:i4>
      </vt:variant>
      <vt:variant>
        <vt:i4>5</vt:i4>
      </vt:variant>
      <vt:variant>
        <vt:lpwstr/>
      </vt:variant>
      <vt:variant>
        <vt:lpwstr>_Toc12546173</vt:lpwstr>
      </vt:variant>
      <vt:variant>
        <vt:i4>1179701</vt:i4>
      </vt:variant>
      <vt:variant>
        <vt:i4>404</vt:i4>
      </vt:variant>
      <vt:variant>
        <vt:i4>0</vt:i4>
      </vt:variant>
      <vt:variant>
        <vt:i4>5</vt:i4>
      </vt:variant>
      <vt:variant>
        <vt:lpwstr/>
      </vt:variant>
      <vt:variant>
        <vt:lpwstr>_Toc12546172</vt:lpwstr>
      </vt:variant>
      <vt:variant>
        <vt:i4>1114165</vt:i4>
      </vt:variant>
      <vt:variant>
        <vt:i4>398</vt:i4>
      </vt:variant>
      <vt:variant>
        <vt:i4>0</vt:i4>
      </vt:variant>
      <vt:variant>
        <vt:i4>5</vt:i4>
      </vt:variant>
      <vt:variant>
        <vt:lpwstr/>
      </vt:variant>
      <vt:variant>
        <vt:lpwstr>_Toc12546171</vt:lpwstr>
      </vt:variant>
      <vt:variant>
        <vt:i4>1048629</vt:i4>
      </vt:variant>
      <vt:variant>
        <vt:i4>392</vt:i4>
      </vt:variant>
      <vt:variant>
        <vt:i4>0</vt:i4>
      </vt:variant>
      <vt:variant>
        <vt:i4>5</vt:i4>
      </vt:variant>
      <vt:variant>
        <vt:lpwstr/>
      </vt:variant>
      <vt:variant>
        <vt:lpwstr>_Toc12546170</vt:lpwstr>
      </vt:variant>
      <vt:variant>
        <vt:i4>1638452</vt:i4>
      </vt:variant>
      <vt:variant>
        <vt:i4>386</vt:i4>
      </vt:variant>
      <vt:variant>
        <vt:i4>0</vt:i4>
      </vt:variant>
      <vt:variant>
        <vt:i4>5</vt:i4>
      </vt:variant>
      <vt:variant>
        <vt:lpwstr/>
      </vt:variant>
      <vt:variant>
        <vt:lpwstr>_Toc12546169</vt:lpwstr>
      </vt:variant>
      <vt:variant>
        <vt:i4>1572916</vt:i4>
      </vt:variant>
      <vt:variant>
        <vt:i4>380</vt:i4>
      </vt:variant>
      <vt:variant>
        <vt:i4>0</vt:i4>
      </vt:variant>
      <vt:variant>
        <vt:i4>5</vt:i4>
      </vt:variant>
      <vt:variant>
        <vt:lpwstr/>
      </vt:variant>
      <vt:variant>
        <vt:lpwstr>_Toc12546168</vt:lpwstr>
      </vt:variant>
      <vt:variant>
        <vt:i4>1507380</vt:i4>
      </vt:variant>
      <vt:variant>
        <vt:i4>374</vt:i4>
      </vt:variant>
      <vt:variant>
        <vt:i4>0</vt:i4>
      </vt:variant>
      <vt:variant>
        <vt:i4>5</vt:i4>
      </vt:variant>
      <vt:variant>
        <vt:lpwstr/>
      </vt:variant>
      <vt:variant>
        <vt:lpwstr>_Toc12546167</vt:lpwstr>
      </vt:variant>
      <vt:variant>
        <vt:i4>1441844</vt:i4>
      </vt:variant>
      <vt:variant>
        <vt:i4>368</vt:i4>
      </vt:variant>
      <vt:variant>
        <vt:i4>0</vt:i4>
      </vt:variant>
      <vt:variant>
        <vt:i4>5</vt:i4>
      </vt:variant>
      <vt:variant>
        <vt:lpwstr/>
      </vt:variant>
      <vt:variant>
        <vt:lpwstr>_Toc12546166</vt:lpwstr>
      </vt:variant>
      <vt:variant>
        <vt:i4>1376308</vt:i4>
      </vt:variant>
      <vt:variant>
        <vt:i4>362</vt:i4>
      </vt:variant>
      <vt:variant>
        <vt:i4>0</vt:i4>
      </vt:variant>
      <vt:variant>
        <vt:i4>5</vt:i4>
      </vt:variant>
      <vt:variant>
        <vt:lpwstr/>
      </vt:variant>
      <vt:variant>
        <vt:lpwstr>_Toc12546165</vt:lpwstr>
      </vt:variant>
      <vt:variant>
        <vt:i4>1310772</vt:i4>
      </vt:variant>
      <vt:variant>
        <vt:i4>356</vt:i4>
      </vt:variant>
      <vt:variant>
        <vt:i4>0</vt:i4>
      </vt:variant>
      <vt:variant>
        <vt:i4>5</vt:i4>
      </vt:variant>
      <vt:variant>
        <vt:lpwstr/>
      </vt:variant>
      <vt:variant>
        <vt:lpwstr>_Toc12546164</vt:lpwstr>
      </vt:variant>
      <vt:variant>
        <vt:i4>1245236</vt:i4>
      </vt:variant>
      <vt:variant>
        <vt:i4>350</vt:i4>
      </vt:variant>
      <vt:variant>
        <vt:i4>0</vt:i4>
      </vt:variant>
      <vt:variant>
        <vt:i4>5</vt:i4>
      </vt:variant>
      <vt:variant>
        <vt:lpwstr/>
      </vt:variant>
      <vt:variant>
        <vt:lpwstr>_Toc12546163</vt:lpwstr>
      </vt:variant>
      <vt:variant>
        <vt:i4>1179700</vt:i4>
      </vt:variant>
      <vt:variant>
        <vt:i4>344</vt:i4>
      </vt:variant>
      <vt:variant>
        <vt:i4>0</vt:i4>
      </vt:variant>
      <vt:variant>
        <vt:i4>5</vt:i4>
      </vt:variant>
      <vt:variant>
        <vt:lpwstr/>
      </vt:variant>
      <vt:variant>
        <vt:lpwstr>_Toc12546162</vt:lpwstr>
      </vt:variant>
      <vt:variant>
        <vt:i4>1114164</vt:i4>
      </vt:variant>
      <vt:variant>
        <vt:i4>338</vt:i4>
      </vt:variant>
      <vt:variant>
        <vt:i4>0</vt:i4>
      </vt:variant>
      <vt:variant>
        <vt:i4>5</vt:i4>
      </vt:variant>
      <vt:variant>
        <vt:lpwstr/>
      </vt:variant>
      <vt:variant>
        <vt:lpwstr>_Toc12546161</vt:lpwstr>
      </vt:variant>
      <vt:variant>
        <vt:i4>1048628</vt:i4>
      </vt:variant>
      <vt:variant>
        <vt:i4>332</vt:i4>
      </vt:variant>
      <vt:variant>
        <vt:i4>0</vt:i4>
      </vt:variant>
      <vt:variant>
        <vt:i4>5</vt:i4>
      </vt:variant>
      <vt:variant>
        <vt:lpwstr/>
      </vt:variant>
      <vt:variant>
        <vt:lpwstr>_Toc12546160</vt:lpwstr>
      </vt:variant>
      <vt:variant>
        <vt:i4>1638455</vt:i4>
      </vt:variant>
      <vt:variant>
        <vt:i4>326</vt:i4>
      </vt:variant>
      <vt:variant>
        <vt:i4>0</vt:i4>
      </vt:variant>
      <vt:variant>
        <vt:i4>5</vt:i4>
      </vt:variant>
      <vt:variant>
        <vt:lpwstr/>
      </vt:variant>
      <vt:variant>
        <vt:lpwstr>_Toc12546159</vt:lpwstr>
      </vt:variant>
      <vt:variant>
        <vt:i4>1572919</vt:i4>
      </vt:variant>
      <vt:variant>
        <vt:i4>320</vt:i4>
      </vt:variant>
      <vt:variant>
        <vt:i4>0</vt:i4>
      </vt:variant>
      <vt:variant>
        <vt:i4>5</vt:i4>
      </vt:variant>
      <vt:variant>
        <vt:lpwstr/>
      </vt:variant>
      <vt:variant>
        <vt:lpwstr>_Toc12546158</vt:lpwstr>
      </vt:variant>
      <vt:variant>
        <vt:i4>1507383</vt:i4>
      </vt:variant>
      <vt:variant>
        <vt:i4>314</vt:i4>
      </vt:variant>
      <vt:variant>
        <vt:i4>0</vt:i4>
      </vt:variant>
      <vt:variant>
        <vt:i4>5</vt:i4>
      </vt:variant>
      <vt:variant>
        <vt:lpwstr/>
      </vt:variant>
      <vt:variant>
        <vt:lpwstr>_Toc12546157</vt:lpwstr>
      </vt:variant>
      <vt:variant>
        <vt:i4>1441847</vt:i4>
      </vt:variant>
      <vt:variant>
        <vt:i4>308</vt:i4>
      </vt:variant>
      <vt:variant>
        <vt:i4>0</vt:i4>
      </vt:variant>
      <vt:variant>
        <vt:i4>5</vt:i4>
      </vt:variant>
      <vt:variant>
        <vt:lpwstr/>
      </vt:variant>
      <vt:variant>
        <vt:lpwstr>_Toc12546156</vt:lpwstr>
      </vt:variant>
      <vt:variant>
        <vt:i4>1376311</vt:i4>
      </vt:variant>
      <vt:variant>
        <vt:i4>302</vt:i4>
      </vt:variant>
      <vt:variant>
        <vt:i4>0</vt:i4>
      </vt:variant>
      <vt:variant>
        <vt:i4>5</vt:i4>
      </vt:variant>
      <vt:variant>
        <vt:lpwstr/>
      </vt:variant>
      <vt:variant>
        <vt:lpwstr>_Toc12546155</vt:lpwstr>
      </vt:variant>
      <vt:variant>
        <vt:i4>1310775</vt:i4>
      </vt:variant>
      <vt:variant>
        <vt:i4>296</vt:i4>
      </vt:variant>
      <vt:variant>
        <vt:i4>0</vt:i4>
      </vt:variant>
      <vt:variant>
        <vt:i4>5</vt:i4>
      </vt:variant>
      <vt:variant>
        <vt:lpwstr/>
      </vt:variant>
      <vt:variant>
        <vt:lpwstr>_Toc12546154</vt:lpwstr>
      </vt:variant>
      <vt:variant>
        <vt:i4>1245239</vt:i4>
      </vt:variant>
      <vt:variant>
        <vt:i4>290</vt:i4>
      </vt:variant>
      <vt:variant>
        <vt:i4>0</vt:i4>
      </vt:variant>
      <vt:variant>
        <vt:i4>5</vt:i4>
      </vt:variant>
      <vt:variant>
        <vt:lpwstr/>
      </vt:variant>
      <vt:variant>
        <vt:lpwstr>_Toc12546153</vt:lpwstr>
      </vt:variant>
      <vt:variant>
        <vt:i4>1179703</vt:i4>
      </vt:variant>
      <vt:variant>
        <vt:i4>284</vt:i4>
      </vt:variant>
      <vt:variant>
        <vt:i4>0</vt:i4>
      </vt:variant>
      <vt:variant>
        <vt:i4>5</vt:i4>
      </vt:variant>
      <vt:variant>
        <vt:lpwstr/>
      </vt:variant>
      <vt:variant>
        <vt:lpwstr>_Toc12546152</vt:lpwstr>
      </vt:variant>
      <vt:variant>
        <vt:i4>1114167</vt:i4>
      </vt:variant>
      <vt:variant>
        <vt:i4>278</vt:i4>
      </vt:variant>
      <vt:variant>
        <vt:i4>0</vt:i4>
      </vt:variant>
      <vt:variant>
        <vt:i4>5</vt:i4>
      </vt:variant>
      <vt:variant>
        <vt:lpwstr/>
      </vt:variant>
      <vt:variant>
        <vt:lpwstr>_Toc12546151</vt:lpwstr>
      </vt:variant>
      <vt:variant>
        <vt:i4>1048631</vt:i4>
      </vt:variant>
      <vt:variant>
        <vt:i4>272</vt:i4>
      </vt:variant>
      <vt:variant>
        <vt:i4>0</vt:i4>
      </vt:variant>
      <vt:variant>
        <vt:i4>5</vt:i4>
      </vt:variant>
      <vt:variant>
        <vt:lpwstr/>
      </vt:variant>
      <vt:variant>
        <vt:lpwstr>_Toc12546150</vt:lpwstr>
      </vt:variant>
      <vt:variant>
        <vt:i4>1638454</vt:i4>
      </vt:variant>
      <vt:variant>
        <vt:i4>266</vt:i4>
      </vt:variant>
      <vt:variant>
        <vt:i4>0</vt:i4>
      </vt:variant>
      <vt:variant>
        <vt:i4>5</vt:i4>
      </vt:variant>
      <vt:variant>
        <vt:lpwstr/>
      </vt:variant>
      <vt:variant>
        <vt:lpwstr>_Toc12546149</vt:lpwstr>
      </vt:variant>
      <vt:variant>
        <vt:i4>1572918</vt:i4>
      </vt:variant>
      <vt:variant>
        <vt:i4>260</vt:i4>
      </vt:variant>
      <vt:variant>
        <vt:i4>0</vt:i4>
      </vt:variant>
      <vt:variant>
        <vt:i4>5</vt:i4>
      </vt:variant>
      <vt:variant>
        <vt:lpwstr/>
      </vt:variant>
      <vt:variant>
        <vt:lpwstr>_Toc12546148</vt:lpwstr>
      </vt:variant>
      <vt:variant>
        <vt:i4>1507382</vt:i4>
      </vt:variant>
      <vt:variant>
        <vt:i4>254</vt:i4>
      </vt:variant>
      <vt:variant>
        <vt:i4>0</vt:i4>
      </vt:variant>
      <vt:variant>
        <vt:i4>5</vt:i4>
      </vt:variant>
      <vt:variant>
        <vt:lpwstr/>
      </vt:variant>
      <vt:variant>
        <vt:lpwstr>_Toc12546147</vt:lpwstr>
      </vt:variant>
      <vt:variant>
        <vt:i4>1441846</vt:i4>
      </vt:variant>
      <vt:variant>
        <vt:i4>248</vt:i4>
      </vt:variant>
      <vt:variant>
        <vt:i4>0</vt:i4>
      </vt:variant>
      <vt:variant>
        <vt:i4>5</vt:i4>
      </vt:variant>
      <vt:variant>
        <vt:lpwstr/>
      </vt:variant>
      <vt:variant>
        <vt:lpwstr>_Toc12546146</vt:lpwstr>
      </vt:variant>
      <vt:variant>
        <vt:i4>1376310</vt:i4>
      </vt:variant>
      <vt:variant>
        <vt:i4>242</vt:i4>
      </vt:variant>
      <vt:variant>
        <vt:i4>0</vt:i4>
      </vt:variant>
      <vt:variant>
        <vt:i4>5</vt:i4>
      </vt:variant>
      <vt:variant>
        <vt:lpwstr/>
      </vt:variant>
      <vt:variant>
        <vt:lpwstr>_Toc12546145</vt:lpwstr>
      </vt:variant>
      <vt:variant>
        <vt:i4>1310774</vt:i4>
      </vt:variant>
      <vt:variant>
        <vt:i4>236</vt:i4>
      </vt:variant>
      <vt:variant>
        <vt:i4>0</vt:i4>
      </vt:variant>
      <vt:variant>
        <vt:i4>5</vt:i4>
      </vt:variant>
      <vt:variant>
        <vt:lpwstr/>
      </vt:variant>
      <vt:variant>
        <vt:lpwstr>_Toc12546144</vt:lpwstr>
      </vt:variant>
      <vt:variant>
        <vt:i4>1245238</vt:i4>
      </vt:variant>
      <vt:variant>
        <vt:i4>230</vt:i4>
      </vt:variant>
      <vt:variant>
        <vt:i4>0</vt:i4>
      </vt:variant>
      <vt:variant>
        <vt:i4>5</vt:i4>
      </vt:variant>
      <vt:variant>
        <vt:lpwstr/>
      </vt:variant>
      <vt:variant>
        <vt:lpwstr>_Toc12546143</vt:lpwstr>
      </vt:variant>
      <vt:variant>
        <vt:i4>1179702</vt:i4>
      </vt:variant>
      <vt:variant>
        <vt:i4>224</vt:i4>
      </vt:variant>
      <vt:variant>
        <vt:i4>0</vt:i4>
      </vt:variant>
      <vt:variant>
        <vt:i4>5</vt:i4>
      </vt:variant>
      <vt:variant>
        <vt:lpwstr/>
      </vt:variant>
      <vt:variant>
        <vt:lpwstr>_Toc12546142</vt:lpwstr>
      </vt:variant>
      <vt:variant>
        <vt:i4>1114166</vt:i4>
      </vt:variant>
      <vt:variant>
        <vt:i4>218</vt:i4>
      </vt:variant>
      <vt:variant>
        <vt:i4>0</vt:i4>
      </vt:variant>
      <vt:variant>
        <vt:i4>5</vt:i4>
      </vt:variant>
      <vt:variant>
        <vt:lpwstr/>
      </vt:variant>
      <vt:variant>
        <vt:lpwstr>_Toc12546141</vt:lpwstr>
      </vt:variant>
      <vt:variant>
        <vt:i4>1048630</vt:i4>
      </vt:variant>
      <vt:variant>
        <vt:i4>212</vt:i4>
      </vt:variant>
      <vt:variant>
        <vt:i4>0</vt:i4>
      </vt:variant>
      <vt:variant>
        <vt:i4>5</vt:i4>
      </vt:variant>
      <vt:variant>
        <vt:lpwstr/>
      </vt:variant>
      <vt:variant>
        <vt:lpwstr>_Toc12546140</vt:lpwstr>
      </vt:variant>
      <vt:variant>
        <vt:i4>1638449</vt:i4>
      </vt:variant>
      <vt:variant>
        <vt:i4>206</vt:i4>
      </vt:variant>
      <vt:variant>
        <vt:i4>0</vt:i4>
      </vt:variant>
      <vt:variant>
        <vt:i4>5</vt:i4>
      </vt:variant>
      <vt:variant>
        <vt:lpwstr/>
      </vt:variant>
      <vt:variant>
        <vt:lpwstr>_Toc12546139</vt:lpwstr>
      </vt:variant>
      <vt:variant>
        <vt:i4>1572913</vt:i4>
      </vt:variant>
      <vt:variant>
        <vt:i4>200</vt:i4>
      </vt:variant>
      <vt:variant>
        <vt:i4>0</vt:i4>
      </vt:variant>
      <vt:variant>
        <vt:i4>5</vt:i4>
      </vt:variant>
      <vt:variant>
        <vt:lpwstr/>
      </vt:variant>
      <vt:variant>
        <vt:lpwstr>_Toc12546138</vt:lpwstr>
      </vt:variant>
      <vt:variant>
        <vt:i4>1507377</vt:i4>
      </vt:variant>
      <vt:variant>
        <vt:i4>194</vt:i4>
      </vt:variant>
      <vt:variant>
        <vt:i4>0</vt:i4>
      </vt:variant>
      <vt:variant>
        <vt:i4>5</vt:i4>
      </vt:variant>
      <vt:variant>
        <vt:lpwstr/>
      </vt:variant>
      <vt:variant>
        <vt:lpwstr>_Toc12546137</vt:lpwstr>
      </vt:variant>
      <vt:variant>
        <vt:i4>1441841</vt:i4>
      </vt:variant>
      <vt:variant>
        <vt:i4>188</vt:i4>
      </vt:variant>
      <vt:variant>
        <vt:i4>0</vt:i4>
      </vt:variant>
      <vt:variant>
        <vt:i4>5</vt:i4>
      </vt:variant>
      <vt:variant>
        <vt:lpwstr/>
      </vt:variant>
      <vt:variant>
        <vt:lpwstr>_Toc12546136</vt:lpwstr>
      </vt:variant>
      <vt:variant>
        <vt:i4>1376305</vt:i4>
      </vt:variant>
      <vt:variant>
        <vt:i4>182</vt:i4>
      </vt:variant>
      <vt:variant>
        <vt:i4>0</vt:i4>
      </vt:variant>
      <vt:variant>
        <vt:i4>5</vt:i4>
      </vt:variant>
      <vt:variant>
        <vt:lpwstr/>
      </vt:variant>
      <vt:variant>
        <vt:lpwstr>_Toc12546135</vt:lpwstr>
      </vt:variant>
      <vt:variant>
        <vt:i4>1310769</vt:i4>
      </vt:variant>
      <vt:variant>
        <vt:i4>176</vt:i4>
      </vt:variant>
      <vt:variant>
        <vt:i4>0</vt:i4>
      </vt:variant>
      <vt:variant>
        <vt:i4>5</vt:i4>
      </vt:variant>
      <vt:variant>
        <vt:lpwstr/>
      </vt:variant>
      <vt:variant>
        <vt:lpwstr>_Toc12546134</vt:lpwstr>
      </vt:variant>
      <vt:variant>
        <vt:i4>1245233</vt:i4>
      </vt:variant>
      <vt:variant>
        <vt:i4>170</vt:i4>
      </vt:variant>
      <vt:variant>
        <vt:i4>0</vt:i4>
      </vt:variant>
      <vt:variant>
        <vt:i4>5</vt:i4>
      </vt:variant>
      <vt:variant>
        <vt:lpwstr/>
      </vt:variant>
      <vt:variant>
        <vt:lpwstr>_Toc12546133</vt:lpwstr>
      </vt:variant>
      <vt:variant>
        <vt:i4>1179697</vt:i4>
      </vt:variant>
      <vt:variant>
        <vt:i4>164</vt:i4>
      </vt:variant>
      <vt:variant>
        <vt:i4>0</vt:i4>
      </vt:variant>
      <vt:variant>
        <vt:i4>5</vt:i4>
      </vt:variant>
      <vt:variant>
        <vt:lpwstr/>
      </vt:variant>
      <vt:variant>
        <vt:lpwstr>_Toc12546132</vt:lpwstr>
      </vt:variant>
      <vt:variant>
        <vt:i4>1114161</vt:i4>
      </vt:variant>
      <vt:variant>
        <vt:i4>158</vt:i4>
      </vt:variant>
      <vt:variant>
        <vt:i4>0</vt:i4>
      </vt:variant>
      <vt:variant>
        <vt:i4>5</vt:i4>
      </vt:variant>
      <vt:variant>
        <vt:lpwstr/>
      </vt:variant>
      <vt:variant>
        <vt:lpwstr>_Toc12546131</vt:lpwstr>
      </vt:variant>
      <vt:variant>
        <vt:i4>1048625</vt:i4>
      </vt:variant>
      <vt:variant>
        <vt:i4>152</vt:i4>
      </vt:variant>
      <vt:variant>
        <vt:i4>0</vt:i4>
      </vt:variant>
      <vt:variant>
        <vt:i4>5</vt:i4>
      </vt:variant>
      <vt:variant>
        <vt:lpwstr/>
      </vt:variant>
      <vt:variant>
        <vt:lpwstr>_Toc12546130</vt:lpwstr>
      </vt:variant>
      <vt:variant>
        <vt:i4>1638448</vt:i4>
      </vt:variant>
      <vt:variant>
        <vt:i4>146</vt:i4>
      </vt:variant>
      <vt:variant>
        <vt:i4>0</vt:i4>
      </vt:variant>
      <vt:variant>
        <vt:i4>5</vt:i4>
      </vt:variant>
      <vt:variant>
        <vt:lpwstr/>
      </vt:variant>
      <vt:variant>
        <vt:lpwstr>_Toc12546129</vt:lpwstr>
      </vt:variant>
      <vt:variant>
        <vt:i4>1572912</vt:i4>
      </vt:variant>
      <vt:variant>
        <vt:i4>140</vt:i4>
      </vt:variant>
      <vt:variant>
        <vt:i4>0</vt:i4>
      </vt:variant>
      <vt:variant>
        <vt:i4>5</vt:i4>
      </vt:variant>
      <vt:variant>
        <vt:lpwstr/>
      </vt:variant>
      <vt:variant>
        <vt:lpwstr>_Toc12546128</vt:lpwstr>
      </vt:variant>
      <vt:variant>
        <vt:i4>1507376</vt:i4>
      </vt:variant>
      <vt:variant>
        <vt:i4>134</vt:i4>
      </vt:variant>
      <vt:variant>
        <vt:i4>0</vt:i4>
      </vt:variant>
      <vt:variant>
        <vt:i4>5</vt:i4>
      </vt:variant>
      <vt:variant>
        <vt:lpwstr/>
      </vt:variant>
      <vt:variant>
        <vt:lpwstr>_Toc12546127</vt:lpwstr>
      </vt:variant>
      <vt:variant>
        <vt:i4>1441840</vt:i4>
      </vt:variant>
      <vt:variant>
        <vt:i4>128</vt:i4>
      </vt:variant>
      <vt:variant>
        <vt:i4>0</vt:i4>
      </vt:variant>
      <vt:variant>
        <vt:i4>5</vt:i4>
      </vt:variant>
      <vt:variant>
        <vt:lpwstr/>
      </vt:variant>
      <vt:variant>
        <vt:lpwstr>_Toc12546126</vt:lpwstr>
      </vt:variant>
      <vt:variant>
        <vt:i4>1376304</vt:i4>
      </vt:variant>
      <vt:variant>
        <vt:i4>122</vt:i4>
      </vt:variant>
      <vt:variant>
        <vt:i4>0</vt:i4>
      </vt:variant>
      <vt:variant>
        <vt:i4>5</vt:i4>
      </vt:variant>
      <vt:variant>
        <vt:lpwstr/>
      </vt:variant>
      <vt:variant>
        <vt:lpwstr>_Toc12546125</vt:lpwstr>
      </vt:variant>
      <vt:variant>
        <vt:i4>1310768</vt:i4>
      </vt:variant>
      <vt:variant>
        <vt:i4>116</vt:i4>
      </vt:variant>
      <vt:variant>
        <vt:i4>0</vt:i4>
      </vt:variant>
      <vt:variant>
        <vt:i4>5</vt:i4>
      </vt:variant>
      <vt:variant>
        <vt:lpwstr/>
      </vt:variant>
      <vt:variant>
        <vt:lpwstr>_Toc12546124</vt:lpwstr>
      </vt:variant>
      <vt:variant>
        <vt:i4>1245232</vt:i4>
      </vt:variant>
      <vt:variant>
        <vt:i4>110</vt:i4>
      </vt:variant>
      <vt:variant>
        <vt:i4>0</vt:i4>
      </vt:variant>
      <vt:variant>
        <vt:i4>5</vt:i4>
      </vt:variant>
      <vt:variant>
        <vt:lpwstr/>
      </vt:variant>
      <vt:variant>
        <vt:lpwstr>_Toc12546123</vt:lpwstr>
      </vt:variant>
      <vt:variant>
        <vt:i4>1179696</vt:i4>
      </vt:variant>
      <vt:variant>
        <vt:i4>104</vt:i4>
      </vt:variant>
      <vt:variant>
        <vt:i4>0</vt:i4>
      </vt:variant>
      <vt:variant>
        <vt:i4>5</vt:i4>
      </vt:variant>
      <vt:variant>
        <vt:lpwstr/>
      </vt:variant>
      <vt:variant>
        <vt:lpwstr>_Toc12546122</vt:lpwstr>
      </vt:variant>
      <vt:variant>
        <vt:i4>1114160</vt:i4>
      </vt:variant>
      <vt:variant>
        <vt:i4>98</vt:i4>
      </vt:variant>
      <vt:variant>
        <vt:i4>0</vt:i4>
      </vt:variant>
      <vt:variant>
        <vt:i4>5</vt:i4>
      </vt:variant>
      <vt:variant>
        <vt:lpwstr/>
      </vt:variant>
      <vt:variant>
        <vt:lpwstr>_Toc12546121</vt:lpwstr>
      </vt:variant>
      <vt:variant>
        <vt:i4>1048624</vt:i4>
      </vt:variant>
      <vt:variant>
        <vt:i4>92</vt:i4>
      </vt:variant>
      <vt:variant>
        <vt:i4>0</vt:i4>
      </vt:variant>
      <vt:variant>
        <vt:i4>5</vt:i4>
      </vt:variant>
      <vt:variant>
        <vt:lpwstr/>
      </vt:variant>
      <vt:variant>
        <vt:lpwstr>_Toc12546120</vt:lpwstr>
      </vt:variant>
      <vt:variant>
        <vt:i4>1638451</vt:i4>
      </vt:variant>
      <vt:variant>
        <vt:i4>86</vt:i4>
      </vt:variant>
      <vt:variant>
        <vt:i4>0</vt:i4>
      </vt:variant>
      <vt:variant>
        <vt:i4>5</vt:i4>
      </vt:variant>
      <vt:variant>
        <vt:lpwstr/>
      </vt:variant>
      <vt:variant>
        <vt:lpwstr>_Toc12546119</vt:lpwstr>
      </vt:variant>
      <vt:variant>
        <vt:i4>1572915</vt:i4>
      </vt:variant>
      <vt:variant>
        <vt:i4>80</vt:i4>
      </vt:variant>
      <vt:variant>
        <vt:i4>0</vt:i4>
      </vt:variant>
      <vt:variant>
        <vt:i4>5</vt:i4>
      </vt:variant>
      <vt:variant>
        <vt:lpwstr/>
      </vt:variant>
      <vt:variant>
        <vt:lpwstr>_Toc12546118</vt:lpwstr>
      </vt:variant>
      <vt:variant>
        <vt:i4>1507379</vt:i4>
      </vt:variant>
      <vt:variant>
        <vt:i4>74</vt:i4>
      </vt:variant>
      <vt:variant>
        <vt:i4>0</vt:i4>
      </vt:variant>
      <vt:variant>
        <vt:i4>5</vt:i4>
      </vt:variant>
      <vt:variant>
        <vt:lpwstr/>
      </vt:variant>
      <vt:variant>
        <vt:lpwstr>_Toc12546117</vt:lpwstr>
      </vt:variant>
      <vt:variant>
        <vt:i4>1441843</vt:i4>
      </vt:variant>
      <vt:variant>
        <vt:i4>68</vt:i4>
      </vt:variant>
      <vt:variant>
        <vt:i4>0</vt:i4>
      </vt:variant>
      <vt:variant>
        <vt:i4>5</vt:i4>
      </vt:variant>
      <vt:variant>
        <vt:lpwstr/>
      </vt:variant>
      <vt:variant>
        <vt:lpwstr>_Toc12546116</vt:lpwstr>
      </vt:variant>
      <vt:variant>
        <vt:i4>1376307</vt:i4>
      </vt:variant>
      <vt:variant>
        <vt:i4>62</vt:i4>
      </vt:variant>
      <vt:variant>
        <vt:i4>0</vt:i4>
      </vt:variant>
      <vt:variant>
        <vt:i4>5</vt:i4>
      </vt:variant>
      <vt:variant>
        <vt:lpwstr/>
      </vt:variant>
      <vt:variant>
        <vt:lpwstr>_Toc12546115</vt:lpwstr>
      </vt:variant>
      <vt:variant>
        <vt:i4>1310771</vt:i4>
      </vt:variant>
      <vt:variant>
        <vt:i4>56</vt:i4>
      </vt:variant>
      <vt:variant>
        <vt:i4>0</vt:i4>
      </vt:variant>
      <vt:variant>
        <vt:i4>5</vt:i4>
      </vt:variant>
      <vt:variant>
        <vt:lpwstr/>
      </vt:variant>
      <vt:variant>
        <vt:lpwstr>_Toc12546114</vt:lpwstr>
      </vt:variant>
      <vt:variant>
        <vt:i4>1245235</vt:i4>
      </vt:variant>
      <vt:variant>
        <vt:i4>50</vt:i4>
      </vt:variant>
      <vt:variant>
        <vt:i4>0</vt:i4>
      </vt:variant>
      <vt:variant>
        <vt:i4>5</vt:i4>
      </vt:variant>
      <vt:variant>
        <vt:lpwstr/>
      </vt:variant>
      <vt:variant>
        <vt:lpwstr>_Toc12546113</vt:lpwstr>
      </vt:variant>
      <vt:variant>
        <vt:i4>1179699</vt:i4>
      </vt:variant>
      <vt:variant>
        <vt:i4>44</vt:i4>
      </vt:variant>
      <vt:variant>
        <vt:i4>0</vt:i4>
      </vt:variant>
      <vt:variant>
        <vt:i4>5</vt:i4>
      </vt:variant>
      <vt:variant>
        <vt:lpwstr/>
      </vt:variant>
      <vt:variant>
        <vt:lpwstr>_Toc12546112</vt:lpwstr>
      </vt:variant>
      <vt:variant>
        <vt:i4>1114163</vt:i4>
      </vt:variant>
      <vt:variant>
        <vt:i4>38</vt:i4>
      </vt:variant>
      <vt:variant>
        <vt:i4>0</vt:i4>
      </vt:variant>
      <vt:variant>
        <vt:i4>5</vt:i4>
      </vt:variant>
      <vt:variant>
        <vt:lpwstr/>
      </vt:variant>
      <vt:variant>
        <vt:lpwstr>_Toc12546111</vt:lpwstr>
      </vt:variant>
      <vt:variant>
        <vt:i4>1048627</vt:i4>
      </vt:variant>
      <vt:variant>
        <vt:i4>32</vt:i4>
      </vt:variant>
      <vt:variant>
        <vt:i4>0</vt:i4>
      </vt:variant>
      <vt:variant>
        <vt:i4>5</vt:i4>
      </vt:variant>
      <vt:variant>
        <vt:lpwstr/>
      </vt:variant>
      <vt:variant>
        <vt:lpwstr>_Toc12546110</vt:lpwstr>
      </vt:variant>
      <vt:variant>
        <vt:i4>1638450</vt:i4>
      </vt:variant>
      <vt:variant>
        <vt:i4>26</vt:i4>
      </vt:variant>
      <vt:variant>
        <vt:i4>0</vt:i4>
      </vt:variant>
      <vt:variant>
        <vt:i4>5</vt:i4>
      </vt:variant>
      <vt:variant>
        <vt:lpwstr/>
      </vt:variant>
      <vt:variant>
        <vt:lpwstr>_Toc12546109</vt:lpwstr>
      </vt:variant>
      <vt:variant>
        <vt:i4>1572914</vt:i4>
      </vt:variant>
      <vt:variant>
        <vt:i4>20</vt:i4>
      </vt:variant>
      <vt:variant>
        <vt:i4>0</vt:i4>
      </vt:variant>
      <vt:variant>
        <vt:i4>5</vt:i4>
      </vt:variant>
      <vt:variant>
        <vt:lpwstr/>
      </vt:variant>
      <vt:variant>
        <vt:lpwstr>_Toc12546108</vt:lpwstr>
      </vt:variant>
      <vt:variant>
        <vt:i4>1507378</vt:i4>
      </vt:variant>
      <vt:variant>
        <vt:i4>14</vt:i4>
      </vt:variant>
      <vt:variant>
        <vt:i4>0</vt:i4>
      </vt:variant>
      <vt:variant>
        <vt:i4>5</vt:i4>
      </vt:variant>
      <vt:variant>
        <vt:lpwstr/>
      </vt:variant>
      <vt:variant>
        <vt:lpwstr>_Toc12546107</vt:lpwstr>
      </vt:variant>
      <vt:variant>
        <vt:i4>1441842</vt:i4>
      </vt:variant>
      <vt:variant>
        <vt:i4>8</vt:i4>
      </vt:variant>
      <vt:variant>
        <vt:i4>0</vt:i4>
      </vt:variant>
      <vt:variant>
        <vt:i4>5</vt:i4>
      </vt:variant>
      <vt:variant>
        <vt:lpwstr/>
      </vt:variant>
      <vt:variant>
        <vt:lpwstr>_Toc12546106</vt:lpwstr>
      </vt:variant>
      <vt:variant>
        <vt:i4>1376306</vt:i4>
      </vt:variant>
      <vt:variant>
        <vt:i4>2</vt:i4>
      </vt:variant>
      <vt:variant>
        <vt:i4>0</vt:i4>
      </vt:variant>
      <vt:variant>
        <vt:i4>5</vt:i4>
      </vt:variant>
      <vt:variant>
        <vt:lpwstr/>
      </vt:variant>
      <vt:variant>
        <vt:lpwstr>_Toc12546105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ОПЗ Кереге</dc:title>
  <dc:subject/>
  <dc:creator>v.samarina@ecenter.kz</dc:creator>
  <cp:keywords/>
  <dc:description/>
  <cp:lastModifiedBy>Туребаева Жанат Раисовна</cp:lastModifiedBy>
  <cp:revision>32</cp:revision>
  <cp:lastPrinted>2025-12-23T07:22:00Z</cp:lastPrinted>
  <dcterms:created xsi:type="dcterms:W3CDTF">2025-12-11T11:37:00Z</dcterms:created>
  <dcterms:modified xsi:type="dcterms:W3CDTF">2026-01-06T12:16:00Z</dcterms:modified>
</cp:coreProperties>
</file>