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1E5748" w14:textId="3A97A6BA" w:rsidR="00BB3163" w:rsidRPr="007F663B" w:rsidRDefault="00BB3163" w:rsidP="00BB3163">
      <w:pPr>
        <w:jc w:val="right"/>
        <w:rPr>
          <w:rFonts w:ascii="Noto Sans" w:hAnsi="Noto Sans" w:cs="Noto Sans"/>
        </w:rPr>
      </w:pPr>
      <w:bookmarkStart w:id="0" w:name="_Hlk201742686"/>
      <w:bookmarkEnd w:id="0"/>
      <w:r w:rsidRPr="00FA0ECB">
        <w:rPr>
          <w:rFonts w:ascii="Noto Sans" w:hAnsi="Noto Sans" w:cs="Noto Sans"/>
          <w:noProof/>
        </w:rPr>
        <w:drawing>
          <wp:inline distT="0" distB="0" distL="0" distR="0" wp14:anchorId="66E4042F" wp14:editId="6FF7CFEF">
            <wp:extent cx="2194560" cy="381000"/>
            <wp:effectExtent l="0" t="0" r="0" b="0"/>
            <wp:docPr id="88097749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94560" cy="381000"/>
                    </a:xfrm>
                    <a:prstGeom prst="rect">
                      <a:avLst/>
                    </a:prstGeom>
                    <a:noFill/>
                    <a:ln>
                      <a:noFill/>
                    </a:ln>
                  </pic:spPr>
                </pic:pic>
              </a:graphicData>
            </a:graphic>
          </wp:inline>
        </w:drawing>
      </w:r>
    </w:p>
    <w:tbl>
      <w:tblPr>
        <w:tblW w:w="0" w:type="auto"/>
        <w:tblLook w:val="01E0" w:firstRow="1" w:lastRow="1" w:firstColumn="1" w:lastColumn="1" w:noHBand="0" w:noVBand="0"/>
      </w:tblPr>
      <w:tblGrid>
        <w:gridCol w:w="4749"/>
        <w:gridCol w:w="4748"/>
      </w:tblGrid>
      <w:tr w:rsidR="00BB3163" w14:paraId="2A40C630" w14:textId="77777777" w:rsidTr="00BB3163">
        <w:trPr>
          <w:trHeight w:val="20"/>
        </w:trPr>
        <w:tc>
          <w:tcPr>
            <w:tcW w:w="4749" w:type="dxa"/>
          </w:tcPr>
          <w:p w14:paraId="3BDDD52D" w14:textId="1F5B5528" w:rsidR="00BB3163" w:rsidRPr="00BB3163" w:rsidRDefault="00BB3163" w:rsidP="00BB3163">
            <w:pPr>
              <w:tabs>
                <w:tab w:val="left" w:pos="705"/>
              </w:tabs>
              <w:spacing w:after="0" w:line="240" w:lineRule="auto"/>
              <w:jc w:val="left"/>
              <w:rPr>
                <w:rFonts w:ascii="Noto Sans" w:hAnsi="Noto Sans" w:cs="Noto Sans"/>
              </w:rPr>
            </w:pPr>
          </w:p>
          <w:p w14:paraId="08AEA076" w14:textId="226DBEE1" w:rsidR="00BB3163" w:rsidRPr="00BB3163" w:rsidRDefault="00BB3163" w:rsidP="00BB3163">
            <w:pPr>
              <w:tabs>
                <w:tab w:val="left" w:pos="705"/>
              </w:tabs>
              <w:spacing w:after="0" w:line="240" w:lineRule="auto"/>
              <w:jc w:val="left"/>
              <w:rPr>
                <w:rFonts w:ascii="Noto Sans" w:hAnsi="Noto Sans" w:cs="Noto Sans"/>
                <w:b/>
                <w:bCs/>
              </w:rPr>
            </w:pPr>
            <w:r w:rsidRPr="00BB3163">
              <w:rPr>
                <w:rFonts w:ascii="Noto Sans" w:hAnsi="Noto Sans" w:cs="Noto Sans"/>
                <w:b/>
                <w:bCs/>
              </w:rPr>
              <w:t>КГП «Тепловодоцентраль города Алтай» акимата района Алтай</w:t>
            </w:r>
          </w:p>
          <w:p w14:paraId="2E4E95AD" w14:textId="77777777" w:rsidR="00BB3163" w:rsidRDefault="00BB3163" w:rsidP="00BB3163">
            <w:pPr>
              <w:tabs>
                <w:tab w:val="left" w:pos="705"/>
              </w:tabs>
              <w:spacing w:after="0" w:line="240" w:lineRule="auto"/>
              <w:jc w:val="left"/>
              <w:rPr>
                <w:rFonts w:ascii="Noto Sans" w:hAnsi="Noto Sans" w:cs="Noto Sans"/>
              </w:rPr>
            </w:pPr>
          </w:p>
          <w:p w14:paraId="6250303A" w14:textId="26F8146A" w:rsidR="00BB3163" w:rsidRPr="00BB3163" w:rsidRDefault="00BB3163" w:rsidP="00BB3163">
            <w:pPr>
              <w:tabs>
                <w:tab w:val="left" w:pos="705"/>
              </w:tabs>
              <w:spacing w:after="0" w:line="240" w:lineRule="auto"/>
              <w:jc w:val="left"/>
              <w:rPr>
                <w:rFonts w:ascii="Noto Sans" w:hAnsi="Noto Sans" w:cs="Noto Sans"/>
              </w:rPr>
            </w:pPr>
          </w:p>
          <w:p w14:paraId="17D0DA47" w14:textId="7F972D1D" w:rsidR="00BB3163" w:rsidRPr="00BB3163" w:rsidRDefault="00BB3163" w:rsidP="00BB3163">
            <w:pPr>
              <w:tabs>
                <w:tab w:val="left" w:pos="705"/>
              </w:tabs>
              <w:spacing w:after="0" w:line="240" w:lineRule="auto"/>
              <w:jc w:val="left"/>
              <w:rPr>
                <w:rFonts w:ascii="Noto Sans" w:hAnsi="Noto Sans" w:cs="Noto Sans"/>
                <w:b/>
                <w:bCs/>
              </w:rPr>
            </w:pPr>
            <w:r w:rsidRPr="00BB3163">
              <w:rPr>
                <w:rFonts w:ascii="Noto Sans" w:hAnsi="Noto Sans" w:cs="Noto Sans"/>
                <w:b/>
                <w:bCs/>
              </w:rPr>
              <w:t>УТВЕРЖДЕН:</w:t>
            </w:r>
          </w:p>
          <w:p w14:paraId="425293C2" w14:textId="46CD922A" w:rsidR="00BB3163" w:rsidRPr="00BB3163" w:rsidRDefault="00BB3163" w:rsidP="00BB3163">
            <w:pPr>
              <w:tabs>
                <w:tab w:val="left" w:pos="705"/>
              </w:tabs>
              <w:spacing w:after="0" w:line="240" w:lineRule="auto"/>
              <w:jc w:val="left"/>
              <w:rPr>
                <w:rFonts w:ascii="Noto Sans" w:hAnsi="Noto Sans" w:cs="Noto Sans"/>
              </w:rPr>
            </w:pPr>
          </w:p>
          <w:p w14:paraId="74FB5BA1" w14:textId="77777777" w:rsidR="00BB3163" w:rsidRPr="00BB3163" w:rsidRDefault="00BB3163" w:rsidP="00BB3163">
            <w:pPr>
              <w:tabs>
                <w:tab w:val="left" w:pos="705"/>
              </w:tabs>
              <w:spacing w:after="0" w:line="240" w:lineRule="auto"/>
              <w:jc w:val="left"/>
              <w:rPr>
                <w:rFonts w:ascii="Noto Sans" w:hAnsi="Noto Sans" w:cs="Noto Sans"/>
              </w:rPr>
            </w:pPr>
            <w:r w:rsidRPr="00BB3163">
              <w:rPr>
                <w:rFonts w:ascii="Noto Sans" w:hAnsi="Noto Sans" w:cs="Noto Sans"/>
              </w:rPr>
              <w:t>Директор</w:t>
            </w:r>
          </w:p>
          <w:p w14:paraId="69F72DBD" w14:textId="77777777" w:rsidR="00BB3163" w:rsidRPr="00BB3163" w:rsidRDefault="00BB3163" w:rsidP="00BB3163">
            <w:pPr>
              <w:tabs>
                <w:tab w:val="left" w:pos="705"/>
              </w:tabs>
              <w:spacing w:after="0" w:line="240" w:lineRule="auto"/>
              <w:jc w:val="left"/>
              <w:rPr>
                <w:rFonts w:ascii="Noto Sans" w:hAnsi="Noto Sans" w:cs="Noto Sans"/>
              </w:rPr>
            </w:pPr>
            <w:r w:rsidRPr="00BB3163">
              <w:rPr>
                <w:rFonts w:ascii="Noto Sans" w:hAnsi="Noto Sans" w:cs="Noto Sans"/>
              </w:rPr>
              <w:t>Леонов А.С.</w:t>
            </w:r>
          </w:p>
          <w:p w14:paraId="4AA2AE69" w14:textId="77777777" w:rsidR="00BB3163" w:rsidRPr="00BB3163" w:rsidRDefault="00BB3163" w:rsidP="00BB3163">
            <w:pPr>
              <w:tabs>
                <w:tab w:val="left" w:pos="705"/>
              </w:tabs>
              <w:spacing w:after="0" w:line="240" w:lineRule="auto"/>
              <w:jc w:val="left"/>
              <w:rPr>
                <w:rFonts w:ascii="Noto Sans" w:hAnsi="Noto Sans" w:cs="Noto Sans"/>
              </w:rPr>
            </w:pPr>
          </w:p>
          <w:p w14:paraId="5E09CA8F" w14:textId="77777777" w:rsidR="00BB3163" w:rsidRPr="00BB3163" w:rsidRDefault="00BB3163" w:rsidP="00BB3163">
            <w:pPr>
              <w:tabs>
                <w:tab w:val="left" w:pos="705"/>
              </w:tabs>
              <w:spacing w:after="0" w:line="240" w:lineRule="auto"/>
              <w:jc w:val="left"/>
              <w:rPr>
                <w:rFonts w:ascii="Noto Sans" w:hAnsi="Noto Sans" w:cs="Noto Sans"/>
              </w:rPr>
            </w:pPr>
            <w:r w:rsidRPr="00BB3163">
              <w:rPr>
                <w:rFonts w:ascii="Noto Sans" w:hAnsi="Noto Sans" w:cs="Noto Sans"/>
              </w:rPr>
              <w:t>_____________________________________</w:t>
            </w:r>
          </w:p>
          <w:p w14:paraId="38ACB6AD" w14:textId="77777777" w:rsidR="00BB3163" w:rsidRPr="00BB3163" w:rsidRDefault="00BB3163" w:rsidP="00BB3163">
            <w:pPr>
              <w:tabs>
                <w:tab w:val="left" w:pos="705"/>
              </w:tabs>
              <w:spacing w:after="0" w:line="240" w:lineRule="auto"/>
              <w:jc w:val="left"/>
              <w:rPr>
                <w:rFonts w:ascii="Noto Sans" w:hAnsi="Noto Sans" w:cs="Noto Sans"/>
              </w:rPr>
            </w:pPr>
          </w:p>
          <w:p w14:paraId="54E8E5CF" w14:textId="15AEB954" w:rsidR="00BB3163" w:rsidRPr="00BB3163" w:rsidRDefault="00BB3163" w:rsidP="00BB3163">
            <w:pPr>
              <w:tabs>
                <w:tab w:val="left" w:pos="705"/>
              </w:tabs>
              <w:spacing w:after="0" w:line="240" w:lineRule="auto"/>
              <w:jc w:val="left"/>
              <w:rPr>
                <w:rFonts w:ascii="Noto Sans" w:hAnsi="Noto Sans" w:cs="Noto Sans"/>
              </w:rPr>
            </w:pPr>
            <w:r w:rsidRPr="00BB3163">
              <w:rPr>
                <w:rFonts w:ascii="Noto Sans" w:hAnsi="Noto Sans" w:cs="Noto Sans"/>
              </w:rPr>
              <w:t>«________» ___________________202</w:t>
            </w:r>
            <w:r w:rsidR="00AE0801">
              <w:rPr>
                <w:rFonts w:ascii="Noto Sans" w:hAnsi="Noto Sans" w:cs="Noto Sans"/>
              </w:rPr>
              <w:t>6</w:t>
            </w:r>
            <w:r w:rsidRPr="00BB3163">
              <w:rPr>
                <w:rFonts w:ascii="Noto Sans" w:hAnsi="Noto Sans" w:cs="Noto Sans"/>
              </w:rPr>
              <w:t xml:space="preserve"> г.</w:t>
            </w:r>
          </w:p>
        </w:tc>
        <w:tc>
          <w:tcPr>
            <w:tcW w:w="4748" w:type="dxa"/>
          </w:tcPr>
          <w:p w14:paraId="76F63F6B" w14:textId="77777777" w:rsidR="00BB3163" w:rsidRPr="00BB3163" w:rsidRDefault="00BB3163" w:rsidP="00BB3163">
            <w:pPr>
              <w:tabs>
                <w:tab w:val="left" w:pos="2835"/>
                <w:tab w:val="left" w:pos="2913"/>
              </w:tabs>
              <w:spacing w:after="0" w:line="240" w:lineRule="auto"/>
              <w:ind w:left="57" w:right="151"/>
              <w:jc w:val="right"/>
              <w:rPr>
                <w:rFonts w:ascii="Noto Sans" w:hAnsi="Noto Sans" w:cs="Noto Sans"/>
              </w:rPr>
            </w:pPr>
          </w:p>
          <w:p w14:paraId="5FEBE614" w14:textId="77777777" w:rsidR="00BB3163" w:rsidRPr="00BB3163" w:rsidRDefault="00BB3163" w:rsidP="00BB3163">
            <w:pPr>
              <w:tabs>
                <w:tab w:val="left" w:pos="2835"/>
                <w:tab w:val="left" w:pos="2913"/>
              </w:tabs>
              <w:spacing w:after="0" w:line="240" w:lineRule="auto"/>
              <w:ind w:left="57" w:right="151"/>
              <w:jc w:val="right"/>
              <w:rPr>
                <w:rFonts w:ascii="Noto Sans" w:hAnsi="Noto Sans" w:cs="Noto Sans"/>
                <w:b/>
                <w:bCs/>
              </w:rPr>
            </w:pPr>
            <w:r w:rsidRPr="00BB3163">
              <w:rPr>
                <w:rFonts w:ascii="Noto Sans" w:hAnsi="Noto Sans" w:cs="Noto Sans"/>
                <w:b/>
                <w:bCs/>
              </w:rPr>
              <w:t>ТОО "EcoProf KZ"</w:t>
            </w:r>
          </w:p>
          <w:p w14:paraId="77E670FE" w14:textId="77777777" w:rsidR="00BB3163" w:rsidRPr="00BB3163" w:rsidRDefault="00BB3163" w:rsidP="00BB3163">
            <w:pPr>
              <w:tabs>
                <w:tab w:val="left" w:pos="2835"/>
                <w:tab w:val="left" w:pos="2913"/>
              </w:tabs>
              <w:spacing w:after="0" w:line="240" w:lineRule="auto"/>
              <w:ind w:left="57" w:right="151"/>
              <w:jc w:val="right"/>
              <w:rPr>
                <w:rFonts w:ascii="Noto Sans" w:hAnsi="Noto Sans" w:cs="Noto Sans"/>
              </w:rPr>
            </w:pPr>
          </w:p>
          <w:p w14:paraId="5E89B768" w14:textId="77777777" w:rsidR="00BB3163" w:rsidRDefault="00BB3163" w:rsidP="00BB3163">
            <w:pPr>
              <w:tabs>
                <w:tab w:val="left" w:pos="2835"/>
                <w:tab w:val="left" w:pos="2913"/>
              </w:tabs>
              <w:spacing w:after="0" w:line="240" w:lineRule="auto"/>
              <w:ind w:left="57" w:right="151"/>
              <w:jc w:val="right"/>
              <w:rPr>
                <w:rFonts w:ascii="Noto Sans" w:hAnsi="Noto Sans" w:cs="Noto Sans"/>
              </w:rPr>
            </w:pPr>
          </w:p>
          <w:p w14:paraId="7824EFEE" w14:textId="77777777" w:rsidR="00BB3163" w:rsidRPr="00BB3163" w:rsidRDefault="00BB3163" w:rsidP="00BB3163">
            <w:pPr>
              <w:tabs>
                <w:tab w:val="left" w:pos="2835"/>
                <w:tab w:val="left" w:pos="2913"/>
              </w:tabs>
              <w:spacing w:after="0" w:line="240" w:lineRule="auto"/>
              <w:ind w:left="57" w:right="151"/>
              <w:jc w:val="right"/>
              <w:rPr>
                <w:rFonts w:ascii="Noto Sans" w:hAnsi="Noto Sans" w:cs="Noto Sans"/>
              </w:rPr>
            </w:pPr>
          </w:p>
          <w:p w14:paraId="644E09CA" w14:textId="100EB5A6" w:rsidR="00BB3163" w:rsidRPr="00BB3163" w:rsidRDefault="00BB3163" w:rsidP="00BB3163">
            <w:pPr>
              <w:tabs>
                <w:tab w:val="left" w:pos="2835"/>
                <w:tab w:val="left" w:pos="2913"/>
              </w:tabs>
              <w:spacing w:after="0" w:line="240" w:lineRule="auto"/>
              <w:ind w:left="57" w:right="151"/>
              <w:jc w:val="right"/>
              <w:rPr>
                <w:rFonts w:ascii="Noto Sans" w:hAnsi="Noto Sans" w:cs="Noto Sans"/>
                <w:b/>
                <w:bCs/>
              </w:rPr>
            </w:pPr>
            <w:r w:rsidRPr="00BB3163">
              <w:rPr>
                <w:rFonts w:ascii="Noto Sans" w:hAnsi="Noto Sans" w:cs="Noto Sans"/>
                <w:b/>
                <w:bCs/>
              </w:rPr>
              <w:t>УТВЕРЖДЕН:</w:t>
            </w:r>
          </w:p>
          <w:p w14:paraId="20DA71A3" w14:textId="77777777" w:rsidR="00BB3163" w:rsidRPr="00BB3163" w:rsidRDefault="00BB3163" w:rsidP="00BB3163">
            <w:pPr>
              <w:tabs>
                <w:tab w:val="left" w:pos="2835"/>
                <w:tab w:val="left" w:pos="2913"/>
              </w:tabs>
              <w:spacing w:after="0" w:line="240" w:lineRule="auto"/>
              <w:ind w:left="57" w:right="151"/>
              <w:jc w:val="right"/>
              <w:rPr>
                <w:rFonts w:ascii="Noto Sans" w:hAnsi="Noto Sans" w:cs="Noto Sans"/>
              </w:rPr>
            </w:pPr>
          </w:p>
          <w:p w14:paraId="7746393A" w14:textId="77777777" w:rsidR="00BB3163" w:rsidRPr="00BB3163" w:rsidRDefault="00BB3163" w:rsidP="00BB3163">
            <w:pPr>
              <w:tabs>
                <w:tab w:val="left" w:pos="2835"/>
                <w:tab w:val="left" w:pos="2913"/>
              </w:tabs>
              <w:spacing w:after="0" w:line="240" w:lineRule="auto"/>
              <w:ind w:left="57" w:right="151"/>
              <w:jc w:val="right"/>
              <w:rPr>
                <w:rFonts w:ascii="Noto Sans" w:hAnsi="Noto Sans" w:cs="Noto Sans"/>
              </w:rPr>
            </w:pPr>
            <w:r w:rsidRPr="00BB3163">
              <w:rPr>
                <w:rFonts w:ascii="Noto Sans" w:hAnsi="Noto Sans" w:cs="Noto Sans"/>
              </w:rPr>
              <w:t xml:space="preserve">Директор </w:t>
            </w:r>
          </w:p>
          <w:p w14:paraId="5C0E5D0E" w14:textId="77777777" w:rsidR="00BB3163" w:rsidRPr="00BB3163" w:rsidRDefault="00BB3163" w:rsidP="00BB3163">
            <w:pPr>
              <w:tabs>
                <w:tab w:val="left" w:pos="2835"/>
                <w:tab w:val="left" w:pos="2913"/>
              </w:tabs>
              <w:spacing w:after="0" w:line="240" w:lineRule="auto"/>
              <w:ind w:left="57" w:right="151"/>
              <w:jc w:val="right"/>
              <w:rPr>
                <w:rFonts w:ascii="Noto Sans" w:hAnsi="Noto Sans" w:cs="Noto Sans"/>
              </w:rPr>
            </w:pPr>
            <w:r w:rsidRPr="00BB3163">
              <w:rPr>
                <w:rFonts w:ascii="Noto Sans" w:hAnsi="Noto Sans" w:cs="Noto Sans"/>
              </w:rPr>
              <w:t>Нуртаканова И.У.</w:t>
            </w:r>
          </w:p>
          <w:p w14:paraId="2E14CD03" w14:textId="77777777" w:rsidR="00BB3163" w:rsidRPr="00BB3163" w:rsidRDefault="00BB3163" w:rsidP="00BB3163">
            <w:pPr>
              <w:tabs>
                <w:tab w:val="left" w:pos="2835"/>
                <w:tab w:val="left" w:pos="2913"/>
              </w:tabs>
              <w:spacing w:after="0" w:line="240" w:lineRule="auto"/>
              <w:ind w:left="57" w:right="151"/>
              <w:jc w:val="right"/>
              <w:rPr>
                <w:rFonts w:ascii="Noto Sans" w:hAnsi="Noto Sans" w:cs="Noto Sans"/>
              </w:rPr>
            </w:pPr>
          </w:p>
          <w:p w14:paraId="6F09A748" w14:textId="77777777" w:rsidR="00BB3163" w:rsidRPr="00BB3163" w:rsidRDefault="00BB3163" w:rsidP="00BB3163">
            <w:pPr>
              <w:tabs>
                <w:tab w:val="left" w:pos="2835"/>
                <w:tab w:val="left" w:pos="2913"/>
              </w:tabs>
              <w:spacing w:after="0" w:line="240" w:lineRule="auto"/>
              <w:ind w:left="57" w:right="151"/>
              <w:jc w:val="right"/>
              <w:rPr>
                <w:rFonts w:ascii="Noto Sans" w:hAnsi="Noto Sans" w:cs="Noto Sans"/>
              </w:rPr>
            </w:pPr>
            <w:r w:rsidRPr="00BB3163">
              <w:rPr>
                <w:rFonts w:ascii="Noto Sans" w:hAnsi="Noto Sans" w:cs="Noto Sans"/>
              </w:rPr>
              <w:t>_____________________________________</w:t>
            </w:r>
          </w:p>
          <w:p w14:paraId="60636207" w14:textId="77777777" w:rsidR="00BB3163" w:rsidRPr="00BB3163" w:rsidRDefault="00BB3163" w:rsidP="00BB3163">
            <w:pPr>
              <w:tabs>
                <w:tab w:val="left" w:pos="2835"/>
                <w:tab w:val="left" w:pos="2913"/>
              </w:tabs>
              <w:spacing w:after="0" w:line="240" w:lineRule="auto"/>
              <w:ind w:left="57" w:right="151"/>
              <w:jc w:val="right"/>
              <w:rPr>
                <w:rFonts w:ascii="Noto Sans" w:hAnsi="Noto Sans" w:cs="Noto Sans"/>
              </w:rPr>
            </w:pPr>
          </w:p>
          <w:p w14:paraId="5FB47D88" w14:textId="41B75408" w:rsidR="00BB3163" w:rsidRPr="00BB3163" w:rsidRDefault="00BB3163" w:rsidP="00BB3163">
            <w:pPr>
              <w:tabs>
                <w:tab w:val="left" w:pos="2835"/>
                <w:tab w:val="left" w:pos="2913"/>
              </w:tabs>
              <w:spacing w:after="0" w:line="240" w:lineRule="auto"/>
              <w:ind w:left="57" w:right="151"/>
              <w:jc w:val="right"/>
              <w:rPr>
                <w:rFonts w:ascii="Noto Sans" w:hAnsi="Noto Sans" w:cs="Noto Sans"/>
              </w:rPr>
            </w:pPr>
            <w:r w:rsidRPr="00BB3163">
              <w:rPr>
                <w:rFonts w:ascii="Noto Sans" w:hAnsi="Noto Sans" w:cs="Noto Sans"/>
              </w:rPr>
              <w:t>«________» ___________________202</w:t>
            </w:r>
            <w:r w:rsidR="00AE0801">
              <w:rPr>
                <w:rFonts w:ascii="Noto Sans" w:hAnsi="Noto Sans" w:cs="Noto Sans"/>
              </w:rPr>
              <w:t>6</w:t>
            </w:r>
            <w:r w:rsidRPr="00BB3163">
              <w:rPr>
                <w:rFonts w:ascii="Noto Sans" w:hAnsi="Noto Sans" w:cs="Noto Sans"/>
              </w:rPr>
              <w:t xml:space="preserve"> г.</w:t>
            </w:r>
          </w:p>
        </w:tc>
      </w:tr>
      <w:tr w:rsidR="00BB3163" w14:paraId="53B894AF" w14:textId="77777777" w:rsidTr="00BB3163">
        <w:trPr>
          <w:trHeight w:val="20"/>
        </w:trPr>
        <w:tc>
          <w:tcPr>
            <w:tcW w:w="4749" w:type="dxa"/>
          </w:tcPr>
          <w:p w14:paraId="11FFFBFA" w14:textId="56582A29" w:rsidR="00BB3163" w:rsidRPr="00BB3163" w:rsidRDefault="00BB3163" w:rsidP="00BB3163">
            <w:pPr>
              <w:tabs>
                <w:tab w:val="left" w:pos="705"/>
              </w:tabs>
              <w:spacing w:after="0" w:line="240" w:lineRule="auto"/>
              <w:jc w:val="left"/>
              <w:rPr>
                <w:rFonts w:ascii="Noto Sans" w:hAnsi="Noto Sans" w:cs="Noto Sans"/>
              </w:rPr>
            </w:pPr>
          </w:p>
        </w:tc>
        <w:tc>
          <w:tcPr>
            <w:tcW w:w="4748" w:type="dxa"/>
          </w:tcPr>
          <w:p w14:paraId="247265D0" w14:textId="77777777" w:rsidR="00BB3163" w:rsidRPr="00BB3163" w:rsidRDefault="00BB3163" w:rsidP="00BB3163">
            <w:pPr>
              <w:tabs>
                <w:tab w:val="left" w:pos="2835"/>
                <w:tab w:val="left" w:pos="2913"/>
              </w:tabs>
              <w:spacing w:after="0" w:line="240" w:lineRule="auto"/>
              <w:ind w:left="57" w:right="151"/>
              <w:jc w:val="right"/>
              <w:rPr>
                <w:rFonts w:ascii="Noto Sans" w:hAnsi="Noto Sans" w:cs="Noto Sans"/>
              </w:rPr>
            </w:pPr>
          </w:p>
        </w:tc>
      </w:tr>
      <w:tr w:rsidR="00976E80" w:rsidRPr="007F663B" w14:paraId="1000813E" w14:textId="77777777">
        <w:trPr>
          <w:trHeight w:val="20"/>
        </w:trPr>
        <w:tc>
          <w:tcPr>
            <w:tcW w:w="4749" w:type="dxa"/>
          </w:tcPr>
          <w:p w14:paraId="733B4787" w14:textId="6D585647" w:rsidR="00976E80" w:rsidRPr="00582749" w:rsidRDefault="00976E80" w:rsidP="00582749">
            <w:pPr>
              <w:tabs>
                <w:tab w:val="left" w:pos="705"/>
              </w:tabs>
              <w:spacing w:after="0" w:line="240" w:lineRule="auto"/>
              <w:jc w:val="left"/>
              <w:rPr>
                <w:rFonts w:ascii="Noto Sans" w:hAnsi="Noto Sans" w:cs="Noto Sans"/>
              </w:rPr>
            </w:pPr>
            <w:bookmarkStart w:id="1" w:name="_Toc109829289"/>
            <w:bookmarkStart w:id="2" w:name="_Toc327179158"/>
            <w:bookmarkStart w:id="3" w:name="_Toc519775240"/>
          </w:p>
        </w:tc>
        <w:tc>
          <w:tcPr>
            <w:tcW w:w="4748" w:type="dxa"/>
          </w:tcPr>
          <w:p w14:paraId="1BC5D81D" w14:textId="6D0FDA1B" w:rsidR="00976E80" w:rsidRPr="007F663B" w:rsidRDefault="00976E80" w:rsidP="00976E80">
            <w:pPr>
              <w:tabs>
                <w:tab w:val="left" w:pos="2835"/>
                <w:tab w:val="left" w:pos="2913"/>
              </w:tabs>
              <w:spacing w:after="0" w:line="240" w:lineRule="auto"/>
              <w:ind w:left="57" w:right="151"/>
              <w:jc w:val="right"/>
              <w:rPr>
                <w:rFonts w:ascii="Noto Sans" w:hAnsi="Noto Sans" w:cs="Noto Sans"/>
              </w:rPr>
            </w:pPr>
          </w:p>
        </w:tc>
      </w:tr>
      <w:tr w:rsidR="002A1D85" w:rsidRPr="007F663B" w14:paraId="05C39029" w14:textId="77777777">
        <w:trPr>
          <w:trHeight w:val="20"/>
        </w:trPr>
        <w:tc>
          <w:tcPr>
            <w:tcW w:w="4749" w:type="dxa"/>
          </w:tcPr>
          <w:p w14:paraId="7E6ADD8B" w14:textId="77777777" w:rsidR="002A1D85" w:rsidRPr="007F663B" w:rsidRDefault="002A1D85">
            <w:pPr>
              <w:spacing w:after="0" w:line="240" w:lineRule="auto"/>
              <w:rPr>
                <w:rFonts w:ascii="Noto Sans" w:hAnsi="Noto Sans" w:cs="Noto Sans"/>
                <w:sz w:val="22"/>
                <w:szCs w:val="22"/>
              </w:rPr>
            </w:pPr>
          </w:p>
        </w:tc>
        <w:tc>
          <w:tcPr>
            <w:tcW w:w="4748" w:type="dxa"/>
          </w:tcPr>
          <w:p w14:paraId="64C21C46" w14:textId="77777777" w:rsidR="002A1D85" w:rsidRPr="007F663B" w:rsidRDefault="002A1D85">
            <w:pPr>
              <w:spacing w:after="0" w:line="240" w:lineRule="auto"/>
              <w:rPr>
                <w:rFonts w:ascii="Noto Sans" w:hAnsi="Noto Sans" w:cs="Noto Sans"/>
                <w:sz w:val="22"/>
                <w:szCs w:val="22"/>
              </w:rPr>
            </w:pPr>
          </w:p>
        </w:tc>
      </w:tr>
    </w:tbl>
    <w:p w14:paraId="75F3F07E" w14:textId="77777777" w:rsidR="002A1D85" w:rsidRPr="007F663B" w:rsidRDefault="002A1D85">
      <w:pPr>
        <w:spacing w:after="0" w:line="240" w:lineRule="auto"/>
        <w:jc w:val="center"/>
        <w:rPr>
          <w:rFonts w:ascii="Noto Sans" w:hAnsi="Noto Sans" w:cs="Noto Sans"/>
          <w:b/>
          <w:sz w:val="36"/>
          <w:szCs w:val="36"/>
        </w:rPr>
      </w:pPr>
    </w:p>
    <w:p w14:paraId="2A5E1BCB" w14:textId="14F4FC47" w:rsidR="002A1D85" w:rsidRPr="007F663B" w:rsidRDefault="00932952">
      <w:pPr>
        <w:spacing w:after="0" w:line="240" w:lineRule="auto"/>
        <w:jc w:val="center"/>
        <w:rPr>
          <w:rFonts w:ascii="Noto Sans" w:hAnsi="Noto Sans" w:cs="Noto Sans"/>
          <w:b/>
          <w:bCs/>
          <w:color w:val="000000"/>
          <w:sz w:val="40"/>
          <w:szCs w:val="32"/>
        </w:rPr>
      </w:pPr>
      <w:r w:rsidRPr="007F663B">
        <w:rPr>
          <w:rFonts w:ascii="Noto Sans" w:hAnsi="Noto Sans" w:cs="Noto Sans"/>
          <w:b/>
          <w:bCs/>
          <w:color w:val="000000"/>
          <w:sz w:val="40"/>
          <w:szCs w:val="32"/>
        </w:rPr>
        <w:t>ПРОГРАММА</w:t>
      </w:r>
    </w:p>
    <w:p w14:paraId="775D04B3" w14:textId="4ED8DFBF" w:rsidR="002A1D85" w:rsidRPr="007F663B" w:rsidRDefault="00932952">
      <w:pPr>
        <w:spacing w:after="0" w:line="240" w:lineRule="auto"/>
        <w:jc w:val="center"/>
        <w:rPr>
          <w:rFonts w:ascii="Noto Sans" w:hAnsi="Noto Sans" w:cs="Noto Sans"/>
          <w:b/>
          <w:bCs/>
          <w:color w:val="000000"/>
          <w:sz w:val="40"/>
          <w:szCs w:val="32"/>
        </w:rPr>
      </w:pPr>
      <w:r w:rsidRPr="007F663B">
        <w:rPr>
          <w:rFonts w:ascii="Noto Sans" w:hAnsi="Noto Sans" w:cs="Noto Sans"/>
          <w:b/>
          <w:bCs/>
          <w:color w:val="000000"/>
          <w:sz w:val="40"/>
          <w:szCs w:val="32"/>
        </w:rPr>
        <w:t>производственного экологического контроля</w:t>
      </w:r>
    </w:p>
    <w:p w14:paraId="62EB0CA3" w14:textId="77777777" w:rsidR="00BB3163" w:rsidRPr="00BB3163" w:rsidRDefault="00BB3163" w:rsidP="00BB3163">
      <w:pPr>
        <w:spacing w:after="0" w:line="240" w:lineRule="auto"/>
        <w:jc w:val="center"/>
        <w:rPr>
          <w:rFonts w:ascii="Noto Sans" w:hAnsi="Noto Sans" w:cs="Noto Sans"/>
          <w:b/>
          <w:bCs/>
          <w:color w:val="000000"/>
          <w:sz w:val="40"/>
          <w:szCs w:val="32"/>
        </w:rPr>
      </w:pPr>
      <w:r w:rsidRPr="00BB3163">
        <w:rPr>
          <w:rFonts w:ascii="Noto Sans" w:hAnsi="Noto Sans" w:cs="Noto Sans"/>
          <w:b/>
          <w:bCs/>
          <w:color w:val="000000"/>
          <w:sz w:val="40"/>
          <w:szCs w:val="32"/>
        </w:rPr>
        <w:t xml:space="preserve">для промплощадки №1 </w:t>
      </w:r>
    </w:p>
    <w:p w14:paraId="6E50B7E2" w14:textId="77777777" w:rsidR="00BB3163" w:rsidRPr="00BB3163" w:rsidRDefault="00BB3163" w:rsidP="00BB3163">
      <w:pPr>
        <w:spacing w:after="0" w:line="240" w:lineRule="auto"/>
        <w:jc w:val="center"/>
        <w:rPr>
          <w:rFonts w:ascii="Noto Sans" w:hAnsi="Noto Sans" w:cs="Noto Sans"/>
          <w:b/>
          <w:bCs/>
          <w:color w:val="000000"/>
          <w:sz w:val="40"/>
          <w:szCs w:val="32"/>
        </w:rPr>
      </w:pPr>
      <w:r w:rsidRPr="00BB3163">
        <w:rPr>
          <w:rFonts w:ascii="Noto Sans" w:hAnsi="Noto Sans" w:cs="Noto Sans"/>
          <w:b/>
          <w:bCs/>
          <w:color w:val="000000"/>
          <w:sz w:val="40"/>
          <w:szCs w:val="32"/>
        </w:rPr>
        <w:t xml:space="preserve">КГП «Тепловодоцентраль города Алтай» </w:t>
      </w:r>
    </w:p>
    <w:p w14:paraId="29AB3DCF" w14:textId="77777777" w:rsidR="00BB3163" w:rsidRPr="00BB3163" w:rsidRDefault="00BB3163" w:rsidP="00BB3163">
      <w:pPr>
        <w:spacing w:after="0" w:line="240" w:lineRule="auto"/>
        <w:jc w:val="center"/>
        <w:rPr>
          <w:rFonts w:ascii="Noto Sans" w:hAnsi="Noto Sans" w:cs="Noto Sans"/>
          <w:b/>
          <w:bCs/>
          <w:color w:val="000000"/>
          <w:sz w:val="40"/>
          <w:szCs w:val="32"/>
        </w:rPr>
      </w:pPr>
      <w:r w:rsidRPr="00BB3163">
        <w:rPr>
          <w:rFonts w:ascii="Noto Sans" w:hAnsi="Noto Sans" w:cs="Noto Sans"/>
          <w:b/>
          <w:bCs/>
          <w:color w:val="000000"/>
          <w:sz w:val="40"/>
          <w:szCs w:val="32"/>
        </w:rPr>
        <w:t>акимата района Алтай,</w:t>
      </w:r>
    </w:p>
    <w:p w14:paraId="0D2DEFB6" w14:textId="2FFA4336" w:rsidR="00BB3163" w:rsidRPr="00BB3163" w:rsidRDefault="00BB3163" w:rsidP="00BB3163">
      <w:pPr>
        <w:spacing w:after="0" w:line="240" w:lineRule="auto"/>
        <w:jc w:val="center"/>
        <w:rPr>
          <w:rFonts w:ascii="Noto Sans" w:hAnsi="Noto Sans" w:cs="Noto Sans"/>
          <w:b/>
          <w:bCs/>
          <w:color w:val="000000"/>
          <w:sz w:val="40"/>
          <w:szCs w:val="32"/>
        </w:rPr>
      </w:pPr>
      <w:r w:rsidRPr="00BB3163">
        <w:rPr>
          <w:rFonts w:ascii="Noto Sans" w:hAnsi="Noto Sans" w:cs="Noto Sans"/>
          <w:b/>
          <w:bCs/>
          <w:color w:val="000000"/>
          <w:sz w:val="40"/>
          <w:szCs w:val="32"/>
        </w:rPr>
        <w:t xml:space="preserve">на период </w:t>
      </w:r>
      <w:r w:rsidR="00F24AB1">
        <w:rPr>
          <w:rFonts w:ascii="Noto Sans" w:hAnsi="Noto Sans" w:cs="Noto Sans"/>
          <w:b/>
          <w:bCs/>
          <w:color w:val="000000"/>
          <w:sz w:val="40"/>
          <w:szCs w:val="32"/>
        </w:rPr>
        <w:t>2027–2036</w:t>
      </w:r>
      <w:r w:rsidRPr="00BB3163">
        <w:rPr>
          <w:rFonts w:ascii="Noto Sans" w:hAnsi="Noto Sans" w:cs="Noto Sans"/>
          <w:b/>
          <w:bCs/>
          <w:color w:val="000000"/>
          <w:sz w:val="40"/>
          <w:szCs w:val="32"/>
        </w:rPr>
        <w:t xml:space="preserve"> гг.</w:t>
      </w:r>
    </w:p>
    <w:p w14:paraId="13EC7075" w14:textId="77777777" w:rsidR="00582749" w:rsidRDefault="00582749" w:rsidP="00454002">
      <w:pPr>
        <w:spacing w:after="0" w:line="240" w:lineRule="auto"/>
        <w:jc w:val="center"/>
        <w:rPr>
          <w:rFonts w:ascii="Noto Sans" w:hAnsi="Noto Sans" w:cs="Noto Sans"/>
          <w:b/>
          <w:bCs/>
          <w:color w:val="000000"/>
          <w:sz w:val="40"/>
          <w:szCs w:val="32"/>
        </w:rPr>
      </w:pPr>
    </w:p>
    <w:p w14:paraId="359A09FA" w14:textId="77777777" w:rsidR="00582749" w:rsidRPr="007F663B" w:rsidRDefault="00582749" w:rsidP="00454002">
      <w:pPr>
        <w:spacing w:after="0" w:line="240" w:lineRule="auto"/>
        <w:jc w:val="center"/>
        <w:rPr>
          <w:rFonts w:ascii="Noto Sans" w:hAnsi="Noto Sans" w:cs="Noto Sans"/>
          <w:b/>
          <w:bCs/>
          <w:color w:val="000000"/>
          <w:sz w:val="40"/>
          <w:szCs w:val="32"/>
        </w:rPr>
      </w:pPr>
    </w:p>
    <w:p w14:paraId="53B4F0B6" w14:textId="77777777" w:rsidR="002A1D85" w:rsidRPr="007F663B" w:rsidRDefault="007F663B">
      <w:pPr>
        <w:rPr>
          <w:rFonts w:ascii="Noto Sans" w:hAnsi="Noto Sans" w:cs="Noto Sans"/>
          <w:b/>
          <w:sz w:val="36"/>
          <w:szCs w:val="36"/>
        </w:rPr>
      </w:pPr>
      <w:r w:rsidRPr="007F663B">
        <w:rPr>
          <w:noProof/>
        </w:rPr>
        <mc:AlternateContent>
          <mc:Choice Requires="wpg">
            <w:drawing>
              <wp:inline distT="0" distB="0" distL="0" distR="0" wp14:anchorId="3442FA85" wp14:editId="089187A7">
                <wp:extent cx="928255" cy="928255"/>
                <wp:effectExtent l="0" t="0" r="5715" b="5715"/>
                <wp:docPr id="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pic:cNvPicPr>
                      </pic:nvPicPr>
                      <pic:blipFill>
                        <a:blip r:embed="rId13"/>
                        <a:stretch/>
                      </pic:blipFill>
                      <pic:spPr bwMode="auto">
                        <a:xfrm>
                          <a:off x="0" y="0"/>
                          <a:ext cx="933227" cy="933227"/>
                        </a:xfrm>
                        <a:prstGeom prst="rect">
                          <a:avLst/>
                        </a:prstGeom>
                        <a:noFill/>
                        <a:ln>
                          <a:noFill/>
                        </a:ln>
                      </pic:spPr>
                    </pic:pic>
                  </a:graphicData>
                </a:graphic>
              </wp:inline>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mso-wrap-distance-left:0.0pt;mso-wrap-distance-top:0.0pt;mso-wrap-distance-right:0.0pt;mso-wrap-distance-bottom:0.0pt;width:73.1pt;height:73.1pt;" stroked="f">
                <v:path textboxrect="0,0,0,0"/>
                <v:imagedata r:id="rId21" o:title=""/>
              </v:shape>
            </w:pict>
          </mc:Fallback>
        </mc:AlternateContent>
      </w:r>
    </w:p>
    <w:p w14:paraId="791E7381" w14:textId="77777777" w:rsidR="005A27D5" w:rsidRPr="007F663B" w:rsidRDefault="005A27D5">
      <w:pPr>
        <w:rPr>
          <w:rFonts w:ascii="Noto Sans" w:hAnsi="Noto Sans" w:cs="Noto Sans"/>
          <w:b/>
          <w:sz w:val="36"/>
          <w:szCs w:val="36"/>
        </w:rPr>
      </w:pPr>
    </w:p>
    <w:p w14:paraId="16A1A7D4" w14:textId="77777777" w:rsidR="00A550FF" w:rsidRDefault="00A550FF">
      <w:pPr>
        <w:rPr>
          <w:rFonts w:ascii="Noto Sans" w:hAnsi="Noto Sans" w:cs="Noto Sans"/>
          <w:b/>
          <w:sz w:val="36"/>
          <w:szCs w:val="36"/>
        </w:rPr>
      </w:pPr>
    </w:p>
    <w:p w14:paraId="788A5595" w14:textId="77777777" w:rsidR="00582749" w:rsidRDefault="00582749">
      <w:pPr>
        <w:rPr>
          <w:rFonts w:ascii="Noto Sans" w:hAnsi="Noto Sans" w:cs="Noto Sans"/>
          <w:b/>
          <w:sz w:val="36"/>
          <w:szCs w:val="36"/>
        </w:rPr>
      </w:pPr>
    </w:p>
    <w:p w14:paraId="57D676FA" w14:textId="78AC4B3A" w:rsidR="002A1D85" w:rsidRPr="00FB1332" w:rsidRDefault="007F663B">
      <w:pPr>
        <w:jc w:val="center"/>
        <w:rPr>
          <w:rFonts w:ascii="Noto Sans" w:hAnsi="Noto Sans" w:cs="Noto Sans"/>
          <w:b/>
        </w:rPr>
        <w:sectPr w:rsidR="002A1D85" w:rsidRPr="00FB1332" w:rsidSect="00AE278E">
          <w:headerReference w:type="default" r:id="rId22"/>
          <w:footerReference w:type="even" r:id="rId23"/>
          <w:footerReference w:type="default" r:id="rId24"/>
          <w:type w:val="continuous"/>
          <w:pgSz w:w="11906" w:h="16838"/>
          <w:pgMar w:top="1134" w:right="849" w:bottom="1134" w:left="1560" w:header="709" w:footer="709" w:gutter="0"/>
          <w:pgBorders w:display="firstPage">
            <w:top w:val="single" w:sz="4" w:space="1" w:color="auto"/>
            <w:left w:val="single" w:sz="4" w:space="4" w:color="auto"/>
            <w:bottom w:val="single" w:sz="4" w:space="1" w:color="auto"/>
            <w:right w:val="single" w:sz="4" w:space="4" w:color="auto"/>
          </w:pgBorders>
          <w:cols w:space="708"/>
          <w:titlePg/>
          <w:docGrid w:linePitch="360"/>
        </w:sectPr>
      </w:pPr>
      <w:r w:rsidRPr="007F663B">
        <w:rPr>
          <w:rFonts w:ascii="Noto Sans" w:hAnsi="Noto Sans" w:cs="Noto Sans"/>
          <w:b/>
        </w:rPr>
        <w:t>202</w:t>
      </w:r>
      <w:r w:rsidR="00F24AB1" w:rsidRPr="00FB1332">
        <w:rPr>
          <w:rFonts w:ascii="Noto Sans" w:hAnsi="Noto Sans" w:cs="Noto Sans"/>
          <w:b/>
        </w:rPr>
        <w:t>6</w:t>
      </w:r>
    </w:p>
    <w:p w14:paraId="04BDBA29" w14:textId="77777777" w:rsidR="00387DA9" w:rsidRPr="00A02D0D" w:rsidRDefault="00387DA9" w:rsidP="00387DA9">
      <w:pPr>
        <w:spacing w:after="0" w:line="240" w:lineRule="auto"/>
        <w:ind w:left="-567" w:firstLine="567"/>
        <w:rPr>
          <w:rFonts w:ascii="Noto Sans" w:hAnsi="Noto Sans" w:cs="Noto Sans"/>
          <w:b/>
        </w:rPr>
      </w:pPr>
      <w:bookmarkStart w:id="4" w:name="_Hlk110263794"/>
      <w:r w:rsidRPr="00A02D0D">
        <w:rPr>
          <w:rFonts w:ascii="Noto Sans" w:hAnsi="Noto Sans" w:cs="Noto Sans"/>
          <w:b/>
        </w:rPr>
        <w:lastRenderedPageBreak/>
        <w:t>Заказчик проекта:</w:t>
      </w:r>
    </w:p>
    <w:p w14:paraId="7D9B795A" w14:textId="77777777" w:rsidR="00387DA9" w:rsidRPr="00A02D0D" w:rsidRDefault="00387DA9" w:rsidP="00387DA9">
      <w:pPr>
        <w:spacing w:after="0" w:line="240" w:lineRule="auto"/>
        <w:rPr>
          <w:rFonts w:ascii="Noto Sans" w:hAnsi="Noto Sans" w:cs="Noto Sans"/>
        </w:rPr>
      </w:pPr>
      <w:r>
        <w:rPr>
          <w:rFonts w:ascii="Noto Sans" w:hAnsi="Noto Sans" w:cs="Noto Sans"/>
        </w:rPr>
        <w:t>КГП «Тепловодоцентраль города Алтай» акимата района Алтай</w:t>
      </w:r>
    </w:p>
    <w:p w14:paraId="508B7651" w14:textId="77777777" w:rsidR="00387DA9" w:rsidRPr="00A02D0D" w:rsidRDefault="00387DA9" w:rsidP="00387DA9">
      <w:pPr>
        <w:spacing w:after="0" w:line="240" w:lineRule="auto"/>
        <w:rPr>
          <w:rFonts w:ascii="Noto Sans" w:hAnsi="Noto Sans" w:cs="Noto Sans"/>
        </w:rPr>
      </w:pPr>
    </w:p>
    <w:p w14:paraId="1146EEC0" w14:textId="77777777" w:rsidR="00387DA9" w:rsidRPr="00A02D0D" w:rsidRDefault="00387DA9" w:rsidP="00387DA9">
      <w:pPr>
        <w:spacing w:after="0" w:line="240" w:lineRule="auto"/>
        <w:rPr>
          <w:rFonts w:ascii="Noto Sans" w:hAnsi="Noto Sans" w:cs="Noto Sans"/>
          <w:b/>
        </w:rPr>
      </w:pPr>
      <w:r w:rsidRPr="00A02D0D">
        <w:rPr>
          <w:rFonts w:ascii="Noto Sans" w:hAnsi="Noto Sans" w:cs="Noto Sans"/>
          <w:b/>
        </w:rPr>
        <w:t>Юридический адрес организации:</w:t>
      </w:r>
    </w:p>
    <w:p w14:paraId="6941EFBF" w14:textId="7E27AA57" w:rsidR="00387DA9" w:rsidRPr="006A5710" w:rsidRDefault="00387DA9" w:rsidP="00387DA9">
      <w:pPr>
        <w:spacing w:after="0" w:line="240" w:lineRule="auto"/>
        <w:rPr>
          <w:rFonts w:ascii="Noto Sans" w:hAnsi="Noto Sans" w:cs="Noto Sans"/>
        </w:rPr>
      </w:pPr>
      <w:r w:rsidRPr="006A5710">
        <w:rPr>
          <w:rFonts w:ascii="Noto Sans" w:hAnsi="Noto Sans" w:cs="Noto Sans"/>
        </w:rPr>
        <w:t>ВКО, район Алтай, г.</w:t>
      </w:r>
      <w:r w:rsidR="00A66A12">
        <w:rPr>
          <w:rFonts w:ascii="Noto Sans" w:hAnsi="Noto Sans" w:cs="Noto Sans"/>
        </w:rPr>
        <w:t xml:space="preserve"> </w:t>
      </w:r>
      <w:r w:rsidRPr="006A5710">
        <w:rPr>
          <w:rFonts w:ascii="Noto Sans" w:hAnsi="Noto Sans" w:cs="Noto Sans"/>
        </w:rPr>
        <w:t>Алтай, Переулок Пионерский,18</w:t>
      </w:r>
    </w:p>
    <w:p w14:paraId="219774D7" w14:textId="77777777" w:rsidR="00387DA9" w:rsidRPr="00A02D0D" w:rsidRDefault="00387DA9" w:rsidP="00387DA9">
      <w:pPr>
        <w:spacing w:after="0" w:line="240" w:lineRule="auto"/>
        <w:rPr>
          <w:rFonts w:ascii="Noto Sans" w:hAnsi="Noto Sans" w:cs="Noto Sans"/>
          <w:b/>
        </w:rPr>
      </w:pPr>
    </w:p>
    <w:p w14:paraId="4A6A18A6" w14:textId="77777777" w:rsidR="00387DA9" w:rsidRPr="00A02D0D" w:rsidRDefault="00387DA9" w:rsidP="00387DA9">
      <w:pPr>
        <w:spacing w:after="0" w:line="240" w:lineRule="auto"/>
        <w:rPr>
          <w:rFonts w:ascii="Noto Sans" w:hAnsi="Noto Sans" w:cs="Noto Sans"/>
          <w:b/>
        </w:rPr>
      </w:pPr>
      <w:r w:rsidRPr="00A02D0D">
        <w:rPr>
          <w:rFonts w:ascii="Noto Sans" w:hAnsi="Noto Sans" w:cs="Noto Sans"/>
          <w:b/>
        </w:rPr>
        <w:t>Фактический адрес организации:</w:t>
      </w:r>
    </w:p>
    <w:p w14:paraId="63406927" w14:textId="0098BA17" w:rsidR="00387DA9" w:rsidRPr="006A5710" w:rsidRDefault="00387DA9" w:rsidP="00387DA9">
      <w:pPr>
        <w:spacing w:after="0" w:line="240" w:lineRule="auto"/>
        <w:rPr>
          <w:rFonts w:ascii="Noto Sans" w:hAnsi="Noto Sans" w:cs="Noto Sans"/>
        </w:rPr>
      </w:pPr>
      <w:r w:rsidRPr="006A5710">
        <w:rPr>
          <w:rFonts w:ascii="Noto Sans" w:hAnsi="Noto Sans" w:cs="Noto Sans"/>
        </w:rPr>
        <w:t>ВКО, район Алтай, г.</w:t>
      </w:r>
      <w:r w:rsidR="00A66A12">
        <w:rPr>
          <w:rFonts w:ascii="Noto Sans" w:hAnsi="Noto Sans" w:cs="Noto Sans"/>
        </w:rPr>
        <w:t xml:space="preserve"> </w:t>
      </w:r>
      <w:r w:rsidRPr="006A5710">
        <w:rPr>
          <w:rFonts w:ascii="Noto Sans" w:hAnsi="Noto Sans" w:cs="Noto Sans"/>
        </w:rPr>
        <w:t>Алтай, Переулок Пионерский,18</w:t>
      </w:r>
    </w:p>
    <w:p w14:paraId="390ED6A2" w14:textId="77777777" w:rsidR="00387DA9" w:rsidRPr="00A02D0D" w:rsidRDefault="00387DA9" w:rsidP="00387DA9">
      <w:pPr>
        <w:spacing w:after="0" w:line="240" w:lineRule="auto"/>
        <w:rPr>
          <w:rFonts w:ascii="Noto Sans" w:hAnsi="Noto Sans" w:cs="Noto Sans"/>
          <w:b/>
        </w:rPr>
      </w:pPr>
    </w:p>
    <w:p w14:paraId="301BD189" w14:textId="77777777" w:rsidR="00387DA9" w:rsidRPr="00A02D0D" w:rsidRDefault="00387DA9" w:rsidP="00387DA9">
      <w:pPr>
        <w:spacing w:after="0" w:line="240" w:lineRule="auto"/>
        <w:contextualSpacing/>
        <w:rPr>
          <w:rFonts w:ascii="Noto Sans" w:hAnsi="Noto Sans" w:cs="Noto Sans"/>
          <w:b/>
        </w:rPr>
      </w:pPr>
      <w:r w:rsidRPr="00A02D0D">
        <w:rPr>
          <w:rFonts w:ascii="Noto Sans" w:hAnsi="Noto Sans" w:cs="Noto Sans"/>
          <w:b/>
        </w:rPr>
        <w:t>Организация - разработчик проекта:</w:t>
      </w:r>
    </w:p>
    <w:p w14:paraId="36424E0A" w14:textId="77777777" w:rsidR="00387DA9" w:rsidRPr="00A02D0D" w:rsidRDefault="00387DA9" w:rsidP="00387DA9">
      <w:pPr>
        <w:spacing w:after="0" w:line="240" w:lineRule="auto"/>
        <w:contextualSpacing/>
        <w:rPr>
          <w:rFonts w:ascii="Noto Sans" w:hAnsi="Noto Sans" w:cs="Noto Sans"/>
        </w:rPr>
      </w:pPr>
      <w:bookmarkStart w:id="5" w:name="_Hlk88229934"/>
      <w:r w:rsidRPr="00A02D0D">
        <w:rPr>
          <w:rFonts w:ascii="Noto Sans" w:hAnsi="Noto Sans" w:cs="Noto Sans"/>
        </w:rPr>
        <w:t>ТОО “EcoProf KZ”</w:t>
      </w:r>
      <w:bookmarkEnd w:id="5"/>
    </w:p>
    <w:p w14:paraId="28B89D57" w14:textId="3AB29480" w:rsidR="00387DA9" w:rsidRPr="00A02D0D" w:rsidRDefault="00387DA9" w:rsidP="00387DA9">
      <w:pPr>
        <w:spacing w:after="0" w:line="240" w:lineRule="auto"/>
        <w:contextualSpacing/>
        <w:rPr>
          <w:rFonts w:ascii="Noto Sans" w:hAnsi="Noto Sans" w:cs="Noto Sans"/>
        </w:rPr>
      </w:pPr>
      <w:r w:rsidRPr="00A02D0D">
        <w:rPr>
          <w:rFonts w:ascii="Noto Sans" w:hAnsi="Noto Sans" w:cs="Noto Sans"/>
        </w:rPr>
        <w:t>Лицензия на природоохранное проектирование и нормирование №02775P от 21.05.</w:t>
      </w:r>
      <w:r>
        <w:rPr>
          <w:rFonts w:ascii="Noto Sans" w:hAnsi="Noto Sans" w:cs="Noto Sans"/>
        </w:rPr>
        <w:t>202</w:t>
      </w:r>
      <w:r w:rsidR="00FB1332">
        <w:rPr>
          <w:rFonts w:ascii="Noto Sans" w:hAnsi="Noto Sans" w:cs="Noto Sans"/>
        </w:rPr>
        <w:t>4</w:t>
      </w:r>
      <w:r w:rsidRPr="00A02D0D">
        <w:rPr>
          <w:rFonts w:ascii="Noto Sans" w:hAnsi="Noto Sans" w:cs="Noto Sans"/>
        </w:rPr>
        <w:t xml:space="preserve"> г.</w:t>
      </w:r>
    </w:p>
    <w:p w14:paraId="500BBA9B" w14:textId="77777777" w:rsidR="00454002" w:rsidRPr="007F663B" w:rsidRDefault="00454002" w:rsidP="00387DA9">
      <w:pPr>
        <w:spacing w:after="0" w:line="240" w:lineRule="auto"/>
        <w:contextualSpacing/>
        <w:rPr>
          <w:rFonts w:ascii="Noto Sans" w:hAnsi="Noto Sans" w:cs="Noto Sans"/>
        </w:rPr>
      </w:pPr>
    </w:p>
    <w:p w14:paraId="3FC5C067" w14:textId="77777777" w:rsidR="006F7252" w:rsidRPr="007F663B" w:rsidRDefault="006F7252" w:rsidP="006F7252">
      <w:pPr>
        <w:spacing w:after="0" w:line="240" w:lineRule="auto"/>
        <w:rPr>
          <w:rFonts w:ascii="Noto Sans" w:hAnsi="Noto Sans" w:cs="Noto Sans"/>
          <w:b/>
          <w:color w:val="262626"/>
        </w:rPr>
      </w:pPr>
      <w:r w:rsidRPr="007F663B">
        <w:rPr>
          <w:rFonts w:ascii="Noto Sans" w:hAnsi="Noto Sans" w:cs="Noto Sans"/>
          <w:b/>
          <w:color w:val="262626"/>
        </w:rPr>
        <w:t>Юридический адрес организации:</w:t>
      </w:r>
    </w:p>
    <w:p w14:paraId="20730596" w14:textId="77777777" w:rsidR="006F7252" w:rsidRPr="007F663B" w:rsidRDefault="006F7252" w:rsidP="006F7252">
      <w:pPr>
        <w:spacing w:after="0" w:line="240" w:lineRule="auto"/>
        <w:rPr>
          <w:rFonts w:ascii="Noto Sans" w:hAnsi="Noto Sans" w:cs="Noto Sans"/>
        </w:rPr>
      </w:pPr>
      <w:r w:rsidRPr="007F663B">
        <w:rPr>
          <w:rFonts w:ascii="Noto Sans" w:hAnsi="Noto Sans" w:cs="Noto Sans"/>
        </w:rPr>
        <w:t>M01F2B4, Республика Казахстан, г. Караганда, ул. Аманжолова, д. 17/3, н.п. 1.</w:t>
      </w:r>
    </w:p>
    <w:p w14:paraId="77AA20FB" w14:textId="77777777" w:rsidR="006F7252" w:rsidRPr="007F663B" w:rsidRDefault="006F7252" w:rsidP="006F7252">
      <w:pPr>
        <w:spacing w:after="0" w:line="240" w:lineRule="auto"/>
        <w:rPr>
          <w:rFonts w:ascii="Noto Sans" w:hAnsi="Noto Sans" w:cs="Noto Sans"/>
          <w:b/>
          <w:color w:val="262626"/>
        </w:rPr>
      </w:pPr>
    </w:p>
    <w:p w14:paraId="54C0470D" w14:textId="77777777" w:rsidR="006F7252" w:rsidRPr="007F663B" w:rsidRDefault="006F7252" w:rsidP="006F7252">
      <w:pPr>
        <w:spacing w:after="0" w:line="240" w:lineRule="auto"/>
        <w:rPr>
          <w:rFonts w:ascii="Noto Sans" w:hAnsi="Noto Sans" w:cs="Noto Sans"/>
          <w:b/>
        </w:rPr>
      </w:pPr>
      <w:r w:rsidRPr="007F663B">
        <w:rPr>
          <w:rFonts w:ascii="Noto Sans" w:hAnsi="Noto Sans" w:cs="Noto Sans"/>
          <w:b/>
        </w:rPr>
        <w:t>Почтовый адрес организации:</w:t>
      </w:r>
    </w:p>
    <w:p w14:paraId="6F729FF3" w14:textId="77777777" w:rsidR="006F7252" w:rsidRPr="007F663B" w:rsidRDefault="006F7252" w:rsidP="006F7252">
      <w:pPr>
        <w:spacing w:after="0" w:line="240" w:lineRule="auto"/>
        <w:rPr>
          <w:rFonts w:ascii="Noto Sans" w:hAnsi="Noto Sans" w:cs="Noto Sans"/>
        </w:rPr>
      </w:pPr>
      <w:r w:rsidRPr="007F663B">
        <w:rPr>
          <w:rFonts w:ascii="Noto Sans" w:hAnsi="Noto Sans" w:cs="Noto Sans"/>
        </w:rPr>
        <w:t>M01F2B4, Республика Казахстан, г. Караганда, ул. Аманжолова, д. 17/3, н.п. 1.</w:t>
      </w:r>
    </w:p>
    <w:p w14:paraId="1B6F3281" w14:textId="77777777" w:rsidR="006F7252" w:rsidRPr="007F663B" w:rsidRDefault="006F7252" w:rsidP="006F7252">
      <w:pPr>
        <w:spacing w:after="0" w:line="240" w:lineRule="auto"/>
        <w:rPr>
          <w:rFonts w:ascii="Noto Sans" w:hAnsi="Noto Sans" w:cs="Noto Sans"/>
          <w:b/>
        </w:rPr>
      </w:pPr>
    </w:p>
    <w:p w14:paraId="13F130D8" w14:textId="77777777" w:rsidR="006F7252" w:rsidRPr="007F663B" w:rsidRDefault="006F7252" w:rsidP="006F7252">
      <w:pPr>
        <w:spacing w:after="0" w:line="240" w:lineRule="auto"/>
        <w:rPr>
          <w:rFonts w:ascii="Noto Sans" w:hAnsi="Noto Sans" w:cs="Noto Sans"/>
          <w:b/>
        </w:rPr>
      </w:pPr>
      <w:r w:rsidRPr="007F663B">
        <w:rPr>
          <w:rFonts w:ascii="Noto Sans" w:hAnsi="Noto Sans" w:cs="Noto Sans"/>
          <w:b/>
        </w:rPr>
        <w:t>Контактные данные:</w:t>
      </w:r>
    </w:p>
    <w:p w14:paraId="26EB87DE" w14:textId="77777777" w:rsidR="006F7252" w:rsidRPr="007F663B" w:rsidRDefault="006F7252" w:rsidP="006F7252">
      <w:pPr>
        <w:spacing w:after="0" w:line="240" w:lineRule="auto"/>
        <w:rPr>
          <w:rFonts w:ascii="Noto Sans" w:hAnsi="Noto Sans" w:cs="Noto Sans"/>
        </w:rPr>
      </w:pPr>
      <w:r w:rsidRPr="007F663B">
        <w:rPr>
          <w:rFonts w:ascii="Noto Sans" w:hAnsi="Noto Sans" w:cs="Noto Sans"/>
        </w:rPr>
        <w:t>Тел./факс: +7(7212) 41-61-91</w:t>
      </w:r>
    </w:p>
    <w:p w14:paraId="6C4A288B" w14:textId="47155394" w:rsidR="00454002" w:rsidRPr="007F663B" w:rsidRDefault="00454002" w:rsidP="00454002">
      <w:pPr>
        <w:spacing w:after="0" w:line="240" w:lineRule="auto"/>
        <w:rPr>
          <w:rFonts w:ascii="Noto Sans" w:hAnsi="Noto Sans" w:cs="Noto Sans"/>
        </w:rPr>
      </w:pPr>
      <w:r w:rsidRPr="007F663B">
        <w:rPr>
          <w:rFonts w:ascii="Noto Sans" w:hAnsi="Noto Sans" w:cs="Noto Sans"/>
        </w:rPr>
        <w:t xml:space="preserve">e-mail: </w:t>
      </w:r>
      <w:hyperlink r:id="rId25" w:tooltip="mailto:info@ecoprofkz.kz" w:history="1">
        <w:r w:rsidR="0041316A" w:rsidRPr="007F663B">
          <w:rPr>
            <w:rStyle w:val="affb"/>
            <w:rFonts w:ascii="Noto Sans" w:hAnsi="Noto Sans" w:cs="Noto Sans"/>
          </w:rPr>
          <w:t>info@ecoprofkz.kz</w:t>
        </w:r>
      </w:hyperlink>
    </w:p>
    <w:p w14:paraId="74025AAC" w14:textId="77777777" w:rsidR="00454002" w:rsidRPr="007F663B" w:rsidRDefault="00454002" w:rsidP="00454002">
      <w:pPr>
        <w:spacing w:after="0" w:line="240" w:lineRule="auto"/>
        <w:rPr>
          <w:rFonts w:ascii="Noto Sans" w:hAnsi="Noto Sans" w:cs="Noto Sans"/>
        </w:rPr>
      </w:pPr>
    </w:p>
    <w:p w14:paraId="195D7432" w14:textId="77777777" w:rsidR="00454002" w:rsidRPr="007F663B" w:rsidRDefault="00454002" w:rsidP="00454002">
      <w:pPr>
        <w:spacing w:after="0" w:line="240" w:lineRule="auto"/>
        <w:jc w:val="center"/>
        <w:rPr>
          <w:rFonts w:ascii="Noto Sans" w:hAnsi="Noto Sans" w:cs="Noto Sans"/>
          <w:b/>
        </w:rPr>
      </w:pPr>
      <w:r w:rsidRPr="007F663B">
        <w:rPr>
          <w:rFonts w:ascii="Noto Sans" w:hAnsi="Noto Sans" w:cs="Noto Sans"/>
          <w:b/>
        </w:rPr>
        <w:t>Список исполнителей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2347"/>
        <w:gridCol w:w="2619"/>
      </w:tblGrid>
      <w:tr w:rsidR="00387DA9" w:rsidRPr="00C07BB4" w14:paraId="6D86BC53" w14:textId="77777777" w:rsidTr="00F24AB1">
        <w:trPr>
          <w:trHeight w:val="58"/>
        </w:trPr>
        <w:tc>
          <w:tcPr>
            <w:tcW w:w="4378" w:type="dxa"/>
          </w:tcPr>
          <w:bookmarkEnd w:id="4"/>
          <w:p w14:paraId="1D5A5B67" w14:textId="77777777" w:rsidR="00387DA9" w:rsidRPr="00C07BB4" w:rsidRDefault="00387DA9" w:rsidP="00F24AB1">
            <w:pPr>
              <w:jc w:val="center"/>
              <w:rPr>
                <w:rFonts w:ascii="Noto Sans" w:hAnsi="Noto Sans" w:cs="Noto Sans"/>
                <w:b/>
                <w:bCs/>
              </w:rPr>
            </w:pPr>
            <w:r w:rsidRPr="00C07BB4">
              <w:rPr>
                <w:rFonts w:ascii="Noto Sans" w:hAnsi="Noto Sans" w:cs="Noto Sans"/>
                <w:b/>
                <w:bCs/>
              </w:rPr>
              <w:t>Должность</w:t>
            </w:r>
          </w:p>
        </w:tc>
        <w:tc>
          <w:tcPr>
            <w:tcW w:w="2347" w:type="dxa"/>
          </w:tcPr>
          <w:p w14:paraId="2E713917" w14:textId="77777777" w:rsidR="00387DA9" w:rsidRPr="00C07BB4" w:rsidRDefault="00387DA9" w:rsidP="00F24AB1">
            <w:pPr>
              <w:jc w:val="center"/>
              <w:rPr>
                <w:rFonts w:ascii="Noto Sans" w:hAnsi="Noto Sans" w:cs="Noto Sans"/>
                <w:b/>
              </w:rPr>
            </w:pPr>
            <w:r w:rsidRPr="00C07BB4">
              <w:rPr>
                <w:rFonts w:ascii="Noto Sans" w:hAnsi="Noto Sans" w:cs="Noto Sans"/>
                <w:b/>
              </w:rPr>
              <w:t>Подпись</w:t>
            </w:r>
          </w:p>
        </w:tc>
        <w:tc>
          <w:tcPr>
            <w:tcW w:w="2619" w:type="dxa"/>
          </w:tcPr>
          <w:p w14:paraId="48A7EEF3" w14:textId="77777777" w:rsidR="00387DA9" w:rsidRPr="00C07BB4" w:rsidRDefault="00387DA9" w:rsidP="00F24AB1">
            <w:pPr>
              <w:jc w:val="center"/>
              <w:rPr>
                <w:rFonts w:ascii="Noto Sans" w:hAnsi="Noto Sans" w:cs="Noto Sans"/>
                <w:b/>
                <w:bCs/>
              </w:rPr>
            </w:pPr>
            <w:r w:rsidRPr="00C07BB4">
              <w:rPr>
                <w:rFonts w:ascii="Noto Sans" w:hAnsi="Noto Sans" w:cs="Noto Sans"/>
                <w:b/>
                <w:bCs/>
              </w:rPr>
              <w:t>Ф.И.О</w:t>
            </w:r>
          </w:p>
        </w:tc>
      </w:tr>
      <w:tr w:rsidR="00387DA9" w:rsidRPr="00C07BB4" w14:paraId="0AE4A1D7" w14:textId="77777777" w:rsidTr="00F24AB1">
        <w:trPr>
          <w:trHeight w:val="58"/>
        </w:trPr>
        <w:tc>
          <w:tcPr>
            <w:tcW w:w="4378" w:type="dxa"/>
          </w:tcPr>
          <w:p w14:paraId="33DFCC5A" w14:textId="407408C0" w:rsidR="00387DA9" w:rsidRPr="00F24AB1" w:rsidRDefault="00387DA9" w:rsidP="00F24AB1">
            <w:pPr>
              <w:spacing w:after="0" w:line="240" w:lineRule="auto"/>
              <w:rPr>
                <w:rFonts w:ascii="Noto Sans" w:hAnsi="Noto Sans" w:cs="Noto Sans"/>
                <w:lang w:val="kk-KZ"/>
              </w:rPr>
            </w:pPr>
            <w:r w:rsidRPr="00412359">
              <w:rPr>
                <w:rFonts w:ascii="Noto Sans" w:hAnsi="Noto Sans" w:cs="Noto Sans"/>
              </w:rPr>
              <w:t>Начальник отдела</w:t>
            </w:r>
            <w:r w:rsidR="00F24AB1">
              <w:rPr>
                <w:rFonts w:ascii="Noto Sans" w:hAnsi="Noto Sans" w:cs="Noto Sans"/>
                <w:lang w:val="en-US"/>
              </w:rPr>
              <w:t xml:space="preserve"> </w:t>
            </w:r>
            <w:r w:rsidR="00F24AB1">
              <w:rPr>
                <w:rFonts w:ascii="Noto Sans" w:hAnsi="Noto Sans" w:cs="Noto Sans"/>
                <w:lang w:val="kk-KZ"/>
              </w:rPr>
              <w:t>экологического проектирования</w:t>
            </w:r>
          </w:p>
        </w:tc>
        <w:tc>
          <w:tcPr>
            <w:tcW w:w="2347" w:type="dxa"/>
          </w:tcPr>
          <w:p w14:paraId="2BAF5DB5" w14:textId="77777777" w:rsidR="00387DA9" w:rsidRPr="00412359" w:rsidRDefault="00387DA9" w:rsidP="00F24AB1">
            <w:pPr>
              <w:rPr>
                <w:rFonts w:ascii="Noto Sans" w:hAnsi="Noto Sans" w:cs="Noto Sans"/>
              </w:rPr>
            </w:pPr>
          </w:p>
        </w:tc>
        <w:tc>
          <w:tcPr>
            <w:tcW w:w="2619" w:type="dxa"/>
          </w:tcPr>
          <w:p w14:paraId="01AAA766" w14:textId="6D2D4977" w:rsidR="00387DA9" w:rsidRPr="00F24AB1" w:rsidRDefault="00F24AB1" w:rsidP="00F24AB1">
            <w:pPr>
              <w:rPr>
                <w:rFonts w:ascii="Noto Sans" w:hAnsi="Noto Sans" w:cs="Noto Sans"/>
              </w:rPr>
            </w:pPr>
            <w:r>
              <w:rPr>
                <w:rFonts w:ascii="Noto Sans" w:hAnsi="Noto Sans" w:cs="Noto Sans"/>
                <w:lang w:val="kk-KZ"/>
              </w:rPr>
              <w:t>Супхалеев Б</w:t>
            </w:r>
            <w:r>
              <w:rPr>
                <w:rFonts w:ascii="Noto Sans" w:hAnsi="Noto Sans" w:cs="Noto Sans"/>
              </w:rPr>
              <w:t>.К.</w:t>
            </w:r>
          </w:p>
        </w:tc>
      </w:tr>
    </w:tbl>
    <w:p w14:paraId="0037C2B3" w14:textId="100AF8FF" w:rsidR="00454002" w:rsidRPr="007F663B" w:rsidRDefault="00454002" w:rsidP="00454002">
      <w:pPr>
        <w:spacing w:after="0" w:line="240" w:lineRule="auto"/>
        <w:ind w:firstLine="720"/>
        <w:jc w:val="left"/>
        <w:rPr>
          <w:rFonts w:ascii="Noto Sans" w:hAnsi="Noto Sans" w:cs="Noto Sans"/>
          <w:caps/>
          <w:sz w:val="24"/>
          <w:szCs w:val="24"/>
        </w:rPr>
      </w:pPr>
    </w:p>
    <w:p w14:paraId="0FFF02A4" w14:textId="74703491" w:rsidR="00454002" w:rsidRPr="007F663B" w:rsidRDefault="00454002" w:rsidP="00454002">
      <w:pPr>
        <w:spacing w:after="0" w:line="240" w:lineRule="auto"/>
        <w:ind w:firstLine="720"/>
        <w:jc w:val="left"/>
        <w:rPr>
          <w:rFonts w:ascii="Noto Sans" w:hAnsi="Noto Sans" w:cs="Noto Sans"/>
          <w:caps/>
          <w:sz w:val="24"/>
          <w:szCs w:val="24"/>
        </w:rPr>
      </w:pPr>
    </w:p>
    <w:p w14:paraId="7937CE7A" w14:textId="77777777" w:rsidR="00BE5B29" w:rsidRPr="007F663B" w:rsidRDefault="00BE5B29" w:rsidP="00BE5B29">
      <w:pPr>
        <w:pageBreakBefore/>
        <w:spacing w:after="0" w:line="240" w:lineRule="auto"/>
        <w:ind w:firstLine="720"/>
        <w:outlineLvl w:val="0"/>
        <w:rPr>
          <w:rFonts w:ascii="Noto Sans" w:hAnsi="Noto Sans" w:cs="Noto Sans"/>
          <w:b/>
          <w:caps/>
        </w:rPr>
      </w:pPr>
      <w:bookmarkStart w:id="6" w:name="_Toc109032199"/>
      <w:bookmarkStart w:id="7" w:name="_Toc238200282"/>
      <w:r w:rsidRPr="007F663B">
        <w:rPr>
          <w:rFonts w:ascii="Noto Sans" w:hAnsi="Noto Sans" w:cs="Noto Sans"/>
          <w:b/>
          <w:caps/>
        </w:rPr>
        <w:lastRenderedPageBreak/>
        <w:t>Аннотация</w:t>
      </w:r>
      <w:bookmarkEnd w:id="6"/>
      <w:bookmarkEnd w:id="7"/>
    </w:p>
    <w:p w14:paraId="4BD1D58F" w14:textId="241E2A29" w:rsidR="00DC0C3B" w:rsidRPr="007F663B" w:rsidRDefault="00932952" w:rsidP="00DE190B">
      <w:pPr>
        <w:pStyle w:val="aff3"/>
        <w:spacing w:after="0" w:line="240" w:lineRule="auto"/>
        <w:ind w:firstLine="720"/>
        <w:rPr>
          <w:rFonts w:ascii="Noto Sans" w:hAnsi="Noto Sans" w:cs="Noto Sans"/>
          <w:color w:val="000000"/>
        </w:rPr>
      </w:pPr>
      <w:r w:rsidRPr="007F663B">
        <w:rPr>
          <w:rFonts w:ascii="Noto Sans" w:hAnsi="Noto Sans" w:cs="Noto Sans"/>
          <w:color w:val="000000"/>
        </w:rPr>
        <w:t xml:space="preserve">Настоящая программа производственного экологического контроля (ПЭК) </w:t>
      </w:r>
      <w:r w:rsidR="007F663B" w:rsidRPr="007F663B">
        <w:rPr>
          <w:rFonts w:ascii="Noto Sans" w:hAnsi="Noto Sans" w:cs="Noto Sans"/>
          <w:color w:val="000000"/>
        </w:rPr>
        <w:t xml:space="preserve">разработана </w:t>
      </w:r>
      <w:r w:rsidR="00387DA9">
        <w:rPr>
          <w:rFonts w:ascii="Noto Sans" w:hAnsi="Noto Sans" w:cs="Noto Sans"/>
        </w:rPr>
        <w:t>для Пром</w:t>
      </w:r>
      <w:r w:rsidR="004A6141">
        <w:rPr>
          <w:rFonts w:ascii="Noto Sans" w:hAnsi="Noto Sans" w:cs="Noto Sans"/>
        </w:rPr>
        <w:t>п</w:t>
      </w:r>
      <w:r w:rsidR="00387DA9">
        <w:rPr>
          <w:rFonts w:ascii="Noto Sans" w:hAnsi="Noto Sans" w:cs="Noto Sans"/>
        </w:rPr>
        <w:t>лощадки №1</w:t>
      </w:r>
      <w:r w:rsidR="00387DA9" w:rsidRPr="00C07BB4">
        <w:rPr>
          <w:rFonts w:ascii="Noto Sans" w:hAnsi="Noto Sans" w:cs="Noto Sans"/>
        </w:rPr>
        <w:t xml:space="preserve"> </w:t>
      </w:r>
      <w:r w:rsidR="00387DA9">
        <w:rPr>
          <w:rFonts w:ascii="Noto Sans" w:hAnsi="Noto Sans" w:cs="Noto Sans"/>
        </w:rPr>
        <w:t xml:space="preserve">КГП «Тепловодоцентраль города Алтай» акимата района </w:t>
      </w:r>
      <w:r w:rsidR="00387DA9" w:rsidRPr="0089067E">
        <w:rPr>
          <w:rFonts w:ascii="Noto Sans" w:hAnsi="Noto Sans" w:cs="Noto Sans"/>
        </w:rPr>
        <w:t>Алтай, расположенной по адресу: ВКО, район Алтай, г.</w:t>
      </w:r>
      <w:r w:rsidR="00A52A8B">
        <w:rPr>
          <w:rFonts w:ascii="Noto Sans" w:hAnsi="Noto Sans" w:cs="Noto Sans"/>
        </w:rPr>
        <w:t xml:space="preserve"> </w:t>
      </w:r>
      <w:r w:rsidR="00387DA9" w:rsidRPr="0089067E">
        <w:rPr>
          <w:rFonts w:ascii="Noto Sans" w:hAnsi="Noto Sans" w:cs="Noto Sans"/>
        </w:rPr>
        <w:t>Алтай, Переулок Пионерский,18</w:t>
      </w:r>
      <w:r w:rsidR="00582749" w:rsidRPr="00CF5E09">
        <w:rPr>
          <w:rFonts w:ascii="Noto Sans" w:hAnsi="Noto Sans" w:cs="Noto Sans"/>
          <w:color w:val="000000"/>
        </w:rPr>
        <w:t xml:space="preserve"> на период с 202</w:t>
      </w:r>
      <w:r w:rsidR="00CE4AEF">
        <w:rPr>
          <w:rFonts w:ascii="Noto Sans" w:hAnsi="Noto Sans" w:cs="Noto Sans"/>
          <w:color w:val="000000"/>
        </w:rPr>
        <w:t>7</w:t>
      </w:r>
      <w:r w:rsidR="00582749" w:rsidRPr="00CF5E09">
        <w:rPr>
          <w:rFonts w:ascii="Noto Sans" w:hAnsi="Noto Sans" w:cs="Noto Sans"/>
          <w:color w:val="000000"/>
        </w:rPr>
        <w:t>-203</w:t>
      </w:r>
      <w:r w:rsidR="00CE4AEF">
        <w:rPr>
          <w:rFonts w:ascii="Noto Sans" w:hAnsi="Noto Sans" w:cs="Noto Sans"/>
          <w:color w:val="000000"/>
        </w:rPr>
        <w:t>6</w:t>
      </w:r>
      <w:r w:rsidR="00582749" w:rsidRPr="00CF5E09">
        <w:rPr>
          <w:rFonts w:ascii="Noto Sans" w:hAnsi="Noto Sans" w:cs="Noto Sans"/>
          <w:color w:val="000000"/>
        </w:rPr>
        <w:t xml:space="preserve"> гг</w:t>
      </w:r>
      <w:r w:rsidR="00DA45E6">
        <w:rPr>
          <w:rFonts w:ascii="Noto Sans" w:hAnsi="Noto Sans" w:cs="Noto Sans"/>
          <w:color w:val="000000"/>
        </w:rPr>
        <w:t>.</w:t>
      </w:r>
    </w:p>
    <w:p w14:paraId="18CB6F7E" w14:textId="465EEA2E" w:rsidR="00DC0C3B" w:rsidRPr="007F663B" w:rsidRDefault="00932952" w:rsidP="00BE5B29">
      <w:pPr>
        <w:pStyle w:val="aff3"/>
        <w:spacing w:after="0" w:line="240" w:lineRule="auto"/>
        <w:ind w:firstLine="720"/>
        <w:rPr>
          <w:rFonts w:ascii="Noto Sans" w:hAnsi="Noto Sans" w:cs="Noto Sans"/>
          <w:color w:val="000000"/>
        </w:rPr>
      </w:pPr>
      <w:r w:rsidRPr="007F663B">
        <w:rPr>
          <w:rFonts w:ascii="Noto Sans" w:hAnsi="Noto Sans" w:cs="Noto Sans"/>
          <w:color w:val="000000"/>
        </w:rPr>
        <w:t xml:space="preserve">Программа разработана </w:t>
      </w:r>
      <w:r w:rsidR="007215C4" w:rsidRPr="007F663B">
        <w:rPr>
          <w:rFonts w:ascii="Noto Sans" w:hAnsi="Noto Sans" w:cs="Noto Sans"/>
          <w:color w:val="000000"/>
        </w:rPr>
        <w:t>ТОО</w:t>
      </w:r>
      <w:r w:rsidR="00DC0C3B" w:rsidRPr="007F663B">
        <w:rPr>
          <w:rFonts w:ascii="Noto Sans" w:hAnsi="Noto Sans" w:cs="Noto Sans"/>
          <w:color w:val="000000"/>
        </w:rPr>
        <w:t xml:space="preserve"> «</w:t>
      </w:r>
      <w:r w:rsidR="007215C4" w:rsidRPr="007F663B">
        <w:rPr>
          <w:rFonts w:ascii="Noto Sans" w:hAnsi="Noto Sans" w:cs="Noto Sans"/>
          <w:color w:val="000000"/>
        </w:rPr>
        <w:t>EcoProf KZ</w:t>
      </w:r>
      <w:r w:rsidR="00DC0C3B" w:rsidRPr="007F663B">
        <w:rPr>
          <w:rFonts w:ascii="Noto Sans" w:hAnsi="Noto Sans" w:cs="Noto Sans"/>
          <w:color w:val="000000"/>
        </w:rPr>
        <w:t xml:space="preserve">». Правом работ в области экологии является Государственная лицензия на выполнение работ и оказание услуг в области охраны окружающей среды </w:t>
      </w:r>
      <w:r w:rsidR="006F7252" w:rsidRPr="007F663B">
        <w:rPr>
          <w:rFonts w:ascii="Noto Sans" w:hAnsi="Noto Sans" w:cs="Noto Sans"/>
        </w:rPr>
        <w:t xml:space="preserve">№02775P от 21.05.2024 </w:t>
      </w:r>
      <w:r w:rsidR="007215C4" w:rsidRPr="007F663B">
        <w:rPr>
          <w:rFonts w:ascii="Noto Sans" w:hAnsi="Noto Sans" w:cs="Noto Sans"/>
          <w:color w:val="000000"/>
        </w:rPr>
        <w:t>г</w:t>
      </w:r>
      <w:r w:rsidR="00DC0C3B" w:rsidRPr="007F663B">
        <w:rPr>
          <w:rFonts w:ascii="Noto Sans" w:hAnsi="Noto Sans" w:cs="Noto Sans"/>
          <w:color w:val="000000"/>
        </w:rPr>
        <w:t>., выданная Министерством экологии, геологии и природных ресурсов Республики Казахстан (Приложение 1).</w:t>
      </w:r>
    </w:p>
    <w:p w14:paraId="10C49B30" w14:textId="77777777" w:rsidR="00A52A8B" w:rsidRPr="00A52A8B" w:rsidRDefault="00A52A8B" w:rsidP="00A52A8B">
      <w:pPr>
        <w:pStyle w:val="aff3"/>
        <w:spacing w:after="0" w:line="240" w:lineRule="auto"/>
        <w:ind w:firstLine="720"/>
        <w:rPr>
          <w:rFonts w:ascii="Noto Sans" w:hAnsi="Noto Sans" w:cs="Noto Sans"/>
          <w:color w:val="000000"/>
        </w:rPr>
      </w:pPr>
      <w:bookmarkStart w:id="8" w:name="_Hlk100837687"/>
      <w:r w:rsidRPr="00A52A8B">
        <w:rPr>
          <w:rFonts w:ascii="Noto Sans" w:hAnsi="Noto Sans" w:cs="Noto Sans"/>
          <w:color w:val="000000"/>
        </w:rPr>
        <w:t xml:space="preserve">Согласно Решению по определению категории объекта, оказывающего негативное воздействие на окружающую среду от 17.09.2021 г. определена 1 категория. </w:t>
      </w:r>
    </w:p>
    <w:p w14:paraId="61823004" w14:textId="77777777" w:rsidR="00A52A8B" w:rsidRPr="00A52A8B" w:rsidRDefault="00A52A8B" w:rsidP="00A52A8B">
      <w:pPr>
        <w:pStyle w:val="aff3"/>
        <w:spacing w:after="0" w:line="240" w:lineRule="auto"/>
        <w:ind w:firstLine="720"/>
        <w:rPr>
          <w:rFonts w:ascii="Noto Sans" w:hAnsi="Noto Sans" w:cs="Noto Sans"/>
          <w:color w:val="000000"/>
        </w:rPr>
      </w:pPr>
      <w:r w:rsidRPr="00A52A8B">
        <w:rPr>
          <w:rFonts w:ascii="Noto Sans" w:hAnsi="Noto Sans" w:cs="Noto Sans"/>
          <w:color w:val="000000"/>
        </w:rPr>
        <w:t>Согласно заключению ДКГСЭН МЗ РК по ВКО № 519 от 29.07.2011 г. размер санитарно-защитной зоны (СЗЗ) для площадки № 1 предприятия составляет 300 м (III класс опасности).</w:t>
      </w:r>
    </w:p>
    <w:p w14:paraId="530414DE" w14:textId="3A09A61C" w:rsidR="007215C4" w:rsidRDefault="00932952" w:rsidP="00A52A8B">
      <w:pPr>
        <w:pStyle w:val="aff3"/>
        <w:spacing w:after="0" w:line="240" w:lineRule="auto"/>
        <w:ind w:firstLine="720"/>
        <w:rPr>
          <w:rFonts w:ascii="Noto Sans" w:hAnsi="Noto Sans" w:cs="Noto Sans"/>
        </w:rPr>
      </w:pPr>
      <w:r w:rsidRPr="00A52A8B">
        <w:rPr>
          <w:rFonts w:ascii="Noto Sans" w:hAnsi="Noto Sans" w:cs="Noto Sans"/>
          <w:color w:val="000000"/>
        </w:rPr>
        <w:t>Программа производственного экологического контроля разработана согласно Экологического Кодекса Республики Казахстан и «Об утверждении Правил разработки программы производственного</w:t>
      </w:r>
      <w:r w:rsidRPr="007F663B">
        <w:rPr>
          <w:rFonts w:ascii="Noto Sans" w:hAnsi="Noto Sans" w:cs="Noto Sans"/>
        </w:rPr>
        <w:t xml:space="preserve"> экологического контроля объектов I и II категорий, ведения внутреннего учета, формирования и предоставления периодических отчетов по результатам производственного экологического контроля» Приказ Министра экологии, геологии и природных ресурсов Республики Казахстан от 14 июля 2021 года № 250.</w:t>
      </w:r>
    </w:p>
    <w:p w14:paraId="63143A44" w14:textId="77777777" w:rsidR="00582749" w:rsidRPr="00582749" w:rsidRDefault="00582749" w:rsidP="00582749">
      <w:pPr>
        <w:pStyle w:val="affffff5"/>
        <w:widowControl w:val="0"/>
        <w:autoSpaceDE w:val="0"/>
        <w:autoSpaceDN w:val="0"/>
        <w:adjustRightInd w:val="0"/>
        <w:spacing w:after="0" w:line="240" w:lineRule="auto"/>
        <w:ind w:left="0" w:firstLine="709"/>
        <w:rPr>
          <w:rFonts w:ascii="Noto Sans" w:hAnsi="Noto Sans" w:cs="Noto Sans"/>
        </w:rPr>
      </w:pPr>
      <w:r w:rsidRPr="00582749">
        <w:rPr>
          <w:rFonts w:ascii="Noto Sans" w:hAnsi="Noto Sans" w:cs="Noto Sans"/>
        </w:rPr>
        <w:t>При проведении производственного экологического контроля оператор объекта обязан:</w:t>
      </w:r>
    </w:p>
    <w:p w14:paraId="1A0C2862" w14:textId="77777777" w:rsidR="00582749" w:rsidRPr="00582749" w:rsidRDefault="00582749" w:rsidP="00582749">
      <w:pPr>
        <w:pStyle w:val="affffff5"/>
        <w:widowControl w:val="0"/>
        <w:autoSpaceDE w:val="0"/>
        <w:autoSpaceDN w:val="0"/>
        <w:adjustRightInd w:val="0"/>
        <w:spacing w:after="0" w:line="240" w:lineRule="auto"/>
        <w:ind w:left="0" w:firstLine="709"/>
        <w:rPr>
          <w:rFonts w:ascii="Noto Sans" w:hAnsi="Noto Sans" w:cs="Noto Sans"/>
        </w:rPr>
      </w:pPr>
      <w:r w:rsidRPr="00582749">
        <w:rPr>
          <w:rFonts w:ascii="Noto Sans" w:hAnsi="Noto Sans" w:cs="Noto Sans"/>
        </w:rPr>
        <w:t>1)</w:t>
      </w:r>
      <w:r w:rsidRPr="00582749">
        <w:rPr>
          <w:rFonts w:ascii="Noto Sans" w:hAnsi="Noto Sans" w:cs="Noto Sans"/>
        </w:rPr>
        <w:tab/>
        <w:t>соблюдать программу производственного экологического контроля;</w:t>
      </w:r>
    </w:p>
    <w:p w14:paraId="5F75FDBC" w14:textId="77777777" w:rsidR="00582749" w:rsidRPr="00582749" w:rsidRDefault="00582749" w:rsidP="00582749">
      <w:pPr>
        <w:pStyle w:val="affffff5"/>
        <w:widowControl w:val="0"/>
        <w:autoSpaceDE w:val="0"/>
        <w:autoSpaceDN w:val="0"/>
        <w:adjustRightInd w:val="0"/>
        <w:spacing w:after="0" w:line="240" w:lineRule="auto"/>
        <w:ind w:left="0" w:firstLine="709"/>
        <w:rPr>
          <w:rFonts w:ascii="Noto Sans" w:hAnsi="Noto Sans" w:cs="Noto Sans"/>
        </w:rPr>
      </w:pPr>
      <w:r w:rsidRPr="00582749">
        <w:rPr>
          <w:rFonts w:ascii="Noto Sans" w:hAnsi="Noto Sans" w:cs="Noto Sans"/>
        </w:rPr>
        <w:t>2)</w:t>
      </w:r>
      <w:r w:rsidRPr="00582749">
        <w:rPr>
          <w:rFonts w:ascii="Noto Sans" w:hAnsi="Noto Sans" w:cs="Noto Sans"/>
        </w:rPr>
        <w:tab/>
        <w:t>реализовывать условия программы производственного экологического контроля и представлять отчеты по результатам производственного экологического контроля в соответствии с требованиями к отчетности по результатам производственного экологического контроля;</w:t>
      </w:r>
    </w:p>
    <w:p w14:paraId="6D350AE8" w14:textId="3966CBB3" w:rsidR="00D7346A" w:rsidRDefault="009A491C" w:rsidP="00582749">
      <w:pPr>
        <w:pStyle w:val="affffff5"/>
        <w:widowControl w:val="0"/>
        <w:autoSpaceDE w:val="0"/>
        <w:autoSpaceDN w:val="0"/>
        <w:adjustRightInd w:val="0"/>
        <w:spacing w:after="0" w:line="240" w:lineRule="auto"/>
        <w:ind w:left="0" w:firstLine="709"/>
        <w:rPr>
          <w:rFonts w:ascii="Noto Sans" w:hAnsi="Noto Sans" w:cs="Noto Sans"/>
        </w:rPr>
      </w:pPr>
      <w:r>
        <w:rPr>
          <w:rFonts w:ascii="Noto Sans" w:hAnsi="Noto Sans" w:cs="Noto Sans"/>
        </w:rPr>
        <w:t>3</w:t>
      </w:r>
      <w:r w:rsidR="00582749" w:rsidRPr="00582749">
        <w:rPr>
          <w:rFonts w:ascii="Noto Sans" w:hAnsi="Noto Sans" w:cs="Noto Sans"/>
        </w:rPr>
        <w:t>)</w:t>
      </w:r>
      <w:r w:rsidR="00D7346A" w:rsidRPr="00582749">
        <w:rPr>
          <w:rFonts w:ascii="Noto Sans" w:hAnsi="Noto Sans" w:cs="Noto Sans"/>
        </w:rPr>
        <w:tab/>
      </w:r>
      <w:r w:rsidR="00D7346A" w:rsidRPr="00D7346A">
        <w:rPr>
          <w:rFonts w:ascii="Noto Sans" w:hAnsi="Noto Sans" w:cs="Noto Sans"/>
        </w:rPr>
        <w:t>в отношении объектов I категории – установить автоматизированную систему мониторинга эмиссий в окружающую среду на основных стационарных источниках эмиссий в соответствии с утвержденным уполномоченным органом в области охраны окружающей среды порядком ведения автоматизированного мониторинга эмиссий в окружающую среду и требованиями пункта 4 статьи 186 настоящего Кодекса</w:t>
      </w:r>
    </w:p>
    <w:p w14:paraId="4C93EFBC" w14:textId="52EF1957" w:rsidR="00582749" w:rsidRPr="00582749" w:rsidRDefault="00D7346A" w:rsidP="00582749">
      <w:pPr>
        <w:pStyle w:val="affffff5"/>
        <w:widowControl w:val="0"/>
        <w:autoSpaceDE w:val="0"/>
        <w:autoSpaceDN w:val="0"/>
        <w:adjustRightInd w:val="0"/>
        <w:spacing w:after="0" w:line="240" w:lineRule="auto"/>
        <w:ind w:left="0" w:firstLine="709"/>
        <w:rPr>
          <w:rFonts w:ascii="Noto Sans" w:hAnsi="Noto Sans" w:cs="Noto Sans"/>
        </w:rPr>
      </w:pPr>
      <w:r>
        <w:rPr>
          <w:rFonts w:ascii="Noto Sans" w:hAnsi="Noto Sans" w:cs="Noto Sans"/>
        </w:rPr>
        <w:t>4)</w:t>
      </w:r>
      <w:r w:rsidR="00582749" w:rsidRPr="00582749">
        <w:rPr>
          <w:rFonts w:ascii="Noto Sans" w:hAnsi="Noto Sans" w:cs="Noto Sans"/>
        </w:rPr>
        <w:tab/>
        <w:t>создать службу производственного экологического контроля либо назначить работника, ответственного за организацию и проведение производственного экологического контроля и взаимодействие с органами государственного экологического контроля;</w:t>
      </w:r>
    </w:p>
    <w:p w14:paraId="6260E25A" w14:textId="175288F9" w:rsidR="00582749" w:rsidRPr="00582749" w:rsidRDefault="00D7346A" w:rsidP="00582749">
      <w:pPr>
        <w:pStyle w:val="affffff5"/>
        <w:widowControl w:val="0"/>
        <w:autoSpaceDE w:val="0"/>
        <w:autoSpaceDN w:val="0"/>
        <w:adjustRightInd w:val="0"/>
        <w:spacing w:after="0" w:line="240" w:lineRule="auto"/>
        <w:ind w:left="0" w:firstLine="709"/>
        <w:rPr>
          <w:rFonts w:ascii="Noto Sans" w:hAnsi="Noto Sans" w:cs="Noto Sans"/>
        </w:rPr>
      </w:pPr>
      <w:r>
        <w:rPr>
          <w:rFonts w:ascii="Noto Sans" w:hAnsi="Noto Sans" w:cs="Noto Sans"/>
        </w:rPr>
        <w:t>5</w:t>
      </w:r>
      <w:r w:rsidR="00582749" w:rsidRPr="00582749">
        <w:rPr>
          <w:rFonts w:ascii="Noto Sans" w:hAnsi="Noto Sans" w:cs="Noto Sans"/>
        </w:rPr>
        <w:t>)</w:t>
      </w:r>
      <w:r w:rsidR="00582749" w:rsidRPr="00582749">
        <w:rPr>
          <w:rFonts w:ascii="Noto Sans" w:hAnsi="Noto Sans" w:cs="Noto Sans"/>
        </w:rPr>
        <w:tab/>
        <w:t>следовать процедурным требованиям и обеспечивать качество получаемых данных;</w:t>
      </w:r>
    </w:p>
    <w:p w14:paraId="39D8757B" w14:textId="2291B880" w:rsidR="00582749" w:rsidRPr="00582749" w:rsidRDefault="00D7346A" w:rsidP="00582749">
      <w:pPr>
        <w:pStyle w:val="affffff5"/>
        <w:widowControl w:val="0"/>
        <w:autoSpaceDE w:val="0"/>
        <w:autoSpaceDN w:val="0"/>
        <w:adjustRightInd w:val="0"/>
        <w:spacing w:after="0" w:line="240" w:lineRule="auto"/>
        <w:ind w:left="0" w:firstLine="709"/>
        <w:rPr>
          <w:rFonts w:ascii="Noto Sans" w:hAnsi="Noto Sans" w:cs="Noto Sans"/>
        </w:rPr>
      </w:pPr>
      <w:r>
        <w:rPr>
          <w:rFonts w:ascii="Noto Sans" w:hAnsi="Noto Sans" w:cs="Noto Sans"/>
        </w:rPr>
        <w:t>6</w:t>
      </w:r>
      <w:r w:rsidR="00582749" w:rsidRPr="00582749">
        <w:rPr>
          <w:rFonts w:ascii="Noto Sans" w:hAnsi="Noto Sans" w:cs="Noto Sans"/>
        </w:rPr>
        <w:t>)</w:t>
      </w:r>
      <w:r w:rsidR="00582749" w:rsidRPr="00582749">
        <w:rPr>
          <w:rFonts w:ascii="Noto Sans" w:hAnsi="Noto Sans" w:cs="Noto Sans"/>
        </w:rPr>
        <w:tab/>
        <w:t>систематически оценивать результаты производственного экологического контроля и принимать необходимые меры по устранению выявленных несоответствий требованиям экологического законодательства Республики Казахстан;</w:t>
      </w:r>
    </w:p>
    <w:p w14:paraId="401FC0E8" w14:textId="46490A5A" w:rsidR="00582749" w:rsidRPr="00582749" w:rsidRDefault="00D7346A" w:rsidP="00582749">
      <w:pPr>
        <w:pStyle w:val="affffff5"/>
        <w:widowControl w:val="0"/>
        <w:autoSpaceDE w:val="0"/>
        <w:autoSpaceDN w:val="0"/>
        <w:adjustRightInd w:val="0"/>
        <w:spacing w:after="0" w:line="240" w:lineRule="auto"/>
        <w:ind w:left="0" w:firstLine="709"/>
        <w:rPr>
          <w:rFonts w:ascii="Noto Sans" w:hAnsi="Noto Sans" w:cs="Noto Sans"/>
        </w:rPr>
      </w:pPr>
      <w:r>
        <w:rPr>
          <w:rFonts w:ascii="Noto Sans" w:hAnsi="Noto Sans" w:cs="Noto Sans"/>
        </w:rPr>
        <w:t>7</w:t>
      </w:r>
      <w:r w:rsidR="00582749" w:rsidRPr="00582749">
        <w:rPr>
          <w:rFonts w:ascii="Noto Sans" w:hAnsi="Noto Sans" w:cs="Noto Sans"/>
        </w:rPr>
        <w:t>)</w:t>
      </w:r>
      <w:r w:rsidR="00582749" w:rsidRPr="00582749">
        <w:rPr>
          <w:rFonts w:ascii="Noto Sans" w:hAnsi="Noto Sans" w:cs="Noto Sans"/>
        </w:rPr>
        <w:tab/>
      </w:r>
      <w:r w:rsidRPr="00D7346A">
        <w:rPr>
          <w:rFonts w:ascii="Noto Sans" w:hAnsi="Noto Sans" w:cs="Noto Sans"/>
        </w:rPr>
        <w:t>представлять в установленном порядке отчеты по результатам производственного экологического контроля в уполномоченный орган в области охраны окружающей среды</w:t>
      </w:r>
      <w:r w:rsidR="00582749" w:rsidRPr="00582749">
        <w:rPr>
          <w:rFonts w:ascii="Noto Sans" w:hAnsi="Noto Sans" w:cs="Noto Sans"/>
        </w:rPr>
        <w:t>;</w:t>
      </w:r>
    </w:p>
    <w:p w14:paraId="1D385A3A" w14:textId="42B07EE2" w:rsidR="00582749" w:rsidRPr="00582749" w:rsidRDefault="00D7346A" w:rsidP="00582749">
      <w:pPr>
        <w:pStyle w:val="affffff5"/>
        <w:widowControl w:val="0"/>
        <w:autoSpaceDE w:val="0"/>
        <w:autoSpaceDN w:val="0"/>
        <w:adjustRightInd w:val="0"/>
        <w:spacing w:after="0" w:line="240" w:lineRule="auto"/>
        <w:ind w:left="0" w:firstLine="709"/>
        <w:rPr>
          <w:rFonts w:ascii="Noto Sans" w:hAnsi="Noto Sans" w:cs="Noto Sans"/>
        </w:rPr>
      </w:pPr>
      <w:r>
        <w:rPr>
          <w:rFonts w:ascii="Noto Sans" w:hAnsi="Noto Sans" w:cs="Noto Sans"/>
        </w:rPr>
        <w:t>8</w:t>
      </w:r>
      <w:r w:rsidR="00582749" w:rsidRPr="00582749">
        <w:rPr>
          <w:rFonts w:ascii="Noto Sans" w:hAnsi="Noto Sans" w:cs="Noto Sans"/>
        </w:rPr>
        <w:t>)</w:t>
      </w:r>
      <w:r w:rsidR="00582749" w:rsidRPr="00582749">
        <w:rPr>
          <w:rFonts w:ascii="Noto Sans" w:hAnsi="Noto Sans" w:cs="Noto Sans"/>
        </w:rPr>
        <w:tab/>
      </w:r>
      <w:r w:rsidRPr="00D7346A">
        <w:rPr>
          <w:rFonts w:ascii="Noto Sans" w:hAnsi="Noto Sans" w:cs="Noto Sans"/>
        </w:rPr>
        <w:t>в течение трех рабочих дней сообщать в уполномоченный орган в области охраны окружающей среды о фактах нарушения требований экологического законодательства Республики Казахстан, выявленных в ходе осуществления производственного экологического контроля</w:t>
      </w:r>
      <w:r w:rsidR="00582749" w:rsidRPr="00582749">
        <w:rPr>
          <w:rFonts w:ascii="Noto Sans" w:hAnsi="Noto Sans" w:cs="Noto Sans"/>
        </w:rPr>
        <w:t>;</w:t>
      </w:r>
    </w:p>
    <w:p w14:paraId="15EA23A9" w14:textId="625292E8" w:rsidR="00582749" w:rsidRPr="00582749" w:rsidRDefault="00D7346A" w:rsidP="00582749">
      <w:pPr>
        <w:pStyle w:val="affffff5"/>
        <w:widowControl w:val="0"/>
        <w:autoSpaceDE w:val="0"/>
        <w:autoSpaceDN w:val="0"/>
        <w:adjustRightInd w:val="0"/>
        <w:spacing w:after="0" w:line="240" w:lineRule="auto"/>
        <w:ind w:left="0" w:firstLine="709"/>
        <w:rPr>
          <w:rFonts w:ascii="Noto Sans" w:hAnsi="Noto Sans" w:cs="Noto Sans"/>
        </w:rPr>
      </w:pPr>
      <w:r>
        <w:rPr>
          <w:rFonts w:ascii="Noto Sans" w:hAnsi="Noto Sans" w:cs="Noto Sans"/>
        </w:rPr>
        <w:t>9</w:t>
      </w:r>
      <w:r w:rsidR="00582749" w:rsidRPr="00582749">
        <w:rPr>
          <w:rFonts w:ascii="Noto Sans" w:hAnsi="Noto Sans" w:cs="Noto Sans"/>
        </w:rPr>
        <w:t>)</w:t>
      </w:r>
      <w:r w:rsidR="00582749" w:rsidRPr="00582749">
        <w:rPr>
          <w:rFonts w:ascii="Noto Sans" w:hAnsi="Noto Sans" w:cs="Noto Sans"/>
        </w:rPr>
        <w:tab/>
      </w:r>
      <w:r w:rsidRPr="00D7346A">
        <w:rPr>
          <w:rFonts w:ascii="Noto Sans" w:hAnsi="Noto Sans" w:cs="Noto Sans"/>
        </w:rPr>
        <w:t>обеспечивать доступ общественности к программам производственного экологического контроля и отчетным данным по производственному экологическому контролю</w:t>
      </w:r>
      <w:r w:rsidR="00582749" w:rsidRPr="00582749">
        <w:rPr>
          <w:rFonts w:ascii="Noto Sans" w:hAnsi="Noto Sans" w:cs="Noto Sans"/>
        </w:rPr>
        <w:t>;</w:t>
      </w:r>
    </w:p>
    <w:p w14:paraId="3B7C6DCD" w14:textId="32BC7573" w:rsidR="00582749" w:rsidRPr="007F663B" w:rsidRDefault="00D7346A" w:rsidP="005A762A">
      <w:pPr>
        <w:pStyle w:val="affffff5"/>
        <w:widowControl w:val="0"/>
        <w:autoSpaceDE w:val="0"/>
        <w:autoSpaceDN w:val="0"/>
        <w:adjustRightInd w:val="0"/>
        <w:spacing w:after="0" w:line="240" w:lineRule="auto"/>
        <w:ind w:left="0" w:firstLine="709"/>
        <w:rPr>
          <w:rFonts w:ascii="Noto Sans" w:hAnsi="Noto Sans" w:cs="Noto Sans"/>
        </w:rPr>
      </w:pPr>
      <w:r>
        <w:rPr>
          <w:rFonts w:ascii="Noto Sans" w:hAnsi="Noto Sans" w:cs="Noto Sans"/>
        </w:rPr>
        <w:t>10</w:t>
      </w:r>
      <w:r w:rsidR="00582749" w:rsidRPr="00582749">
        <w:rPr>
          <w:rFonts w:ascii="Noto Sans" w:hAnsi="Noto Sans" w:cs="Noto Sans"/>
        </w:rPr>
        <w:t>)</w:t>
      </w:r>
      <w:r w:rsidR="00582749" w:rsidRPr="00582749">
        <w:rPr>
          <w:rFonts w:ascii="Noto Sans" w:hAnsi="Noto Sans" w:cs="Noto Sans"/>
        </w:rPr>
        <w:tab/>
      </w:r>
      <w:r w:rsidRPr="00D7346A">
        <w:rPr>
          <w:rFonts w:ascii="Noto Sans" w:hAnsi="Noto Sans" w:cs="Noto Sans"/>
        </w:rPr>
        <w:t>по требованию государственных экологических инспекторов представлять документацию, результаты анализов, исходные и иные материалы производственного экологического контроля, необходимые для осуществления государственного экологического контроля</w:t>
      </w:r>
      <w:r>
        <w:rPr>
          <w:rFonts w:ascii="Noto Sans" w:hAnsi="Noto Sans" w:cs="Noto Sans"/>
        </w:rPr>
        <w:t>.</w:t>
      </w:r>
    </w:p>
    <w:p w14:paraId="4BB3D0B8" w14:textId="77777777" w:rsidR="002A1D85" w:rsidRPr="00163F3D" w:rsidRDefault="007F663B" w:rsidP="00A66A12">
      <w:pPr>
        <w:pStyle w:val="1"/>
        <w:pageBreakBefore/>
        <w:spacing w:before="0" w:after="0" w:line="240" w:lineRule="auto"/>
        <w:ind w:right="285"/>
        <w:jc w:val="center"/>
        <w:rPr>
          <w:rFonts w:ascii="Noto Sans" w:hAnsi="Noto Sans" w:cs="Noto Sans"/>
          <w:sz w:val="20"/>
          <w:szCs w:val="20"/>
        </w:rPr>
      </w:pPr>
      <w:bookmarkStart w:id="9" w:name="_Toc238200283"/>
      <w:bookmarkEnd w:id="8"/>
      <w:r w:rsidRPr="00163F3D">
        <w:rPr>
          <w:rFonts w:ascii="Noto Sans" w:hAnsi="Noto Sans" w:cs="Noto Sans"/>
          <w:sz w:val="20"/>
          <w:szCs w:val="20"/>
        </w:rPr>
        <w:lastRenderedPageBreak/>
        <w:t>СОДЕРЖАНИЕ</w:t>
      </w:r>
      <w:bookmarkEnd w:id="1"/>
      <w:bookmarkEnd w:id="2"/>
      <w:bookmarkEnd w:id="3"/>
      <w:bookmarkEnd w:id="9"/>
    </w:p>
    <w:p w14:paraId="13EF5865" w14:textId="3F14B467" w:rsidR="005C1B85" w:rsidRPr="005C1B85" w:rsidRDefault="007F663B" w:rsidP="005C1B85">
      <w:pPr>
        <w:pStyle w:val="affffff9"/>
        <w:tabs>
          <w:tab w:val="right" w:leader="dot" w:pos="9344"/>
        </w:tabs>
        <w:rPr>
          <w:rStyle w:val="affb"/>
          <w:rFonts w:ascii="Noto Sans" w:eastAsia="Arial" w:hAnsi="Noto Sans" w:cs="Noto Sans"/>
          <w:noProof/>
          <w:sz w:val="20"/>
        </w:rPr>
      </w:pPr>
      <w:r w:rsidRPr="00A66A12">
        <w:rPr>
          <w:rFonts w:ascii="Noto Sans" w:hAnsi="Noto Sans" w:cs="Noto Sans"/>
          <w:b/>
          <w:caps/>
        </w:rPr>
        <w:fldChar w:fldCharType="begin"/>
      </w:r>
      <w:r w:rsidRPr="00A66A12">
        <w:rPr>
          <w:rFonts w:ascii="Noto Sans" w:hAnsi="Noto Sans" w:cs="Noto Sans"/>
        </w:rPr>
        <w:instrText xml:space="preserve"> TOC \o "1-4" \h \z \u </w:instrText>
      </w:r>
      <w:r w:rsidRPr="00A66A12">
        <w:rPr>
          <w:rFonts w:ascii="Noto Sans" w:hAnsi="Noto Sans" w:cs="Noto Sans"/>
          <w:b/>
          <w:caps/>
        </w:rPr>
        <w:fldChar w:fldCharType="separate"/>
      </w:r>
      <w:hyperlink w:anchor="_Toc238200282" w:history="1">
        <w:r w:rsidR="005C1B85" w:rsidRPr="005C1B85">
          <w:rPr>
            <w:rStyle w:val="affb"/>
            <w:rFonts w:ascii="Noto Sans" w:eastAsia="Arial" w:hAnsi="Noto Sans" w:cs="Noto Sans"/>
            <w:noProof/>
            <w:sz w:val="20"/>
          </w:rPr>
          <w:t>Аннотация</w:t>
        </w:r>
        <w:r w:rsidR="005C1B85" w:rsidRPr="005C1B85">
          <w:rPr>
            <w:rStyle w:val="affb"/>
            <w:rFonts w:ascii="Noto Sans" w:eastAsia="Arial" w:hAnsi="Noto Sans" w:cs="Noto Sans"/>
            <w:noProof/>
            <w:webHidden/>
            <w:sz w:val="20"/>
          </w:rPr>
          <w:tab/>
        </w:r>
        <w:r w:rsidR="005C1B85" w:rsidRPr="005C1B85">
          <w:rPr>
            <w:rStyle w:val="affb"/>
            <w:rFonts w:ascii="Noto Sans" w:eastAsia="Arial" w:hAnsi="Noto Sans" w:cs="Noto Sans"/>
            <w:noProof/>
            <w:webHidden/>
            <w:sz w:val="20"/>
          </w:rPr>
          <w:fldChar w:fldCharType="begin"/>
        </w:r>
        <w:r w:rsidR="005C1B85" w:rsidRPr="005C1B85">
          <w:rPr>
            <w:rStyle w:val="affb"/>
            <w:rFonts w:ascii="Noto Sans" w:eastAsia="Arial" w:hAnsi="Noto Sans" w:cs="Noto Sans"/>
            <w:noProof/>
            <w:webHidden/>
            <w:sz w:val="20"/>
          </w:rPr>
          <w:instrText xml:space="preserve"> PAGEREF _Toc238200282 \h </w:instrText>
        </w:r>
        <w:r w:rsidR="005C1B85" w:rsidRPr="005C1B85">
          <w:rPr>
            <w:rStyle w:val="affb"/>
            <w:rFonts w:ascii="Noto Sans" w:eastAsia="Arial" w:hAnsi="Noto Sans" w:cs="Noto Sans"/>
            <w:noProof/>
            <w:webHidden/>
            <w:sz w:val="20"/>
          </w:rPr>
        </w:r>
        <w:r w:rsidR="005C1B85" w:rsidRPr="005C1B85">
          <w:rPr>
            <w:rStyle w:val="affb"/>
            <w:rFonts w:ascii="Noto Sans" w:eastAsia="Arial" w:hAnsi="Noto Sans" w:cs="Noto Sans"/>
            <w:noProof/>
            <w:webHidden/>
            <w:sz w:val="20"/>
          </w:rPr>
          <w:fldChar w:fldCharType="separate"/>
        </w:r>
        <w:r w:rsidR="0042594D">
          <w:rPr>
            <w:rStyle w:val="affb"/>
            <w:rFonts w:ascii="Noto Sans" w:eastAsia="Arial" w:hAnsi="Noto Sans" w:cs="Noto Sans"/>
            <w:noProof/>
            <w:webHidden/>
            <w:sz w:val="20"/>
          </w:rPr>
          <w:t>3</w:t>
        </w:r>
        <w:r w:rsidR="005C1B85" w:rsidRPr="005C1B85">
          <w:rPr>
            <w:rStyle w:val="affb"/>
            <w:rFonts w:ascii="Noto Sans" w:eastAsia="Arial" w:hAnsi="Noto Sans" w:cs="Noto Sans"/>
            <w:noProof/>
            <w:webHidden/>
            <w:sz w:val="20"/>
          </w:rPr>
          <w:fldChar w:fldCharType="end"/>
        </w:r>
      </w:hyperlink>
    </w:p>
    <w:p w14:paraId="601ECE04" w14:textId="42C8D51D" w:rsidR="005C1B85" w:rsidRPr="005C1B85" w:rsidRDefault="00DA45E6" w:rsidP="005C1B85">
      <w:pPr>
        <w:pStyle w:val="affffff9"/>
        <w:tabs>
          <w:tab w:val="right" w:leader="dot" w:pos="9344"/>
        </w:tabs>
        <w:rPr>
          <w:rStyle w:val="affb"/>
          <w:rFonts w:ascii="Noto Sans" w:eastAsia="Arial" w:hAnsi="Noto Sans" w:cs="Noto Sans"/>
          <w:noProof/>
          <w:sz w:val="20"/>
        </w:rPr>
      </w:pPr>
      <w:hyperlink w:anchor="_Toc238200283" w:history="1">
        <w:r w:rsidR="005C1B85" w:rsidRPr="005C1B85">
          <w:rPr>
            <w:rStyle w:val="affb"/>
            <w:rFonts w:ascii="Noto Sans" w:eastAsia="Arial" w:hAnsi="Noto Sans" w:cs="Noto Sans"/>
            <w:noProof/>
            <w:sz w:val="20"/>
          </w:rPr>
          <w:t>СОДЕРЖАНИЕ</w:t>
        </w:r>
        <w:r w:rsidR="005C1B85" w:rsidRPr="005C1B85">
          <w:rPr>
            <w:rStyle w:val="affb"/>
            <w:rFonts w:ascii="Noto Sans" w:eastAsia="Arial" w:hAnsi="Noto Sans" w:cs="Noto Sans"/>
            <w:noProof/>
            <w:webHidden/>
            <w:sz w:val="20"/>
          </w:rPr>
          <w:tab/>
        </w:r>
        <w:r w:rsidR="005C1B85" w:rsidRPr="005C1B85">
          <w:rPr>
            <w:rStyle w:val="affb"/>
            <w:rFonts w:ascii="Noto Sans" w:eastAsia="Arial" w:hAnsi="Noto Sans" w:cs="Noto Sans"/>
            <w:noProof/>
            <w:webHidden/>
            <w:sz w:val="20"/>
          </w:rPr>
          <w:fldChar w:fldCharType="begin"/>
        </w:r>
        <w:r w:rsidR="005C1B85" w:rsidRPr="005C1B85">
          <w:rPr>
            <w:rStyle w:val="affb"/>
            <w:rFonts w:ascii="Noto Sans" w:eastAsia="Arial" w:hAnsi="Noto Sans" w:cs="Noto Sans"/>
            <w:noProof/>
            <w:webHidden/>
            <w:sz w:val="20"/>
          </w:rPr>
          <w:instrText xml:space="preserve"> PAGEREF _Toc238200283 \h </w:instrText>
        </w:r>
        <w:r w:rsidR="005C1B85" w:rsidRPr="005C1B85">
          <w:rPr>
            <w:rStyle w:val="affb"/>
            <w:rFonts w:ascii="Noto Sans" w:eastAsia="Arial" w:hAnsi="Noto Sans" w:cs="Noto Sans"/>
            <w:noProof/>
            <w:webHidden/>
            <w:sz w:val="20"/>
          </w:rPr>
        </w:r>
        <w:r w:rsidR="005C1B85" w:rsidRPr="005C1B85">
          <w:rPr>
            <w:rStyle w:val="affb"/>
            <w:rFonts w:ascii="Noto Sans" w:eastAsia="Arial" w:hAnsi="Noto Sans" w:cs="Noto Sans"/>
            <w:noProof/>
            <w:webHidden/>
            <w:sz w:val="20"/>
          </w:rPr>
          <w:fldChar w:fldCharType="separate"/>
        </w:r>
        <w:r w:rsidR="0042594D">
          <w:rPr>
            <w:rStyle w:val="affb"/>
            <w:rFonts w:ascii="Noto Sans" w:eastAsia="Arial" w:hAnsi="Noto Sans" w:cs="Noto Sans"/>
            <w:noProof/>
            <w:webHidden/>
            <w:sz w:val="20"/>
          </w:rPr>
          <w:t>5</w:t>
        </w:r>
        <w:r w:rsidR="005C1B85" w:rsidRPr="005C1B85">
          <w:rPr>
            <w:rStyle w:val="affb"/>
            <w:rFonts w:ascii="Noto Sans" w:eastAsia="Arial" w:hAnsi="Noto Sans" w:cs="Noto Sans"/>
            <w:noProof/>
            <w:webHidden/>
            <w:sz w:val="20"/>
          </w:rPr>
          <w:fldChar w:fldCharType="end"/>
        </w:r>
      </w:hyperlink>
    </w:p>
    <w:p w14:paraId="18D2598E" w14:textId="1FC783C1" w:rsidR="005C1B85" w:rsidRPr="005C1B85" w:rsidRDefault="00DA45E6" w:rsidP="005C1B85">
      <w:pPr>
        <w:pStyle w:val="affffff9"/>
        <w:tabs>
          <w:tab w:val="right" w:leader="dot" w:pos="9344"/>
        </w:tabs>
        <w:rPr>
          <w:rStyle w:val="affb"/>
          <w:rFonts w:ascii="Noto Sans" w:eastAsia="Arial" w:hAnsi="Noto Sans" w:cs="Noto Sans"/>
          <w:noProof/>
          <w:sz w:val="20"/>
        </w:rPr>
      </w:pPr>
      <w:hyperlink w:anchor="_Toc238200284" w:history="1">
        <w:r w:rsidR="005C1B85" w:rsidRPr="005C1B85">
          <w:rPr>
            <w:rStyle w:val="affb"/>
            <w:rFonts w:ascii="Noto Sans" w:eastAsia="Arial" w:hAnsi="Noto Sans" w:cs="Noto Sans"/>
            <w:noProof/>
            <w:sz w:val="20"/>
          </w:rPr>
          <w:t>Таблица 1 – Общие сведения о предприятии</w:t>
        </w:r>
        <w:r w:rsidR="005C1B85" w:rsidRPr="005C1B85">
          <w:rPr>
            <w:rStyle w:val="affb"/>
            <w:rFonts w:ascii="Noto Sans" w:eastAsia="Arial" w:hAnsi="Noto Sans" w:cs="Noto Sans"/>
            <w:noProof/>
            <w:webHidden/>
            <w:sz w:val="20"/>
          </w:rPr>
          <w:tab/>
        </w:r>
        <w:r w:rsidR="005C1B85" w:rsidRPr="005C1B85">
          <w:rPr>
            <w:rStyle w:val="affb"/>
            <w:rFonts w:ascii="Noto Sans" w:eastAsia="Arial" w:hAnsi="Noto Sans" w:cs="Noto Sans"/>
            <w:noProof/>
            <w:webHidden/>
            <w:sz w:val="20"/>
          </w:rPr>
          <w:fldChar w:fldCharType="begin"/>
        </w:r>
        <w:r w:rsidR="005C1B85" w:rsidRPr="005C1B85">
          <w:rPr>
            <w:rStyle w:val="affb"/>
            <w:rFonts w:ascii="Noto Sans" w:eastAsia="Arial" w:hAnsi="Noto Sans" w:cs="Noto Sans"/>
            <w:noProof/>
            <w:webHidden/>
            <w:sz w:val="20"/>
          </w:rPr>
          <w:instrText xml:space="preserve"> PAGEREF _Toc238200284 \h </w:instrText>
        </w:r>
        <w:r w:rsidR="005C1B85" w:rsidRPr="005C1B85">
          <w:rPr>
            <w:rStyle w:val="affb"/>
            <w:rFonts w:ascii="Noto Sans" w:eastAsia="Arial" w:hAnsi="Noto Sans" w:cs="Noto Sans"/>
            <w:noProof/>
            <w:webHidden/>
            <w:sz w:val="20"/>
          </w:rPr>
        </w:r>
        <w:r w:rsidR="005C1B85" w:rsidRPr="005C1B85">
          <w:rPr>
            <w:rStyle w:val="affb"/>
            <w:rFonts w:ascii="Noto Sans" w:eastAsia="Arial" w:hAnsi="Noto Sans" w:cs="Noto Sans"/>
            <w:noProof/>
            <w:webHidden/>
            <w:sz w:val="20"/>
          </w:rPr>
          <w:fldChar w:fldCharType="separate"/>
        </w:r>
        <w:r w:rsidR="0042594D">
          <w:rPr>
            <w:rStyle w:val="affb"/>
            <w:rFonts w:ascii="Noto Sans" w:eastAsia="Arial" w:hAnsi="Noto Sans" w:cs="Noto Sans"/>
            <w:noProof/>
            <w:webHidden/>
            <w:sz w:val="20"/>
          </w:rPr>
          <w:t>6</w:t>
        </w:r>
        <w:r w:rsidR="005C1B85" w:rsidRPr="005C1B85">
          <w:rPr>
            <w:rStyle w:val="affb"/>
            <w:rFonts w:ascii="Noto Sans" w:eastAsia="Arial" w:hAnsi="Noto Sans" w:cs="Noto Sans"/>
            <w:noProof/>
            <w:webHidden/>
            <w:sz w:val="20"/>
          </w:rPr>
          <w:fldChar w:fldCharType="end"/>
        </w:r>
      </w:hyperlink>
    </w:p>
    <w:p w14:paraId="58C257DA" w14:textId="2480C1C9" w:rsidR="005C1B85" w:rsidRPr="005C1B85" w:rsidRDefault="00DA45E6" w:rsidP="005C1B85">
      <w:pPr>
        <w:pStyle w:val="affffff9"/>
        <w:tabs>
          <w:tab w:val="right" w:leader="dot" w:pos="9344"/>
        </w:tabs>
        <w:rPr>
          <w:rStyle w:val="affb"/>
          <w:rFonts w:ascii="Noto Sans" w:eastAsia="Arial" w:hAnsi="Noto Sans" w:cs="Noto Sans"/>
          <w:noProof/>
          <w:sz w:val="20"/>
        </w:rPr>
      </w:pPr>
      <w:hyperlink w:anchor="_Toc238200285" w:history="1">
        <w:r w:rsidR="005C1B85" w:rsidRPr="005C1B85">
          <w:rPr>
            <w:rStyle w:val="affb"/>
            <w:rFonts w:ascii="Noto Sans" w:eastAsia="Arial" w:hAnsi="Noto Sans" w:cs="Noto Sans"/>
            <w:noProof/>
            <w:sz w:val="20"/>
          </w:rPr>
          <w:t>Таблица 2 – Информация по отходам производства и потребления</w:t>
        </w:r>
        <w:r w:rsidR="005C1B85" w:rsidRPr="005C1B85">
          <w:rPr>
            <w:rStyle w:val="affb"/>
            <w:rFonts w:ascii="Noto Sans" w:eastAsia="Arial" w:hAnsi="Noto Sans" w:cs="Noto Sans"/>
            <w:noProof/>
            <w:webHidden/>
            <w:sz w:val="20"/>
          </w:rPr>
          <w:tab/>
        </w:r>
        <w:r w:rsidR="005C1B85" w:rsidRPr="005C1B85">
          <w:rPr>
            <w:rStyle w:val="affb"/>
            <w:rFonts w:ascii="Noto Sans" w:eastAsia="Arial" w:hAnsi="Noto Sans" w:cs="Noto Sans"/>
            <w:noProof/>
            <w:webHidden/>
            <w:sz w:val="20"/>
          </w:rPr>
          <w:fldChar w:fldCharType="begin"/>
        </w:r>
        <w:r w:rsidR="005C1B85" w:rsidRPr="005C1B85">
          <w:rPr>
            <w:rStyle w:val="affb"/>
            <w:rFonts w:ascii="Noto Sans" w:eastAsia="Arial" w:hAnsi="Noto Sans" w:cs="Noto Sans"/>
            <w:noProof/>
            <w:webHidden/>
            <w:sz w:val="20"/>
          </w:rPr>
          <w:instrText xml:space="preserve"> PAGEREF _Toc238200285 \h </w:instrText>
        </w:r>
        <w:r w:rsidR="005C1B85" w:rsidRPr="005C1B85">
          <w:rPr>
            <w:rStyle w:val="affb"/>
            <w:rFonts w:ascii="Noto Sans" w:eastAsia="Arial" w:hAnsi="Noto Sans" w:cs="Noto Sans"/>
            <w:noProof/>
            <w:webHidden/>
            <w:sz w:val="20"/>
          </w:rPr>
        </w:r>
        <w:r w:rsidR="005C1B85" w:rsidRPr="005C1B85">
          <w:rPr>
            <w:rStyle w:val="affb"/>
            <w:rFonts w:ascii="Noto Sans" w:eastAsia="Arial" w:hAnsi="Noto Sans" w:cs="Noto Sans"/>
            <w:noProof/>
            <w:webHidden/>
            <w:sz w:val="20"/>
          </w:rPr>
          <w:fldChar w:fldCharType="separate"/>
        </w:r>
        <w:r w:rsidR="0042594D">
          <w:rPr>
            <w:rStyle w:val="affb"/>
            <w:rFonts w:ascii="Noto Sans" w:eastAsia="Arial" w:hAnsi="Noto Sans" w:cs="Noto Sans"/>
            <w:noProof/>
            <w:webHidden/>
            <w:sz w:val="20"/>
          </w:rPr>
          <w:t>7</w:t>
        </w:r>
        <w:r w:rsidR="005C1B85" w:rsidRPr="005C1B85">
          <w:rPr>
            <w:rStyle w:val="affb"/>
            <w:rFonts w:ascii="Noto Sans" w:eastAsia="Arial" w:hAnsi="Noto Sans" w:cs="Noto Sans"/>
            <w:noProof/>
            <w:webHidden/>
            <w:sz w:val="20"/>
          </w:rPr>
          <w:fldChar w:fldCharType="end"/>
        </w:r>
      </w:hyperlink>
    </w:p>
    <w:p w14:paraId="32B13A09" w14:textId="0FB2FBAB" w:rsidR="005C1B85" w:rsidRPr="005C1B85" w:rsidRDefault="00DA45E6" w:rsidP="005C1B85">
      <w:pPr>
        <w:pStyle w:val="affffff9"/>
        <w:tabs>
          <w:tab w:val="right" w:leader="dot" w:pos="9344"/>
        </w:tabs>
        <w:rPr>
          <w:rStyle w:val="affb"/>
          <w:rFonts w:ascii="Noto Sans" w:eastAsia="Arial" w:hAnsi="Noto Sans" w:cs="Noto Sans"/>
          <w:noProof/>
          <w:sz w:val="20"/>
        </w:rPr>
      </w:pPr>
      <w:hyperlink w:anchor="_Toc238200286" w:history="1">
        <w:r w:rsidR="005C1B85" w:rsidRPr="005C1B85">
          <w:rPr>
            <w:rStyle w:val="affb"/>
            <w:rFonts w:ascii="Noto Sans" w:eastAsia="Arial" w:hAnsi="Noto Sans" w:cs="Noto Sans"/>
            <w:noProof/>
            <w:sz w:val="20"/>
          </w:rPr>
          <w:t>Таблица 3 – Общие сведения об источниках выбросов</w:t>
        </w:r>
        <w:r w:rsidR="005C1B85" w:rsidRPr="005C1B85">
          <w:rPr>
            <w:rStyle w:val="affb"/>
            <w:rFonts w:ascii="Noto Sans" w:eastAsia="Arial" w:hAnsi="Noto Sans" w:cs="Noto Sans"/>
            <w:noProof/>
            <w:webHidden/>
            <w:sz w:val="20"/>
          </w:rPr>
          <w:tab/>
        </w:r>
        <w:r w:rsidR="005C1B85" w:rsidRPr="005C1B85">
          <w:rPr>
            <w:rStyle w:val="affb"/>
            <w:rFonts w:ascii="Noto Sans" w:eastAsia="Arial" w:hAnsi="Noto Sans" w:cs="Noto Sans"/>
            <w:noProof/>
            <w:webHidden/>
            <w:sz w:val="20"/>
          </w:rPr>
          <w:fldChar w:fldCharType="begin"/>
        </w:r>
        <w:r w:rsidR="005C1B85" w:rsidRPr="005C1B85">
          <w:rPr>
            <w:rStyle w:val="affb"/>
            <w:rFonts w:ascii="Noto Sans" w:eastAsia="Arial" w:hAnsi="Noto Sans" w:cs="Noto Sans"/>
            <w:noProof/>
            <w:webHidden/>
            <w:sz w:val="20"/>
          </w:rPr>
          <w:instrText xml:space="preserve"> PAGEREF _Toc238200286 \h </w:instrText>
        </w:r>
        <w:r w:rsidR="005C1B85" w:rsidRPr="005C1B85">
          <w:rPr>
            <w:rStyle w:val="affb"/>
            <w:rFonts w:ascii="Noto Sans" w:eastAsia="Arial" w:hAnsi="Noto Sans" w:cs="Noto Sans"/>
            <w:noProof/>
            <w:webHidden/>
            <w:sz w:val="20"/>
          </w:rPr>
        </w:r>
        <w:r w:rsidR="005C1B85" w:rsidRPr="005C1B85">
          <w:rPr>
            <w:rStyle w:val="affb"/>
            <w:rFonts w:ascii="Noto Sans" w:eastAsia="Arial" w:hAnsi="Noto Sans" w:cs="Noto Sans"/>
            <w:noProof/>
            <w:webHidden/>
            <w:sz w:val="20"/>
          </w:rPr>
          <w:fldChar w:fldCharType="separate"/>
        </w:r>
        <w:r w:rsidR="0042594D">
          <w:rPr>
            <w:rStyle w:val="affb"/>
            <w:rFonts w:ascii="Noto Sans" w:eastAsia="Arial" w:hAnsi="Noto Sans" w:cs="Noto Sans"/>
            <w:noProof/>
            <w:webHidden/>
            <w:sz w:val="20"/>
          </w:rPr>
          <w:t>9</w:t>
        </w:r>
        <w:r w:rsidR="005C1B85" w:rsidRPr="005C1B85">
          <w:rPr>
            <w:rStyle w:val="affb"/>
            <w:rFonts w:ascii="Noto Sans" w:eastAsia="Arial" w:hAnsi="Noto Sans" w:cs="Noto Sans"/>
            <w:noProof/>
            <w:webHidden/>
            <w:sz w:val="20"/>
          </w:rPr>
          <w:fldChar w:fldCharType="end"/>
        </w:r>
      </w:hyperlink>
    </w:p>
    <w:p w14:paraId="540C3E10" w14:textId="6534EDDF" w:rsidR="005C1B85" w:rsidRPr="005C1B85" w:rsidRDefault="00DA45E6" w:rsidP="005C1B85">
      <w:pPr>
        <w:pStyle w:val="affffff9"/>
        <w:tabs>
          <w:tab w:val="right" w:leader="dot" w:pos="9344"/>
        </w:tabs>
        <w:rPr>
          <w:rStyle w:val="affb"/>
          <w:rFonts w:ascii="Noto Sans" w:eastAsia="Arial" w:hAnsi="Noto Sans" w:cs="Noto Sans"/>
          <w:noProof/>
          <w:sz w:val="20"/>
        </w:rPr>
      </w:pPr>
      <w:hyperlink w:anchor="_Toc238200287" w:history="1">
        <w:r w:rsidR="005C1B85" w:rsidRPr="005C1B85">
          <w:rPr>
            <w:rStyle w:val="affb"/>
            <w:rFonts w:ascii="Noto Sans" w:eastAsia="Arial" w:hAnsi="Noto Sans" w:cs="Noto Sans"/>
            <w:noProof/>
            <w:sz w:val="20"/>
          </w:rPr>
          <w:t>Таблица 4 – Сведения об источниках выбросов загрязняющих веществ, на которых мониторинг осуществляется инструментальными измерениями</w:t>
        </w:r>
        <w:r w:rsidR="005C1B85" w:rsidRPr="005C1B85">
          <w:rPr>
            <w:rStyle w:val="affb"/>
            <w:rFonts w:ascii="Noto Sans" w:eastAsia="Arial" w:hAnsi="Noto Sans" w:cs="Noto Sans"/>
            <w:noProof/>
            <w:webHidden/>
            <w:sz w:val="20"/>
          </w:rPr>
          <w:tab/>
        </w:r>
        <w:r w:rsidR="005C1B85" w:rsidRPr="005C1B85">
          <w:rPr>
            <w:rStyle w:val="affb"/>
            <w:rFonts w:ascii="Noto Sans" w:eastAsia="Arial" w:hAnsi="Noto Sans" w:cs="Noto Sans"/>
            <w:noProof/>
            <w:webHidden/>
            <w:sz w:val="20"/>
          </w:rPr>
          <w:fldChar w:fldCharType="begin"/>
        </w:r>
        <w:r w:rsidR="005C1B85" w:rsidRPr="005C1B85">
          <w:rPr>
            <w:rStyle w:val="affb"/>
            <w:rFonts w:ascii="Noto Sans" w:eastAsia="Arial" w:hAnsi="Noto Sans" w:cs="Noto Sans"/>
            <w:noProof/>
            <w:webHidden/>
            <w:sz w:val="20"/>
          </w:rPr>
          <w:instrText xml:space="preserve"> PAGEREF _Toc238200287 \h </w:instrText>
        </w:r>
        <w:r w:rsidR="005C1B85" w:rsidRPr="005C1B85">
          <w:rPr>
            <w:rStyle w:val="affb"/>
            <w:rFonts w:ascii="Noto Sans" w:eastAsia="Arial" w:hAnsi="Noto Sans" w:cs="Noto Sans"/>
            <w:noProof/>
            <w:webHidden/>
            <w:sz w:val="20"/>
          </w:rPr>
        </w:r>
        <w:r w:rsidR="005C1B85" w:rsidRPr="005C1B85">
          <w:rPr>
            <w:rStyle w:val="affb"/>
            <w:rFonts w:ascii="Noto Sans" w:eastAsia="Arial" w:hAnsi="Noto Sans" w:cs="Noto Sans"/>
            <w:noProof/>
            <w:webHidden/>
            <w:sz w:val="20"/>
          </w:rPr>
          <w:fldChar w:fldCharType="separate"/>
        </w:r>
        <w:r w:rsidR="0042594D">
          <w:rPr>
            <w:rStyle w:val="affb"/>
            <w:rFonts w:ascii="Noto Sans" w:eastAsia="Arial" w:hAnsi="Noto Sans" w:cs="Noto Sans"/>
            <w:noProof/>
            <w:webHidden/>
            <w:sz w:val="20"/>
          </w:rPr>
          <w:t>10</w:t>
        </w:r>
        <w:r w:rsidR="005C1B85" w:rsidRPr="005C1B85">
          <w:rPr>
            <w:rStyle w:val="affb"/>
            <w:rFonts w:ascii="Noto Sans" w:eastAsia="Arial" w:hAnsi="Noto Sans" w:cs="Noto Sans"/>
            <w:noProof/>
            <w:webHidden/>
            <w:sz w:val="20"/>
          </w:rPr>
          <w:fldChar w:fldCharType="end"/>
        </w:r>
      </w:hyperlink>
    </w:p>
    <w:p w14:paraId="74B5E0FF" w14:textId="38AEE26F" w:rsidR="005C1B85" w:rsidRPr="005C1B85" w:rsidRDefault="00DA45E6" w:rsidP="005C1B85">
      <w:pPr>
        <w:pStyle w:val="affffff9"/>
        <w:tabs>
          <w:tab w:val="right" w:leader="dot" w:pos="9344"/>
        </w:tabs>
        <w:rPr>
          <w:rStyle w:val="affb"/>
          <w:rFonts w:ascii="Noto Sans" w:eastAsia="Arial" w:hAnsi="Noto Sans" w:cs="Noto Sans"/>
          <w:noProof/>
          <w:sz w:val="20"/>
        </w:rPr>
      </w:pPr>
      <w:hyperlink w:anchor="_Toc238200288" w:history="1">
        <w:r w:rsidR="005C1B85" w:rsidRPr="005C1B85">
          <w:rPr>
            <w:rStyle w:val="affb"/>
            <w:rFonts w:ascii="Noto Sans" w:eastAsia="Arial" w:hAnsi="Noto Sans" w:cs="Noto Sans"/>
            <w:noProof/>
            <w:sz w:val="20"/>
          </w:rPr>
          <w:t>Таблица 5 – Сведения об источниках выбросов загрязняющих веществ, на которых мониторинг осуществляется расчетным методом на 2027–2036 гг.</w:t>
        </w:r>
        <w:r w:rsidR="005C1B85" w:rsidRPr="005C1B85">
          <w:rPr>
            <w:rStyle w:val="affb"/>
            <w:rFonts w:ascii="Noto Sans" w:eastAsia="Arial" w:hAnsi="Noto Sans" w:cs="Noto Sans"/>
            <w:noProof/>
            <w:webHidden/>
            <w:sz w:val="20"/>
          </w:rPr>
          <w:tab/>
        </w:r>
        <w:r w:rsidR="005C1B85" w:rsidRPr="005C1B85">
          <w:rPr>
            <w:rStyle w:val="affb"/>
            <w:rFonts w:ascii="Noto Sans" w:eastAsia="Arial" w:hAnsi="Noto Sans" w:cs="Noto Sans"/>
            <w:noProof/>
            <w:webHidden/>
            <w:sz w:val="20"/>
          </w:rPr>
          <w:fldChar w:fldCharType="begin"/>
        </w:r>
        <w:r w:rsidR="005C1B85" w:rsidRPr="005C1B85">
          <w:rPr>
            <w:rStyle w:val="affb"/>
            <w:rFonts w:ascii="Noto Sans" w:eastAsia="Arial" w:hAnsi="Noto Sans" w:cs="Noto Sans"/>
            <w:noProof/>
            <w:webHidden/>
            <w:sz w:val="20"/>
          </w:rPr>
          <w:instrText xml:space="preserve"> PAGEREF _Toc238200288 \h </w:instrText>
        </w:r>
        <w:r w:rsidR="005C1B85" w:rsidRPr="005C1B85">
          <w:rPr>
            <w:rStyle w:val="affb"/>
            <w:rFonts w:ascii="Noto Sans" w:eastAsia="Arial" w:hAnsi="Noto Sans" w:cs="Noto Sans"/>
            <w:noProof/>
            <w:webHidden/>
            <w:sz w:val="20"/>
          </w:rPr>
        </w:r>
        <w:r w:rsidR="005C1B85" w:rsidRPr="005C1B85">
          <w:rPr>
            <w:rStyle w:val="affb"/>
            <w:rFonts w:ascii="Noto Sans" w:eastAsia="Arial" w:hAnsi="Noto Sans" w:cs="Noto Sans"/>
            <w:noProof/>
            <w:webHidden/>
            <w:sz w:val="20"/>
          </w:rPr>
          <w:fldChar w:fldCharType="separate"/>
        </w:r>
        <w:r w:rsidR="0042594D">
          <w:rPr>
            <w:rStyle w:val="affb"/>
            <w:rFonts w:ascii="Noto Sans" w:eastAsia="Arial" w:hAnsi="Noto Sans" w:cs="Noto Sans"/>
            <w:noProof/>
            <w:webHidden/>
            <w:sz w:val="20"/>
          </w:rPr>
          <w:t>13</w:t>
        </w:r>
        <w:r w:rsidR="005C1B85" w:rsidRPr="005C1B85">
          <w:rPr>
            <w:rStyle w:val="affb"/>
            <w:rFonts w:ascii="Noto Sans" w:eastAsia="Arial" w:hAnsi="Noto Sans" w:cs="Noto Sans"/>
            <w:noProof/>
            <w:webHidden/>
            <w:sz w:val="20"/>
          </w:rPr>
          <w:fldChar w:fldCharType="end"/>
        </w:r>
      </w:hyperlink>
    </w:p>
    <w:p w14:paraId="00859A24" w14:textId="0ECB386B" w:rsidR="005C1B85" w:rsidRPr="005C1B85" w:rsidRDefault="00DA45E6" w:rsidP="005C1B85">
      <w:pPr>
        <w:pStyle w:val="affffff9"/>
        <w:tabs>
          <w:tab w:val="right" w:leader="dot" w:pos="9344"/>
        </w:tabs>
        <w:rPr>
          <w:rStyle w:val="affb"/>
          <w:rFonts w:ascii="Noto Sans" w:eastAsia="Arial" w:hAnsi="Noto Sans" w:cs="Noto Sans"/>
          <w:noProof/>
          <w:sz w:val="20"/>
        </w:rPr>
      </w:pPr>
      <w:hyperlink w:anchor="_Toc238200289" w:history="1">
        <w:r w:rsidR="005C1B85" w:rsidRPr="005C1B85">
          <w:rPr>
            <w:rStyle w:val="affb"/>
            <w:rFonts w:ascii="Noto Sans" w:eastAsia="Arial" w:hAnsi="Noto Sans" w:cs="Noto Sans"/>
            <w:noProof/>
            <w:sz w:val="20"/>
          </w:rPr>
          <w:t>Таблица 6 – Сведения о газовом мониторинге</w:t>
        </w:r>
        <w:r w:rsidR="005C1B85" w:rsidRPr="005C1B85">
          <w:rPr>
            <w:rStyle w:val="affb"/>
            <w:rFonts w:ascii="Noto Sans" w:eastAsia="Arial" w:hAnsi="Noto Sans" w:cs="Noto Sans"/>
            <w:noProof/>
            <w:webHidden/>
            <w:sz w:val="20"/>
          </w:rPr>
          <w:tab/>
        </w:r>
        <w:r w:rsidR="005C1B85" w:rsidRPr="005C1B85">
          <w:rPr>
            <w:rStyle w:val="affb"/>
            <w:rFonts w:ascii="Noto Sans" w:eastAsia="Arial" w:hAnsi="Noto Sans" w:cs="Noto Sans"/>
            <w:noProof/>
            <w:webHidden/>
            <w:sz w:val="20"/>
          </w:rPr>
          <w:fldChar w:fldCharType="begin"/>
        </w:r>
        <w:r w:rsidR="005C1B85" w:rsidRPr="005C1B85">
          <w:rPr>
            <w:rStyle w:val="affb"/>
            <w:rFonts w:ascii="Noto Sans" w:eastAsia="Arial" w:hAnsi="Noto Sans" w:cs="Noto Sans"/>
            <w:noProof/>
            <w:webHidden/>
            <w:sz w:val="20"/>
          </w:rPr>
          <w:instrText xml:space="preserve"> PAGEREF _Toc238200289 \h </w:instrText>
        </w:r>
        <w:r w:rsidR="005C1B85" w:rsidRPr="005C1B85">
          <w:rPr>
            <w:rStyle w:val="affb"/>
            <w:rFonts w:ascii="Noto Sans" w:eastAsia="Arial" w:hAnsi="Noto Sans" w:cs="Noto Sans"/>
            <w:noProof/>
            <w:webHidden/>
            <w:sz w:val="20"/>
          </w:rPr>
        </w:r>
        <w:r w:rsidR="005C1B85" w:rsidRPr="005C1B85">
          <w:rPr>
            <w:rStyle w:val="affb"/>
            <w:rFonts w:ascii="Noto Sans" w:eastAsia="Arial" w:hAnsi="Noto Sans" w:cs="Noto Sans"/>
            <w:noProof/>
            <w:webHidden/>
            <w:sz w:val="20"/>
          </w:rPr>
          <w:fldChar w:fldCharType="separate"/>
        </w:r>
        <w:r w:rsidR="0042594D">
          <w:rPr>
            <w:rStyle w:val="affb"/>
            <w:rFonts w:ascii="Noto Sans" w:eastAsia="Arial" w:hAnsi="Noto Sans" w:cs="Noto Sans"/>
            <w:noProof/>
            <w:webHidden/>
            <w:sz w:val="20"/>
          </w:rPr>
          <w:t>22</w:t>
        </w:r>
        <w:r w:rsidR="005C1B85" w:rsidRPr="005C1B85">
          <w:rPr>
            <w:rStyle w:val="affb"/>
            <w:rFonts w:ascii="Noto Sans" w:eastAsia="Arial" w:hAnsi="Noto Sans" w:cs="Noto Sans"/>
            <w:noProof/>
            <w:webHidden/>
            <w:sz w:val="20"/>
          </w:rPr>
          <w:fldChar w:fldCharType="end"/>
        </w:r>
      </w:hyperlink>
    </w:p>
    <w:p w14:paraId="2077022A" w14:textId="291C8C31" w:rsidR="005C1B85" w:rsidRPr="005C1B85" w:rsidRDefault="00DA45E6" w:rsidP="005C1B85">
      <w:pPr>
        <w:pStyle w:val="affffff9"/>
        <w:tabs>
          <w:tab w:val="right" w:leader="dot" w:pos="9344"/>
        </w:tabs>
        <w:rPr>
          <w:rStyle w:val="affb"/>
          <w:rFonts w:ascii="Noto Sans" w:eastAsia="Arial" w:hAnsi="Noto Sans" w:cs="Noto Sans"/>
          <w:noProof/>
          <w:sz w:val="20"/>
        </w:rPr>
      </w:pPr>
      <w:hyperlink w:anchor="_Toc238200290" w:history="1">
        <w:r w:rsidR="005C1B85" w:rsidRPr="005C1B85">
          <w:rPr>
            <w:rStyle w:val="affb"/>
            <w:rFonts w:ascii="Noto Sans" w:eastAsia="Arial" w:hAnsi="Noto Sans" w:cs="Noto Sans"/>
            <w:noProof/>
            <w:sz w:val="20"/>
          </w:rPr>
          <w:t>Таблица 7 – Сведения по сбросу сточных вод</w:t>
        </w:r>
        <w:r w:rsidR="005C1B85" w:rsidRPr="005C1B85">
          <w:rPr>
            <w:rStyle w:val="affb"/>
            <w:rFonts w:ascii="Noto Sans" w:eastAsia="Arial" w:hAnsi="Noto Sans" w:cs="Noto Sans"/>
            <w:noProof/>
            <w:webHidden/>
            <w:sz w:val="20"/>
          </w:rPr>
          <w:tab/>
        </w:r>
        <w:r w:rsidR="005C1B85" w:rsidRPr="005C1B85">
          <w:rPr>
            <w:rStyle w:val="affb"/>
            <w:rFonts w:ascii="Noto Sans" w:eastAsia="Arial" w:hAnsi="Noto Sans" w:cs="Noto Sans"/>
            <w:noProof/>
            <w:webHidden/>
            <w:sz w:val="20"/>
          </w:rPr>
          <w:fldChar w:fldCharType="begin"/>
        </w:r>
        <w:r w:rsidR="005C1B85" w:rsidRPr="005C1B85">
          <w:rPr>
            <w:rStyle w:val="affb"/>
            <w:rFonts w:ascii="Noto Sans" w:eastAsia="Arial" w:hAnsi="Noto Sans" w:cs="Noto Sans"/>
            <w:noProof/>
            <w:webHidden/>
            <w:sz w:val="20"/>
          </w:rPr>
          <w:instrText xml:space="preserve"> PAGEREF _Toc238200290 \h </w:instrText>
        </w:r>
        <w:r w:rsidR="005C1B85" w:rsidRPr="005C1B85">
          <w:rPr>
            <w:rStyle w:val="affb"/>
            <w:rFonts w:ascii="Noto Sans" w:eastAsia="Arial" w:hAnsi="Noto Sans" w:cs="Noto Sans"/>
            <w:noProof/>
            <w:webHidden/>
            <w:sz w:val="20"/>
          </w:rPr>
        </w:r>
        <w:r w:rsidR="005C1B85" w:rsidRPr="005C1B85">
          <w:rPr>
            <w:rStyle w:val="affb"/>
            <w:rFonts w:ascii="Noto Sans" w:eastAsia="Arial" w:hAnsi="Noto Sans" w:cs="Noto Sans"/>
            <w:noProof/>
            <w:webHidden/>
            <w:sz w:val="20"/>
          </w:rPr>
          <w:fldChar w:fldCharType="separate"/>
        </w:r>
        <w:r w:rsidR="0042594D">
          <w:rPr>
            <w:rStyle w:val="affb"/>
            <w:rFonts w:ascii="Noto Sans" w:eastAsia="Arial" w:hAnsi="Noto Sans" w:cs="Noto Sans"/>
            <w:noProof/>
            <w:webHidden/>
            <w:sz w:val="20"/>
          </w:rPr>
          <w:t>23</w:t>
        </w:r>
        <w:r w:rsidR="005C1B85" w:rsidRPr="005C1B85">
          <w:rPr>
            <w:rStyle w:val="affb"/>
            <w:rFonts w:ascii="Noto Sans" w:eastAsia="Arial" w:hAnsi="Noto Sans" w:cs="Noto Sans"/>
            <w:noProof/>
            <w:webHidden/>
            <w:sz w:val="20"/>
          </w:rPr>
          <w:fldChar w:fldCharType="end"/>
        </w:r>
      </w:hyperlink>
    </w:p>
    <w:p w14:paraId="109AC9BF" w14:textId="3D033B38" w:rsidR="005C1B85" w:rsidRPr="005C1B85" w:rsidRDefault="00DA45E6" w:rsidP="005C1B85">
      <w:pPr>
        <w:pStyle w:val="affffff9"/>
        <w:tabs>
          <w:tab w:val="right" w:leader="dot" w:pos="9344"/>
        </w:tabs>
        <w:rPr>
          <w:rStyle w:val="affb"/>
          <w:rFonts w:ascii="Noto Sans" w:eastAsia="Arial" w:hAnsi="Noto Sans" w:cs="Noto Sans"/>
          <w:noProof/>
          <w:sz w:val="20"/>
        </w:rPr>
      </w:pPr>
      <w:hyperlink w:anchor="_Toc238200291" w:history="1">
        <w:r w:rsidR="005C1B85" w:rsidRPr="005C1B85">
          <w:rPr>
            <w:rStyle w:val="affb"/>
            <w:rFonts w:ascii="Noto Sans" w:eastAsia="Arial" w:hAnsi="Noto Sans" w:cs="Noto Sans"/>
            <w:noProof/>
            <w:sz w:val="20"/>
          </w:rPr>
          <w:t>Таблица 8 – План-график наблюдений за состоянием атмосферного воздуха</w:t>
        </w:r>
        <w:r w:rsidR="005C1B85" w:rsidRPr="005C1B85">
          <w:rPr>
            <w:rStyle w:val="affb"/>
            <w:rFonts w:ascii="Noto Sans" w:eastAsia="Arial" w:hAnsi="Noto Sans" w:cs="Noto Sans"/>
            <w:noProof/>
            <w:webHidden/>
            <w:sz w:val="20"/>
          </w:rPr>
          <w:tab/>
        </w:r>
        <w:r w:rsidR="005C1B85" w:rsidRPr="005C1B85">
          <w:rPr>
            <w:rStyle w:val="affb"/>
            <w:rFonts w:ascii="Noto Sans" w:eastAsia="Arial" w:hAnsi="Noto Sans" w:cs="Noto Sans"/>
            <w:noProof/>
            <w:webHidden/>
            <w:sz w:val="20"/>
          </w:rPr>
          <w:fldChar w:fldCharType="begin"/>
        </w:r>
        <w:r w:rsidR="005C1B85" w:rsidRPr="005C1B85">
          <w:rPr>
            <w:rStyle w:val="affb"/>
            <w:rFonts w:ascii="Noto Sans" w:eastAsia="Arial" w:hAnsi="Noto Sans" w:cs="Noto Sans"/>
            <w:noProof/>
            <w:webHidden/>
            <w:sz w:val="20"/>
          </w:rPr>
          <w:instrText xml:space="preserve"> PAGEREF _Toc238200291 \h </w:instrText>
        </w:r>
        <w:r w:rsidR="005C1B85" w:rsidRPr="005C1B85">
          <w:rPr>
            <w:rStyle w:val="affb"/>
            <w:rFonts w:ascii="Noto Sans" w:eastAsia="Arial" w:hAnsi="Noto Sans" w:cs="Noto Sans"/>
            <w:noProof/>
            <w:webHidden/>
            <w:sz w:val="20"/>
          </w:rPr>
        </w:r>
        <w:r w:rsidR="005C1B85" w:rsidRPr="005C1B85">
          <w:rPr>
            <w:rStyle w:val="affb"/>
            <w:rFonts w:ascii="Noto Sans" w:eastAsia="Arial" w:hAnsi="Noto Sans" w:cs="Noto Sans"/>
            <w:noProof/>
            <w:webHidden/>
            <w:sz w:val="20"/>
          </w:rPr>
          <w:fldChar w:fldCharType="separate"/>
        </w:r>
        <w:r w:rsidR="0042594D">
          <w:rPr>
            <w:rStyle w:val="affb"/>
            <w:rFonts w:ascii="Noto Sans" w:eastAsia="Arial" w:hAnsi="Noto Sans" w:cs="Noto Sans"/>
            <w:noProof/>
            <w:webHidden/>
            <w:sz w:val="20"/>
          </w:rPr>
          <w:t>24</w:t>
        </w:r>
        <w:r w:rsidR="005C1B85" w:rsidRPr="005C1B85">
          <w:rPr>
            <w:rStyle w:val="affb"/>
            <w:rFonts w:ascii="Noto Sans" w:eastAsia="Arial" w:hAnsi="Noto Sans" w:cs="Noto Sans"/>
            <w:noProof/>
            <w:webHidden/>
            <w:sz w:val="20"/>
          </w:rPr>
          <w:fldChar w:fldCharType="end"/>
        </w:r>
      </w:hyperlink>
    </w:p>
    <w:p w14:paraId="1D3A641E" w14:textId="68627262" w:rsidR="005C1B85" w:rsidRPr="005C1B85" w:rsidRDefault="00DA45E6" w:rsidP="005C1B85">
      <w:pPr>
        <w:pStyle w:val="affffff9"/>
        <w:tabs>
          <w:tab w:val="right" w:leader="dot" w:pos="9344"/>
        </w:tabs>
        <w:rPr>
          <w:rStyle w:val="affb"/>
          <w:rFonts w:ascii="Noto Sans" w:eastAsia="Arial" w:hAnsi="Noto Sans" w:cs="Noto Sans"/>
          <w:noProof/>
          <w:sz w:val="20"/>
        </w:rPr>
      </w:pPr>
      <w:hyperlink w:anchor="_Toc238200292" w:history="1">
        <w:r w:rsidR="005C1B85" w:rsidRPr="005C1B85">
          <w:rPr>
            <w:rStyle w:val="affb"/>
            <w:rFonts w:ascii="Noto Sans" w:eastAsia="Arial" w:hAnsi="Noto Sans" w:cs="Noto Sans"/>
            <w:noProof/>
            <w:sz w:val="20"/>
          </w:rPr>
          <w:t>Таблица 9 – График мониторинга воздействия на водном объекте</w:t>
        </w:r>
        <w:r w:rsidR="005C1B85" w:rsidRPr="005C1B85">
          <w:rPr>
            <w:rStyle w:val="affb"/>
            <w:rFonts w:ascii="Noto Sans" w:eastAsia="Arial" w:hAnsi="Noto Sans" w:cs="Noto Sans"/>
            <w:noProof/>
            <w:webHidden/>
            <w:sz w:val="20"/>
          </w:rPr>
          <w:tab/>
        </w:r>
        <w:r w:rsidR="005C1B85" w:rsidRPr="005C1B85">
          <w:rPr>
            <w:rStyle w:val="affb"/>
            <w:rFonts w:ascii="Noto Sans" w:eastAsia="Arial" w:hAnsi="Noto Sans" w:cs="Noto Sans"/>
            <w:noProof/>
            <w:webHidden/>
            <w:sz w:val="20"/>
          </w:rPr>
          <w:fldChar w:fldCharType="begin"/>
        </w:r>
        <w:r w:rsidR="005C1B85" w:rsidRPr="005C1B85">
          <w:rPr>
            <w:rStyle w:val="affb"/>
            <w:rFonts w:ascii="Noto Sans" w:eastAsia="Arial" w:hAnsi="Noto Sans" w:cs="Noto Sans"/>
            <w:noProof/>
            <w:webHidden/>
            <w:sz w:val="20"/>
          </w:rPr>
          <w:instrText xml:space="preserve"> PAGEREF _Toc238200292 \h </w:instrText>
        </w:r>
        <w:r w:rsidR="005C1B85" w:rsidRPr="005C1B85">
          <w:rPr>
            <w:rStyle w:val="affb"/>
            <w:rFonts w:ascii="Noto Sans" w:eastAsia="Arial" w:hAnsi="Noto Sans" w:cs="Noto Sans"/>
            <w:noProof/>
            <w:webHidden/>
            <w:sz w:val="20"/>
          </w:rPr>
        </w:r>
        <w:r w:rsidR="005C1B85" w:rsidRPr="005C1B85">
          <w:rPr>
            <w:rStyle w:val="affb"/>
            <w:rFonts w:ascii="Noto Sans" w:eastAsia="Arial" w:hAnsi="Noto Sans" w:cs="Noto Sans"/>
            <w:noProof/>
            <w:webHidden/>
            <w:sz w:val="20"/>
          </w:rPr>
          <w:fldChar w:fldCharType="separate"/>
        </w:r>
        <w:r w:rsidR="0042594D">
          <w:rPr>
            <w:rStyle w:val="affb"/>
            <w:rFonts w:ascii="Noto Sans" w:eastAsia="Arial" w:hAnsi="Noto Sans" w:cs="Noto Sans"/>
            <w:noProof/>
            <w:webHidden/>
            <w:sz w:val="20"/>
          </w:rPr>
          <w:t>30</w:t>
        </w:r>
        <w:r w:rsidR="005C1B85" w:rsidRPr="005C1B85">
          <w:rPr>
            <w:rStyle w:val="affb"/>
            <w:rFonts w:ascii="Noto Sans" w:eastAsia="Arial" w:hAnsi="Noto Sans" w:cs="Noto Sans"/>
            <w:noProof/>
            <w:webHidden/>
            <w:sz w:val="20"/>
          </w:rPr>
          <w:fldChar w:fldCharType="end"/>
        </w:r>
      </w:hyperlink>
    </w:p>
    <w:p w14:paraId="641F85CF" w14:textId="3D097ACA" w:rsidR="005C1B85" w:rsidRPr="005C1B85" w:rsidRDefault="00DA45E6" w:rsidP="005C1B85">
      <w:pPr>
        <w:pStyle w:val="affffff9"/>
        <w:tabs>
          <w:tab w:val="right" w:leader="dot" w:pos="9344"/>
        </w:tabs>
        <w:rPr>
          <w:rStyle w:val="affb"/>
          <w:rFonts w:ascii="Noto Sans" w:eastAsia="Arial" w:hAnsi="Noto Sans" w:cs="Noto Sans"/>
          <w:noProof/>
          <w:sz w:val="20"/>
        </w:rPr>
      </w:pPr>
      <w:hyperlink w:anchor="_Toc238200293" w:history="1">
        <w:r w:rsidR="005C1B85" w:rsidRPr="005C1B85">
          <w:rPr>
            <w:rStyle w:val="affb"/>
            <w:rFonts w:ascii="Noto Sans" w:eastAsia="Arial" w:hAnsi="Noto Sans" w:cs="Noto Sans"/>
            <w:noProof/>
            <w:sz w:val="20"/>
          </w:rPr>
          <w:t>Таблица 10 – Мониторинг уровня загрязнения почвы</w:t>
        </w:r>
        <w:r w:rsidR="005C1B85" w:rsidRPr="005C1B85">
          <w:rPr>
            <w:rStyle w:val="affb"/>
            <w:rFonts w:ascii="Noto Sans" w:eastAsia="Arial" w:hAnsi="Noto Sans" w:cs="Noto Sans"/>
            <w:noProof/>
            <w:webHidden/>
            <w:sz w:val="20"/>
          </w:rPr>
          <w:tab/>
        </w:r>
        <w:r w:rsidR="005C1B85" w:rsidRPr="005C1B85">
          <w:rPr>
            <w:rStyle w:val="affb"/>
            <w:rFonts w:ascii="Noto Sans" w:eastAsia="Arial" w:hAnsi="Noto Sans" w:cs="Noto Sans"/>
            <w:noProof/>
            <w:webHidden/>
            <w:sz w:val="20"/>
          </w:rPr>
          <w:fldChar w:fldCharType="begin"/>
        </w:r>
        <w:r w:rsidR="005C1B85" w:rsidRPr="005C1B85">
          <w:rPr>
            <w:rStyle w:val="affb"/>
            <w:rFonts w:ascii="Noto Sans" w:eastAsia="Arial" w:hAnsi="Noto Sans" w:cs="Noto Sans"/>
            <w:noProof/>
            <w:webHidden/>
            <w:sz w:val="20"/>
          </w:rPr>
          <w:instrText xml:space="preserve"> PAGEREF _Toc238200293 \h </w:instrText>
        </w:r>
        <w:r w:rsidR="005C1B85" w:rsidRPr="005C1B85">
          <w:rPr>
            <w:rStyle w:val="affb"/>
            <w:rFonts w:ascii="Noto Sans" w:eastAsia="Arial" w:hAnsi="Noto Sans" w:cs="Noto Sans"/>
            <w:noProof/>
            <w:webHidden/>
            <w:sz w:val="20"/>
          </w:rPr>
        </w:r>
        <w:r w:rsidR="005C1B85" w:rsidRPr="005C1B85">
          <w:rPr>
            <w:rStyle w:val="affb"/>
            <w:rFonts w:ascii="Noto Sans" w:eastAsia="Arial" w:hAnsi="Noto Sans" w:cs="Noto Sans"/>
            <w:noProof/>
            <w:webHidden/>
            <w:sz w:val="20"/>
          </w:rPr>
          <w:fldChar w:fldCharType="separate"/>
        </w:r>
        <w:r w:rsidR="0042594D">
          <w:rPr>
            <w:rStyle w:val="affb"/>
            <w:rFonts w:ascii="Noto Sans" w:eastAsia="Arial" w:hAnsi="Noto Sans" w:cs="Noto Sans"/>
            <w:noProof/>
            <w:webHidden/>
            <w:sz w:val="20"/>
          </w:rPr>
          <w:t>38</w:t>
        </w:r>
        <w:r w:rsidR="005C1B85" w:rsidRPr="005C1B85">
          <w:rPr>
            <w:rStyle w:val="affb"/>
            <w:rFonts w:ascii="Noto Sans" w:eastAsia="Arial" w:hAnsi="Noto Sans" w:cs="Noto Sans"/>
            <w:noProof/>
            <w:webHidden/>
            <w:sz w:val="20"/>
          </w:rPr>
          <w:fldChar w:fldCharType="end"/>
        </w:r>
      </w:hyperlink>
    </w:p>
    <w:p w14:paraId="285D5385" w14:textId="53469915" w:rsidR="005C1B85" w:rsidRPr="005C1B85" w:rsidRDefault="00DA45E6" w:rsidP="005C1B85">
      <w:pPr>
        <w:pStyle w:val="affffff9"/>
        <w:tabs>
          <w:tab w:val="right" w:leader="dot" w:pos="9344"/>
        </w:tabs>
        <w:rPr>
          <w:rStyle w:val="affb"/>
          <w:rFonts w:ascii="Noto Sans" w:eastAsia="Arial" w:hAnsi="Noto Sans" w:cs="Noto Sans"/>
          <w:noProof/>
          <w:sz w:val="20"/>
        </w:rPr>
      </w:pPr>
      <w:hyperlink w:anchor="_Toc238200294" w:history="1">
        <w:r w:rsidR="005C1B85" w:rsidRPr="005C1B85">
          <w:rPr>
            <w:rStyle w:val="affb"/>
            <w:rFonts w:ascii="Noto Sans" w:eastAsia="Arial" w:hAnsi="Noto Sans" w:cs="Noto Sans"/>
            <w:noProof/>
            <w:sz w:val="20"/>
          </w:rPr>
          <w:t>Таблица</w:t>
        </w:r>
        <w:r w:rsidR="005C1B85">
          <w:rPr>
            <w:rStyle w:val="affb"/>
            <w:rFonts w:ascii="Noto Sans" w:eastAsia="Arial" w:hAnsi="Noto Sans" w:cs="Noto Sans"/>
            <w:noProof/>
            <w:sz w:val="20"/>
          </w:rPr>
          <w:t xml:space="preserve"> </w:t>
        </w:r>
        <w:r w:rsidR="005C1B85" w:rsidRPr="005C1B85">
          <w:rPr>
            <w:rStyle w:val="affb"/>
            <w:rFonts w:ascii="Noto Sans" w:eastAsia="Arial" w:hAnsi="Noto Sans" w:cs="Noto Sans"/>
            <w:noProof/>
            <w:sz w:val="20"/>
          </w:rPr>
          <w:t>11 – План-график внутренних проверок и процедур устранения нарушений</w:t>
        </w:r>
        <w:r w:rsidR="005C1B85">
          <w:rPr>
            <w:rStyle w:val="affb"/>
            <w:rFonts w:ascii="Noto Sans" w:eastAsia="Arial" w:hAnsi="Noto Sans" w:cs="Noto Sans"/>
            <w:noProof/>
            <w:sz w:val="20"/>
          </w:rPr>
          <w:t xml:space="preserve"> </w:t>
        </w:r>
        <w:r w:rsidR="005C1B85" w:rsidRPr="005C1B85">
          <w:rPr>
            <w:rStyle w:val="affb"/>
            <w:rFonts w:ascii="Noto Sans" w:eastAsia="Arial" w:hAnsi="Noto Sans" w:cs="Noto Sans"/>
            <w:noProof/>
            <w:sz w:val="20"/>
          </w:rPr>
          <w:t>экологического законодательства</w:t>
        </w:r>
        <w:r w:rsidR="005C1B85" w:rsidRPr="005C1B85">
          <w:rPr>
            <w:rStyle w:val="affb"/>
            <w:rFonts w:ascii="Noto Sans" w:eastAsia="Arial" w:hAnsi="Noto Sans" w:cs="Noto Sans"/>
            <w:noProof/>
            <w:webHidden/>
            <w:sz w:val="20"/>
          </w:rPr>
          <w:tab/>
        </w:r>
        <w:r w:rsidR="005C1B85" w:rsidRPr="005C1B85">
          <w:rPr>
            <w:rStyle w:val="affb"/>
            <w:rFonts w:ascii="Noto Sans" w:eastAsia="Arial" w:hAnsi="Noto Sans" w:cs="Noto Sans"/>
            <w:noProof/>
            <w:webHidden/>
            <w:sz w:val="20"/>
          </w:rPr>
          <w:fldChar w:fldCharType="begin"/>
        </w:r>
        <w:r w:rsidR="005C1B85" w:rsidRPr="005C1B85">
          <w:rPr>
            <w:rStyle w:val="affb"/>
            <w:rFonts w:ascii="Noto Sans" w:eastAsia="Arial" w:hAnsi="Noto Sans" w:cs="Noto Sans"/>
            <w:noProof/>
            <w:webHidden/>
            <w:sz w:val="20"/>
          </w:rPr>
          <w:instrText xml:space="preserve"> PAGEREF _Toc238200294 \h </w:instrText>
        </w:r>
        <w:r w:rsidR="005C1B85" w:rsidRPr="005C1B85">
          <w:rPr>
            <w:rStyle w:val="affb"/>
            <w:rFonts w:ascii="Noto Sans" w:eastAsia="Arial" w:hAnsi="Noto Sans" w:cs="Noto Sans"/>
            <w:noProof/>
            <w:webHidden/>
            <w:sz w:val="20"/>
          </w:rPr>
        </w:r>
        <w:r w:rsidR="005C1B85" w:rsidRPr="005C1B85">
          <w:rPr>
            <w:rStyle w:val="affb"/>
            <w:rFonts w:ascii="Noto Sans" w:eastAsia="Arial" w:hAnsi="Noto Sans" w:cs="Noto Sans"/>
            <w:noProof/>
            <w:webHidden/>
            <w:sz w:val="20"/>
          </w:rPr>
          <w:fldChar w:fldCharType="separate"/>
        </w:r>
        <w:r w:rsidR="0042594D">
          <w:rPr>
            <w:rStyle w:val="affb"/>
            <w:rFonts w:ascii="Noto Sans" w:eastAsia="Arial" w:hAnsi="Noto Sans" w:cs="Noto Sans"/>
            <w:noProof/>
            <w:webHidden/>
            <w:sz w:val="20"/>
          </w:rPr>
          <w:t>40</w:t>
        </w:r>
        <w:r w:rsidR="005C1B85" w:rsidRPr="005C1B85">
          <w:rPr>
            <w:rStyle w:val="affb"/>
            <w:rFonts w:ascii="Noto Sans" w:eastAsia="Arial" w:hAnsi="Noto Sans" w:cs="Noto Sans"/>
            <w:noProof/>
            <w:webHidden/>
            <w:sz w:val="20"/>
          </w:rPr>
          <w:fldChar w:fldCharType="end"/>
        </w:r>
      </w:hyperlink>
    </w:p>
    <w:p w14:paraId="1F59D41C" w14:textId="7AC67342" w:rsidR="005C1B85" w:rsidRPr="005C1B85" w:rsidRDefault="00DA45E6" w:rsidP="005C1B85">
      <w:pPr>
        <w:pStyle w:val="affffff9"/>
        <w:tabs>
          <w:tab w:val="right" w:leader="dot" w:pos="9344"/>
        </w:tabs>
        <w:rPr>
          <w:rStyle w:val="affb"/>
          <w:rFonts w:ascii="Noto Sans" w:eastAsia="Arial" w:hAnsi="Noto Sans" w:cs="Noto Sans"/>
          <w:noProof/>
          <w:sz w:val="20"/>
        </w:rPr>
      </w:pPr>
      <w:hyperlink w:anchor="_Toc238200295" w:history="1">
        <w:r w:rsidR="005C1B85" w:rsidRPr="005C1B85">
          <w:rPr>
            <w:rStyle w:val="affb"/>
            <w:rFonts w:ascii="Noto Sans" w:eastAsia="Arial" w:hAnsi="Noto Sans" w:cs="Noto Sans"/>
            <w:noProof/>
            <w:sz w:val="20"/>
          </w:rPr>
          <w:t>Список использованной литературы</w:t>
        </w:r>
        <w:r w:rsidR="005C1B85" w:rsidRPr="005C1B85">
          <w:rPr>
            <w:rStyle w:val="affb"/>
            <w:rFonts w:ascii="Noto Sans" w:eastAsia="Arial" w:hAnsi="Noto Sans" w:cs="Noto Sans"/>
            <w:noProof/>
            <w:webHidden/>
            <w:sz w:val="20"/>
          </w:rPr>
          <w:tab/>
        </w:r>
        <w:r w:rsidR="005C1B85" w:rsidRPr="005C1B85">
          <w:rPr>
            <w:rStyle w:val="affb"/>
            <w:rFonts w:ascii="Noto Sans" w:eastAsia="Arial" w:hAnsi="Noto Sans" w:cs="Noto Sans"/>
            <w:noProof/>
            <w:webHidden/>
            <w:sz w:val="20"/>
          </w:rPr>
          <w:fldChar w:fldCharType="begin"/>
        </w:r>
        <w:r w:rsidR="005C1B85" w:rsidRPr="005C1B85">
          <w:rPr>
            <w:rStyle w:val="affb"/>
            <w:rFonts w:ascii="Noto Sans" w:eastAsia="Arial" w:hAnsi="Noto Sans" w:cs="Noto Sans"/>
            <w:noProof/>
            <w:webHidden/>
            <w:sz w:val="20"/>
          </w:rPr>
          <w:instrText xml:space="preserve"> PAGEREF _Toc238200295 \h </w:instrText>
        </w:r>
        <w:r w:rsidR="005C1B85" w:rsidRPr="005C1B85">
          <w:rPr>
            <w:rStyle w:val="affb"/>
            <w:rFonts w:ascii="Noto Sans" w:eastAsia="Arial" w:hAnsi="Noto Sans" w:cs="Noto Sans"/>
            <w:noProof/>
            <w:webHidden/>
            <w:sz w:val="20"/>
          </w:rPr>
        </w:r>
        <w:r w:rsidR="005C1B85" w:rsidRPr="005C1B85">
          <w:rPr>
            <w:rStyle w:val="affb"/>
            <w:rFonts w:ascii="Noto Sans" w:eastAsia="Arial" w:hAnsi="Noto Sans" w:cs="Noto Sans"/>
            <w:noProof/>
            <w:webHidden/>
            <w:sz w:val="20"/>
          </w:rPr>
          <w:fldChar w:fldCharType="separate"/>
        </w:r>
        <w:r w:rsidR="0042594D">
          <w:rPr>
            <w:rStyle w:val="affb"/>
            <w:rFonts w:ascii="Noto Sans" w:eastAsia="Arial" w:hAnsi="Noto Sans" w:cs="Noto Sans"/>
            <w:noProof/>
            <w:webHidden/>
            <w:sz w:val="20"/>
          </w:rPr>
          <w:t>41</w:t>
        </w:r>
        <w:r w:rsidR="005C1B85" w:rsidRPr="005C1B85">
          <w:rPr>
            <w:rStyle w:val="affb"/>
            <w:rFonts w:ascii="Noto Sans" w:eastAsia="Arial" w:hAnsi="Noto Sans" w:cs="Noto Sans"/>
            <w:noProof/>
            <w:webHidden/>
            <w:sz w:val="20"/>
          </w:rPr>
          <w:fldChar w:fldCharType="end"/>
        </w:r>
      </w:hyperlink>
    </w:p>
    <w:p w14:paraId="542AF1E4" w14:textId="0E559110" w:rsidR="005C1B85" w:rsidRPr="005C1B85" w:rsidRDefault="00DA45E6" w:rsidP="005C1B85">
      <w:pPr>
        <w:pStyle w:val="affffff9"/>
        <w:tabs>
          <w:tab w:val="right" w:leader="dot" w:pos="9344"/>
        </w:tabs>
        <w:rPr>
          <w:rStyle w:val="affb"/>
          <w:rFonts w:ascii="Noto Sans" w:eastAsia="Arial" w:hAnsi="Noto Sans" w:cs="Noto Sans"/>
          <w:noProof/>
          <w:sz w:val="20"/>
        </w:rPr>
      </w:pPr>
      <w:hyperlink w:anchor="_Toc238200296" w:history="1">
        <w:r w:rsidR="005C1B85" w:rsidRPr="005C1B85">
          <w:rPr>
            <w:rStyle w:val="affb"/>
            <w:rFonts w:ascii="Noto Sans" w:eastAsia="Arial" w:hAnsi="Noto Sans" w:cs="Noto Sans"/>
            <w:noProof/>
            <w:sz w:val="20"/>
          </w:rPr>
          <w:t>Приложения</w:t>
        </w:r>
        <w:r w:rsidR="005C1B85" w:rsidRPr="005C1B85">
          <w:rPr>
            <w:rStyle w:val="affb"/>
            <w:rFonts w:ascii="Noto Sans" w:eastAsia="Arial" w:hAnsi="Noto Sans" w:cs="Noto Sans"/>
            <w:noProof/>
            <w:webHidden/>
            <w:sz w:val="20"/>
          </w:rPr>
          <w:tab/>
        </w:r>
        <w:r w:rsidR="005C1B85" w:rsidRPr="005C1B85">
          <w:rPr>
            <w:rStyle w:val="affb"/>
            <w:rFonts w:ascii="Noto Sans" w:eastAsia="Arial" w:hAnsi="Noto Sans" w:cs="Noto Sans"/>
            <w:noProof/>
            <w:webHidden/>
            <w:sz w:val="20"/>
          </w:rPr>
          <w:fldChar w:fldCharType="begin"/>
        </w:r>
        <w:r w:rsidR="005C1B85" w:rsidRPr="005C1B85">
          <w:rPr>
            <w:rStyle w:val="affb"/>
            <w:rFonts w:ascii="Noto Sans" w:eastAsia="Arial" w:hAnsi="Noto Sans" w:cs="Noto Sans"/>
            <w:noProof/>
            <w:webHidden/>
            <w:sz w:val="20"/>
          </w:rPr>
          <w:instrText xml:space="preserve"> PAGEREF _Toc238200296 \h </w:instrText>
        </w:r>
        <w:r w:rsidR="005C1B85" w:rsidRPr="005C1B85">
          <w:rPr>
            <w:rStyle w:val="affb"/>
            <w:rFonts w:ascii="Noto Sans" w:eastAsia="Arial" w:hAnsi="Noto Sans" w:cs="Noto Sans"/>
            <w:noProof/>
            <w:webHidden/>
            <w:sz w:val="20"/>
          </w:rPr>
        </w:r>
        <w:r w:rsidR="005C1B85" w:rsidRPr="005C1B85">
          <w:rPr>
            <w:rStyle w:val="affb"/>
            <w:rFonts w:ascii="Noto Sans" w:eastAsia="Arial" w:hAnsi="Noto Sans" w:cs="Noto Sans"/>
            <w:noProof/>
            <w:webHidden/>
            <w:sz w:val="20"/>
          </w:rPr>
          <w:fldChar w:fldCharType="separate"/>
        </w:r>
        <w:r w:rsidR="0042594D">
          <w:rPr>
            <w:rStyle w:val="affb"/>
            <w:rFonts w:ascii="Noto Sans" w:eastAsia="Arial" w:hAnsi="Noto Sans" w:cs="Noto Sans"/>
            <w:noProof/>
            <w:webHidden/>
            <w:sz w:val="20"/>
          </w:rPr>
          <w:t>42</w:t>
        </w:r>
        <w:r w:rsidR="005C1B85" w:rsidRPr="005C1B85">
          <w:rPr>
            <w:rStyle w:val="affb"/>
            <w:rFonts w:ascii="Noto Sans" w:eastAsia="Arial" w:hAnsi="Noto Sans" w:cs="Noto Sans"/>
            <w:noProof/>
            <w:webHidden/>
            <w:sz w:val="20"/>
          </w:rPr>
          <w:fldChar w:fldCharType="end"/>
        </w:r>
      </w:hyperlink>
    </w:p>
    <w:p w14:paraId="0E8E88C1" w14:textId="4C7F9448" w:rsidR="005C1B85" w:rsidRPr="005C1B85" w:rsidRDefault="00DA45E6" w:rsidP="005C1B85">
      <w:pPr>
        <w:pStyle w:val="affffff9"/>
        <w:tabs>
          <w:tab w:val="right" w:leader="dot" w:pos="9344"/>
        </w:tabs>
        <w:rPr>
          <w:rStyle w:val="affb"/>
          <w:rFonts w:ascii="Noto Sans" w:eastAsia="Arial" w:hAnsi="Noto Sans" w:cs="Noto Sans"/>
          <w:noProof/>
          <w:sz w:val="20"/>
        </w:rPr>
      </w:pPr>
      <w:hyperlink w:anchor="_Toc238200297" w:history="1">
        <w:r w:rsidR="005C1B85" w:rsidRPr="005C1B85">
          <w:rPr>
            <w:rStyle w:val="affb"/>
            <w:rFonts w:ascii="Noto Sans" w:eastAsia="Arial" w:hAnsi="Noto Sans" w:cs="Noto Sans"/>
            <w:noProof/>
            <w:sz w:val="20"/>
          </w:rPr>
          <w:t>Приложение 1 – Государственная лицензия и приложение к государственной лицензии на выполнение работ и оказание услуг в области охраны окружающей среды</w:t>
        </w:r>
        <w:r w:rsidR="005C1B85" w:rsidRPr="005C1B85">
          <w:rPr>
            <w:rStyle w:val="affb"/>
            <w:rFonts w:ascii="Noto Sans" w:eastAsia="Arial" w:hAnsi="Noto Sans" w:cs="Noto Sans"/>
            <w:noProof/>
            <w:webHidden/>
            <w:sz w:val="20"/>
          </w:rPr>
          <w:tab/>
        </w:r>
        <w:r w:rsidR="005C1B85" w:rsidRPr="005C1B85">
          <w:rPr>
            <w:rStyle w:val="affb"/>
            <w:rFonts w:ascii="Noto Sans" w:eastAsia="Arial" w:hAnsi="Noto Sans" w:cs="Noto Sans"/>
            <w:noProof/>
            <w:webHidden/>
            <w:sz w:val="20"/>
          </w:rPr>
          <w:fldChar w:fldCharType="begin"/>
        </w:r>
        <w:r w:rsidR="005C1B85" w:rsidRPr="005C1B85">
          <w:rPr>
            <w:rStyle w:val="affb"/>
            <w:rFonts w:ascii="Noto Sans" w:eastAsia="Arial" w:hAnsi="Noto Sans" w:cs="Noto Sans"/>
            <w:noProof/>
            <w:webHidden/>
            <w:sz w:val="20"/>
          </w:rPr>
          <w:instrText xml:space="preserve"> PAGEREF _Toc238200297 \h </w:instrText>
        </w:r>
        <w:r w:rsidR="005C1B85" w:rsidRPr="005C1B85">
          <w:rPr>
            <w:rStyle w:val="affb"/>
            <w:rFonts w:ascii="Noto Sans" w:eastAsia="Arial" w:hAnsi="Noto Sans" w:cs="Noto Sans"/>
            <w:noProof/>
            <w:webHidden/>
            <w:sz w:val="20"/>
          </w:rPr>
        </w:r>
        <w:r w:rsidR="005C1B85" w:rsidRPr="005C1B85">
          <w:rPr>
            <w:rStyle w:val="affb"/>
            <w:rFonts w:ascii="Noto Sans" w:eastAsia="Arial" w:hAnsi="Noto Sans" w:cs="Noto Sans"/>
            <w:noProof/>
            <w:webHidden/>
            <w:sz w:val="20"/>
          </w:rPr>
          <w:fldChar w:fldCharType="separate"/>
        </w:r>
        <w:r w:rsidR="0042594D">
          <w:rPr>
            <w:rStyle w:val="affb"/>
            <w:rFonts w:ascii="Noto Sans" w:eastAsia="Arial" w:hAnsi="Noto Sans" w:cs="Noto Sans"/>
            <w:noProof/>
            <w:webHidden/>
            <w:sz w:val="20"/>
          </w:rPr>
          <w:t>43</w:t>
        </w:r>
        <w:r w:rsidR="005C1B85" w:rsidRPr="005C1B85">
          <w:rPr>
            <w:rStyle w:val="affb"/>
            <w:rFonts w:ascii="Noto Sans" w:eastAsia="Arial" w:hAnsi="Noto Sans" w:cs="Noto Sans"/>
            <w:noProof/>
            <w:webHidden/>
            <w:sz w:val="20"/>
          </w:rPr>
          <w:fldChar w:fldCharType="end"/>
        </w:r>
      </w:hyperlink>
    </w:p>
    <w:p w14:paraId="12518602" w14:textId="0D210E30" w:rsidR="002A1D85" w:rsidRPr="00A66A12" w:rsidRDefault="007F663B" w:rsidP="00A66A12">
      <w:pPr>
        <w:tabs>
          <w:tab w:val="left" w:pos="0"/>
          <w:tab w:val="right" w:leader="dot" w:pos="9356"/>
          <w:tab w:val="right" w:leader="dot" w:pos="9498"/>
        </w:tabs>
        <w:spacing w:after="0" w:line="240" w:lineRule="auto"/>
        <w:rPr>
          <w:rFonts w:ascii="Noto Sans" w:hAnsi="Noto Sans" w:cs="Noto Sans"/>
        </w:rPr>
      </w:pPr>
      <w:r w:rsidRPr="00A66A12">
        <w:rPr>
          <w:rFonts w:ascii="Noto Sans" w:hAnsi="Noto Sans" w:cs="Noto Sans"/>
        </w:rPr>
        <w:fldChar w:fldCharType="end"/>
      </w:r>
      <w:bookmarkStart w:id="10" w:name="_Toc204679800"/>
      <w:bookmarkStart w:id="11" w:name="_Toc207791529"/>
      <w:bookmarkStart w:id="12" w:name="_Toc209792440"/>
      <w:bookmarkStart w:id="13" w:name="_Toc209792511"/>
      <w:bookmarkStart w:id="14" w:name="_Toc209810381"/>
      <w:bookmarkStart w:id="15" w:name="_Toc209953703"/>
      <w:bookmarkStart w:id="16" w:name="_Toc209953774"/>
      <w:bookmarkStart w:id="17" w:name="_Toc210029442"/>
      <w:bookmarkStart w:id="18" w:name="_Toc216232653"/>
      <w:bookmarkStart w:id="19" w:name="_Toc216688921"/>
      <w:bookmarkStart w:id="20" w:name="_Toc216692241"/>
      <w:bookmarkStart w:id="21" w:name="_Toc217721609"/>
      <w:bookmarkStart w:id="22" w:name="_Toc221906269"/>
      <w:bookmarkStart w:id="23" w:name="_Toc221906349"/>
      <w:bookmarkStart w:id="24" w:name="_Toc224120626"/>
      <w:bookmarkStart w:id="25" w:name="_Toc228075924"/>
      <w:bookmarkStart w:id="26" w:name="_Toc228620081"/>
      <w:bookmarkStart w:id="27" w:name="_Toc246981799"/>
      <w:bookmarkStart w:id="28" w:name="_Toc253256810"/>
      <w:bookmarkStart w:id="29" w:name="_Toc253256999"/>
      <w:bookmarkStart w:id="30" w:name="_Toc10797573"/>
    </w:p>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14:paraId="5EDCD475" w14:textId="6006DAEA" w:rsidR="00932952" w:rsidRPr="00A66A12" w:rsidRDefault="00932952" w:rsidP="00A66A12">
      <w:pPr>
        <w:widowControl w:val="0"/>
        <w:tabs>
          <w:tab w:val="left" w:pos="0"/>
          <w:tab w:val="right" w:leader="dot" w:pos="9498"/>
        </w:tabs>
        <w:spacing w:after="0" w:line="240" w:lineRule="auto"/>
        <w:contextualSpacing/>
        <w:rPr>
          <w:rFonts w:ascii="Noto Sans" w:hAnsi="Noto Sans" w:cs="Noto Sans"/>
        </w:rPr>
      </w:pPr>
    </w:p>
    <w:p w14:paraId="58CF776D" w14:textId="77777777" w:rsidR="00932952" w:rsidRPr="007F663B" w:rsidRDefault="00932952" w:rsidP="00932952">
      <w:pPr>
        <w:widowControl w:val="0"/>
        <w:spacing w:after="0" w:line="240" w:lineRule="auto"/>
        <w:ind w:firstLine="851"/>
        <w:contextualSpacing/>
        <w:rPr>
          <w:rFonts w:ascii="Noto Sans" w:eastAsia="TimesNewRomanPSMT" w:hAnsi="Noto Sans" w:cs="Noto Sans"/>
          <w:sz w:val="24"/>
          <w:szCs w:val="24"/>
          <w:lang w:eastAsia="en-US"/>
        </w:rPr>
        <w:sectPr w:rsidR="00932952" w:rsidRPr="007F663B" w:rsidSect="00AE278E">
          <w:headerReference w:type="default" r:id="rId26"/>
          <w:footerReference w:type="default" r:id="rId27"/>
          <w:headerReference w:type="first" r:id="rId28"/>
          <w:footerReference w:type="first" r:id="rId29"/>
          <w:type w:val="continuous"/>
          <w:pgSz w:w="11906" w:h="16838"/>
          <w:pgMar w:top="1418" w:right="707" w:bottom="1138" w:left="1699" w:header="648" w:footer="471" w:gutter="0"/>
          <w:cols w:space="708"/>
          <w:titlePg/>
          <w:docGrid w:linePitch="360"/>
        </w:sectPr>
      </w:pPr>
      <w:r w:rsidRPr="007F663B">
        <w:rPr>
          <w:rFonts w:ascii="Noto Sans" w:hAnsi="Noto Sans" w:cs="Noto Sans"/>
          <w:sz w:val="24"/>
          <w:szCs w:val="24"/>
        </w:rPr>
        <w:br w:type="page" w:clear="all"/>
      </w:r>
    </w:p>
    <w:p w14:paraId="03C8A8FD" w14:textId="00408863" w:rsidR="008435AF" w:rsidRPr="007F663B" w:rsidRDefault="006C16EE" w:rsidP="0056649A">
      <w:pPr>
        <w:pageBreakBefore/>
        <w:spacing w:after="0" w:line="240" w:lineRule="auto"/>
        <w:outlineLvl w:val="0"/>
        <w:rPr>
          <w:rFonts w:ascii="Noto Sans" w:hAnsi="Noto Sans" w:cs="Noto Sans"/>
          <w:b/>
        </w:rPr>
      </w:pPr>
      <w:bookmarkStart w:id="31" w:name="_Toc201012169"/>
      <w:bookmarkStart w:id="32" w:name="_Toc238200284"/>
      <w:bookmarkStart w:id="33" w:name="_Hlk127496666"/>
      <w:bookmarkStart w:id="34" w:name="_Toc381270567"/>
      <w:r w:rsidRPr="0056649A">
        <w:rPr>
          <w:rFonts w:ascii="Noto Sans" w:hAnsi="Noto Sans" w:cs="Noto Sans"/>
          <w:b/>
          <w:caps/>
        </w:rPr>
        <w:lastRenderedPageBreak/>
        <w:t xml:space="preserve">Таблица </w:t>
      </w:r>
      <w:r w:rsidRPr="0056649A">
        <w:rPr>
          <w:rFonts w:ascii="Noto Sans" w:hAnsi="Noto Sans" w:cs="Noto Sans"/>
          <w:b/>
          <w:caps/>
        </w:rPr>
        <w:fldChar w:fldCharType="begin"/>
      </w:r>
      <w:r w:rsidRPr="0056649A">
        <w:rPr>
          <w:rFonts w:ascii="Noto Sans" w:hAnsi="Noto Sans" w:cs="Noto Sans"/>
          <w:b/>
          <w:caps/>
        </w:rPr>
        <w:instrText xml:space="preserve"> SEQ Таблица \* ARABIC \s 1 </w:instrText>
      </w:r>
      <w:r w:rsidRPr="0056649A">
        <w:rPr>
          <w:rFonts w:ascii="Noto Sans" w:hAnsi="Noto Sans" w:cs="Noto Sans"/>
          <w:b/>
          <w:caps/>
        </w:rPr>
        <w:fldChar w:fldCharType="separate"/>
      </w:r>
      <w:r w:rsidR="00EC4BDD">
        <w:rPr>
          <w:rFonts w:ascii="Noto Sans" w:hAnsi="Noto Sans" w:cs="Noto Sans"/>
          <w:b/>
          <w:caps/>
          <w:noProof/>
        </w:rPr>
        <w:t>1</w:t>
      </w:r>
      <w:r w:rsidRPr="0056649A">
        <w:rPr>
          <w:rFonts w:ascii="Noto Sans" w:hAnsi="Noto Sans" w:cs="Noto Sans"/>
          <w:b/>
          <w:caps/>
        </w:rPr>
        <w:fldChar w:fldCharType="end"/>
      </w:r>
      <w:r w:rsidRPr="0056649A">
        <w:rPr>
          <w:rFonts w:ascii="Noto Sans" w:hAnsi="Noto Sans" w:cs="Noto Sans"/>
          <w:b/>
          <w:caps/>
        </w:rPr>
        <w:t xml:space="preserve"> </w:t>
      </w:r>
      <w:r w:rsidR="008435AF" w:rsidRPr="0056649A">
        <w:rPr>
          <w:rFonts w:ascii="Noto Sans" w:hAnsi="Noto Sans" w:cs="Noto Sans"/>
          <w:b/>
          <w:caps/>
        </w:rPr>
        <w:t xml:space="preserve">– </w:t>
      </w:r>
      <w:r w:rsidR="00932952" w:rsidRPr="0056649A">
        <w:rPr>
          <w:rFonts w:ascii="Noto Sans" w:hAnsi="Noto Sans" w:cs="Noto Sans"/>
          <w:b/>
          <w:caps/>
        </w:rPr>
        <w:t>Общие сведения о предприятии</w:t>
      </w:r>
      <w:bookmarkEnd w:id="31"/>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8"/>
        <w:gridCol w:w="1916"/>
        <w:gridCol w:w="1965"/>
        <w:gridCol w:w="1801"/>
        <w:gridCol w:w="1758"/>
        <w:gridCol w:w="1827"/>
        <w:gridCol w:w="1941"/>
        <w:gridCol w:w="1236"/>
      </w:tblGrid>
      <w:tr w:rsidR="00670A10" w:rsidRPr="007F663B" w14:paraId="460BD987" w14:textId="77777777" w:rsidTr="007F663B">
        <w:trPr>
          <w:trHeight w:val="20"/>
        </w:trPr>
        <w:tc>
          <w:tcPr>
            <w:tcW w:w="640" w:type="pct"/>
            <w:tcMar>
              <w:top w:w="15" w:type="dxa"/>
              <w:left w:w="15" w:type="dxa"/>
              <w:bottom w:w="15" w:type="dxa"/>
              <w:right w:w="15" w:type="dxa"/>
            </w:tcMar>
            <w:vAlign w:val="center"/>
          </w:tcPr>
          <w:p w14:paraId="569F7179" w14:textId="77777777" w:rsidR="00932952" w:rsidRPr="007F663B" w:rsidRDefault="00932952" w:rsidP="00932952">
            <w:pPr>
              <w:spacing w:after="0" w:line="240" w:lineRule="auto"/>
              <w:rPr>
                <w:rFonts w:ascii="Noto Sans" w:hAnsi="Noto Sans" w:cs="Noto Sans"/>
                <w:b/>
                <w:bCs/>
              </w:rPr>
            </w:pPr>
            <w:r w:rsidRPr="007F663B">
              <w:rPr>
                <w:rFonts w:ascii="Noto Sans" w:hAnsi="Noto Sans" w:cs="Noto Sans"/>
                <w:b/>
                <w:bCs/>
                <w:color w:val="000000"/>
              </w:rPr>
              <w:t>Наименование производственного объекта</w:t>
            </w:r>
          </w:p>
        </w:tc>
        <w:tc>
          <w:tcPr>
            <w:tcW w:w="671" w:type="pct"/>
            <w:tcMar>
              <w:top w:w="15" w:type="dxa"/>
              <w:left w:w="15" w:type="dxa"/>
              <w:bottom w:w="15" w:type="dxa"/>
              <w:right w:w="15" w:type="dxa"/>
            </w:tcMar>
            <w:vAlign w:val="center"/>
          </w:tcPr>
          <w:p w14:paraId="3DD1141C" w14:textId="77777777" w:rsidR="00932952" w:rsidRPr="007F663B" w:rsidRDefault="00932952" w:rsidP="00932952">
            <w:pPr>
              <w:spacing w:after="0" w:line="240" w:lineRule="auto"/>
              <w:rPr>
                <w:rFonts w:ascii="Noto Sans" w:hAnsi="Noto Sans" w:cs="Noto Sans"/>
                <w:b/>
                <w:bCs/>
              </w:rPr>
            </w:pPr>
            <w:r w:rsidRPr="007F663B">
              <w:rPr>
                <w:rFonts w:ascii="Noto Sans" w:hAnsi="Noto Sans" w:cs="Noto Sans"/>
                <w:b/>
                <w:bCs/>
                <w:color w:val="000000"/>
              </w:rPr>
              <w:t>Месторасположение по коду КАТО (Классификатор административно-территориальных объектов)</w:t>
            </w:r>
          </w:p>
        </w:tc>
        <w:tc>
          <w:tcPr>
            <w:tcW w:w="688" w:type="pct"/>
            <w:tcMar>
              <w:top w:w="15" w:type="dxa"/>
              <w:left w:w="15" w:type="dxa"/>
              <w:bottom w:w="15" w:type="dxa"/>
              <w:right w:w="15" w:type="dxa"/>
            </w:tcMar>
            <w:vAlign w:val="center"/>
          </w:tcPr>
          <w:p w14:paraId="18FD5841" w14:textId="77777777" w:rsidR="00932952" w:rsidRPr="007F663B" w:rsidRDefault="00932952" w:rsidP="00932952">
            <w:pPr>
              <w:spacing w:after="0" w:line="240" w:lineRule="auto"/>
              <w:rPr>
                <w:rFonts w:ascii="Noto Sans" w:hAnsi="Noto Sans" w:cs="Noto Sans"/>
                <w:b/>
                <w:bCs/>
              </w:rPr>
            </w:pPr>
            <w:r w:rsidRPr="007F663B">
              <w:rPr>
                <w:rFonts w:ascii="Noto Sans" w:hAnsi="Noto Sans" w:cs="Noto Sans"/>
                <w:b/>
                <w:bCs/>
                <w:color w:val="000000"/>
              </w:rPr>
              <w:t>Месторасположение, координаты</w:t>
            </w:r>
          </w:p>
        </w:tc>
        <w:tc>
          <w:tcPr>
            <w:tcW w:w="631" w:type="pct"/>
            <w:tcMar>
              <w:top w:w="15" w:type="dxa"/>
              <w:left w:w="15" w:type="dxa"/>
              <w:bottom w:w="15" w:type="dxa"/>
              <w:right w:w="15" w:type="dxa"/>
            </w:tcMar>
            <w:vAlign w:val="center"/>
          </w:tcPr>
          <w:p w14:paraId="4A2F8689" w14:textId="77777777" w:rsidR="00932952" w:rsidRPr="007F663B" w:rsidRDefault="00932952" w:rsidP="00932952">
            <w:pPr>
              <w:spacing w:after="0" w:line="240" w:lineRule="auto"/>
              <w:rPr>
                <w:rFonts w:ascii="Noto Sans" w:hAnsi="Noto Sans" w:cs="Noto Sans"/>
                <w:b/>
                <w:bCs/>
              </w:rPr>
            </w:pPr>
            <w:r w:rsidRPr="007F663B">
              <w:rPr>
                <w:rFonts w:ascii="Noto Sans" w:hAnsi="Noto Sans" w:cs="Noto Sans"/>
                <w:b/>
                <w:bCs/>
                <w:color w:val="000000"/>
              </w:rPr>
              <w:t>Бизнес идентификационный номер (далее - БИН)</w:t>
            </w:r>
          </w:p>
        </w:tc>
        <w:tc>
          <w:tcPr>
            <w:tcW w:w="616" w:type="pct"/>
            <w:tcMar>
              <w:top w:w="15" w:type="dxa"/>
              <w:left w:w="15" w:type="dxa"/>
              <w:bottom w:w="15" w:type="dxa"/>
              <w:right w:w="15" w:type="dxa"/>
            </w:tcMar>
            <w:vAlign w:val="center"/>
          </w:tcPr>
          <w:p w14:paraId="1C491634" w14:textId="77777777" w:rsidR="00932952" w:rsidRPr="007F663B" w:rsidRDefault="00932952" w:rsidP="00932952">
            <w:pPr>
              <w:spacing w:after="0" w:line="240" w:lineRule="auto"/>
              <w:rPr>
                <w:rFonts w:ascii="Noto Sans" w:hAnsi="Noto Sans" w:cs="Noto Sans"/>
                <w:b/>
                <w:bCs/>
              </w:rPr>
            </w:pPr>
            <w:r w:rsidRPr="007F663B">
              <w:rPr>
                <w:rFonts w:ascii="Noto Sans" w:hAnsi="Noto Sans" w:cs="Noto Sans"/>
                <w:b/>
                <w:bCs/>
                <w:color w:val="000000"/>
              </w:rPr>
              <w:t>Вид деятельности по общему классификатору видов экономической деятельности (далее- ОКЭД)</w:t>
            </w:r>
          </w:p>
        </w:tc>
        <w:tc>
          <w:tcPr>
            <w:tcW w:w="640" w:type="pct"/>
            <w:tcMar>
              <w:top w:w="15" w:type="dxa"/>
              <w:left w:w="15" w:type="dxa"/>
              <w:bottom w:w="15" w:type="dxa"/>
              <w:right w:w="15" w:type="dxa"/>
            </w:tcMar>
            <w:vAlign w:val="center"/>
          </w:tcPr>
          <w:p w14:paraId="3AE599F7" w14:textId="77777777" w:rsidR="00932952" w:rsidRPr="007F663B" w:rsidRDefault="00932952" w:rsidP="00932952">
            <w:pPr>
              <w:spacing w:after="0" w:line="240" w:lineRule="auto"/>
              <w:rPr>
                <w:rFonts w:ascii="Noto Sans" w:hAnsi="Noto Sans" w:cs="Noto Sans"/>
                <w:b/>
                <w:bCs/>
              </w:rPr>
            </w:pPr>
            <w:r w:rsidRPr="007F663B">
              <w:rPr>
                <w:rFonts w:ascii="Noto Sans" w:hAnsi="Noto Sans" w:cs="Noto Sans"/>
                <w:b/>
                <w:bCs/>
                <w:color w:val="000000"/>
              </w:rPr>
              <w:t>Краткая характеристика производственного процесса</w:t>
            </w:r>
          </w:p>
        </w:tc>
        <w:tc>
          <w:tcPr>
            <w:tcW w:w="680" w:type="pct"/>
            <w:tcMar>
              <w:top w:w="15" w:type="dxa"/>
              <w:left w:w="15" w:type="dxa"/>
              <w:bottom w:w="15" w:type="dxa"/>
              <w:right w:w="15" w:type="dxa"/>
            </w:tcMar>
            <w:vAlign w:val="center"/>
          </w:tcPr>
          <w:p w14:paraId="155060BD" w14:textId="77777777" w:rsidR="00932952" w:rsidRPr="007F663B" w:rsidRDefault="00932952" w:rsidP="00932952">
            <w:pPr>
              <w:spacing w:after="0" w:line="240" w:lineRule="auto"/>
              <w:rPr>
                <w:rFonts w:ascii="Noto Sans" w:hAnsi="Noto Sans" w:cs="Noto Sans"/>
                <w:b/>
                <w:bCs/>
              </w:rPr>
            </w:pPr>
            <w:r w:rsidRPr="007F663B">
              <w:rPr>
                <w:rFonts w:ascii="Noto Sans" w:hAnsi="Noto Sans" w:cs="Noto Sans"/>
                <w:b/>
                <w:bCs/>
                <w:color w:val="000000"/>
              </w:rPr>
              <w:t>Реквизиты</w:t>
            </w:r>
          </w:p>
        </w:tc>
        <w:tc>
          <w:tcPr>
            <w:tcW w:w="433" w:type="pct"/>
            <w:tcMar>
              <w:top w:w="15" w:type="dxa"/>
              <w:left w:w="15" w:type="dxa"/>
              <w:bottom w:w="15" w:type="dxa"/>
              <w:right w:w="15" w:type="dxa"/>
            </w:tcMar>
            <w:vAlign w:val="center"/>
          </w:tcPr>
          <w:p w14:paraId="479BFB7E" w14:textId="36D94D2D" w:rsidR="00932952" w:rsidRPr="007F663B" w:rsidRDefault="00932952" w:rsidP="00932952">
            <w:pPr>
              <w:spacing w:after="0" w:line="240" w:lineRule="auto"/>
              <w:rPr>
                <w:rFonts w:ascii="Noto Sans" w:hAnsi="Noto Sans" w:cs="Noto Sans"/>
                <w:b/>
                <w:bCs/>
              </w:rPr>
            </w:pPr>
            <w:r w:rsidRPr="007F663B">
              <w:rPr>
                <w:rFonts w:ascii="Noto Sans" w:hAnsi="Noto Sans" w:cs="Noto Sans"/>
                <w:b/>
                <w:bCs/>
                <w:color w:val="000000"/>
              </w:rPr>
              <w:t>Категория и проектная мощность предприятия</w:t>
            </w:r>
          </w:p>
        </w:tc>
      </w:tr>
      <w:tr w:rsidR="00670A10" w:rsidRPr="007F663B" w14:paraId="38B80530" w14:textId="77777777" w:rsidTr="007F663B">
        <w:trPr>
          <w:trHeight w:val="20"/>
        </w:trPr>
        <w:tc>
          <w:tcPr>
            <w:tcW w:w="640" w:type="pct"/>
            <w:tcMar>
              <w:top w:w="15" w:type="dxa"/>
              <w:left w:w="15" w:type="dxa"/>
              <w:bottom w:w="15" w:type="dxa"/>
              <w:right w:w="15" w:type="dxa"/>
            </w:tcMar>
            <w:vAlign w:val="center"/>
          </w:tcPr>
          <w:p w14:paraId="05B646D6" w14:textId="7F28A3AA" w:rsidR="00976E80" w:rsidRPr="007F663B" w:rsidRDefault="00AE4C0A" w:rsidP="00976E80">
            <w:pPr>
              <w:spacing w:after="0" w:line="240" w:lineRule="auto"/>
              <w:rPr>
                <w:rFonts w:ascii="Noto Sans" w:hAnsi="Noto Sans" w:cs="Noto Sans"/>
              </w:rPr>
            </w:pPr>
            <w:r>
              <w:rPr>
                <w:rFonts w:ascii="Noto Sans" w:hAnsi="Noto Sans" w:cs="Noto Sans"/>
              </w:rPr>
              <w:t>Промлощадка №1</w:t>
            </w:r>
            <w:r w:rsidRPr="00C07BB4">
              <w:rPr>
                <w:rFonts w:ascii="Noto Sans" w:hAnsi="Noto Sans" w:cs="Noto Sans"/>
              </w:rPr>
              <w:t xml:space="preserve"> </w:t>
            </w:r>
            <w:r>
              <w:rPr>
                <w:rFonts w:ascii="Noto Sans" w:hAnsi="Noto Sans" w:cs="Noto Sans"/>
              </w:rPr>
              <w:t xml:space="preserve">КГП «Тепловодоцентраль города Алтай» акимата района </w:t>
            </w:r>
            <w:r w:rsidRPr="0089067E">
              <w:rPr>
                <w:rFonts w:ascii="Noto Sans" w:hAnsi="Noto Sans" w:cs="Noto Sans"/>
              </w:rPr>
              <w:t>Алтай</w:t>
            </w:r>
          </w:p>
        </w:tc>
        <w:tc>
          <w:tcPr>
            <w:tcW w:w="671" w:type="pct"/>
            <w:tcMar>
              <w:top w:w="15" w:type="dxa"/>
              <w:left w:w="15" w:type="dxa"/>
              <w:bottom w:w="15" w:type="dxa"/>
              <w:right w:w="15" w:type="dxa"/>
            </w:tcMar>
            <w:vAlign w:val="center"/>
          </w:tcPr>
          <w:p w14:paraId="3CC826B5" w14:textId="5830BA93" w:rsidR="00976E80" w:rsidRPr="007F663B" w:rsidRDefault="00AE4C0A" w:rsidP="00976E80">
            <w:pPr>
              <w:spacing w:after="0" w:line="240" w:lineRule="auto"/>
              <w:jc w:val="center"/>
              <w:rPr>
                <w:rFonts w:ascii="Noto Sans" w:hAnsi="Noto Sans" w:cs="Noto Sans"/>
                <w:highlight w:val="yellow"/>
              </w:rPr>
            </w:pPr>
            <w:r w:rsidRPr="00AE4C0A">
              <w:rPr>
                <w:rFonts w:ascii="Noto Sans" w:hAnsi="Noto Sans" w:cs="Noto Sans"/>
                <w:color w:val="212529"/>
                <w:shd w:val="clear" w:color="auto" w:fill="FFFFFF"/>
              </w:rPr>
              <w:t>634820100</w:t>
            </w:r>
          </w:p>
        </w:tc>
        <w:tc>
          <w:tcPr>
            <w:tcW w:w="688" w:type="pct"/>
            <w:tcMar>
              <w:top w:w="15" w:type="dxa"/>
              <w:left w:w="15" w:type="dxa"/>
              <w:bottom w:w="15" w:type="dxa"/>
              <w:right w:w="15" w:type="dxa"/>
            </w:tcMar>
            <w:vAlign w:val="center"/>
          </w:tcPr>
          <w:p w14:paraId="1E79A9D6" w14:textId="239308E5" w:rsidR="00976E80" w:rsidRPr="007F663B" w:rsidRDefault="00AE4C0A" w:rsidP="00582749">
            <w:pPr>
              <w:autoSpaceDE w:val="0"/>
              <w:autoSpaceDN w:val="0"/>
              <w:adjustRightInd w:val="0"/>
              <w:spacing w:after="0" w:line="240" w:lineRule="auto"/>
              <w:jc w:val="left"/>
              <w:rPr>
                <w:rFonts w:ascii="Noto Sans" w:hAnsi="Noto Sans" w:cs="Noto Sans"/>
              </w:rPr>
            </w:pPr>
            <w:r w:rsidRPr="0089067E">
              <w:rPr>
                <w:rFonts w:ascii="Noto Sans" w:hAnsi="Noto Sans" w:cs="Noto Sans"/>
              </w:rPr>
              <w:t>ВКО, район Алтай, г.</w:t>
            </w:r>
            <w:r w:rsidR="00D7758C">
              <w:rPr>
                <w:rFonts w:ascii="Noto Sans" w:hAnsi="Noto Sans" w:cs="Noto Sans"/>
              </w:rPr>
              <w:t xml:space="preserve"> </w:t>
            </w:r>
            <w:r w:rsidRPr="0089067E">
              <w:rPr>
                <w:rFonts w:ascii="Noto Sans" w:hAnsi="Noto Sans" w:cs="Noto Sans"/>
              </w:rPr>
              <w:t xml:space="preserve">Алтай, Переулок Пионерский,18 </w:t>
            </w:r>
            <w:r w:rsidR="00D7758C" w:rsidRPr="00D7758C">
              <w:rPr>
                <w:rFonts w:ascii="Noto Sans" w:hAnsi="Noto Sans" w:cs="Noto Sans"/>
              </w:rPr>
              <w:t>49°45'13.20"С</w:t>
            </w:r>
            <w:r w:rsidR="00582749" w:rsidRPr="00582749">
              <w:rPr>
                <w:rFonts w:ascii="Noto Sans" w:hAnsi="Noto Sans" w:cs="Noto Sans"/>
              </w:rPr>
              <w:t xml:space="preserve">, </w:t>
            </w:r>
            <w:r w:rsidR="00D7758C" w:rsidRPr="00D7758C">
              <w:rPr>
                <w:rFonts w:ascii="Noto Sans" w:hAnsi="Noto Sans" w:cs="Noto Sans"/>
              </w:rPr>
              <w:t>84°16'21.76"В</w:t>
            </w:r>
          </w:p>
        </w:tc>
        <w:tc>
          <w:tcPr>
            <w:tcW w:w="631" w:type="pct"/>
            <w:tcMar>
              <w:top w:w="15" w:type="dxa"/>
              <w:left w:w="15" w:type="dxa"/>
              <w:bottom w:w="15" w:type="dxa"/>
              <w:right w:w="15" w:type="dxa"/>
            </w:tcMar>
            <w:vAlign w:val="center"/>
          </w:tcPr>
          <w:p w14:paraId="3C7528CB" w14:textId="53BE2FE0" w:rsidR="00976E80" w:rsidRPr="007F663B" w:rsidRDefault="00582749" w:rsidP="00976E80">
            <w:pPr>
              <w:spacing w:after="0" w:line="240" w:lineRule="auto"/>
              <w:rPr>
                <w:rFonts w:ascii="Noto Sans" w:hAnsi="Noto Sans" w:cs="Noto Sans"/>
              </w:rPr>
            </w:pPr>
            <w:r>
              <w:rPr>
                <w:rFonts w:ascii="Noto Sans" w:hAnsi="Noto Sans" w:cs="Noto Sans"/>
              </w:rPr>
              <w:t>Б</w:t>
            </w:r>
            <w:r w:rsidR="007F663B" w:rsidRPr="007F663B">
              <w:rPr>
                <w:rFonts w:ascii="Noto Sans" w:hAnsi="Noto Sans" w:cs="Noto Sans"/>
              </w:rPr>
              <w:t>ИН</w:t>
            </w:r>
          </w:p>
          <w:p w14:paraId="75AADA78" w14:textId="73211579" w:rsidR="00976E80" w:rsidRPr="007F663B" w:rsidRDefault="00D7758C" w:rsidP="00976E80">
            <w:pPr>
              <w:spacing w:after="0" w:line="240" w:lineRule="auto"/>
              <w:rPr>
                <w:rFonts w:ascii="Noto Sans" w:hAnsi="Noto Sans" w:cs="Noto Sans"/>
              </w:rPr>
            </w:pPr>
            <w:r w:rsidRPr="00D7758C">
              <w:rPr>
                <w:rFonts w:ascii="Noto Sans" w:hAnsi="Noto Sans" w:cs="Noto Sans"/>
              </w:rPr>
              <w:t>220840048751</w:t>
            </w:r>
          </w:p>
        </w:tc>
        <w:tc>
          <w:tcPr>
            <w:tcW w:w="616" w:type="pct"/>
            <w:tcMar>
              <w:top w:w="15" w:type="dxa"/>
              <w:left w:w="15" w:type="dxa"/>
              <w:bottom w:w="15" w:type="dxa"/>
              <w:right w:w="15" w:type="dxa"/>
            </w:tcMar>
            <w:vAlign w:val="center"/>
          </w:tcPr>
          <w:p w14:paraId="368C2EEC" w14:textId="54E0A89C" w:rsidR="00976E80" w:rsidRPr="007F663B" w:rsidRDefault="00D7758C" w:rsidP="00976E80">
            <w:pPr>
              <w:spacing w:after="0" w:line="240" w:lineRule="auto"/>
              <w:jc w:val="left"/>
              <w:rPr>
                <w:rFonts w:ascii="Noto Sans" w:hAnsi="Noto Sans" w:cs="Noto Sans"/>
              </w:rPr>
            </w:pPr>
            <w:r w:rsidRPr="00D7758C">
              <w:rPr>
                <w:rFonts w:ascii="Noto Sans" w:hAnsi="Noto Sans" w:cs="Noto Sans"/>
              </w:rPr>
              <w:t>35302</w:t>
            </w:r>
          </w:p>
        </w:tc>
        <w:tc>
          <w:tcPr>
            <w:tcW w:w="640" w:type="pct"/>
            <w:tcMar>
              <w:top w:w="15" w:type="dxa"/>
              <w:left w:w="15" w:type="dxa"/>
              <w:bottom w:w="15" w:type="dxa"/>
              <w:right w:w="15" w:type="dxa"/>
            </w:tcMar>
            <w:vAlign w:val="center"/>
          </w:tcPr>
          <w:p w14:paraId="3AF0DAFE" w14:textId="436E4D82" w:rsidR="00976E80" w:rsidRPr="007F663B" w:rsidRDefault="00D7758C" w:rsidP="00976E80">
            <w:pPr>
              <w:spacing w:after="0" w:line="240" w:lineRule="auto"/>
              <w:rPr>
                <w:rFonts w:ascii="Noto Sans" w:hAnsi="Noto Sans" w:cs="Noto Sans"/>
              </w:rPr>
            </w:pPr>
            <w:r w:rsidRPr="00D7758C">
              <w:rPr>
                <w:rFonts w:ascii="Noto Sans" w:hAnsi="Noto Sans" w:cs="Noto Sans"/>
                <w:color w:val="000000"/>
              </w:rPr>
              <w:t>Производство тепловой энергии самостоятельными котельными</w:t>
            </w:r>
          </w:p>
        </w:tc>
        <w:tc>
          <w:tcPr>
            <w:tcW w:w="680" w:type="pct"/>
            <w:tcMar>
              <w:top w:w="15" w:type="dxa"/>
              <w:left w:w="15" w:type="dxa"/>
              <w:bottom w:w="15" w:type="dxa"/>
              <w:right w:w="15" w:type="dxa"/>
            </w:tcMar>
            <w:vAlign w:val="center"/>
          </w:tcPr>
          <w:p w14:paraId="450E1226" w14:textId="02063F42" w:rsidR="007F663B" w:rsidRPr="00582749" w:rsidRDefault="00D7758C" w:rsidP="00D7758C">
            <w:pPr>
              <w:spacing w:after="0" w:line="240" w:lineRule="auto"/>
              <w:rPr>
                <w:rFonts w:ascii="Noto Sans" w:hAnsi="Noto Sans" w:cs="Noto Sans"/>
              </w:rPr>
            </w:pPr>
            <w:r w:rsidRPr="0089067E">
              <w:rPr>
                <w:rFonts w:ascii="Noto Sans" w:hAnsi="Noto Sans" w:cs="Noto Sans"/>
              </w:rPr>
              <w:t>ВКО, район Алтай, г.</w:t>
            </w:r>
            <w:r>
              <w:rPr>
                <w:rFonts w:ascii="Noto Sans" w:hAnsi="Noto Sans" w:cs="Noto Sans"/>
              </w:rPr>
              <w:t xml:space="preserve"> </w:t>
            </w:r>
            <w:r w:rsidRPr="0089067E">
              <w:rPr>
                <w:rFonts w:ascii="Noto Sans" w:hAnsi="Noto Sans" w:cs="Noto Sans"/>
              </w:rPr>
              <w:t>Алтай, Переулок Пионерский,18</w:t>
            </w:r>
          </w:p>
        </w:tc>
        <w:tc>
          <w:tcPr>
            <w:tcW w:w="433" w:type="pct"/>
            <w:tcMar>
              <w:top w:w="15" w:type="dxa"/>
              <w:left w:w="15" w:type="dxa"/>
              <w:bottom w:w="15" w:type="dxa"/>
              <w:right w:w="15" w:type="dxa"/>
            </w:tcMar>
            <w:vAlign w:val="center"/>
          </w:tcPr>
          <w:p w14:paraId="6C961965" w14:textId="1D395BED" w:rsidR="00976E80" w:rsidRPr="007F663B" w:rsidRDefault="00976E80" w:rsidP="00976E80">
            <w:pPr>
              <w:spacing w:after="0" w:line="240" w:lineRule="auto"/>
              <w:rPr>
                <w:rFonts w:ascii="Noto Sans" w:hAnsi="Noto Sans" w:cs="Noto Sans"/>
              </w:rPr>
            </w:pPr>
            <w:r w:rsidRPr="007F663B">
              <w:rPr>
                <w:rFonts w:ascii="Noto Sans" w:hAnsi="Noto Sans" w:cs="Noto Sans"/>
              </w:rPr>
              <w:t>I категория</w:t>
            </w:r>
          </w:p>
          <w:p w14:paraId="47DB0768" w14:textId="7AF45C05" w:rsidR="007F663B" w:rsidRPr="007F663B" w:rsidRDefault="00B5359A" w:rsidP="00582749">
            <w:pPr>
              <w:spacing w:after="0" w:line="240" w:lineRule="auto"/>
              <w:rPr>
                <w:rFonts w:ascii="Noto Sans" w:hAnsi="Noto Sans" w:cs="Noto Sans"/>
              </w:rPr>
            </w:pPr>
            <w:r w:rsidRPr="00B5359A">
              <w:rPr>
                <w:rFonts w:ascii="Noto Sans" w:hAnsi="Noto Sans" w:cs="Noto Sans"/>
              </w:rPr>
              <w:t xml:space="preserve">Паропроизводительность парогенераторов в котельной </w:t>
            </w:r>
            <w:r>
              <w:rPr>
                <w:rFonts w:ascii="Noto Sans" w:hAnsi="Noto Sans" w:cs="Noto Sans"/>
              </w:rPr>
              <w:t>–</w:t>
            </w:r>
            <w:r w:rsidRPr="00B5359A">
              <w:rPr>
                <w:rFonts w:ascii="Noto Sans" w:hAnsi="Noto Sans" w:cs="Noto Sans"/>
              </w:rPr>
              <w:t xml:space="preserve"> 50</w:t>
            </w:r>
            <w:r>
              <w:rPr>
                <w:rFonts w:ascii="Noto Sans" w:hAnsi="Noto Sans" w:cs="Noto Sans"/>
              </w:rPr>
              <w:t xml:space="preserve"> </w:t>
            </w:r>
            <w:r w:rsidRPr="00B5359A">
              <w:rPr>
                <w:rFonts w:ascii="Noto Sans" w:hAnsi="Noto Sans" w:cs="Noto Sans"/>
              </w:rPr>
              <w:t>тонн/час</w:t>
            </w:r>
          </w:p>
        </w:tc>
      </w:tr>
      <w:bookmarkEnd w:id="33"/>
    </w:tbl>
    <w:p w14:paraId="0135AEBB" w14:textId="7DDEC740" w:rsidR="00932952" w:rsidRPr="007F663B" w:rsidRDefault="00932952" w:rsidP="00932952">
      <w:pPr>
        <w:pStyle w:val="af6"/>
        <w:spacing w:after="0" w:line="240" w:lineRule="auto"/>
        <w:jc w:val="center"/>
        <w:rPr>
          <w:rFonts w:ascii="Noto Sans" w:hAnsi="Noto Sans" w:cs="Noto Sans"/>
        </w:rPr>
      </w:pPr>
    </w:p>
    <w:p w14:paraId="2B8C6076" w14:textId="77741018" w:rsidR="00932952" w:rsidRPr="0056649A" w:rsidRDefault="006C16EE" w:rsidP="0056649A">
      <w:pPr>
        <w:pageBreakBefore/>
        <w:spacing w:after="0" w:line="240" w:lineRule="auto"/>
        <w:outlineLvl w:val="0"/>
        <w:rPr>
          <w:rFonts w:ascii="Noto Sans" w:hAnsi="Noto Sans" w:cs="Noto Sans"/>
          <w:b/>
          <w:caps/>
        </w:rPr>
      </w:pPr>
      <w:bookmarkStart w:id="35" w:name="_Toc201012170"/>
      <w:bookmarkStart w:id="36" w:name="_Toc238200285"/>
      <w:r w:rsidRPr="0056649A">
        <w:rPr>
          <w:rFonts w:ascii="Noto Sans" w:hAnsi="Noto Sans" w:cs="Noto Sans"/>
          <w:b/>
          <w:caps/>
        </w:rPr>
        <w:lastRenderedPageBreak/>
        <w:t xml:space="preserve">Таблица </w:t>
      </w:r>
      <w:r w:rsidRPr="0056649A">
        <w:rPr>
          <w:rFonts w:ascii="Noto Sans" w:hAnsi="Noto Sans" w:cs="Noto Sans"/>
          <w:b/>
          <w:caps/>
        </w:rPr>
        <w:fldChar w:fldCharType="begin"/>
      </w:r>
      <w:r w:rsidRPr="0056649A">
        <w:rPr>
          <w:rFonts w:ascii="Noto Sans" w:hAnsi="Noto Sans" w:cs="Noto Sans"/>
          <w:b/>
          <w:caps/>
        </w:rPr>
        <w:instrText xml:space="preserve"> SEQ Таблица \* ARABIC \s 1 </w:instrText>
      </w:r>
      <w:r w:rsidRPr="0056649A">
        <w:rPr>
          <w:rFonts w:ascii="Noto Sans" w:hAnsi="Noto Sans" w:cs="Noto Sans"/>
          <w:b/>
          <w:caps/>
        </w:rPr>
        <w:fldChar w:fldCharType="separate"/>
      </w:r>
      <w:r w:rsidR="00EC4BDD">
        <w:rPr>
          <w:rFonts w:ascii="Noto Sans" w:hAnsi="Noto Sans" w:cs="Noto Sans"/>
          <w:b/>
          <w:caps/>
          <w:noProof/>
        </w:rPr>
        <w:t>2</w:t>
      </w:r>
      <w:r w:rsidRPr="0056649A">
        <w:rPr>
          <w:rFonts w:ascii="Noto Sans" w:hAnsi="Noto Sans" w:cs="Noto Sans"/>
          <w:b/>
          <w:caps/>
        </w:rPr>
        <w:fldChar w:fldCharType="end"/>
      </w:r>
      <w:r w:rsidRPr="0056649A">
        <w:rPr>
          <w:rFonts w:ascii="Noto Sans" w:hAnsi="Noto Sans" w:cs="Noto Sans"/>
          <w:b/>
          <w:caps/>
        </w:rPr>
        <w:t xml:space="preserve"> </w:t>
      </w:r>
      <w:r w:rsidR="00932952" w:rsidRPr="0056649A">
        <w:rPr>
          <w:rFonts w:ascii="Noto Sans" w:hAnsi="Noto Sans" w:cs="Noto Sans"/>
          <w:b/>
          <w:caps/>
        </w:rPr>
        <w:t>– Информация по отходам производства и потребления</w:t>
      </w:r>
      <w:bookmarkEnd w:id="35"/>
      <w:bookmarkEnd w:id="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5"/>
        <w:gridCol w:w="3092"/>
        <w:gridCol w:w="3923"/>
        <w:gridCol w:w="3922"/>
      </w:tblGrid>
      <w:tr w:rsidR="004829A4" w:rsidRPr="00F24AB1" w14:paraId="0F21E5AF" w14:textId="77777777" w:rsidTr="00F24AB1">
        <w:trPr>
          <w:trHeight w:val="20"/>
          <w:tblHeader/>
        </w:trPr>
        <w:tc>
          <w:tcPr>
            <w:tcW w:w="1168" w:type="pct"/>
            <w:vAlign w:val="center"/>
            <w:hideMark/>
          </w:tcPr>
          <w:p w14:paraId="6A38D5BA" w14:textId="77777777" w:rsidR="004829A4" w:rsidRPr="00F24AB1" w:rsidRDefault="004829A4" w:rsidP="00F24AB1">
            <w:pPr>
              <w:spacing w:after="0" w:line="240" w:lineRule="auto"/>
              <w:jc w:val="center"/>
              <w:rPr>
                <w:rFonts w:ascii="Noto Sans" w:hAnsi="Noto Sans" w:cs="Noto Sans"/>
                <w:b/>
                <w:bCs/>
                <w:color w:val="000000"/>
              </w:rPr>
            </w:pPr>
            <w:r w:rsidRPr="00F24AB1">
              <w:rPr>
                <w:rFonts w:ascii="Noto Sans" w:hAnsi="Noto Sans" w:cs="Noto Sans"/>
                <w:b/>
                <w:bCs/>
                <w:color w:val="000000"/>
              </w:rPr>
              <w:t>Вид отхода</w:t>
            </w:r>
          </w:p>
        </w:tc>
        <w:tc>
          <w:tcPr>
            <w:tcW w:w="1083" w:type="pct"/>
            <w:vAlign w:val="center"/>
            <w:hideMark/>
          </w:tcPr>
          <w:p w14:paraId="216C2B6C" w14:textId="77777777" w:rsidR="004829A4" w:rsidRPr="00F24AB1" w:rsidRDefault="004829A4" w:rsidP="00F24AB1">
            <w:pPr>
              <w:spacing w:after="0" w:line="240" w:lineRule="auto"/>
              <w:jc w:val="center"/>
              <w:rPr>
                <w:rFonts w:ascii="Noto Sans" w:hAnsi="Noto Sans" w:cs="Noto Sans"/>
                <w:b/>
                <w:bCs/>
                <w:color w:val="000000"/>
              </w:rPr>
            </w:pPr>
            <w:r w:rsidRPr="00F24AB1">
              <w:rPr>
                <w:rFonts w:ascii="Noto Sans" w:hAnsi="Noto Sans" w:cs="Noto Sans"/>
                <w:b/>
                <w:bCs/>
                <w:color w:val="000000"/>
              </w:rPr>
              <w:t>Код отхода в соответствии с классификатором отходов</w:t>
            </w:r>
          </w:p>
        </w:tc>
        <w:tc>
          <w:tcPr>
            <w:tcW w:w="1374" w:type="pct"/>
            <w:vAlign w:val="center"/>
          </w:tcPr>
          <w:p w14:paraId="722BEE3F" w14:textId="58744909" w:rsidR="004829A4" w:rsidRPr="00F24AB1" w:rsidRDefault="004829A4" w:rsidP="00F24AB1">
            <w:pPr>
              <w:spacing w:after="0" w:line="240" w:lineRule="auto"/>
              <w:jc w:val="center"/>
              <w:rPr>
                <w:rFonts w:ascii="Noto Sans" w:hAnsi="Noto Sans" w:cs="Noto Sans"/>
                <w:b/>
                <w:bCs/>
                <w:color w:val="000000"/>
              </w:rPr>
            </w:pPr>
            <w:r w:rsidRPr="00F24AB1">
              <w:rPr>
                <w:rFonts w:ascii="Noto Sans" w:hAnsi="Noto Sans" w:cs="Noto Sans"/>
                <w:b/>
                <w:bCs/>
                <w:color w:val="000000"/>
              </w:rPr>
              <w:t>Лимит накопления отходов, тонн</w:t>
            </w:r>
          </w:p>
        </w:tc>
        <w:tc>
          <w:tcPr>
            <w:tcW w:w="1374" w:type="pct"/>
            <w:vAlign w:val="center"/>
            <w:hideMark/>
          </w:tcPr>
          <w:p w14:paraId="6CFBB37E" w14:textId="6E634A72" w:rsidR="004829A4" w:rsidRPr="00F24AB1" w:rsidRDefault="004829A4" w:rsidP="00F24AB1">
            <w:pPr>
              <w:spacing w:after="0" w:line="240" w:lineRule="auto"/>
              <w:jc w:val="center"/>
              <w:rPr>
                <w:rFonts w:ascii="Noto Sans" w:hAnsi="Noto Sans" w:cs="Noto Sans"/>
                <w:b/>
                <w:bCs/>
                <w:color w:val="000000"/>
              </w:rPr>
            </w:pPr>
            <w:r w:rsidRPr="00F24AB1">
              <w:rPr>
                <w:rFonts w:ascii="Noto Sans" w:hAnsi="Noto Sans" w:cs="Noto Sans"/>
                <w:b/>
                <w:bCs/>
                <w:color w:val="000000"/>
              </w:rPr>
              <w:t>Вид операции, которому подвергается отход</w:t>
            </w:r>
          </w:p>
        </w:tc>
      </w:tr>
      <w:tr w:rsidR="004829A4" w:rsidRPr="00F24AB1" w14:paraId="2FD19F67" w14:textId="77777777" w:rsidTr="00F24AB1">
        <w:trPr>
          <w:trHeight w:val="20"/>
          <w:tblHeader/>
        </w:trPr>
        <w:tc>
          <w:tcPr>
            <w:tcW w:w="1168" w:type="pct"/>
            <w:vAlign w:val="center"/>
            <w:hideMark/>
          </w:tcPr>
          <w:p w14:paraId="22751642"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1</w:t>
            </w:r>
          </w:p>
        </w:tc>
        <w:tc>
          <w:tcPr>
            <w:tcW w:w="1083" w:type="pct"/>
            <w:vAlign w:val="center"/>
            <w:hideMark/>
          </w:tcPr>
          <w:p w14:paraId="00E3B7D9"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2</w:t>
            </w:r>
          </w:p>
        </w:tc>
        <w:tc>
          <w:tcPr>
            <w:tcW w:w="1374" w:type="pct"/>
            <w:vAlign w:val="center"/>
          </w:tcPr>
          <w:p w14:paraId="6CAFA969" w14:textId="6B227B00"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3</w:t>
            </w:r>
          </w:p>
        </w:tc>
        <w:tc>
          <w:tcPr>
            <w:tcW w:w="1374" w:type="pct"/>
            <w:vAlign w:val="center"/>
            <w:hideMark/>
          </w:tcPr>
          <w:p w14:paraId="0BA764C5" w14:textId="1A5FEA63"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4</w:t>
            </w:r>
          </w:p>
        </w:tc>
      </w:tr>
      <w:tr w:rsidR="004829A4" w:rsidRPr="00F24AB1" w14:paraId="7847A443" w14:textId="77777777" w:rsidTr="00F24AB1">
        <w:trPr>
          <w:trHeight w:val="20"/>
        </w:trPr>
        <w:tc>
          <w:tcPr>
            <w:tcW w:w="1168" w:type="pct"/>
            <w:vAlign w:val="center"/>
            <w:hideMark/>
          </w:tcPr>
          <w:p w14:paraId="17DCF0FC"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Твердые бытовые отходы</w:t>
            </w:r>
          </w:p>
        </w:tc>
        <w:tc>
          <w:tcPr>
            <w:tcW w:w="1083" w:type="pct"/>
            <w:vAlign w:val="center"/>
            <w:hideMark/>
          </w:tcPr>
          <w:p w14:paraId="1215C0BA"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20 03 99</w:t>
            </w:r>
          </w:p>
        </w:tc>
        <w:tc>
          <w:tcPr>
            <w:tcW w:w="1374" w:type="pct"/>
            <w:vAlign w:val="center"/>
          </w:tcPr>
          <w:p w14:paraId="51EFEA03" w14:textId="28015D4C"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21,45</w:t>
            </w:r>
          </w:p>
        </w:tc>
        <w:tc>
          <w:tcPr>
            <w:tcW w:w="1374" w:type="pct"/>
            <w:vAlign w:val="center"/>
            <w:hideMark/>
          </w:tcPr>
          <w:p w14:paraId="00F5FF16" w14:textId="2A030BFE"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Передаются в специализированное предприятие для дальнейшей утилизации</w:t>
            </w:r>
          </w:p>
        </w:tc>
      </w:tr>
      <w:tr w:rsidR="004829A4" w:rsidRPr="00F24AB1" w14:paraId="6C526CF8" w14:textId="77777777" w:rsidTr="00F24AB1">
        <w:trPr>
          <w:trHeight w:val="20"/>
        </w:trPr>
        <w:tc>
          <w:tcPr>
            <w:tcW w:w="1168" w:type="pct"/>
            <w:vAlign w:val="center"/>
            <w:hideMark/>
          </w:tcPr>
          <w:p w14:paraId="6F75A429" w14:textId="24F66312"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Обтирочный материал, загрязненный маслами</w:t>
            </w:r>
          </w:p>
        </w:tc>
        <w:tc>
          <w:tcPr>
            <w:tcW w:w="1083" w:type="pct"/>
            <w:vAlign w:val="center"/>
            <w:hideMark/>
          </w:tcPr>
          <w:p w14:paraId="0F27AE03"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16 07 08*</w:t>
            </w:r>
          </w:p>
        </w:tc>
        <w:tc>
          <w:tcPr>
            <w:tcW w:w="1374" w:type="pct"/>
            <w:vAlign w:val="center"/>
          </w:tcPr>
          <w:p w14:paraId="733CF454" w14:textId="79E995B0"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0,144</w:t>
            </w:r>
          </w:p>
        </w:tc>
        <w:tc>
          <w:tcPr>
            <w:tcW w:w="1374" w:type="pct"/>
            <w:vAlign w:val="center"/>
            <w:hideMark/>
          </w:tcPr>
          <w:p w14:paraId="65A0FE8E" w14:textId="7BF14DA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Передаются в специализированное предприятие для дальнейшей утилизации</w:t>
            </w:r>
          </w:p>
        </w:tc>
      </w:tr>
      <w:tr w:rsidR="004829A4" w:rsidRPr="00F24AB1" w14:paraId="08E09ED8" w14:textId="77777777" w:rsidTr="00F24AB1">
        <w:trPr>
          <w:trHeight w:val="20"/>
        </w:trPr>
        <w:tc>
          <w:tcPr>
            <w:tcW w:w="1168" w:type="pct"/>
            <w:vAlign w:val="center"/>
            <w:hideMark/>
          </w:tcPr>
          <w:p w14:paraId="312B5716"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Огарки сварочных электродов</w:t>
            </w:r>
          </w:p>
        </w:tc>
        <w:tc>
          <w:tcPr>
            <w:tcW w:w="1083" w:type="pct"/>
            <w:vAlign w:val="center"/>
            <w:hideMark/>
          </w:tcPr>
          <w:p w14:paraId="66B8BD88"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12 01 13</w:t>
            </w:r>
          </w:p>
        </w:tc>
        <w:tc>
          <w:tcPr>
            <w:tcW w:w="1374" w:type="pct"/>
            <w:vAlign w:val="center"/>
          </w:tcPr>
          <w:p w14:paraId="45A942BF" w14:textId="1120742E"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0,03645</w:t>
            </w:r>
          </w:p>
        </w:tc>
        <w:tc>
          <w:tcPr>
            <w:tcW w:w="1374" w:type="pct"/>
            <w:vAlign w:val="center"/>
            <w:hideMark/>
          </w:tcPr>
          <w:p w14:paraId="771201EB" w14:textId="047633AE"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Передаются в специализированное предприятие для дальнейшей утилизации</w:t>
            </w:r>
          </w:p>
        </w:tc>
      </w:tr>
      <w:tr w:rsidR="004829A4" w:rsidRPr="00F24AB1" w14:paraId="10054348" w14:textId="77777777" w:rsidTr="00F24AB1">
        <w:trPr>
          <w:trHeight w:val="20"/>
        </w:trPr>
        <w:tc>
          <w:tcPr>
            <w:tcW w:w="1168" w:type="pct"/>
            <w:vAlign w:val="center"/>
            <w:hideMark/>
          </w:tcPr>
          <w:p w14:paraId="2C3A6B5C" w14:textId="1B436662"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Лом абразивных изделий, пыль абразивно-металлическая</w:t>
            </w:r>
          </w:p>
        </w:tc>
        <w:tc>
          <w:tcPr>
            <w:tcW w:w="1083" w:type="pct"/>
            <w:vAlign w:val="center"/>
            <w:hideMark/>
          </w:tcPr>
          <w:p w14:paraId="58356650"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12 01 02</w:t>
            </w:r>
          </w:p>
        </w:tc>
        <w:tc>
          <w:tcPr>
            <w:tcW w:w="1374" w:type="pct"/>
            <w:vAlign w:val="center"/>
          </w:tcPr>
          <w:p w14:paraId="08451807" w14:textId="2515CA46"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0,11534</w:t>
            </w:r>
          </w:p>
        </w:tc>
        <w:tc>
          <w:tcPr>
            <w:tcW w:w="1374" w:type="pct"/>
            <w:vAlign w:val="center"/>
            <w:hideMark/>
          </w:tcPr>
          <w:p w14:paraId="6B680142" w14:textId="09727D7F"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Передаются в специализированное предприятие для дальнейшей утилизации</w:t>
            </w:r>
          </w:p>
        </w:tc>
      </w:tr>
      <w:tr w:rsidR="004829A4" w:rsidRPr="00F24AB1" w14:paraId="7B2B3D56" w14:textId="77777777" w:rsidTr="00F24AB1">
        <w:trPr>
          <w:trHeight w:val="20"/>
        </w:trPr>
        <w:tc>
          <w:tcPr>
            <w:tcW w:w="1168" w:type="pct"/>
            <w:vAlign w:val="center"/>
            <w:hideMark/>
          </w:tcPr>
          <w:p w14:paraId="34F2CFD6" w14:textId="03BB83F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Отработанные воздушные фильтры</w:t>
            </w:r>
          </w:p>
        </w:tc>
        <w:tc>
          <w:tcPr>
            <w:tcW w:w="1083" w:type="pct"/>
            <w:vAlign w:val="center"/>
            <w:hideMark/>
          </w:tcPr>
          <w:p w14:paraId="621C24CC"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15 02 03</w:t>
            </w:r>
          </w:p>
        </w:tc>
        <w:tc>
          <w:tcPr>
            <w:tcW w:w="1374" w:type="pct"/>
            <w:vAlign w:val="center"/>
          </w:tcPr>
          <w:p w14:paraId="6413B783" w14:textId="4FFDB6CC"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0,00363</w:t>
            </w:r>
          </w:p>
        </w:tc>
        <w:tc>
          <w:tcPr>
            <w:tcW w:w="1374" w:type="pct"/>
            <w:vAlign w:val="center"/>
            <w:hideMark/>
          </w:tcPr>
          <w:p w14:paraId="1B7BE5CA" w14:textId="5DB7826F"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Передаются в специализированное предприятие для дальнейшей утилизации</w:t>
            </w:r>
          </w:p>
        </w:tc>
      </w:tr>
      <w:tr w:rsidR="004829A4" w:rsidRPr="00F24AB1" w14:paraId="7511997F" w14:textId="77777777" w:rsidTr="00F24AB1">
        <w:trPr>
          <w:trHeight w:val="20"/>
        </w:trPr>
        <w:tc>
          <w:tcPr>
            <w:tcW w:w="1168" w:type="pct"/>
            <w:vAlign w:val="center"/>
            <w:hideMark/>
          </w:tcPr>
          <w:p w14:paraId="44DD0CF8" w14:textId="4BC23D59"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Люминесцентные лампы и другие ртутьсодержащие отходы</w:t>
            </w:r>
          </w:p>
        </w:tc>
        <w:tc>
          <w:tcPr>
            <w:tcW w:w="1083" w:type="pct"/>
            <w:vAlign w:val="center"/>
            <w:hideMark/>
          </w:tcPr>
          <w:p w14:paraId="6F476254"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20 01 21*</w:t>
            </w:r>
          </w:p>
        </w:tc>
        <w:tc>
          <w:tcPr>
            <w:tcW w:w="1374" w:type="pct"/>
            <w:vAlign w:val="center"/>
          </w:tcPr>
          <w:p w14:paraId="731507E1" w14:textId="535A8201"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0,00354</w:t>
            </w:r>
          </w:p>
        </w:tc>
        <w:tc>
          <w:tcPr>
            <w:tcW w:w="1374" w:type="pct"/>
            <w:vAlign w:val="center"/>
            <w:hideMark/>
          </w:tcPr>
          <w:p w14:paraId="6DD08F2D" w14:textId="6373F89A"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Передаются в специализированное предприятие для дальнейшей утилизации</w:t>
            </w:r>
          </w:p>
        </w:tc>
      </w:tr>
      <w:tr w:rsidR="004829A4" w:rsidRPr="00F24AB1" w14:paraId="004AFA84" w14:textId="77777777" w:rsidTr="00F24AB1">
        <w:trPr>
          <w:trHeight w:val="20"/>
        </w:trPr>
        <w:tc>
          <w:tcPr>
            <w:tcW w:w="1168" w:type="pct"/>
            <w:vAlign w:val="center"/>
            <w:hideMark/>
          </w:tcPr>
          <w:p w14:paraId="3F3A898F" w14:textId="75B85605"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Отходы цветных металлов</w:t>
            </w:r>
          </w:p>
        </w:tc>
        <w:tc>
          <w:tcPr>
            <w:tcW w:w="1083" w:type="pct"/>
            <w:vAlign w:val="center"/>
            <w:hideMark/>
          </w:tcPr>
          <w:p w14:paraId="43BC067F"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19 12 03</w:t>
            </w:r>
          </w:p>
        </w:tc>
        <w:tc>
          <w:tcPr>
            <w:tcW w:w="1374" w:type="pct"/>
            <w:vAlign w:val="center"/>
          </w:tcPr>
          <w:p w14:paraId="044611C8" w14:textId="523A4EA8"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0,00360</w:t>
            </w:r>
          </w:p>
        </w:tc>
        <w:tc>
          <w:tcPr>
            <w:tcW w:w="1374" w:type="pct"/>
            <w:vAlign w:val="center"/>
            <w:hideMark/>
          </w:tcPr>
          <w:p w14:paraId="2786FAA9" w14:textId="08DC3E13"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Передаются в специализированное предприятие для дальнейшей утилизации</w:t>
            </w:r>
          </w:p>
        </w:tc>
      </w:tr>
      <w:tr w:rsidR="004829A4" w:rsidRPr="00F24AB1" w14:paraId="50A74374" w14:textId="77777777" w:rsidTr="00F24AB1">
        <w:trPr>
          <w:trHeight w:val="20"/>
        </w:trPr>
        <w:tc>
          <w:tcPr>
            <w:tcW w:w="1168" w:type="pct"/>
            <w:vAlign w:val="center"/>
            <w:hideMark/>
          </w:tcPr>
          <w:p w14:paraId="57795A9D" w14:textId="3BC9041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Отходы РТИ</w:t>
            </w:r>
          </w:p>
        </w:tc>
        <w:tc>
          <w:tcPr>
            <w:tcW w:w="1083" w:type="pct"/>
            <w:vAlign w:val="center"/>
            <w:hideMark/>
          </w:tcPr>
          <w:p w14:paraId="65962FDF"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19 12 04</w:t>
            </w:r>
          </w:p>
        </w:tc>
        <w:tc>
          <w:tcPr>
            <w:tcW w:w="1374" w:type="pct"/>
            <w:vAlign w:val="center"/>
          </w:tcPr>
          <w:p w14:paraId="159648E9" w14:textId="21E86B42"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0,09500</w:t>
            </w:r>
          </w:p>
        </w:tc>
        <w:tc>
          <w:tcPr>
            <w:tcW w:w="1374" w:type="pct"/>
            <w:vAlign w:val="center"/>
            <w:hideMark/>
          </w:tcPr>
          <w:p w14:paraId="1052B99C" w14:textId="0F24E5F3"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Передаются в специализированное предприятие для дальнейшей утилизации</w:t>
            </w:r>
          </w:p>
        </w:tc>
      </w:tr>
      <w:tr w:rsidR="004829A4" w:rsidRPr="00F24AB1" w14:paraId="416AB84C" w14:textId="77777777" w:rsidTr="00F24AB1">
        <w:trPr>
          <w:trHeight w:val="20"/>
        </w:trPr>
        <w:tc>
          <w:tcPr>
            <w:tcW w:w="1168" w:type="pct"/>
            <w:vAlign w:val="center"/>
            <w:hideMark/>
          </w:tcPr>
          <w:p w14:paraId="3BD3924E" w14:textId="29AEAD04"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Уголь низкосортный</w:t>
            </w:r>
          </w:p>
        </w:tc>
        <w:tc>
          <w:tcPr>
            <w:tcW w:w="1083" w:type="pct"/>
            <w:vAlign w:val="center"/>
            <w:hideMark/>
          </w:tcPr>
          <w:p w14:paraId="3EA09A05"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10 01 25</w:t>
            </w:r>
          </w:p>
        </w:tc>
        <w:tc>
          <w:tcPr>
            <w:tcW w:w="1374" w:type="pct"/>
            <w:vAlign w:val="center"/>
          </w:tcPr>
          <w:p w14:paraId="2E879BF0" w14:textId="6C678FDA"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300,00000</w:t>
            </w:r>
          </w:p>
        </w:tc>
        <w:tc>
          <w:tcPr>
            <w:tcW w:w="1374" w:type="pct"/>
            <w:vAlign w:val="center"/>
            <w:hideMark/>
          </w:tcPr>
          <w:p w14:paraId="175560AE" w14:textId="4177DDDF"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Передаются в специализированное предприятие для дальнейшей утилизации</w:t>
            </w:r>
          </w:p>
        </w:tc>
      </w:tr>
      <w:tr w:rsidR="004829A4" w:rsidRPr="00F24AB1" w14:paraId="3103D0D4" w14:textId="77777777" w:rsidTr="00F24AB1">
        <w:trPr>
          <w:trHeight w:val="20"/>
        </w:trPr>
        <w:tc>
          <w:tcPr>
            <w:tcW w:w="1168" w:type="pct"/>
            <w:vAlign w:val="center"/>
            <w:hideMark/>
          </w:tcPr>
          <w:p w14:paraId="362D0138" w14:textId="2D3030F2"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lastRenderedPageBreak/>
              <w:t>Строительный мусор</w:t>
            </w:r>
          </w:p>
        </w:tc>
        <w:tc>
          <w:tcPr>
            <w:tcW w:w="1083" w:type="pct"/>
            <w:vAlign w:val="center"/>
            <w:hideMark/>
          </w:tcPr>
          <w:p w14:paraId="7794915D"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17 01 07</w:t>
            </w:r>
          </w:p>
        </w:tc>
        <w:tc>
          <w:tcPr>
            <w:tcW w:w="1374" w:type="pct"/>
            <w:vAlign w:val="center"/>
          </w:tcPr>
          <w:p w14:paraId="0558A27D" w14:textId="5C0685F8"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20,00000</w:t>
            </w:r>
          </w:p>
        </w:tc>
        <w:tc>
          <w:tcPr>
            <w:tcW w:w="1374" w:type="pct"/>
            <w:vAlign w:val="center"/>
            <w:hideMark/>
          </w:tcPr>
          <w:p w14:paraId="351CE82D" w14:textId="23761D8E"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Передаются в специализированное предприятие для дальнейшей утилизации</w:t>
            </w:r>
          </w:p>
        </w:tc>
      </w:tr>
      <w:tr w:rsidR="004829A4" w:rsidRPr="00F24AB1" w14:paraId="2D522DA0" w14:textId="77777777" w:rsidTr="00F24AB1">
        <w:trPr>
          <w:trHeight w:val="20"/>
        </w:trPr>
        <w:tc>
          <w:tcPr>
            <w:tcW w:w="1168" w:type="pct"/>
            <w:vAlign w:val="center"/>
            <w:hideMark/>
          </w:tcPr>
          <w:p w14:paraId="7A6F1D9E" w14:textId="2CD27A20"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Лом черных металлов</w:t>
            </w:r>
          </w:p>
        </w:tc>
        <w:tc>
          <w:tcPr>
            <w:tcW w:w="1083" w:type="pct"/>
            <w:vAlign w:val="center"/>
            <w:hideMark/>
          </w:tcPr>
          <w:p w14:paraId="13D036FA"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19 12 02</w:t>
            </w:r>
          </w:p>
        </w:tc>
        <w:tc>
          <w:tcPr>
            <w:tcW w:w="1374" w:type="pct"/>
            <w:vAlign w:val="center"/>
          </w:tcPr>
          <w:p w14:paraId="1D6FFD0C" w14:textId="014E6AF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10,00000</w:t>
            </w:r>
          </w:p>
        </w:tc>
        <w:tc>
          <w:tcPr>
            <w:tcW w:w="1374" w:type="pct"/>
            <w:vAlign w:val="center"/>
            <w:hideMark/>
          </w:tcPr>
          <w:p w14:paraId="02E52F3F" w14:textId="345E36FB"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Передаются в специализированное предприятие для дальнейшей утилизации</w:t>
            </w:r>
          </w:p>
        </w:tc>
      </w:tr>
      <w:tr w:rsidR="004829A4" w:rsidRPr="00F24AB1" w14:paraId="21EDB684" w14:textId="77777777" w:rsidTr="00F24AB1">
        <w:trPr>
          <w:trHeight w:val="20"/>
        </w:trPr>
        <w:tc>
          <w:tcPr>
            <w:tcW w:w="1168" w:type="pct"/>
            <w:vAlign w:val="center"/>
            <w:hideMark/>
          </w:tcPr>
          <w:p w14:paraId="44AD0D46" w14:textId="21A3D8AC"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Отходы уборки улиц (смет)</w:t>
            </w:r>
          </w:p>
        </w:tc>
        <w:tc>
          <w:tcPr>
            <w:tcW w:w="1083" w:type="pct"/>
            <w:vAlign w:val="center"/>
            <w:hideMark/>
          </w:tcPr>
          <w:p w14:paraId="3DE2FF1C"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20 03 03</w:t>
            </w:r>
          </w:p>
        </w:tc>
        <w:tc>
          <w:tcPr>
            <w:tcW w:w="1374" w:type="pct"/>
            <w:vAlign w:val="center"/>
          </w:tcPr>
          <w:p w14:paraId="27D01F93" w14:textId="386A407A"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12,45000</w:t>
            </w:r>
          </w:p>
        </w:tc>
        <w:tc>
          <w:tcPr>
            <w:tcW w:w="1374" w:type="pct"/>
            <w:vAlign w:val="center"/>
            <w:hideMark/>
          </w:tcPr>
          <w:p w14:paraId="679D8B16" w14:textId="6C4B823C"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Передача на утилизацию специализированному предприятию</w:t>
            </w:r>
          </w:p>
        </w:tc>
      </w:tr>
      <w:tr w:rsidR="004829A4" w:rsidRPr="00F24AB1" w14:paraId="2775A81E" w14:textId="77777777" w:rsidTr="00F24AB1">
        <w:trPr>
          <w:trHeight w:val="20"/>
        </w:trPr>
        <w:tc>
          <w:tcPr>
            <w:tcW w:w="1168" w:type="pct"/>
            <w:vAlign w:val="center"/>
            <w:hideMark/>
          </w:tcPr>
          <w:p w14:paraId="377FB288" w14:textId="25BBF70F"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Отработанные масла</w:t>
            </w:r>
          </w:p>
        </w:tc>
        <w:tc>
          <w:tcPr>
            <w:tcW w:w="1083" w:type="pct"/>
            <w:vAlign w:val="center"/>
            <w:hideMark/>
          </w:tcPr>
          <w:p w14:paraId="38F0D74F"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13 02 08*</w:t>
            </w:r>
          </w:p>
        </w:tc>
        <w:tc>
          <w:tcPr>
            <w:tcW w:w="1374" w:type="pct"/>
            <w:vAlign w:val="center"/>
          </w:tcPr>
          <w:p w14:paraId="2C008C64" w14:textId="5F384B61"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0,8308</w:t>
            </w:r>
          </w:p>
        </w:tc>
        <w:tc>
          <w:tcPr>
            <w:tcW w:w="1374" w:type="pct"/>
            <w:vAlign w:val="center"/>
            <w:hideMark/>
          </w:tcPr>
          <w:p w14:paraId="0A101EAE" w14:textId="765813E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Передаются в специализированное предприятие для дальнейшей утилизации</w:t>
            </w:r>
          </w:p>
        </w:tc>
      </w:tr>
      <w:tr w:rsidR="004829A4" w:rsidRPr="00F24AB1" w14:paraId="1F6022A7" w14:textId="77777777" w:rsidTr="00F24AB1">
        <w:trPr>
          <w:trHeight w:val="20"/>
        </w:trPr>
        <w:tc>
          <w:tcPr>
            <w:tcW w:w="1168" w:type="pct"/>
            <w:vAlign w:val="center"/>
            <w:hideMark/>
          </w:tcPr>
          <w:p w14:paraId="67BF557F" w14:textId="3701B33F"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Отработанные масляные фильтры</w:t>
            </w:r>
          </w:p>
        </w:tc>
        <w:tc>
          <w:tcPr>
            <w:tcW w:w="1083" w:type="pct"/>
            <w:vAlign w:val="center"/>
            <w:hideMark/>
          </w:tcPr>
          <w:p w14:paraId="323FD7BB"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16 01 07*</w:t>
            </w:r>
          </w:p>
        </w:tc>
        <w:tc>
          <w:tcPr>
            <w:tcW w:w="1374" w:type="pct"/>
            <w:vAlign w:val="center"/>
          </w:tcPr>
          <w:p w14:paraId="7A54149B" w14:textId="0DB0C359"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0,09</w:t>
            </w:r>
          </w:p>
        </w:tc>
        <w:tc>
          <w:tcPr>
            <w:tcW w:w="1374" w:type="pct"/>
            <w:vAlign w:val="center"/>
            <w:hideMark/>
          </w:tcPr>
          <w:p w14:paraId="098DC8E1" w14:textId="2C169B64"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Передаются в специализированное предприятие для дальнейшей утилизации</w:t>
            </w:r>
          </w:p>
        </w:tc>
      </w:tr>
      <w:tr w:rsidR="004829A4" w:rsidRPr="00F24AB1" w14:paraId="4015F9A6" w14:textId="77777777" w:rsidTr="00F24AB1">
        <w:trPr>
          <w:trHeight w:val="20"/>
        </w:trPr>
        <w:tc>
          <w:tcPr>
            <w:tcW w:w="1168" w:type="pct"/>
            <w:vAlign w:val="center"/>
            <w:hideMark/>
          </w:tcPr>
          <w:p w14:paraId="461E1C03" w14:textId="57464596"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Отработанные аккумуляторные батареи</w:t>
            </w:r>
          </w:p>
        </w:tc>
        <w:tc>
          <w:tcPr>
            <w:tcW w:w="1083" w:type="pct"/>
            <w:vAlign w:val="center"/>
            <w:hideMark/>
          </w:tcPr>
          <w:p w14:paraId="0C25738A"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16 06 01*</w:t>
            </w:r>
          </w:p>
        </w:tc>
        <w:tc>
          <w:tcPr>
            <w:tcW w:w="1374" w:type="pct"/>
            <w:vAlign w:val="center"/>
          </w:tcPr>
          <w:p w14:paraId="60A210DF" w14:textId="5142F184"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0,53</w:t>
            </w:r>
          </w:p>
        </w:tc>
        <w:tc>
          <w:tcPr>
            <w:tcW w:w="1374" w:type="pct"/>
            <w:vAlign w:val="center"/>
            <w:hideMark/>
          </w:tcPr>
          <w:p w14:paraId="654C6D9C" w14:textId="06A770E1"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Передаются в специализированное предприятие для дальнейшей утилизации</w:t>
            </w:r>
          </w:p>
        </w:tc>
      </w:tr>
      <w:tr w:rsidR="004829A4" w:rsidRPr="00F24AB1" w14:paraId="324200A9" w14:textId="77777777" w:rsidTr="00F24AB1">
        <w:trPr>
          <w:trHeight w:val="20"/>
        </w:trPr>
        <w:tc>
          <w:tcPr>
            <w:tcW w:w="1168" w:type="pct"/>
            <w:vAlign w:val="center"/>
            <w:hideMark/>
          </w:tcPr>
          <w:p w14:paraId="26173870" w14:textId="3DE87332"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Отработанные шины</w:t>
            </w:r>
          </w:p>
        </w:tc>
        <w:tc>
          <w:tcPr>
            <w:tcW w:w="1083" w:type="pct"/>
            <w:vAlign w:val="center"/>
            <w:hideMark/>
          </w:tcPr>
          <w:p w14:paraId="63DCE013"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16 01 03</w:t>
            </w:r>
          </w:p>
        </w:tc>
        <w:tc>
          <w:tcPr>
            <w:tcW w:w="1374" w:type="pct"/>
            <w:vAlign w:val="center"/>
          </w:tcPr>
          <w:p w14:paraId="52477125" w14:textId="10383A09"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0,74</w:t>
            </w:r>
          </w:p>
        </w:tc>
        <w:tc>
          <w:tcPr>
            <w:tcW w:w="1374" w:type="pct"/>
            <w:vAlign w:val="center"/>
            <w:hideMark/>
          </w:tcPr>
          <w:p w14:paraId="61EBE877" w14:textId="446E3080"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Передаются в специализированное предприятие для дальнейшей утилизации</w:t>
            </w:r>
          </w:p>
        </w:tc>
      </w:tr>
      <w:tr w:rsidR="004829A4" w:rsidRPr="00F24AB1" w14:paraId="093C5CC6" w14:textId="77777777" w:rsidTr="00F24AB1">
        <w:trPr>
          <w:trHeight w:val="20"/>
        </w:trPr>
        <w:tc>
          <w:tcPr>
            <w:tcW w:w="1168" w:type="pct"/>
            <w:vAlign w:val="center"/>
            <w:hideMark/>
          </w:tcPr>
          <w:p w14:paraId="29202EA9" w14:textId="199807A1"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Отходы обмуровки оборудования и изоляции трубопроводов</w:t>
            </w:r>
          </w:p>
        </w:tc>
        <w:tc>
          <w:tcPr>
            <w:tcW w:w="1083" w:type="pct"/>
            <w:vAlign w:val="center"/>
            <w:hideMark/>
          </w:tcPr>
          <w:p w14:paraId="52AAC603"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17 06 04</w:t>
            </w:r>
          </w:p>
        </w:tc>
        <w:tc>
          <w:tcPr>
            <w:tcW w:w="1374" w:type="pct"/>
            <w:vAlign w:val="center"/>
          </w:tcPr>
          <w:p w14:paraId="554B8EAE" w14:textId="58172005"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9</w:t>
            </w:r>
          </w:p>
        </w:tc>
        <w:tc>
          <w:tcPr>
            <w:tcW w:w="1374" w:type="pct"/>
            <w:vAlign w:val="center"/>
            <w:hideMark/>
          </w:tcPr>
          <w:p w14:paraId="1E42F1A1" w14:textId="19CC7FB2"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Передаются в специализированное предприятие для дальнейшей утилизации</w:t>
            </w:r>
          </w:p>
        </w:tc>
      </w:tr>
      <w:tr w:rsidR="004829A4" w:rsidRPr="00F24AB1" w14:paraId="7840E4CD" w14:textId="77777777" w:rsidTr="00F24AB1">
        <w:trPr>
          <w:trHeight w:val="20"/>
        </w:trPr>
        <w:tc>
          <w:tcPr>
            <w:tcW w:w="1168" w:type="pct"/>
            <w:vAlign w:val="center"/>
            <w:hideMark/>
          </w:tcPr>
          <w:p w14:paraId="6BBFBCA4" w14:textId="78696362"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Опилки, загрязненные минеральными маслами</w:t>
            </w:r>
          </w:p>
        </w:tc>
        <w:tc>
          <w:tcPr>
            <w:tcW w:w="1083" w:type="pct"/>
            <w:vAlign w:val="center"/>
            <w:hideMark/>
          </w:tcPr>
          <w:p w14:paraId="35B4DFEE"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03 01 04*</w:t>
            </w:r>
          </w:p>
        </w:tc>
        <w:tc>
          <w:tcPr>
            <w:tcW w:w="1374" w:type="pct"/>
            <w:vAlign w:val="center"/>
          </w:tcPr>
          <w:p w14:paraId="7027CB4D" w14:textId="0A3434DD"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0,227</w:t>
            </w:r>
          </w:p>
        </w:tc>
        <w:tc>
          <w:tcPr>
            <w:tcW w:w="1374" w:type="pct"/>
            <w:vAlign w:val="center"/>
            <w:hideMark/>
          </w:tcPr>
          <w:p w14:paraId="44D69C8F" w14:textId="4EAD79D5"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Передаются в специализированное предприятие для дальнейшей утилизации</w:t>
            </w:r>
          </w:p>
        </w:tc>
      </w:tr>
      <w:tr w:rsidR="004829A4" w:rsidRPr="00F24AB1" w14:paraId="46CCC405" w14:textId="77777777" w:rsidTr="00F24AB1">
        <w:trPr>
          <w:trHeight w:val="20"/>
        </w:trPr>
        <w:tc>
          <w:tcPr>
            <w:tcW w:w="1168" w:type="pct"/>
            <w:vAlign w:val="center"/>
            <w:hideMark/>
          </w:tcPr>
          <w:p w14:paraId="6C9677EB" w14:textId="7E1693C5"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Золошлак</w:t>
            </w:r>
          </w:p>
        </w:tc>
        <w:tc>
          <w:tcPr>
            <w:tcW w:w="1083" w:type="pct"/>
            <w:vAlign w:val="center"/>
            <w:hideMark/>
          </w:tcPr>
          <w:p w14:paraId="63835E7E" w14:textId="77777777"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код 10 01 01</w:t>
            </w:r>
          </w:p>
        </w:tc>
        <w:tc>
          <w:tcPr>
            <w:tcW w:w="1374" w:type="pct"/>
            <w:vAlign w:val="center"/>
          </w:tcPr>
          <w:p w14:paraId="77FF6A0F" w14:textId="0FDCBBFC"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14850</w:t>
            </w:r>
          </w:p>
        </w:tc>
        <w:tc>
          <w:tcPr>
            <w:tcW w:w="1374" w:type="pct"/>
            <w:vAlign w:val="center"/>
            <w:hideMark/>
          </w:tcPr>
          <w:p w14:paraId="6C990E76" w14:textId="432FDF6E" w:rsidR="004829A4" w:rsidRPr="00F24AB1" w:rsidRDefault="004829A4" w:rsidP="00F24AB1">
            <w:pPr>
              <w:spacing w:after="0" w:line="240" w:lineRule="auto"/>
              <w:jc w:val="center"/>
              <w:rPr>
                <w:rFonts w:ascii="Noto Sans" w:hAnsi="Noto Sans" w:cs="Noto Sans"/>
                <w:color w:val="000000"/>
              </w:rPr>
            </w:pPr>
            <w:r w:rsidRPr="00F24AB1">
              <w:rPr>
                <w:rFonts w:ascii="Noto Sans" w:hAnsi="Noto Sans" w:cs="Noto Sans"/>
                <w:color w:val="000000"/>
              </w:rPr>
              <w:t>Захоронение на гидрозолоотвале</w:t>
            </w:r>
          </w:p>
        </w:tc>
      </w:tr>
    </w:tbl>
    <w:p w14:paraId="33824BC1" w14:textId="59A7EAA4" w:rsidR="007A23DB" w:rsidRPr="007F663B" w:rsidRDefault="007A23DB" w:rsidP="007A23DB">
      <w:pPr>
        <w:pStyle w:val="af6"/>
        <w:spacing w:after="0" w:line="240" w:lineRule="auto"/>
        <w:jc w:val="center"/>
        <w:rPr>
          <w:rFonts w:ascii="Noto Sans" w:hAnsi="Noto Sans" w:cs="Noto Sans"/>
        </w:rPr>
      </w:pPr>
    </w:p>
    <w:p w14:paraId="28A0E7E2" w14:textId="615A4784" w:rsidR="007A23DB" w:rsidRPr="0056649A" w:rsidRDefault="006C16EE" w:rsidP="0056649A">
      <w:pPr>
        <w:pageBreakBefore/>
        <w:spacing w:after="0" w:line="240" w:lineRule="auto"/>
        <w:outlineLvl w:val="0"/>
        <w:rPr>
          <w:rFonts w:ascii="Noto Sans" w:hAnsi="Noto Sans" w:cs="Noto Sans"/>
          <w:b/>
          <w:caps/>
        </w:rPr>
      </w:pPr>
      <w:bookmarkStart w:id="37" w:name="_Toc201012171"/>
      <w:bookmarkStart w:id="38" w:name="_Toc238200286"/>
      <w:r w:rsidRPr="0056649A">
        <w:rPr>
          <w:rFonts w:ascii="Noto Sans" w:hAnsi="Noto Sans" w:cs="Noto Sans"/>
          <w:b/>
          <w:caps/>
        </w:rPr>
        <w:lastRenderedPageBreak/>
        <w:t xml:space="preserve">Таблица </w:t>
      </w:r>
      <w:r w:rsidRPr="0056649A">
        <w:rPr>
          <w:rFonts w:ascii="Noto Sans" w:hAnsi="Noto Sans" w:cs="Noto Sans"/>
          <w:b/>
          <w:caps/>
        </w:rPr>
        <w:fldChar w:fldCharType="begin"/>
      </w:r>
      <w:r w:rsidRPr="0056649A">
        <w:rPr>
          <w:rFonts w:ascii="Noto Sans" w:hAnsi="Noto Sans" w:cs="Noto Sans"/>
          <w:b/>
          <w:caps/>
        </w:rPr>
        <w:instrText xml:space="preserve"> SEQ Таблица \* ARABIC \s 1 </w:instrText>
      </w:r>
      <w:r w:rsidRPr="0056649A">
        <w:rPr>
          <w:rFonts w:ascii="Noto Sans" w:hAnsi="Noto Sans" w:cs="Noto Sans"/>
          <w:b/>
          <w:caps/>
        </w:rPr>
        <w:fldChar w:fldCharType="separate"/>
      </w:r>
      <w:r w:rsidR="00EC4BDD">
        <w:rPr>
          <w:rFonts w:ascii="Noto Sans" w:hAnsi="Noto Sans" w:cs="Noto Sans"/>
          <w:b/>
          <w:caps/>
          <w:noProof/>
        </w:rPr>
        <w:t>3</w:t>
      </w:r>
      <w:r w:rsidRPr="0056649A">
        <w:rPr>
          <w:rFonts w:ascii="Noto Sans" w:hAnsi="Noto Sans" w:cs="Noto Sans"/>
          <w:b/>
          <w:caps/>
        </w:rPr>
        <w:fldChar w:fldCharType="end"/>
      </w:r>
      <w:r w:rsidRPr="0056649A">
        <w:rPr>
          <w:rFonts w:ascii="Noto Sans" w:hAnsi="Noto Sans" w:cs="Noto Sans"/>
          <w:b/>
          <w:caps/>
        </w:rPr>
        <w:t xml:space="preserve"> </w:t>
      </w:r>
      <w:r w:rsidR="007A23DB" w:rsidRPr="0056649A">
        <w:rPr>
          <w:rFonts w:ascii="Noto Sans" w:hAnsi="Noto Sans" w:cs="Noto Sans"/>
          <w:b/>
          <w:caps/>
        </w:rPr>
        <w:t>– Общие сведения об источниках выбросов</w:t>
      </w:r>
      <w:bookmarkEnd w:id="37"/>
      <w:bookmarkEnd w:id="3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2177"/>
        <w:gridCol w:w="1564"/>
      </w:tblGrid>
      <w:tr w:rsidR="007A23DB" w:rsidRPr="007F663B" w14:paraId="2827B2DF" w14:textId="77777777" w:rsidTr="00F24AB1">
        <w:trPr>
          <w:trHeight w:val="30"/>
        </w:trPr>
        <w:tc>
          <w:tcPr>
            <w:tcW w:w="186" w:type="pct"/>
            <w:tcMar>
              <w:top w:w="15" w:type="dxa"/>
              <w:left w:w="15" w:type="dxa"/>
              <w:bottom w:w="15" w:type="dxa"/>
              <w:right w:w="15" w:type="dxa"/>
            </w:tcMar>
            <w:vAlign w:val="center"/>
          </w:tcPr>
          <w:p w14:paraId="7270FF05" w14:textId="77777777" w:rsidR="007A23DB" w:rsidRPr="007F663B" w:rsidRDefault="007A23DB" w:rsidP="007A23DB">
            <w:pPr>
              <w:spacing w:after="0" w:line="240" w:lineRule="auto"/>
              <w:rPr>
                <w:rFonts w:ascii="Noto Sans" w:hAnsi="Noto Sans" w:cs="Noto Sans"/>
                <w:b/>
                <w:bCs/>
              </w:rPr>
            </w:pPr>
            <w:r w:rsidRPr="007F663B">
              <w:rPr>
                <w:rFonts w:ascii="Noto Sans" w:hAnsi="Noto Sans" w:cs="Noto Sans"/>
                <w:b/>
                <w:bCs/>
                <w:color w:val="000000"/>
              </w:rPr>
              <w:t>№</w:t>
            </w:r>
          </w:p>
        </w:tc>
        <w:tc>
          <w:tcPr>
            <w:tcW w:w="4266" w:type="pct"/>
            <w:tcMar>
              <w:top w:w="15" w:type="dxa"/>
              <w:left w:w="15" w:type="dxa"/>
              <w:bottom w:w="15" w:type="dxa"/>
              <w:right w:w="15" w:type="dxa"/>
            </w:tcMar>
            <w:vAlign w:val="center"/>
          </w:tcPr>
          <w:p w14:paraId="73F45ED2" w14:textId="77777777" w:rsidR="007A23DB" w:rsidRPr="007F663B" w:rsidRDefault="007A23DB" w:rsidP="007A23DB">
            <w:pPr>
              <w:spacing w:after="0" w:line="240" w:lineRule="auto"/>
              <w:rPr>
                <w:rFonts w:ascii="Noto Sans" w:hAnsi="Noto Sans" w:cs="Noto Sans"/>
                <w:b/>
                <w:bCs/>
              </w:rPr>
            </w:pPr>
            <w:r w:rsidRPr="007F663B">
              <w:rPr>
                <w:rFonts w:ascii="Noto Sans" w:hAnsi="Noto Sans" w:cs="Noto Sans"/>
                <w:b/>
                <w:bCs/>
                <w:color w:val="000000"/>
              </w:rPr>
              <w:t>Наименование показателей</w:t>
            </w:r>
          </w:p>
        </w:tc>
        <w:tc>
          <w:tcPr>
            <w:tcW w:w="548" w:type="pct"/>
            <w:tcMar>
              <w:top w:w="15" w:type="dxa"/>
              <w:left w:w="15" w:type="dxa"/>
              <w:bottom w:w="15" w:type="dxa"/>
              <w:right w:w="15" w:type="dxa"/>
            </w:tcMar>
            <w:vAlign w:val="center"/>
          </w:tcPr>
          <w:p w14:paraId="00E68FCF" w14:textId="77777777" w:rsidR="007A23DB" w:rsidRPr="007F663B" w:rsidRDefault="007A23DB" w:rsidP="007A23DB">
            <w:pPr>
              <w:spacing w:after="0" w:line="240" w:lineRule="auto"/>
              <w:rPr>
                <w:rFonts w:ascii="Noto Sans" w:hAnsi="Noto Sans" w:cs="Noto Sans"/>
                <w:b/>
                <w:bCs/>
              </w:rPr>
            </w:pPr>
            <w:r w:rsidRPr="007F663B">
              <w:rPr>
                <w:rFonts w:ascii="Noto Sans" w:hAnsi="Noto Sans" w:cs="Noto Sans"/>
                <w:b/>
                <w:bCs/>
                <w:color w:val="000000"/>
              </w:rPr>
              <w:t>Всего</w:t>
            </w:r>
          </w:p>
        </w:tc>
      </w:tr>
      <w:tr w:rsidR="007A23DB" w:rsidRPr="007F663B" w14:paraId="7E73539C" w14:textId="77777777" w:rsidTr="00F24AB1">
        <w:trPr>
          <w:trHeight w:val="30"/>
        </w:trPr>
        <w:tc>
          <w:tcPr>
            <w:tcW w:w="186" w:type="pct"/>
            <w:tcMar>
              <w:top w:w="15" w:type="dxa"/>
              <w:left w:w="15" w:type="dxa"/>
              <w:bottom w:w="15" w:type="dxa"/>
              <w:right w:w="15" w:type="dxa"/>
            </w:tcMar>
            <w:vAlign w:val="center"/>
          </w:tcPr>
          <w:p w14:paraId="1605D11C" w14:textId="77777777" w:rsidR="007A23DB" w:rsidRPr="007F663B" w:rsidRDefault="007A23DB" w:rsidP="007A23DB">
            <w:pPr>
              <w:spacing w:after="0" w:line="240" w:lineRule="auto"/>
              <w:rPr>
                <w:rFonts w:ascii="Noto Sans" w:hAnsi="Noto Sans" w:cs="Noto Sans"/>
              </w:rPr>
            </w:pPr>
            <w:r w:rsidRPr="007F663B">
              <w:rPr>
                <w:rFonts w:ascii="Noto Sans" w:hAnsi="Noto Sans" w:cs="Noto Sans"/>
                <w:color w:val="000000"/>
              </w:rPr>
              <w:t>1</w:t>
            </w:r>
          </w:p>
        </w:tc>
        <w:tc>
          <w:tcPr>
            <w:tcW w:w="4266" w:type="pct"/>
            <w:tcMar>
              <w:top w:w="15" w:type="dxa"/>
              <w:left w:w="15" w:type="dxa"/>
              <w:bottom w:w="15" w:type="dxa"/>
              <w:right w:w="15" w:type="dxa"/>
            </w:tcMar>
            <w:vAlign w:val="center"/>
          </w:tcPr>
          <w:p w14:paraId="7833D1B5" w14:textId="77777777" w:rsidR="007A23DB" w:rsidRPr="007F663B" w:rsidRDefault="007A23DB" w:rsidP="007A23DB">
            <w:pPr>
              <w:spacing w:after="0" w:line="240" w:lineRule="auto"/>
              <w:rPr>
                <w:rFonts w:ascii="Noto Sans" w:hAnsi="Noto Sans" w:cs="Noto Sans"/>
              </w:rPr>
            </w:pPr>
            <w:bookmarkStart w:id="39" w:name="z90"/>
            <w:r w:rsidRPr="007F663B">
              <w:rPr>
                <w:rFonts w:ascii="Noto Sans" w:hAnsi="Noto Sans" w:cs="Noto Sans"/>
                <w:color w:val="000000"/>
              </w:rPr>
              <w:t>Количество стационарных источников выбросов, всего ед.</w:t>
            </w:r>
            <w:r w:rsidRPr="007F663B">
              <w:rPr>
                <w:rFonts w:ascii="Noto Sans" w:hAnsi="Noto Sans" w:cs="Noto Sans"/>
              </w:rPr>
              <w:br/>
            </w:r>
            <w:r w:rsidRPr="007F663B">
              <w:rPr>
                <w:rFonts w:ascii="Noto Sans" w:hAnsi="Noto Sans" w:cs="Noto Sans"/>
                <w:color w:val="000000"/>
              </w:rPr>
              <w:t>из них:</w:t>
            </w:r>
          </w:p>
        </w:tc>
        <w:bookmarkEnd w:id="39"/>
        <w:tc>
          <w:tcPr>
            <w:tcW w:w="548" w:type="pct"/>
            <w:tcMar>
              <w:top w:w="15" w:type="dxa"/>
              <w:left w:w="15" w:type="dxa"/>
              <w:bottom w:w="15" w:type="dxa"/>
              <w:right w:w="15" w:type="dxa"/>
            </w:tcMar>
            <w:vAlign w:val="center"/>
          </w:tcPr>
          <w:p w14:paraId="77010D97" w14:textId="7B53CD3C" w:rsidR="007A23DB" w:rsidRPr="007F663B" w:rsidRDefault="00EE26CB" w:rsidP="007A23DB">
            <w:pPr>
              <w:spacing w:after="0" w:line="240" w:lineRule="auto"/>
              <w:rPr>
                <w:rFonts w:ascii="Noto Sans" w:hAnsi="Noto Sans" w:cs="Noto Sans"/>
              </w:rPr>
            </w:pPr>
            <w:r>
              <w:rPr>
                <w:rFonts w:ascii="Noto Sans" w:hAnsi="Noto Sans" w:cs="Noto Sans"/>
              </w:rPr>
              <w:t>28</w:t>
            </w:r>
          </w:p>
        </w:tc>
      </w:tr>
      <w:tr w:rsidR="007A23DB" w:rsidRPr="007F663B" w14:paraId="2EA73E4E" w14:textId="77777777" w:rsidTr="00F24AB1">
        <w:trPr>
          <w:trHeight w:val="30"/>
        </w:trPr>
        <w:tc>
          <w:tcPr>
            <w:tcW w:w="186" w:type="pct"/>
            <w:tcMar>
              <w:top w:w="15" w:type="dxa"/>
              <w:left w:w="15" w:type="dxa"/>
              <w:bottom w:w="15" w:type="dxa"/>
              <w:right w:w="15" w:type="dxa"/>
            </w:tcMar>
            <w:vAlign w:val="center"/>
          </w:tcPr>
          <w:p w14:paraId="295B8E52" w14:textId="77777777" w:rsidR="007A23DB" w:rsidRPr="007F663B" w:rsidRDefault="007A23DB" w:rsidP="007A23DB">
            <w:pPr>
              <w:spacing w:after="0" w:line="240" w:lineRule="auto"/>
              <w:rPr>
                <w:rFonts w:ascii="Noto Sans" w:hAnsi="Noto Sans" w:cs="Noto Sans"/>
              </w:rPr>
            </w:pPr>
            <w:r w:rsidRPr="007F663B">
              <w:rPr>
                <w:rFonts w:ascii="Noto Sans" w:hAnsi="Noto Sans" w:cs="Noto Sans"/>
                <w:color w:val="000000"/>
              </w:rPr>
              <w:t>2</w:t>
            </w:r>
          </w:p>
        </w:tc>
        <w:tc>
          <w:tcPr>
            <w:tcW w:w="4266" w:type="pct"/>
            <w:tcMar>
              <w:top w:w="15" w:type="dxa"/>
              <w:left w:w="15" w:type="dxa"/>
              <w:bottom w:w="15" w:type="dxa"/>
              <w:right w:w="15" w:type="dxa"/>
            </w:tcMar>
            <w:vAlign w:val="center"/>
          </w:tcPr>
          <w:p w14:paraId="386FA300" w14:textId="77777777" w:rsidR="007A23DB" w:rsidRPr="007F663B" w:rsidRDefault="007A23DB" w:rsidP="007A23DB">
            <w:pPr>
              <w:spacing w:after="0" w:line="240" w:lineRule="auto"/>
              <w:rPr>
                <w:rFonts w:ascii="Noto Sans" w:hAnsi="Noto Sans" w:cs="Noto Sans"/>
              </w:rPr>
            </w:pPr>
            <w:r w:rsidRPr="007F663B">
              <w:rPr>
                <w:rFonts w:ascii="Noto Sans" w:hAnsi="Noto Sans" w:cs="Noto Sans"/>
                <w:color w:val="000000"/>
              </w:rPr>
              <w:t>Организованных, из них:</w:t>
            </w:r>
          </w:p>
        </w:tc>
        <w:tc>
          <w:tcPr>
            <w:tcW w:w="548" w:type="pct"/>
            <w:tcMar>
              <w:top w:w="15" w:type="dxa"/>
              <w:left w:w="15" w:type="dxa"/>
              <w:bottom w:w="15" w:type="dxa"/>
              <w:right w:w="15" w:type="dxa"/>
            </w:tcMar>
            <w:vAlign w:val="center"/>
          </w:tcPr>
          <w:p w14:paraId="2DCD0E38" w14:textId="29056C3A" w:rsidR="007A23DB" w:rsidRPr="007F663B" w:rsidRDefault="00716E14" w:rsidP="007A23DB">
            <w:pPr>
              <w:spacing w:after="0" w:line="240" w:lineRule="auto"/>
              <w:rPr>
                <w:rFonts w:ascii="Noto Sans" w:hAnsi="Noto Sans" w:cs="Noto Sans"/>
              </w:rPr>
            </w:pPr>
            <w:r>
              <w:rPr>
                <w:rFonts w:ascii="Noto Sans" w:hAnsi="Noto Sans" w:cs="Noto Sans"/>
              </w:rPr>
              <w:t>10</w:t>
            </w:r>
          </w:p>
        </w:tc>
      </w:tr>
      <w:tr w:rsidR="007A23DB" w:rsidRPr="007F663B" w14:paraId="7FB94A52" w14:textId="77777777" w:rsidTr="00F24AB1">
        <w:trPr>
          <w:trHeight w:val="30"/>
        </w:trPr>
        <w:tc>
          <w:tcPr>
            <w:tcW w:w="186" w:type="pct"/>
            <w:tcMar>
              <w:top w:w="15" w:type="dxa"/>
              <w:left w:w="15" w:type="dxa"/>
              <w:bottom w:w="15" w:type="dxa"/>
              <w:right w:w="15" w:type="dxa"/>
            </w:tcMar>
            <w:vAlign w:val="center"/>
          </w:tcPr>
          <w:p w14:paraId="610E0682" w14:textId="77777777" w:rsidR="007A23DB" w:rsidRPr="007F663B" w:rsidRDefault="007A23DB" w:rsidP="007A23DB">
            <w:pPr>
              <w:spacing w:after="0" w:line="240" w:lineRule="auto"/>
              <w:rPr>
                <w:rFonts w:ascii="Noto Sans" w:hAnsi="Noto Sans" w:cs="Noto Sans"/>
              </w:rPr>
            </w:pPr>
          </w:p>
        </w:tc>
        <w:tc>
          <w:tcPr>
            <w:tcW w:w="4266" w:type="pct"/>
            <w:tcMar>
              <w:top w:w="15" w:type="dxa"/>
              <w:left w:w="15" w:type="dxa"/>
              <w:bottom w:w="15" w:type="dxa"/>
              <w:right w:w="15" w:type="dxa"/>
            </w:tcMar>
            <w:vAlign w:val="center"/>
          </w:tcPr>
          <w:p w14:paraId="721C90B3" w14:textId="77777777" w:rsidR="007A23DB" w:rsidRPr="007F663B" w:rsidRDefault="007A23DB" w:rsidP="007A23DB">
            <w:pPr>
              <w:spacing w:after="0" w:line="240" w:lineRule="auto"/>
              <w:rPr>
                <w:rFonts w:ascii="Noto Sans" w:hAnsi="Noto Sans" w:cs="Noto Sans"/>
              </w:rPr>
            </w:pPr>
            <w:r w:rsidRPr="007F663B">
              <w:rPr>
                <w:rFonts w:ascii="Noto Sans" w:hAnsi="Noto Sans" w:cs="Noto Sans"/>
                <w:color w:val="000000"/>
              </w:rPr>
              <w:t>Организованных, оборудованных очистными сооружениями, из них:</w:t>
            </w:r>
          </w:p>
        </w:tc>
        <w:tc>
          <w:tcPr>
            <w:tcW w:w="548" w:type="pct"/>
            <w:tcMar>
              <w:top w:w="15" w:type="dxa"/>
              <w:left w:w="15" w:type="dxa"/>
              <w:bottom w:w="15" w:type="dxa"/>
              <w:right w:w="15" w:type="dxa"/>
            </w:tcMar>
            <w:vAlign w:val="center"/>
          </w:tcPr>
          <w:p w14:paraId="4CE81D4F" w14:textId="69DF3F78" w:rsidR="007A23DB" w:rsidRPr="007F663B" w:rsidRDefault="00716E14" w:rsidP="007A23DB">
            <w:pPr>
              <w:spacing w:after="0" w:line="240" w:lineRule="auto"/>
              <w:rPr>
                <w:rFonts w:ascii="Noto Sans" w:hAnsi="Noto Sans" w:cs="Noto Sans"/>
              </w:rPr>
            </w:pPr>
            <w:r>
              <w:rPr>
                <w:rFonts w:ascii="Noto Sans" w:hAnsi="Noto Sans" w:cs="Noto Sans"/>
              </w:rPr>
              <w:t>5</w:t>
            </w:r>
          </w:p>
        </w:tc>
      </w:tr>
      <w:tr w:rsidR="0075657C" w:rsidRPr="007F663B" w14:paraId="7C3C2BDF" w14:textId="77777777" w:rsidTr="00F24AB1">
        <w:trPr>
          <w:trHeight w:val="30"/>
        </w:trPr>
        <w:tc>
          <w:tcPr>
            <w:tcW w:w="186" w:type="pct"/>
            <w:tcMar>
              <w:top w:w="15" w:type="dxa"/>
              <w:left w:w="15" w:type="dxa"/>
              <w:bottom w:w="15" w:type="dxa"/>
              <w:right w:w="15" w:type="dxa"/>
            </w:tcMar>
            <w:vAlign w:val="center"/>
          </w:tcPr>
          <w:p w14:paraId="026517D7" w14:textId="77777777" w:rsidR="0075657C" w:rsidRPr="007F663B" w:rsidRDefault="0075657C" w:rsidP="0075657C">
            <w:pPr>
              <w:spacing w:after="0" w:line="240" w:lineRule="auto"/>
              <w:rPr>
                <w:rFonts w:ascii="Noto Sans" w:hAnsi="Noto Sans" w:cs="Noto Sans"/>
              </w:rPr>
            </w:pPr>
            <w:r w:rsidRPr="007F663B">
              <w:rPr>
                <w:rFonts w:ascii="Noto Sans" w:hAnsi="Noto Sans" w:cs="Noto Sans"/>
                <w:color w:val="000000"/>
              </w:rPr>
              <w:t>1)</w:t>
            </w:r>
          </w:p>
        </w:tc>
        <w:tc>
          <w:tcPr>
            <w:tcW w:w="4266" w:type="pct"/>
            <w:tcMar>
              <w:top w:w="15" w:type="dxa"/>
              <w:left w:w="15" w:type="dxa"/>
              <w:bottom w:w="15" w:type="dxa"/>
              <w:right w:w="15" w:type="dxa"/>
            </w:tcMar>
            <w:vAlign w:val="center"/>
          </w:tcPr>
          <w:p w14:paraId="7B5043E1" w14:textId="77777777" w:rsidR="0075657C" w:rsidRPr="007F663B" w:rsidRDefault="0075657C" w:rsidP="0075657C">
            <w:pPr>
              <w:spacing w:after="0" w:line="240" w:lineRule="auto"/>
              <w:rPr>
                <w:rFonts w:ascii="Noto Sans" w:hAnsi="Noto Sans" w:cs="Noto Sans"/>
              </w:rPr>
            </w:pPr>
            <w:r w:rsidRPr="007F663B">
              <w:rPr>
                <w:rFonts w:ascii="Noto Sans" w:hAnsi="Noto Sans" w:cs="Noto Sans"/>
                <w:color w:val="000000"/>
              </w:rPr>
              <w:t>Количество источников с автоматизированной системой мониторинга</w:t>
            </w:r>
          </w:p>
        </w:tc>
        <w:tc>
          <w:tcPr>
            <w:tcW w:w="548" w:type="pct"/>
            <w:tcMar>
              <w:top w:w="15" w:type="dxa"/>
              <w:left w:w="15" w:type="dxa"/>
              <w:bottom w:w="15" w:type="dxa"/>
              <w:right w:w="15" w:type="dxa"/>
            </w:tcMar>
            <w:vAlign w:val="center"/>
          </w:tcPr>
          <w:p w14:paraId="51491875" w14:textId="7C0C0AD9" w:rsidR="0075657C" w:rsidRPr="006711EE" w:rsidRDefault="0075657C" w:rsidP="0075657C">
            <w:pPr>
              <w:spacing w:after="0" w:line="240" w:lineRule="auto"/>
              <w:rPr>
                <w:rFonts w:ascii="Noto Sans" w:hAnsi="Noto Sans" w:cs="Noto Sans"/>
              </w:rPr>
            </w:pPr>
            <w:r w:rsidRPr="007F663B">
              <w:rPr>
                <w:rFonts w:ascii="Noto Sans" w:hAnsi="Noto Sans" w:cs="Noto Sans"/>
              </w:rPr>
              <w:t>отсутствует</w:t>
            </w:r>
          </w:p>
        </w:tc>
      </w:tr>
      <w:tr w:rsidR="0075657C" w:rsidRPr="007F663B" w14:paraId="0204150A" w14:textId="77777777" w:rsidTr="00F24AB1">
        <w:trPr>
          <w:trHeight w:val="30"/>
        </w:trPr>
        <w:tc>
          <w:tcPr>
            <w:tcW w:w="186" w:type="pct"/>
            <w:tcMar>
              <w:top w:w="15" w:type="dxa"/>
              <w:left w:w="15" w:type="dxa"/>
              <w:bottom w:w="15" w:type="dxa"/>
              <w:right w:w="15" w:type="dxa"/>
            </w:tcMar>
            <w:vAlign w:val="center"/>
          </w:tcPr>
          <w:p w14:paraId="2B6C1561" w14:textId="77777777" w:rsidR="0075657C" w:rsidRPr="007F663B" w:rsidRDefault="0075657C" w:rsidP="0075657C">
            <w:pPr>
              <w:spacing w:after="0" w:line="240" w:lineRule="auto"/>
              <w:rPr>
                <w:rFonts w:ascii="Noto Sans" w:hAnsi="Noto Sans" w:cs="Noto Sans"/>
              </w:rPr>
            </w:pPr>
            <w:r w:rsidRPr="007F663B">
              <w:rPr>
                <w:rFonts w:ascii="Noto Sans" w:hAnsi="Noto Sans" w:cs="Noto Sans"/>
                <w:color w:val="000000"/>
              </w:rPr>
              <w:t>2)</w:t>
            </w:r>
          </w:p>
        </w:tc>
        <w:tc>
          <w:tcPr>
            <w:tcW w:w="4266" w:type="pct"/>
            <w:tcMar>
              <w:top w:w="15" w:type="dxa"/>
              <w:left w:w="15" w:type="dxa"/>
              <w:bottom w:w="15" w:type="dxa"/>
              <w:right w:w="15" w:type="dxa"/>
            </w:tcMar>
            <w:vAlign w:val="center"/>
          </w:tcPr>
          <w:p w14:paraId="6C7CFE61" w14:textId="77777777" w:rsidR="0075657C" w:rsidRPr="007F663B" w:rsidRDefault="0075657C" w:rsidP="0075657C">
            <w:pPr>
              <w:spacing w:after="0" w:line="240" w:lineRule="auto"/>
              <w:rPr>
                <w:rFonts w:ascii="Noto Sans" w:hAnsi="Noto Sans" w:cs="Noto Sans"/>
              </w:rPr>
            </w:pPr>
            <w:r w:rsidRPr="007F663B">
              <w:rPr>
                <w:rFonts w:ascii="Noto Sans" w:hAnsi="Noto Sans" w:cs="Noto Sans"/>
                <w:color w:val="000000"/>
              </w:rPr>
              <w:t>Количество источников, на которых мониторинг осуществляется инструментальными замерами</w:t>
            </w:r>
          </w:p>
        </w:tc>
        <w:tc>
          <w:tcPr>
            <w:tcW w:w="548" w:type="pct"/>
            <w:tcMar>
              <w:top w:w="15" w:type="dxa"/>
              <w:left w:w="15" w:type="dxa"/>
              <w:bottom w:w="15" w:type="dxa"/>
              <w:right w:w="15" w:type="dxa"/>
            </w:tcMar>
            <w:vAlign w:val="center"/>
          </w:tcPr>
          <w:p w14:paraId="1237CEC5" w14:textId="7C8662D0" w:rsidR="0075657C" w:rsidRPr="007F663B" w:rsidRDefault="00716E14" w:rsidP="0075657C">
            <w:pPr>
              <w:spacing w:after="0" w:line="240" w:lineRule="auto"/>
              <w:rPr>
                <w:rFonts w:ascii="Noto Sans" w:hAnsi="Noto Sans" w:cs="Noto Sans"/>
              </w:rPr>
            </w:pPr>
            <w:r>
              <w:rPr>
                <w:rFonts w:ascii="Noto Sans" w:hAnsi="Noto Sans" w:cs="Noto Sans"/>
              </w:rPr>
              <w:t>5</w:t>
            </w:r>
          </w:p>
        </w:tc>
      </w:tr>
      <w:tr w:rsidR="0075657C" w:rsidRPr="007F663B" w14:paraId="6C47C97E" w14:textId="77777777" w:rsidTr="00F24AB1">
        <w:trPr>
          <w:trHeight w:val="30"/>
        </w:trPr>
        <w:tc>
          <w:tcPr>
            <w:tcW w:w="186" w:type="pct"/>
            <w:tcMar>
              <w:top w:w="15" w:type="dxa"/>
              <w:left w:w="15" w:type="dxa"/>
              <w:bottom w:w="15" w:type="dxa"/>
              <w:right w:w="15" w:type="dxa"/>
            </w:tcMar>
            <w:vAlign w:val="center"/>
          </w:tcPr>
          <w:p w14:paraId="71A7E052" w14:textId="77777777" w:rsidR="0075657C" w:rsidRPr="007F663B" w:rsidRDefault="0075657C" w:rsidP="0075657C">
            <w:pPr>
              <w:spacing w:after="0" w:line="240" w:lineRule="auto"/>
              <w:rPr>
                <w:rFonts w:ascii="Noto Sans" w:hAnsi="Noto Sans" w:cs="Noto Sans"/>
              </w:rPr>
            </w:pPr>
            <w:r w:rsidRPr="007F663B">
              <w:rPr>
                <w:rFonts w:ascii="Noto Sans" w:hAnsi="Noto Sans" w:cs="Noto Sans"/>
                <w:color w:val="000000"/>
              </w:rPr>
              <w:t>3)</w:t>
            </w:r>
          </w:p>
        </w:tc>
        <w:tc>
          <w:tcPr>
            <w:tcW w:w="4266" w:type="pct"/>
            <w:tcMar>
              <w:top w:w="15" w:type="dxa"/>
              <w:left w:w="15" w:type="dxa"/>
              <w:bottom w:w="15" w:type="dxa"/>
              <w:right w:w="15" w:type="dxa"/>
            </w:tcMar>
            <w:vAlign w:val="center"/>
          </w:tcPr>
          <w:p w14:paraId="505592C4" w14:textId="77777777" w:rsidR="0075657C" w:rsidRPr="007F663B" w:rsidRDefault="0075657C" w:rsidP="0075657C">
            <w:pPr>
              <w:spacing w:after="0" w:line="240" w:lineRule="auto"/>
              <w:rPr>
                <w:rFonts w:ascii="Noto Sans" w:hAnsi="Noto Sans" w:cs="Noto Sans"/>
              </w:rPr>
            </w:pPr>
            <w:r w:rsidRPr="007F663B">
              <w:rPr>
                <w:rFonts w:ascii="Noto Sans" w:hAnsi="Noto Sans" w:cs="Noto Sans"/>
                <w:color w:val="000000"/>
              </w:rPr>
              <w:t>Количество источников, на которых мониторинг осуществляется расчетным методом</w:t>
            </w:r>
          </w:p>
        </w:tc>
        <w:tc>
          <w:tcPr>
            <w:tcW w:w="548" w:type="pct"/>
            <w:tcMar>
              <w:top w:w="15" w:type="dxa"/>
              <w:left w:w="15" w:type="dxa"/>
              <w:bottom w:w="15" w:type="dxa"/>
              <w:right w:w="15" w:type="dxa"/>
            </w:tcMar>
            <w:vAlign w:val="center"/>
          </w:tcPr>
          <w:p w14:paraId="7DEC4609" w14:textId="22D2843E" w:rsidR="0075657C" w:rsidRPr="007F663B" w:rsidRDefault="0075657C" w:rsidP="0075657C">
            <w:pPr>
              <w:spacing w:after="0" w:line="240" w:lineRule="auto"/>
              <w:rPr>
                <w:rFonts w:ascii="Noto Sans" w:hAnsi="Noto Sans" w:cs="Noto Sans"/>
              </w:rPr>
            </w:pPr>
            <w:r>
              <w:rPr>
                <w:rFonts w:ascii="Noto Sans" w:hAnsi="Noto Sans" w:cs="Noto Sans"/>
              </w:rPr>
              <w:t>5</w:t>
            </w:r>
          </w:p>
        </w:tc>
      </w:tr>
      <w:tr w:rsidR="0075657C" w:rsidRPr="007F663B" w14:paraId="13A598BF" w14:textId="77777777" w:rsidTr="00F24AB1">
        <w:trPr>
          <w:trHeight w:val="30"/>
        </w:trPr>
        <w:tc>
          <w:tcPr>
            <w:tcW w:w="186" w:type="pct"/>
            <w:tcMar>
              <w:top w:w="15" w:type="dxa"/>
              <w:left w:w="15" w:type="dxa"/>
              <w:bottom w:w="15" w:type="dxa"/>
              <w:right w:w="15" w:type="dxa"/>
            </w:tcMar>
            <w:vAlign w:val="center"/>
          </w:tcPr>
          <w:p w14:paraId="1909DB4A" w14:textId="77777777" w:rsidR="0075657C" w:rsidRPr="007F663B" w:rsidRDefault="0075657C" w:rsidP="0075657C">
            <w:pPr>
              <w:spacing w:after="0" w:line="240" w:lineRule="auto"/>
              <w:rPr>
                <w:rFonts w:ascii="Noto Sans" w:hAnsi="Noto Sans" w:cs="Noto Sans"/>
              </w:rPr>
            </w:pPr>
          </w:p>
        </w:tc>
        <w:tc>
          <w:tcPr>
            <w:tcW w:w="4266" w:type="pct"/>
            <w:tcMar>
              <w:top w:w="15" w:type="dxa"/>
              <w:left w:w="15" w:type="dxa"/>
              <w:bottom w:w="15" w:type="dxa"/>
              <w:right w:w="15" w:type="dxa"/>
            </w:tcMar>
            <w:vAlign w:val="center"/>
          </w:tcPr>
          <w:p w14:paraId="2A2E6ABE" w14:textId="77777777" w:rsidR="0075657C" w:rsidRPr="007F663B" w:rsidRDefault="0075657C" w:rsidP="0075657C">
            <w:pPr>
              <w:spacing w:after="0" w:line="240" w:lineRule="auto"/>
              <w:rPr>
                <w:rFonts w:ascii="Noto Sans" w:hAnsi="Noto Sans" w:cs="Noto Sans"/>
              </w:rPr>
            </w:pPr>
            <w:r w:rsidRPr="007F663B">
              <w:rPr>
                <w:rFonts w:ascii="Noto Sans" w:hAnsi="Noto Sans" w:cs="Noto Sans"/>
                <w:color w:val="000000"/>
              </w:rPr>
              <w:t>Организованных, не оборудованных очистными сооружениями, из них:</w:t>
            </w:r>
          </w:p>
        </w:tc>
        <w:tc>
          <w:tcPr>
            <w:tcW w:w="548" w:type="pct"/>
            <w:tcMar>
              <w:top w:w="15" w:type="dxa"/>
              <w:left w:w="15" w:type="dxa"/>
              <w:bottom w:w="15" w:type="dxa"/>
              <w:right w:w="15" w:type="dxa"/>
            </w:tcMar>
            <w:vAlign w:val="center"/>
          </w:tcPr>
          <w:p w14:paraId="51C1D217" w14:textId="39E9BFB9" w:rsidR="0075657C" w:rsidRPr="007F663B" w:rsidRDefault="0075657C" w:rsidP="0075657C">
            <w:pPr>
              <w:spacing w:after="0" w:line="240" w:lineRule="auto"/>
              <w:rPr>
                <w:rFonts w:ascii="Noto Sans" w:hAnsi="Noto Sans" w:cs="Noto Sans"/>
              </w:rPr>
            </w:pPr>
            <w:r>
              <w:rPr>
                <w:rFonts w:ascii="Noto Sans" w:hAnsi="Noto Sans" w:cs="Noto Sans"/>
              </w:rPr>
              <w:t>5</w:t>
            </w:r>
          </w:p>
        </w:tc>
      </w:tr>
      <w:tr w:rsidR="0075657C" w:rsidRPr="007F663B" w14:paraId="3A8EA611" w14:textId="77777777" w:rsidTr="00F24AB1">
        <w:trPr>
          <w:trHeight w:val="30"/>
        </w:trPr>
        <w:tc>
          <w:tcPr>
            <w:tcW w:w="186" w:type="pct"/>
            <w:tcMar>
              <w:top w:w="15" w:type="dxa"/>
              <w:left w:w="15" w:type="dxa"/>
              <w:bottom w:w="15" w:type="dxa"/>
              <w:right w:w="15" w:type="dxa"/>
            </w:tcMar>
            <w:vAlign w:val="center"/>
          </w:tcPr>
          <w:p w14:paraId="52E18970" w14:textId="77777777" w:rsidR="0075657C" w:rsidRPr="007F663B" w:rsidRDefault="0075657C" w:rsidP="0075657C">
            <w:pPr>
              <w:spacing w:after="0" w:line="240" w:lineRule="auto"/>
              <w:rPr>
                <w:rFonts w:ascii="Noto Sans" w:hAnsi="Noto Sans" w:cs="Noto Sans"/>
              </w:rPr>
            </w:pPr>
            <w:r w:rsidRPr="007F663B">
              <w:rPr>
                <w:rFonts w:ascii="Noto Sans" w:hAnsi="Noto Sans" w:cs="Noto Sans"/>
                <w:color w:val="000000"/>
              </w:rPr>
              <w:t>4)</w:t>
            </w:r>
          </w:p>
        </w:tc>
        <w:tc>
          <w:tcPr>
            <w:tcW w:w="4266" w:type="pct"/>
            <w:tcMar>
              <w:top w:w="15" w:type="dxa"/>
              <w:left w:w="15" w:type="dxa"/>
              <w:bottom w:w="15" w:type="dxa"/>
              <w:right w:w="15" w:type="dxa"/>
            </w:tcMar>
            <w:vAlign w:val="center"/>
          </w:tcPr>
          <w:p w14:paraId="3162746A" w14:textId="77777777" w:rsidR="0075657C" w:rsidRPr="007F663B" w:rsidRDefault="0075657C" w:rsidP="0075657C">
            <w:pPr>
              <w:spacing w:after="0" w:line="240" w:lineRule="auto"/>
              <w:rPr>
                <w:rFonts w:ascii="Noto Sans" w:hAnsi="Noto Sans" w:cs="Noto Sans"/>
              </w:rPr>
            </w:pPr>
            <w:r w:rsidRPr="007F663B">
              <w:rPr>
                <w:rFonts w:ascii="Noto Sans" w:hAnsi="Noto Sans" w:cs="Noto Sans"/>
                <w:color w:val="000000"/>
              </w:rPr>
              <w:t>Количество источников с автоматизированной системой мониторинга</w:t>
            </w:r>
          </w:p>
        </w:tc>
        <w:tc>
          <w:tcPr>
            <w:tcW w:w="548" w:type="pct"/>
            <w:tcMar>
              <w:top w:w="15" w:type="dxa"/>
              <w:left w:w="15" w:type="dxa"/>
              <w:bottom w:w="15" w:type="dxa"/>
              <w:right w:w="15" w:type="dxa"/>
            </w:tcMar>
            <w:vAlign w:val="center"/>
          </w:tcPr>
          <w:p w14:paraId="2918E179" w14:textId="58CD2E3C" w:rsidR="0075657C" w:rsidRPr="007F663B" w:rsidRDefault="0075657C" w:rsidP="0075657C">
            <w:pPr>
              <w:spacing w:after="0" w:line="240" w:lineRule="auto"/>
              <w:rPr>
                <w:rFonts w:ascii="Noto Sans" w:hAnsi="Noto Sans" w:cs="Noto Sans"/>
              </w:rPr>
            </w:pPr>
            <w:r w:rsidRPr="007F663B">
              <w:rPr>
                <w:rFonts w:ascii="Noto Sans" w:hAnsi="Noto Sans" w:cs="Noto Sans"/>
              </w:rPr>
              <w:t>отсутствует</w:t>
            </w:r>
          </w:p>
        </w:tc>
      </w:tr>
      <w:tr w:rsidR="0075657C" w:rsidRPr="007F663B" w14:paraId="01A0EF00" w14:textId="77777777" w:rsidTr="00F24AB1">
        <w:trPr>
          <w:trHeight w:val="30"/>
        </w:trPr>
        <w:tc>
          <w:tcPr>
            <w:tcW w:w="186" w:type="pct"/>
            <w:tcMar>
              <w:top w:w="15" w:type="dxa"/>
              <w:left w:w="15" w:type="dxa"/>
              <w:bottom w:w="15" w:type="dxa"/>
              <w:right w:w="15" w:type="dxa"/>
            </w:tcMar>
            <w:vAlign w:val="center"/>
          </w:tcPr>
          <w:p w14:paraId="0D859C1E" w14:textId="77777777" w:rsidR="0075657C" w:rsidRPr="007F663B" w:rsidRDefault="0075657C" w:rsidP="0075657C">
            <w:pPr>
              <w:spacing w:after="0" w:line="240" w:lineRule="auto"/>
              <w:rPr>
                <w:rFonts w:ascii="Noto Sans" w:hAnsi="Noto Sans" w:cs="Noto Sans"/>
              </w:rPr>
            </w:pPr>
            <w:r w:rsidRPr="007F663B">
              <w:rPr>
                <w:rFonts w:ascii="Noto Sans" w:hAnsi="Noto Sans" w:cs="Noto Sans"/>
                <w:color w:val="000000"/>
              </w:rPr>
              <w:t>5)</w:t>
            </w:r>
          </w:p>
        </w:tc>
        <w:tc>
          <w:tcPr>
            <w:tcW w:w="4266" w:type="pct"/>
            <w:tcMar>
              <w:top w:w="15" w:type="dxa"/>
              <w:left w:w="15" w:type="dxa"/>
              <w:bottom w:w="15" w:type="dxa"/>
              <w:right w:w="15" w:type="dxa"/>
            </w:tcMar>
            <w:vAlign w:val="center"/>
          </w:tcPr>
          <w:p w14:paraId="59C2D861" w14:textId="77777777" w:rsidR="0075657C" w:rsidRPr="007F663B" w:rsidRDefault="0075657C" w:rsidP="0075657C">
            <w:pPr>
              <w:spacing w:after="0" w:line="240" w:lineRule="auto"/>
              <w:rPr>
                <w:rFonts w:ascii="Noto Sans" w:hAnsi="Noto Sans" w:cs="Noto Sans"/>
              </w:rPr>
            </w:pPr>
            <w:r w:rsidRPr="007F663B">
              <w:rPr>
                <w:rFonts w:ascii="Noto Sans" w:hAnsi="Noto Sans" w:cs="Noto Sans"/>
                <w:color w:val="000000"/>
              </w:rPr>
              <w:t>Количество источников, на которых мониторинг осуществляется инструментальными замерами</w:t>
            </w:r>
          </w:p>
        </w:tc>
        <w:tc>
          <w:tcPr>
            <w:tcW w:w="548" w:type="pct"/>
            <w:tcMar>
              <w:top w:w="15" w:type="dxa"/>
              <w:left w:w="15" w:type="dxa"/>
              <w:bottom w:w="15" w:type="dxa"/>
              <w:right w:w="15" w:type="dxa"/>
            </w:tcMar>
            <w:vAlign w:val="center"/>
          </w:tcPr>
          <w:p w14:paraId="22F3E4E5" w14:textId="3854FDA2" w:rsidR="0075657C" w:rsidRPr="007F663B" w:rsidRDefault="0075657C" w:rsidP="0075657C">
            <w:pPr>
              <w:spacing w:after="0" w:line="240" w:lineRule="auto"/>
              <w:rPr>
                <w:rFonts w:ascii="Noto Sans" w:hAnsi="Noto Sans" w:cs="Noto Sans"/>
              </w:rPr>
            </w:pPr>
            <w:r w:rsidRPr="007F663B">
              <w:rPr>
                <w:rFonts w:ascii="Noto Sans" w:hAnsi="Noto Sans" w:cs="Noto Sans"/>
              </w:rPr>
              <w:t>отсутствует</w:t>
            </w:r>
          </w:p>
        </w:tc>
      </w:tr>
      <w:tr w:rsidR="0075657C" w:rsidRPr="007F663B" w14:paraId="57A5EF60" w14:textId="77777777" w:rsidTr="00F24AB1">
        <w:trPr>
          <w:trHeight w:val="30"/>
        </w:trPr>
        <w:tc>
          <w:tcPr>
            <w:tcW w:w="186" w:type="pct"/>
            <w:tcMar>
              <w:top w:w="15" w:type="dxa"/>
              <w:left w:w="15" w:type="dxa"/>
              <w:bottom w:w="15" w:type="dxa"/>
              <w:right w:w="15" w:type="dxa"/>
            </w:tcMar>
            <w:vAlign w:val="center"/>
          </w:tcPr>
          <w:p w14:paraId="15FD8342" w14:textId="77777777" w:rsidR="0075657C" w:rsidRPr="007F663B" w:rsidRDefault="0075657C" w:rsidP="0075657C">
            <w:pPr>
              <w:spacing w:after="0" w:line="240" w:lineRule="auto"/>
              <w:rPr>
                <w:rFonts w:ascii="Noto Sans" w:hAnsi="Noto Sans" w:cs="Noto Sans"/>
              </w:rPr>
            </w:pPr>
            <w:r w:rsidRPr="007F663B">
              <w:rPr>
                <w:rFonts w:ascii="Noto Sans" w:hAnsi="Noto Sans" w:cs="Noto Sans"/>
                <w:color w:val="000000"/>
              </w:rPr>
              <w:t>6)</w:t>
            </w:r>
          </w:p>
        </w:tc>
        <w:tc>
          <w:tcPr>
            <w:tcW w:w="4266" w:type="pct"/>
            <w:tcMar>
              <w:top w:w="15" w:type="dxa"/>
              <w:left w:w="15" w:type="dxa"/>
              <w:bottom w:w="15" w:type="dxa"/>
              <w:right w:w="15" w:type="dxa"/>
            </w:tcMar>
            <w:vAlign w:val="center"/>
          </w:tcPr>
          <w:p w14:paraId="39A12D8E" w14:textId="77777777" w:rsidR="0075657C" w:rsidRPr="007F663B" w:rsidRDefault="0075657C" w:rsidP="0075657C">
            <w:pPr>
              <w:spacing w:after="0" w:line="240" w:lineRule="auto"/>
              <w:rPr>
                <w:rFonts w:ascii="Noto Sans" w:hAnsi="Noto Sans" w:cs="Noto Sans"/>
              </w:rPr>
            </w:pPr>
            <w:r w:rsidRPr="007F663B">
              <w:rPr>
                <w:rFonts w:ascii="Noto Sans" w:hAnsi="Noto Sans" w:cs="Noto Sans"/>
                <w:color w:val="000000"/>
              </w:rPr>
              <w:t>Количество источников, на которых мониторинг осуществляется расчетным методом</w:t>
            </w:r>
          </w:p>
        </w:tc>
        <w:tc>
          <w:tcPr>
            <w:tcW w:w="548" w:type="pct"/>
            <w:tcMar>
              <w:top w:w="15" w:type="dxa"/>
              <w:left w:w="15" w:type="dxa"/>
              <w:bottom w:w="15" w:type="dxa"/>
              <w:right w:w="15" w:type="dxa"/>
            </w:tcMar>
            <w:vAlign w:val="center"/>
          </w:tcPr>
          <w:p w14:paraId="775D76DD" w14:textId="3B912BBF" w:rsidR="0075657C" w:rsidRPr="007F663B" w:rsidRDefault="0075657C" w:rsidP="0075657C">
            <w:pPr>
              <w:spacing w:after="0" w:line="240" w:lineRule="auto"/>
              <w:rPr>
                <w:rFonts w:ascii="Noto Sans" w:hAnsi="Noto Sans" w:cs="Noto Sans"/>
              </w:rPr>
            </w:pPr>
            <w:r>
              <w:rPr>
                <w:rFonts w:ascii="Noto Sans" w:hAnsi="Noto Sans" w:cs="Noto Sans"/>
              </w:rPr>
              <w:t>5</w:t>
            </w:r>
          </w:p>
        </w:tc>
      </w:tr>
      <w:tr w:rsidR="0075657C" w:rsidRPr="007F663B" w14:paraId="759A822C" w14:textId="77777777" w:rsidTr="00F24AB1">
        <w:trPr>
          <w:trHeight w:val="30"/>
        </w:trPr>
        <w:tc>
          <w:tcPr>
            <w:tcW w:w="186" w:type="pct"/>
            <w:tcMar>
              <w:top w:w="15" w:type="dxa"/>
              <w:left w:w="15" w:type="dxa"/>
              <w:bottom w:w="15" w:type="dxa"/>
              <w:right w:w="15" w:type="dxa"/>
            </w:tcMar>
            <w:vAlign w:val="center"/>
          </w:tcPr>
          <w:p w14:paraId="13DD0FB8" w14:textId="77777777" w:rsidR="0075657C" w:rsidRPr="007F663B" w:rsidRDefault="0075657C" w:rsidP="0075657C">
            <w:pPr>
              <w:spacing w:after="0" w:line="240" w:lineRule="auto"/>
              <w:rPr>
                <w:rFonts w:ascii="Noto Sans" w:hAnsi="Noto Sans" w:cs="Noto Sans"/>
              </w:rPr>
            </w:pPr>
            <w:r w:rsidRPr="007F663B">
              <w:rPr>
                <w:rFonts w:ascii="Noto Sans" w:hAnsi="Noto Sans" w:cs="Noto Sans"/>
                <w:color w:val="000000"/>
              </w:rPr>
              <w:t>3</w:t>
            </w:r>
          </w:p>
        </w:tc>
        <w:tc>
          <w:tcPr>
            <w:tcW w:w="4266" w:type="pct"/>
            <w:tcMar>
              <w:top w:w="15" w:type="dxa"/>
              <w:left w:w="15" w:type="dxa"/>
              <w:bottom w:w="15" w:type="dxa"/>
              <w:right w:w="15" w:type="dxa"/>
            </w:tcMar>
            <w:vAlign w:val="center"/>
          </w:tcPr>
          <w:p w14:paraId="22B0B128" w14:textId="77777777" w:rsidR="0075657C" w:rsidRPr="007F663B" w:rsidRDefault="0075657C" w:rsidP="0075657C">
            <w:pPr>
              <w:spacing w:after="0" w:line="240" w:lineRule="auto"/>
              <w:rPr>
                <w:rFonts w:ascii="Noto Sans" w:hAnsi="Noto Sans" w:cs="Noto Sans"/>
              </w:rPr>
            </w:pPr>
            <w:r w:rsidRPr="007F663B">
              <w:rPr>
                <w:rFonts w:ascii="Noto Sans" w:hAnsi="Noto Sans" w:cs="Noto Sans"/>
                <w:color w:val="000000"/>
              </w:rPr>
              <w:t>Количество неорганизованных источников, на которых мониторинг осуществляется расчетным методом</w:t>
            </w:r>
          </w:p>
        </w:tc>
        <w:tc>
          <w:tcPr>
            <w:tcW w:w="548" w:type="pct"/>
            <w:tcMar>
              <w:top w:w="15" w:type="dxa"/>
              <w:left w:w="15" w:type="dxa"/>
              <w:bottom w:w="15" w:type="dxa"/>
              <w:right w:w="15" w:type="dxa"/>
            </w:tcMar>
            <w:vAlign w:val="center"/>
          </w:tcPr>
          <w:p w14:paraId="6F88FE8E" w14:textId="1E947A4F" w:rsidR="0075657C" w:rsidRPr="007F663B" w:rsidRDefault="00EE26CB" w:rsidP="0075657C">
            <w:pPr>
              <w:spacing w:after="0" w:line="240" w:lineRule="auto"/>
              <w:rPr>
                <w:rFonts w:ascii="Noto Sans" w:hAnsi="Noto Sans" w:cs="Noto Sans"/>
              </w:rPr>
            </w:pPr>
            <w:r>
              <w:rPr>
                <w:rFonts w:ascii="Noto Sans" w:hAnsi="Noto Sans" w:cs="Noto Sans"/>
              </w:rPr>
              <w:t>18</w:t>
            </w:r>
          </w:p>
        </w:tc>
      </w:tr>
    </w:tbl>
    <w:p w14:paraId="57CB5D66" w14:textId="77777777" w:rsidR="007A23DB" w:rsidRPr="007F663B" w:rsidRDefault="007A23DB" w:rsidP="007A23DB">
      <w:pPr>
        <w:pStyle w:val="af6"/>
        <w:spacing w:after="0" w:line="240" w:lineRule="auto"/>
        <w:jc w:val="center"/>
        <w:rPr>
          <w:rFonts w:ascii="Noto Sans" w:hAnsi="Noto Sans" w:cs="Noto Sans"/>
        </w:rPr>
      </w:pPr>
    </w:p>
    <w:p w14:paraId="025DE719" w14:textId="79348311" w:rsidR="003E2116" w:rsidRPr="0056649A" w:rsidRDefault="006C16EE" w:rsidP="0056649A">
      <w:pPr>
        <w:pageBreakBefore/>
        <w:spacing w:after="0" w:line="240" w:lineRule="auto"/>
        <w:outlineLvl w:val="0"/>
        <w:rPr>
          <w:rFonts w:ascii="Noto Sans" w:hAnsi="Noto Sans" w:cs="Noto Sans"/>
          <w:b/>
          <w:caps/>
        </w:rPr>
      </w:pPr>
      <w:bookmarkStart w:id="40" w:name="_Toc201012172"/>
      <w:bookmarkStart w:id="41" w:name="_Toc238200287"/>
      <w:r w:rsidRPr="0056649A">
        <w:rPr>
          <w:rFonts w:ascii="Noto Sans" w:hAnsi="Noto Sans" w:cs="Noto Sans"/>
          <w:b/>
          <w:caps/>
        </w:rPr>
        <w:lastRenderedPageBreak/>
        <w:t xml:space="preserve">Таблица </w:t>
      </w:r>
      <w:r w:rsidRPr="0056649A">
        <w:rPr>
          <w:rFonts w:ascii="Noto Sans" w:hAnsi="Noto Sans" w:cs="Noto Sans"/>
          <w:b/>
          <w:caps/>
        </w:rPr>
        <w:fldChar w:fldCharType="begin"/>
      </w:r>
      <w:r w:rsidRPr="0056649A">
        <w:rPr>
          <w:rFonts w:ascii="Noto Sans" w:hAnsi="Noto Sans" w:cs="Noto Sans"/>
          <w:b/>
          <w:caps/>
        </w:rPr>
        <w:instrText xml:space="preserve"> SEQ Таблица \* ARABIC \s 1 </w:instrText>
      </w:r>
      <w:r w:rsidRPr="0056649A">
        <w:rPr>
          <w:rFonts w:ascii="Noto Sans" w:hAnsi="Noto Sans" w:cs="Noto Sans"/>
          <w:b/>
          <w:caps/>
        </w:rPr>
        <w:fldChar w:fldCharType="separate"/>
      </w:r>
      <w:r w:rsidR="00EC4BDD">
        <w:rPr>
          <w:rFonts w:ascii="Noto Sans" w:hAnsi="Noto Sans" w:cs="Noto Sans"/>
          <w:b/>
          <w:caps/>
          <w:noProof/>
        </w:rPr>
        <w:t>4</w:t>
      </w:r>
      <w:r w:rsidRPr="0056649A">
        <w:rPr>
          <w:rFonts w:ascii="Noto Sans" w:hAnsi="Noto Sans" w:cs="Noto Sans"/>
          <w:b/>
          <w:caps/>
        </w:rPr>
        <w:fldChar w:fldCharType="end"/>
      </w:r>
      <w:r w:rsidRPr="0056649A">
        <w:rPr>
          <w:rFonts w:ascii="Noto Sans" w:hAnsi="Noto Sans" w:cs="Noto Sans"/>
          <w:b/>
          <w:caps/>
        </w:rPr>
        <w:t xml:space="preserve"> </w:t>
      </w:r>
      <w:r w:rsidR="007A23DB" w:rsidRPr="0056649A">
        <w:rPr>
          <w:rFonts w:ascii="Noto Sans" w:hAnsi="Noto Sans" w:cs="Noto Sans"/>
          <w:b/>
          <w:caps/>
        </w:rPr>
        <w:t>– Сведения об источниках выбросов загрязняющих веществ, на которых мониторинг осуществляется инструментальными измерениями</w:t>
      </w:r>
      <w:bookmarkEnd w:id="40"/>
      <w:bookmarkEnd w:id="41"/>
    </w:p>
    <w:tbl>
      <w:tblPr>
        <w:tblW w:w="5000" w:type="pct"/>
        <w:tblLook w:val="04A0" w:firstRow="1" w:lastRow="0" w:firstColumn="1" w:lastColumn="0" w:noHBand="0" w:noVBand="1"/>
      </w:tblPr>
      <w:tblGrid>
        <w:gridCol w:w="1822"/>
        <w:gridCol w:w="2797"/>
        <w:gridCol w:w="1821"/>
        <w:gridCol w:w="1113"/>
        <w:gridCol w:w="2035"/>
        <w:gridCol w:w="2246"/>
        <w:gridCol w:w="2438"/>
      </w:tblGrid>
      <w:tr w:rsidR="003E2116" w:rsidRPr="00716E14" w14:paraId="610ACA7E" w14:textId="77777777" w:rsidTr="00F24AB1">
        <w:trPr>
          <w:trHeight w:val="433"/>
          <w:tblHeader/>
        </w:trPr>
        <w:tc>
          <w:tcPr>
            <w:tcW w:w="638" w:type="pct"/>
            <w:vMerge w:val="restart"/>
            <w:tcBorders>
              <w:top w:val="single" w:sz="4" w:space="0" w:color="auto"/>
              <w:left w:val="single" w:sz="4" w:space="0" w:color="auto"/>
              <w:bottom w:val="single" w:sz="4" w:space="0" w:color="000000"/>
              <w:right w:val="single" w:sz="4" w:space="0" w:color="auto"/>
            </w:tcBorders>
            <w:vAlign w:val="center"/>
            <w:hideMark/>
          </w:tcPr>
          <w:p w14:paraId="67776546" w14:textId="77777777" w:rsidR="003E2116" w:rsidRPr="00716E14" w:rsidRDefault="003E2116" w:rsidP="00F24AB1">
            <w:pPr>
              <w:spacing w:after="0" w:line="240" w:lineRule="auto"/>
              <w:jc w:val="center"/>
              <w:rPr>
                <w:rFonts w:ascii="Noto Sans" w:hAnsi="Noto Sans" w:cs="Noto Sans"/>
                <w:b/>
                <w:bCs/>
                <w:sz w:val="18"/>
                <w:szCs w:val="18"/>
              </w:rPr>
            </w:pPr>
            <w:r w:rsidRPr="00716E14">
              <w:rPr>
                <w:rFonts w:ascii="Noto Sans" w:hAnsi="Noto Sans" w:cs="Noto Sans"/>
                <w:b/>
                <w:bCs/>
                <w:sz w:val="18"/>
                <w:szCs w:val="18"/>
              </w:rPr>
              <w:t>Наименование площадки</w:t>
            </w:r>
          </w:p>
        </w:tc>
        <w:tc>
          <w:tcPr>
            <w:tcW w:w="980" w:type="pct"/>
            <w:vMerge w:val="restart"/>
            <w:tcBorders>
              <w:top w:val="single" w:sz="4" w:space="0" w:color="auto"/>
              <w:left w:val="single" w:sz="4" w:space="0" w:color="auto"/>
              <w:bottom w:val="single" w:sz="4" w:space="0" w:color="000000"/>
              <w:right w:val="single" w:sz="4" w:space="0" w:color="auto"/>
            </w:tcBorders>
            <w:vAlign w:val="center"/>
            <w:hideMark/>
          </w:tcPr>
          <w:p w14:paraId="6A751B4D" w14:textId="1BBBD70A" w:rsidR="003E2116" w:rsidRPr="00716E14" w:rsidRDefault="003E2116" w:rsidP="00F24AB1">
            <w:pPr>
              <w:spacing w:after="0" w:line="240" w:lineRule="auto"/>
              <w:jc w:val="center"/>
              <w:rPr>
                <w:rFonts w:ascii="Noto Sans" w:hAnsi="Noto Sans" w:cs="Noto Sans"/>
                <w:b/>
                <w:bCs/>
                <w:sz w:val="18"/>
                <w:szCs w:val="18"/>
              </w:rPr>
            </w:pPr>
            <w:r w:rsidRPr="00716E14">
              <w:rPr>
                <w:rFonts w:ascii="Noto Sans" w:hAnsi="Noto Sans" w:cs="Noto Sans"/>
                <w:b/>
                <w:bCs/>
                <w:sz w:val="18"/>
                <w:szCs w:val="18"/>
              </w:rPr>
              <w:t>Пр</w:t>
            </w:r>
            <w:r w:rsidR="009D10C8">
              <w:rPr>
                <w:rFonts w:ascii="Noto Sans" w:hAnsi="Noto Sans" w:cs="Noto Sans"/>
                <w:b/>
                <w:bCs/>
                <w:sz w:val="18"/>
                <w:szCs w:val="18"/>
              </w:rPr>
              <w:t>о</w:t>
            </w:r>
            <w:r w:rsidRPr="00716E14">
              <w:rPr>
                <w:rFonts w:ascii="Noto Sans" w:hAnsi="Noto Sans" w:cs="Noto Sans"/>
                <w:b/>
                <w:bCs/>
                <w:sz w:val="18"/>
                <w:szCs w:val="18"/>
              </w:rPr>
              <w:t>ектная мощность производства</w:t>
            </w:r>
          </w:p>
        </w:tc>
        <w:tc>
          <w:tcPr>
            <w:tcW w:w="638" w:type="pct"/>
            <w:vMerge w:val="restart"/>
            <w:tcBorders>
              <w:top w:val="single" w:sz="4" w:space="0" w:color="auto"/>
              <w:left w:val="single" w:sz="4" w:space="0" w:color="auto"/>
              <w:bottom w:val="single" w:sz="4" w:space="0" w:color="000000"/>
              <w:right w:val="single" w:sz="4" w:space="0" w:color="auto"/>
            </w:tcBorders>
            <w:vAlign w:val="center"/>
            <w:hideMark/>
          </w:tcPr>
          <w:p w14:paraId="29A546E5" w14:textId="77777777" w:rsidR="003E2116" w:rsidRPr="00716E14" w:rsidRDefault="003E2116" w:rsidP="00F24AB1">
            <w:pPr>
              <w:spacing w:after="0" w:line="240" w:lineRule="auto"/>
              <w:jc w:val="center"/>
              <w:rPr>
                <w:rFonts w:ascii="Noto Sans" w:hAnsi="Noto Sans" w:cs="Noto Sans"/>
                <w:b/>
                <w:bCs/>
                <w:sz w:val="18"/>
                <w:szCs w:val="18"/>
              </w:rPr>
            </w:pPr>
            <w:r w:rsidRPr="00716E14">
              <w:rPr>
                <w:rFonts w:ascii="Noto Sans" w:hAnsi="Noto Sans" w:cs="Noto Sans"/>
                <w:b/>
                <w:bCs/>
                <w:sz w:val="18"/>
                <w:szCs w:val="18"/>
              </w:rPr>
              <w:t>Наименование  источника выброса вредных веществ</w:t>
            </w:r>
          </w:p>
        </w:tc>
        <w:tc>
          <w:tcPr>
            <w:tcW w:w="390" w:type="pct"/>
            <w:vMerge w:val="restart"/>
            <w:tcBorders>
              <w:top w:val="single" w:sz="4" w:space="0" w:color="auto"/>
              <w:left w:val="single" w:sz="4" w:space="0" w:color="auto"/>
              <w:bottom w:val="single" w:sz="4" w:space="0" w:color="000000"/>
              <w:right w:val="single" w:sz="4" w:space="0" w:color="auto"/>
            </w:tcBorders>
            <w:vAlign w:val="center"/>
            <w:hideMark/>
          </w:tcPr>
          <w:p w14:paraId="449D8493" w14:textId="77777777" w:rsidR="003E2116" w:rsidRPr="00716E14" w:rsidRDefault="003E2116" w:rsidP="00F24AB1">
            <w:pPr>
              <w:spacing w:after="0" w:line="240" w:lineRule="auto"/>
              <w:jc w:val="center"/>
              <w:rPr>
                <w:rFonts w:ascii="Noto Sans" w:hAnsi="Noto Sans" w:cs="Noto Sans"/>
                <w:b/>
                <w:bCs/>
                <w:sz w:val="18"/>
                <w:szCs w:val="18"/>
              </w:rPr>
            </w:pPr>
            <w:r w:rsidRPr="00716E14">
              <w:rPr>
                <w:rFonts w:ascii="Noto Sans" w:hAnsi="Noto Sans" w:cs="Noto Sans"/>
                <w:b/>
                <w:bCs/>
                <w:sz w:val="18"/>
                <w:szCs w:val="18"/>
              </w:rPr>
              <w:t>Номер источ-ника выброса</w:t>
            </w:r>
          </w:p>
        </w:tc>
        <w:tc>
          <w:tcPr>
            <w:tcW w:w="713" w:type="pct"/>
            <w:vMerge w:val="restart"/>
            <w:tcBorders>
              <w:top w:val="single" w:sz="4" w:space="0" w:color="auto"/>
              <w:left w:val="single" w:sz="4" w:space="0" w:color="auto"/>
              <w:bottom w:val="single" w:sz="4" w:space="0" w:color="000000"/>
              <w:right w:val="single" w:sz="4" w:space="0" w:color="auto"/>
            </w:tcBorders>
            <w:vAlign w:val="center"/>
            <w:hideMark/>
          </w:tcPr>
          <w:p w14:paraId="69F3DCE2" w14:textId="77777777" w:rsidR="003E2116" w:rsidRPr="00716E14" w:rsidRDefault="003E2116" w:rsidP="00F24AB1">
            <w:pPr>
              <w:spacing w:after="0" w:line="240" w:lineRule="auto"/>
              <w:jc w:val="center"/>
              <w:rPr>
                <w:rFonts w:ascii="Noto Sans" w:hAnsi="Noto Sans" w:cs="Noto Sans"/>
                <w:b/>
                <w:bCs/>
                <w:sz w:val="18"/>
                <w:szCs w:val="18"/>
              </w:rPr>
            </w:pPr>
            <w:r w:rsidRPr="00716E14">
              <w:rPr>
                <w:rFonts w:ascii="Noto Sans" w:hAnsi="Noto Sans" w:cs="Noto Sans"/>
                <w:b/>
                <w:bCs/>
                <w:sz w:val="18"/>
                <w:szCs w:val="18"/>
              </w:rPr>
              <w:t>местоположение (географические координаты)</w:t>
            </w:r>
          </w:p>
        </w:tc>
        <w:tc>
          <w:tcPr>
            <w:tcW w:w="787" w:type="pct"/>
            <w:vMerge w:val="restart"/>
            <w:tcBorders>
              <w:top w:val="single" w:sz="4" w:space="0" w:color="auto"/>
              <w:left w:val="single" w:sz="4" w:space="0" w:color="auto"/>
              <w:bottom w:val="single" w:sz="4" w:space="0" w:color="000000"/>
              <w:right w:val="single" w:sz="4" w:space="0" w:color="auto"/>
            </w:tcBorders>
            <w:vAlign w:val="center"/>
            <w:hideMark/>
          </w:tcPr>
          <w:p w14:paraId="4B6DB001" w14:textId="77777777" w:rsidR="003E2116" w:rsidRPr="00716E14" w:rsidRDefault="003E2116" w:rsidP="00F24AB1">
            <w:pPr>
              <w:spacing w:after="0" w:line="240" w:lineRule="auto"/>
              <w:jc w:val="center"/>
              <w:rPr>
                <w:rFonts w:ascii="Noto Sans" w:hAnsi="Noto Sans" w:cs="Noto Sans"/>
                <w:b/>
                <w:bCs/>
                <w:sz w:val="18"/>
                <w:szCs w:val="18"/>
              </w:rPr>
            </w:pPr>
            <w:r w:rsidRPr="00716E14">
              <w:rPr>
                <w:rFonts w:ascii="Noto Sans" w:hAnsi="Noto Sans" w:cs="Noto Sans"/>
                <w:b/>
                <w:bCs/>
                <w:sz w:val="18"/>
                <w:szCs w:val="18"/>
              </w:rPr>
              <w:t>Наименование загрязняющих веществ, согласно проекта</w:t>
            </w:r>
          </w:p>
        </w:tc>
        <w:tc>
          <w:tcPr>
            <w:tcW w:w="854" w:type="pct"/>
            <w:vMerge w:val="restart"/>
            <w:tcBorders>
              <w:top w:val="single" w:sz="4" w:space="0" w:color="auto"/>
              <w:left w:val="single" w:sz="4" w:space="0" w:color="auto"/>
              <w:bottom w:val="single" w:sz="4" w:space="0" w:color="000000"/>
              <w:right w:val="single" w:sz="4" w:space="0" w:color="auto"/>
            </w:tcBorders>
            <w:vAlign w:val="center"/>
            <w:hideMark/>
          </w:tcPr>
          <w:p w14:paraId="4A05F167" w14:textId="77777777" w:rsidR="003E2116" w:rsidRPr="00716E14" w:rsidRDefault="003E2116" w:rsidP="00F24AB1">
            <w:pPr>
              <w:spacing w:after="0" w:line="240" w:lineRule="auto"/>
              <w:jc w:val="center"/>
              <w:rPr>
                <w:rFonts w:ascii="Noto Sans" w:hAnsi="Noto Sans" w:cs="Noto Sans"/>
                <w:b/>
                <w:bCs/>
                <w:sz w:val="18"/>
                <w:szCs w:val="18"/>
              </w:rPr>
            </w:pPr>
            <w:r w:rsidRPr="00716E14">
              <w:rPr>
                <w:rFonts w:ascii="Noto Sans" w:hAnsi="Noto Sans" w:cs="Noto Sans"/>
                <w:b/>
                <w:bCs/>
                <w:sz w:val="18"/>
                <w:szCs w:val="18"/>
              </w:rPr>
              <w:t>Периодичность инструментальных замеров</w:t>
            </w:r>
          </w:p>
        </w:tc>
      </w:tr>
      <w:tr w:rsidR="003E2116" w:rsidRPr="00716E14" w14:paraId="1A29BC44" w14:textId="77777777" w:rsidTr="00F24AB1">
        <w:trPr>
          <w:trHeight w:val="433"/>
          <w:tblHeader/>
        </w:trPr>
        <w:tc>
          <w:tcPr>
            <w:tcW w:w="638" w:type="pct"/>
            <w:vMerge/>
            <w:tcBorders>
              <w:top w:val="single" w:sz="4" w:space="0" w:color="auto"/>
              <w:left w:val="single" w:sz="4" w:space="0" w:color="auto"/>
              <w:bottom w:val="single" w:sz="4" w:space="0" w:color="000000"/>
              <w:right w:val="single" w:sz="4" w:space="0" w:color="auto"/>
            </w:tcBorders>
            <w:vAlign w:val="center"/>
            <w:hideMark/>
          </w:tcPr>
          <w:p w14:paraId="760727F3" w14:textId="77777777" w:rsidR="003E2116" w:rsidRPr="00716E14" w:rsidRDefault="003E2116" w:rsidP="00F24AB1">
            <w:pPr>
              <w:spacing w:after="0" w:line="240" w:lineRule="auto"/>
              <w:jc w:val="center"/>
              <w:rPr>
                <w:rFonts w:ascii="Noto Sans" w:hAnsi="Noto Sans" w:cs="Noto Sans"/>
                <w:b/>
                <w:bCs/>
                <w:sz w:val="18"/>
                <w:szCs w:val="18"/>
              </w:rPr>
            </w:pPr>
          </w:p>
        </w:tc>
        <w:tc>
          <w:tcPr>
            <w:tcW w:w="980" w:type="pct"/>
            <w:vMerge/>
            <w:tcBorders>
              <w:top w:val="single" w:sz="4" w:space="0" w:color="auto"/>
              <w:left w:val="single" w:sz="4" w:space="0" w:color="auto"/>
              <w:bottom w:val="single" w:sz="4" w:space="0" w:color="000000"/>
              <w:right w:val="single" w:sz="4" w:space="0" w:color="auto"/>
            </w:tcBorders>
            <w:vAlign w:val="center"/>
            <w:hideMark/>
          </w:tcPr>
          <w:p w14:paraId="0B948FDD" w14:textId="77777777" w:rsidR="003E2116" w:rsidRPr="00716E14" w:rsidRDefault="003E2116" w:rsidP="00F24AB1">
            <w:pPr>
              <w:spacing w:after="0" w:line="240" w:lineRule="auto"/>
              <w:jc w:val="center"/>
              <w:rPr>
                <w:rFonts w:ascii="Noto Sans" w:hAnsi="Noto Sans" w:cs="Noto Sans"/>
                <w:b/>
                <w:bCs/>
                <w:sz w:val="18"/>
                <w:szCs w:val="18"/>
              </w:rPr>
            </w:pPr>
          </w:p>
        </w:tc>
        <w:tc>
          <w:tcPr>
            <w:tcW w:w="638" w:type="pct"/>
            <w:vMerge/>
            <w:tcBorders>
              <w:top w:val="single" w:sz="4" w:space="0" w:color="auto"/>
              <w:left w:val="single" w:sz="4" w:space="0" w:color="auto"/>
              <w:bottom w:val="single" w:sz="4" w:space="0" w:color="000000"/>
              <w:right w:val="single" w:sz="4" w:space="0" w:color="auto"/>
            </w:tcBorders>
            <w:vAlign w:val="center"/>
            <w:hideMark/>
          </w:tcPr>
          <w:p w14:paraId="5D5FCB0E" w14:textId="77777777" w:rsidR="003E2116" w:rsidRPr="00716E14" w:rsidRDefault="003E2116" w:rsidP="00F24AB1">
            <w:pPr>
              <w:spacing w:after="0" w:line="240" w:lineRule="auto"/>
              <w:jc w:val="center"/>
              <w:rPr>
                <w:rFonts w:ascii="Noto Sans" w:hAnsi="Noto Sans" w:cs="Noto Sans"/>
                <w:b/>
                <w:bCs/>
                <w:sz w:val="18"/>
                <w:szCs w:val="18"/>
              </w:rPr>
            </w:pPr>
          </w:p>
        </w:tc>
        <w:tc>
          <w:tcPr>
            <w:tcW w:w="390" w:type="pct"/>
            <w:vMerge/>
            <w:tcBorders>
              <w:top w:val="single" w:sz="4" w:space="0" w:color="auto"/>
              <w:left w:val="single" w:sz="4" w:space="0" w:color="auto"/>
              <w:bottom w:val="single" w:sz="4" w:space="0" w:color="000000"/>
              <w:right w:val="single" w:sz="4" w:space="0" w:color="auto"/>
            </w:tcBorders>
            <w:vAlign w:val="center"/>
            <w:hideMark/>
          </w:tcPr>
          <w:p w14:paraId="3EFDB3A6" w14:textId="77777777" w:rsidR="003E2116" w:rsidRPr="00716E14" w:rsidRDefault="003E2116" w:rsidP="00F24AB1">
            <w:pPr>
              <w:spacing w:after="0" w:line="240" w:lineRule="auto"/>
              <w:jc w:val="center"/>
              <w:rPr>
                <w:rFonts w:ascii="Noto Sans" w:hAnsi="Noto Sans" w:cs="Noto Sans"/>
                <w:b/>
                <w:bCs/>
                <w:sz w:val="18"/>
                <w:szCs w:val="18"/>
              </w:rPr>
            </w:pPr>
          </w:p>
        </w:tc>
        <w:tc>
          <w:tcPr>
            <w:tcW w:w="713" w:type="pct"/>
            <w:vMerge/>
            <w:tcBorders>
              <w:top w:val="single" w:sz="4" w:space="0" w:color="auto"/>
              <w:left w:val="single" w:sz="4" w:space="0" w:color="auto"/>
              <w:bottom w:val="single" w:sz="4" w:space="0" w:color="000000"/>
              <w:right w:val="single" w:sz="4" w:space="0" w:color="auto"/>
            </w:tcBorders>
            <w:vAlign w:val="center"/>
            <w:hideMark/>
          </w:tcPr>
          <w:p w14:paraId="25E1BFCC" w14:textId="77777777" w:rsidR="003E2116" w:rsidRPr="00716E14" w:rsidRDefault="003E2116" w:rsidP="00F24AB1">
            <w:pPr>
              <w:spacing w:after="0" w:line="240" w:lineRule="auto"/>
              <w:jc w:val="center"/>
              <w:rPr>
                <w:rFonts w:ascii="Noto Sans" w:hAnsi="Noto Sans" w:cs="Noto Sans"/>
                <w:b/>
                <w:bCs/>
                <w:sz w:val="18"/>
                <w:szCs w:val="18"/>
              </w:rPr>
            </w:pPr>
          </w:p>
        </w:tc>
        <w:tc>
          <w:tcPr>
            <w:tcW w:w="787" w:type="pct"/>
            <w:vMerge/>
            <w:tcBorders>
              <w:top w:val="single" w:sz="4" w:space="0" w:color="auto"/>
              <w:left w:val="single" w:sz="4" w:space="0" w:color="auto"/>
              <w:bottom w:val="single" w:sz="4" w:space="0" w:color="000000"/>
              <w:right w:val="single" w:sz="4" w:space="0" w:color="auto"/>
            </w:tcBorders>
            <w:vAlign w:val="center"/>
            <w:hideMark/>
          </w:tcPr>
          <w:p w14:paraId="6087BC70" w14:textId="77777777" w:rsidR="003E2116" w:rsidRPr="00716E14" w:rsidRDefault="003E2116" w:rsidP="00F24AB1">
            <w:pPr>
              <w:spacing w:after="0" w:line="240" w:lineRule="auto"/>
              <w:jc w:val="center"/>
              <w:rPr>
                <w:rFonts w:ascii="Noto Sans" w:hAnsi="Noto Sans" w:cs="Noto Sans"/>
                <w:b/>
                <w:bCs/>
                <w:sz w:val="18"/>
                <w:szCs w:val="18"/>
              </w:rPr>
            </w:pPr>
          </w:p>
        </w:tc>
        <w:tc>
          <w:tcPr>
            <w:tcW w:w="854" w:type="pct"/>
            <w:vMerge/>
            <w:tcBorders>
              <w:top w:val="single" w:sz="4" w:space="0" w:color="auto"/>
              <w:left w:val="single" w:sz="4" w:space="0" w:color="auto"/>
              <w:bottom w:val="single" w:sz="4" w:space="0" w:color="000000"/>
              <w:right w:val="single" w:sz="4" w:space="0" w:color="auto"/>
            </w:tcBorders>
            <w:vAlign w:val="center"/>
            <w:hideMark/>
          </w:tcPr>
          <w:p w14:paraId="525511E4" w14:textId="77777777" w:rsidR="003E2116" w:rsidRPr="00716E14" w:rsidRDefault="003E2116" w:rsidP="00F24AB1">
            <w:pPr>
              <w:spacing w:after="0" w:line="240" w:lineRule="auto"/>
              <w:jc w:val="center"/>
              <w:rPr>
                <w:rFonts w:ascii="Noto Sans" w:hAnsi="Noto Sans" w:cs="Noto Sans"/>
                <w:b/>
                <w:bCs/>
                <w:sz w:val="18"/>
                <w:szCs w:val="18"/>
              </w:rPr>
            </w:pPr>
          </w:p>
        </w:tc>
      </w:tr>
      <w:tr w:rsidR="003E2116" w:rsidRPr="00716E14" w14:paraId="51BB556D" w14:textId="77777777" w:rsidTr="00F24AB1">
        <w:trPr>
          <w:trHeight w:val="433"/>
          <w:tblHeader/>
        </w:trPr>
        <w:tc>
          <w:tcPr>
            <w:tcW w:w="638" w:type="pct"/>
            <w:vMerge/>
            <w:tcBorders>
              <w:top w:val="single" w:sz="4" w:space="0" w:color="auto"/>
              <w:left w:val="single" w:sz="4" w:space="0" w:color="auto"/>
              <w:bottom w:val="single" w:sz="4" w:space="0" w:color="000000"/>
              <w:right w:val="single" w:sz="4" w:space="0" w:color="auto"/>
            </w:tcBorders>
            <w:vAlign w:val="center"/>
            <w:hideMark/>
          </w:tcPr>
          <w:p w14:paraId="4E283BF1" w14:textId="77777777" w:rsidR="003E2116" w:rsidRPr="00716E14" w:rsidRDefault="003E2116" w:rsidP="00F24AB1">
            <w:pPr>
              <w:spacing w:after="0" w:line="240" w:lineRule="auto"/>
              <w:jc w:val="center"/>
              <w:rPr>
                <w:rFonts w:ascii="Noto Sans" w:hAnsi="Noto Sans" w:cs="Noto Sans"/>
                <w:b/>
                <w:bCs/>
                <w:sz w:val="18"/>
                <w:szCs w:val="18"/>
              </w:rPr>
            </w:pPr>
          </w:p>
        </w:tc>
        <w:tc>
          <w:tcPr>
            <w:tcW w:w="980" w:type="pct"/>
            <w:vMerge/>
            <w:tcBorders>
              <w:top w:val="single" w:sz="4" w:space="0" w:color="auto"/>
              <w:left w:val="single" w:sz="4" w:space="0" w:color="auto"/>
              <w:bottom w:val="single" w:sz="4" w:space="0" w:color="000000"/>
              <w:right w:val="single" w:sz="4" w:space="0" w:color="auto"/>
            </w:tcBorders>
            <w:vAlign w:val="center"/>
            <w:hideMark/>
          </w:tcPr>
          <w:p w14:paraId="78907213" w14:textId="77777777" w:rsidR="003E2116" w:rsidRPr="00716E14" w:rsidRDefault="003E2116" w:rsidP="00F24AB1">
            <w:pPr>
              <w:spacing w:after="0" w:line="240" w:lineRule="auto"/>
              <w:jc w:val="center"/>
              <w:rPr>
                <w:rFonts w:ascii="Noto Sans" w:hAnsi="Noto Sans" w:cs="Noto Sans"/>
                <w:b/>
                <w:bCs/>
                <w:sz w:val="18"/>
                <w:szCs w:val="18"/>
              </w:rPr>
            </w:pPr>
          </w:p>
        </w:tc>
        <w:tc>
          <w:tcPr>
            <w:tcW w:w="638" w:type="pct"/>
            <w:vMerge/>
            <w:tcBorders>
              <w:top w:val="single" w:sz="4" w:space="0" w:color="auto"/>
              <w:left w:val="single" w:sz="4" w:space="0" w:color="auto"/>
              <w:bottom w:val="single" w:sz="4" w:space="0" w:color="000000"/>
              <w:right w:val="single" w:sz="4" w:space="0" w:color="auto"/>
            </w:tcBorders>
            <w:vAlign w:val="center"/>
            <w:hideMark/>
          </w:tcPr>
          <w:p w14:paraId="587547D3" w14:textId="77777777" w:rsidR="003E2116" w:rsidRPr="00716E14" w:rsidRDefault="003E2116" w:rsidP="00F24AB1">
            <w:pPr>
              <w:spacing w:after="0" w:line="240" w:lineRule="auto"/>
              <w:jc w:val="center"/>
              <w:rPr>
                <w:rFonts w:ascii="Noto Sans" w:hAnsi="Noto Sans" w:cs="Noto Sans"/>
                <w:b/>
                <w:bCs/>
                <w:sz w:val="18"/>
                <w:szCs w:val="18"/>
              </w:rPr>
            </w:pPr>
          </w:p>
        </w:tc>
        <w:tc>
          <w:tcPr>
            <w:tcW w:w="390" w:type="pct"/>
            <w:vMerge/>
            <w:tcBorders>
              <w:top w:val="single" w:sz="4" w:space="0" w:color="auto"/>
              <w:left w:val="single" w:sz="4" w:space="0" w:color="auto"/>
              <w:bottom w:val="single" w:sz="4" w:space="0" w:color="000000"/>
              <w:right w:val="single" w:sz="4" w:space="0" w:color="auto"/>
            </w:tcBorders>
            <w:vAlign w:val="center"/>
            <w:hideMark/>
          </w:tcPr>
          <w:p w14:paraId="26514C7C" w14:textId="77777777" w:rsidR="003E2116" w:rsidRPr="00716E14" w:rsidRDefault="003E2116" w:rsidP="00F24AB1">
            <w:pPr>
              <w:spacing w:after="0" w:line="240" w:lineRule="auto"/>
              <w:jc w:val="center"/>
              <w:rPr>
                <w:rFonts w:ascii="Noto Sans" w:hAnsi="Noto Sans" w:cs="Noto Sans"/>
                <w:b/>
                <w:bCs/>
                <w:sz w:val="18"/>
                <w:szCs w:val="18"/>
              </w:rPr>
            </w:pPr>
          </w:p>
        </w:tc>
        <w:tc>
          <w:tcPr>
            <w:tcW w:w="713" w:type="pct"/>
            <w:vMerge/>
            <w:tcBorders>
              <w:top w:val="single" w:sz="4" w:space="0" w:color="auto"/>
              <w:left w:val="single" w:sz="4" w:space="0" w:color="auto"/>
              <w:bottom w:val="single" w:sz="4" w:space="0" w:color="000000"/>
              <w:right w:val="single" w:sz="4" w:space="0" w:color="auto"/>
            </w:tcBorders>
            <w:vAlign w:val="center"/>
            <w:hideMark/>
          </w:tcPr>
          <w:p w14:paraId="17EFFAEE" w14:textId="77777777" w:rsidR="003E2116" w:rsidRPr="00716E14" w:rsidRDefault="003E2116" w:rsidP="00F24AB1">
            <w:pPr>
              <w:spacing w:after="0" w:line="240" w:lineRule="auto"/>
              <w:jc w:val="center"/>
              <w:rPr>
                <w:rFonts w:ascii="Noto Sans" w:hAnsi="Noto Sans" w:cs="Noto Sans"/>
                <w:b/>
                <w:bCs/>
                <w:sz w:val="18"/>
                <w:szCs w:val="18"/>
              </w:rPr>
            </w:pPr>
          </w:p>
        </w:tc>
        <w:tc>
          <w:tcPr>
            <w:tcW w:w="787" w:type="pct"/>
            <w:vMerge/>
            <w:tcBorders>
              <w:top w:val="single" w:sz="4" w:space="0" w:color="auto"/>
              <w:left w:val="single" w:sz="4" w:space="0" w:color="auto"/>
              <w:bottom w:val="single" w:sz="4" w:space="0" w:color="000000"/>
              <w:right w:val="single" w:sz="4" w:space="0" w:color="auto"/>
            </w:tcBorders>
            <w:vAlign w:val="center"/>
            <w:hideMark/>
          </w:tcPr>
          <w:p w14:paraId="6C7A33AE" w14:textId="77777777" w:rsidR="003E2116" w:rsidRPr="00716E14" w:rsidRDefault="003E2116" w:rsidP="00F24AB1">
            <w:pPr>
              <w:spacing w:after="0" w:line="240" w:lineRule="auto"/>
              <w:jc w:val="center"/>
              <w:rPr>
                <w:rFonts w:ascii="Noto Sans" w:hAnsi="Noto Sans" w:cs="Noto Sans"/>
                <w:b/>
                <w:bCs/>
                <w:sz w:val="18"/>
                <w:szCs w:val="18"/>
              </w:rPr>
            </w:pPr>
          </w:p>
        </w:tc>
        <w:tc>
          <w:tcPr>
            <w:tcW w:w="854" w:type="pct"/>
            <w:vMerge/>
            <w:tcBorders>
              <w:top w:val="single" w:sz="4" w:space="0" w:color="auto"/>
              <w:left w:val="single" w:sz="4" w:space="0" w:color="auto"/>
              <w:bottom w:val="single" w:sz="4" w:space="0" w:color="000000"/>
              <w:right w:val="single" w:sz="4" w:space="0" w:color="auto"/>
            </w:tcBorders>
            <w:vAlign w:val="center"/>
            <w:hideMark/>
          </w:tcPr>
          <w:p w14:paraId="271D9565" w14:textId="77777777" w:rsidR="003E2116" w:rsidRPr="00716E14" w:rsidRDefault="003E2116" w:rsidP="00F24AB1">
            <w:pPr>
              <w:spacing w:after="0" w:line="240" w:lineRule="auto"/>
              <w:jc w:val="center"/>
              <w:rPr>
                <w:rFonts w:ascii="Noto Sans" w:hAnsi="Noto Sans" w:cs="Noto Sans"/>
                <w:b/>
                <w:bCs/>
                <w:sz w:val="18"/>
                <w:szCs w:val="18"/>
              </w:rPr>
            </w:pPr>
          </w:p>
        </w:tc>
      </w:tr>
      <w:tr w:rsidR="003E2116" w:rsidRPr="00716E14" w14:paraId="4B485A6A" w14:textId="77777777" w:rsidTr="00F24AB1">
        <w:trPr>
          <w:trHeight w:val="20"/>
          <w:tblHeader/>
        </w:trPr>
        <w:tc>
          <w:tcPr>
            <w:tcW w:w="638" w:type="pct"/>
            <w:tcBorders>
              <w:top w:val="nil"/>
              <w:left w:val="single" w:sz="4" w:space="0" w:color="auto"/>
              <w:bottom w:val="single" w:sz="4" w:space="0" w:color="auto"/>
              <w:right w:val="single" w:sz="4" w:space="0" w:color="auto"/>
            </w:tcBorders>
            <w:noWrap/>
            <w:vAlign w:val="center"/>
            <w:hideMark/>
          </w:tcPr>
          <w:p w14:paraId="1AC91216" w14:textId="77777777" w:rsidR="003E2116" w:rsidRPr="00716E14" w:rsidRDefault="003E2116" w:rsidP="00F24AB1">
            <w:pPr>
              <w:spacing w:after="0" w:line="240" w:lineRule="auto"/>
              <w:jc w:val="center"/>
              <w:rPr>
                <w:rFonts w:ascii="Noto Sans" w:hAnsi="Noto Sans" w:cs="Noto Sans"/>
                <w:b/>
                <w:bCs/>
                <w:sz w:val="18"/>
                <w:szCs w:val="18"/>
              </w:rPr>
            </w:pPr>
            <w:r w:rsidRPr="00716E14">
              <w:rPr>
                <w:rFonts w:ascii="Noto Sans" w:hAnsi="Noto Sans" w:cs="Noto Sans"/>
                <w:b/>
                <w:bCs/>
                <w:sz w:val="18"/>
                <w:szCs w:val="18"/>
              </w:rPr>
              <w:t>1</w:t>
            </w:r>
          </w:p>
        </w:tc>
        <w:tc>
          <w:tcPr>
            <w:tcW w:w="980" w:type="pct"/>
            <w:tcBorders>
              <w:top w:val="nil"/>
              <w:left w:val="nil"/>
              <w:bottom w:val="single" w:sz="4" w:space="0" w:color="auto"/>
              <w:right w:val="single" w:sz="4" w:space="0" w:color="auto"/>
            </w:tcBorders>
            <w:noWrap/>
            <w:vAlign w:val="center"/>
            <w:hideMark/>
          </w:tcPr>
          <w:p w14:paraId="2EC7A784" w14:textId="77777777" w:rsidR="003E2116" w:rsidRPr="00716E14" w:rsidRDefault="003E2116" w:rsidP="00F24AB1">
            <w:pPr>
              <w:spacing w:after="0" w:line="240" w:lineRule="auto"/>
              <w:jc w:val="center"/>
              <w:rPr>
                <w:rFonts w:ascii="Noto Sans" w:hAnsi="Noto Sans" w:cs="Noto Sans"/>
                <w:b/>
                <w:bCs/>
                <w:sz w:val="18"/>
                <w:szCs w:val="18"/>
              </w:rPr>
            </w:pPr>
            <w:r w:rsidRPr="00716E14">
              <w:rPr>
                <w:rFonts w:ascii="Noto Sans" w:hAnsi="Noto Sans" w:cs="Noto Sans"/>
                <w:b/>
                <w:bCs/>
                <w:sz w:val="18"/>
                <w:szCs w:val="18"/>
              </w:rPr>
              <w:t>2</w:t>
            </w:r>
          </w:p>
        </w:tc>
        <w:tc>
          <w:tcPr>
            <w:tcW w:w="638" w:type="pct"/>
            <w:tcBorders>
              <w:top w:val="nil"/>
              <w:left w:val="nil"/>
              <w:bottom w:val="single" w:sz="4" w:space="0" w:color="auto"/>
              <w:right w:val="single" w:sz="4" w:space="0" w:color="auto"/>
            </w:tcBorders>
            <w:noWrap/>
            <w:vAlign w:val="center"/>
            <w:hideMark/>
          </w:tcPr>
          <w:p w14:paraId="3C723E68" w14:textId="77777777" w:rsidR="003E2116" w:rsidRPr="00716E14" w:rsidRDefault="003E2116" w:rsidP="00F24AB1">
            <w:pPr>
              <w:spacing w:after="0" w:line="240" w:lineRule="auto"/>
              <w:jc w:val="center"/>
              <w:rPr>
                <w:rFonts w:ascii="Noto Sans" w:hAnsi="Noto Sans" w:cs="Noto Sans"/>
                <w:b/>
                <w:bCs/>
                <w:sz w:val="18"/>
                <w:szCs w:val="18"/>
              </w:rPr>
            </w:pPr>
            <w:r w:rsidRPr="00716E14">
              <w:rPr>
                <w:rFonts w:ascii="Noto Sans" w:hAnsi="Noto Sans" w:cs="Noto Sans"/>
                <w:b/>
                <w:bCs/>
                <w:sz w:val="18"/>
                <w:szCs w:val="18"/>
              </w:rPr>
              <w:t>3</w:t>
            </w:r>
          </w:p>
        </w:tc>
        <w:tc>
          <w:tcPr>
            <w:tcW w:w="390" w:type="pct"/>
            <w:tcBorders>
              <w:top w:val="nil"/>
              <w:left w:val="nil"/>
              <w:bottom w:val="single" w:sz="4" w:space="0" w:color="auto"/>
              <w:right w:val="single" w:sz="4" w:space="0" w:color="auto"/>
            </w:tcBorders>
            <w:noWrap/>
            <w:vAlign w:val="center"/>
            <w:hideMark/>
          </w:tcPr>
          <w:p w14:paraId="05D0F241" w14:textId="77777777" w:rsidR="003E2116" w:rsidRPr="00716E14" w:rsidRDefault="003E2116" w:rsidP="00F24AB1">
            <w:pPr>
              <w:spacing w:after="0" w:line="240" w:lineRule="auto"/>
              <w:jc w:val="center"/>
              <w:rPr>
                <w:rFonts w:ascii="Noto Sans" w:hAnsi="Noto Sans" w:cs="Noto Sans"/>
                <w:b/>
                <w:bCs/>
                <w:sz w:val="18"/>
                <w:szCs w:val="18"/>
              </w:rPr>
            </w:pPr>
            <w:r w:rsidRPr="00716E14">
              <w:rPr>
                <w:rFonts w:ascii="Noto Sans" w:hAnsi="Noto Sans" w:cs="Noto Sans"/>
                <w:b/>
                <w:bCs/>
                <w:sz w:val="18"/>
                <w:szCs w:val="18"/>
              </w:rPr>
              <w:t>4</w:t>
            </w:r>
          </w:p>
        </w:tc>
        <w:tc>
          <w:tcPr>
            <w:tcW w:w="713" w:type="pct"/>
            <w:tcBorders>
              <w:top w:val="nil"/>
              <w:left w:val="nil"/>
              <w:bottom w:val="single" w:sz="4" w:space="0" w:color="auto"/>
              <w:right w:val="single" w:sz="4" w:space="0" w:color="auto"/>
            </w:tcBorders>
            <w:noWrap/>
            <w:vAlign w:val="center"/>
            <w:hideMark/>
          </w:tcPr>
          <w:p w14:paraId="3BEA4C41" w14:textId="77777777" w:rsidR="003E2116" w:rsidRPr="00716E14" w:rsidRDefault="003E2116" w:rsidP="00F24AB1">
            <w:pPr>
              <w:spacing w:after="0" w:line="240" w:lineRule="auto"/>
              <w:jc w:val="center"/>
              <w:rPr>
                <w:rFonts w:ascii="Noto Sans" w:hAnsi="Noto Sans" w:cs="Noto Sans"/>
                <w:b/>
                <w:bCs/>
                <w:sz w:val="18"/>
                <w:szCs w:val="18"/>
              </w:rPr>
            </w:pPr>
            <w:r w:rsidRPr="00716E14">
              <w:rPr>
                <w:rFonts w:ascii="Noto Sans" w:hAnsi="Noto Sans" w:cs="Noto Sans"/>
                <w:b/>
                <w:bCs/>
                <w:sz w:val="18"/>
                <w:szCs w:val="18"/>
              </w:rPr>
              <w:t>5</w:t>
            </w:r>
          </w:p>
        </w:tc>
        <w:tc>
          <w:tcPr>
            <w:tcW w:w="787" w:type="pct"/>
            <w:tcBorders>
              <w:top w:val="nil"/>
              <w:left w:val="nil"/>
              <w:bottom w:val="single" w:sz="4" w:space="0" w:color="auto"/>
              <w:right w:val="single" w:sz="4" w:space="0" w:color="auto"/>
            </w:tcBorders>
            <w:noWrap/>
            <w:vAlign w:val="center"/>
            <w:hideMark/>
          </w:tcPr>
          <w:p w14:paraId="267C2CA3" w14:textId="77777777" w:rsidR="003E2116" w:rsidRPr="00716E14" w:rsidRDefault="003E2116" w:rsidP="00F24AB1">
            <w:pPr>
              <w:spacing w:after="0" w:line="240" w:lineRule="auto"/>
              <w:jc w:val="center"/>
              <w:rPr>
                <w:rFonts w:ascii="Noto Sans" w:hAnsi="Noto Sans" w:cs="Noto Sans"/>
                <w:b/>
                <w:bCs/>
                <w:sz w:val="18"/>
                <w:szCs w:val="18"/>
              </w:rPr>
            </w:pPr>
            <w:r w:rsidRPr="00716E14">
              <w:rPr>
                <w:rFonts w:ascii="Noto Sans" w:hAnsi="Noto Sans" w:cs="Noto Sans"/>
                <w:b/>
                <w:bCs/>
                <w:sz w:val="18"/>
                <w:szCs w:val="18"/>
              </w:rPr>
              <w:t>6</w:t>
            </w:r>
          </w:p>
        </w:tc>
        <w:tc>
          <w:tcPr>
            <w:tcW w:w="854" w:type="pct"/>
            <w:tcBorders>
              <w:top w:val="nil"/>
              <w:left w:val="nil"/>
              <w:bottom w:val="single" w:sz="4" w:space="0" w:color="auto"/>
              <w:right w:val="single" w:sz="4" w:space="0" w:color="auto"/>
            </w:tcBorders>
            <w:noWrap/>
            <w:vAlign w:val="center"/>
            <w:hideMark/>
          </w:tcPr>
          <w:p w14:paraId="04C92696" w14:textId="0129DF2A" w:rsidR="003E2116" w:rsidRPr="00716E14" w:rsidRDefault="003E2116" w:rsidP="00F24AB1">
            <w:pPr>
              <w:spacing w:after="0" w:line="240" w:lineRule="auto"/>
              <w:jc w:val="center"/>
              <w:rPr>
                <w:rFonts w:ascii="Noto Sans" w:hAnsi="Noto Sans" w:cs="Noto Sans"/>
                <w:b/>
                <w:bCs/>
                <w:sz w:val="18"/>
                <w:szCs w:val="18"/>
              </w:rPr>
            </w:pPr>
            <w:r w:rsidRPr="00716E14">
              <w:rPr>
                <w:rFonts w:ascii="Noto Sans" w:hAnsi="Noto Sans" w:cs="Noto Sans"/>
                <w:b/>
                <w:bCs/>
                <w:sz w:val="18"/>
                <w:szCs w:val="18"/>
              </w:rPr>
              <w:t>7</w:t>
            </w:r>
          </w:p>
        </w:tc>
      </w:tr>
      <w:tr w:rsidR="003E2116" w:rsidRPr="00716E14" w14:paraId="6732F9CF" w14:textId="77777777" w:rsidTr="00F24AB1">
        <w:trPr>
          <w:trHeight w:val="20"/>
        </w:trPr>
        <w:tc>
          <w:tcPr>
            <w:tcW w:w="638" w:type="pct"/>
            <w:vMerge w:val="restart"/>
            <w:tcBorders>
              <w:top w:val="nil"/>
              <w:left w:val="single" w:sz="4" w:space="0" w:color="auto"/>
              <w:bottom w:val="nil"/>
              <w:right w:val="single" w:sz="4" w:space="0" w:color="auto"/>
            </w:tcBorders>
            <w:vAlign w:val="center"/>
            <w:hideMark/>
          </w:tcPr>
          <w:p w14:paraId="31C16DD3" w14:textId="77777777" w:rsidR="003E2116" w:rsidRPr="00716E14" w:rsidRDefault="003E2116" w:rsidP="00F24AB1">
            <w:pPr>
              <w:spacing w:after="0" w:line="240" w:lineRule="auto"/>
              <w:jc w:val="center"/>
              <w:rPr>
                <w:rFonts w:ascii="Noto Sans" w:hAnsi="Noto Sans" w:cs="Noto Sans"/>
                <w:sz w:val="18"/>
                <w:szCs w:val="18"/>
              </w:rPr>
            </w:pPr>
            <w:r w:rsidRPr="00716E14">
              <w:rPr>
                <w:rFonts w:ascii="Noto Sans" w:hAnsi="Noto Sans" w:cs="Noto Sans"/>
                <w:sz w:val="18"/>
                <w:szCs w:val="18"/>
              </w:rPr>
              <w:t>Промплощадка №1</w:t>
            </w:r>
          </w:p>
        </w:tc>
        <w:tc>
          <w:tcPr>
            <w:tcW w:w="980" w:type="pct"/>
            <w:vMerge w:val="restart"/>
            <w:tcBorders>
              <w:top w:val="nil"/>
              <w:left w:val="single" w:sz="4" w:space="0" w:color="auto"/>
              <w:bottom w:val="nil"/>
              <w:right w:val="single" w:sz="4" w:space="0" w:color="auto"/>
            </w:tcBorders>
            <w:vAlign w:val="center"/>
            <w:hideMark/>
          </w:tcPr>
          <w:p w14:paraId="649EFEE8" w14:textId="77777777" w:rsidR="003E2116" w:rsidRPr="00716E14" w:rsidRDefault="003E2116" w:rsidP="00F24AB1">
            <w:pPr>
              <w:spacing w:after="0" w:line="240" w:lineRule="auto"/>
              <w:jc w:val="center"/>
              <w:rPr>
                <w:rFonts w:ascii="Noto Sans" w:hAnsi="Noto Sans" w:cs="Noto Sans"/>
                <w:sz w:val="18"/>
                <w:szCs w:val="18"/>
              </w:rPr>
            </w:pPr>
            <w:r w:rsidRPr="00716E14">
              <w:rPr>
                <w:rFonts w:ascii="Noto Sans" w:hAnsi="Noto Sans" w:cs="Noto Sans"/>
                <w:sz w:val="18"/>
                <w:szCs w:val="18"/>
              </w:rPr>
              <w:t>Паропроизводительность парогенераторов в котельной – 50 тонн/час</w:t>
            </w:r>
          </w:p>
        </w:tc>
        <w:tc>
          <w:tcPr>
            <w:tcW w:w="638" w:type="pct"/>
            <w:vMerge w:val="restart"/>
            <w:tcBorders>
              <w:top w:val="nil"/>
              <w:left w:val="single" w:sz="4" w:space="0" w:color="auto"/>
              <w:bottom w:val="nil"/>
              <w:right w:val="single" w:sz="4" w:space="0" w:color="auto"/>
            </w:tcBorders>
            <w:vAlign w:val="center"/>
            <w:hideMark/>
          </w:tcPr>
          <w:p w14:paraId="42A60085" w14:textId="77777777" w:rsidR="003E2116" w:rsidRPr="00716E14" w:rsidRDefault="003E2116" w:rsidP="00F24AB1">
            <w:pPr>
              <w:spacing w:after="0" w:line="240" w:lineRule="auto"/>
              <w:jc w:val="center"/>
              <w:rPr>
                <w:rFonts w:ascii="Noto Sans" w:hAnsi="Noto Sans" w:cs="Noto Sans"/>
                <w:sz w:val="18"/>
                <w:szCs w:val="18"/>
              </w:rPr>
            </w:pPr>
            <w:r w:rsidRPr="00716E14">
              <w:rPr>
                <w:rFonts w:ascii="Noto Sans" w:hAnsi="Noto Sans" w:cs="Noto Sans"/>
                <w:sz w:val="18"/>
                <w:szCs w:val="18"/>
              </w:rPr>
              <w:t>Котельная</w:t>
            </w:r>
          </w:p>
        </w:tc>
        <w:tc>
          <w:tcPr>
            <w:tcW w:w="390" w:type="pct"/>
            <w:vMerge w:val="restart"/>
            <w:tcBorders>
              <w:top w:val="nil"/>
              <w:left w:val="single" w:sz="4" w:space="0" w:color="auto"/>
              <w:bottom w:val="nil"/>
              <w:right w:val="single" w:sz="4" w:space="0" w:color="auto"/>
            </w:tcBorders>
            <w:vAlign w:val="center"/>
            <w:hideMark/>
          </w:tcPr>
          <w:p w14:paraId="756EB9EB" w14:textId="77777777" w:rsidR="003E2116" w:rsidRPr="00716E14" w:rsidRDefault="003E2116" w:rsidP="00F24AB1">
            <w:pPr>
              <w:spacing w:after="0" w:line="240" w:lineRule="auto"/>
              <w:jc w:val="center"/>
              <w:rPr>
                <w:rFonts w:ascii="Noto Sans" w:hAnsi="Noto Sans" w:cs="Noto Sans"/>
                <w:sz w:val="18"/>
                <w:szCs w:val="18"/>
              </w:rPr>
            </w:pPr>
            <w:r w:rsidRPr="00716E14">
              <w:rPr>
                <w:rFonts w:ascii="Noto Sans" w:hAnsi="Noto Sans" w:cs="Noto Sans"/>
                <w:sz w:val="18"/>
                <w:szCs w:val="18"/>
              </w:rPr>
              <w:t>0001</w:t>
            </w:r>
          </w:p>
        </w:tc>
        <w:tc>
          <w:tcPr>
            <w:tcW w:w="713" w:type="pct"/>
            <w:vMerge w:val="restart"/>
            <w:tcBorders>
              <w:top w:val="nil"/>
              <w:left w:val="single" w:sz="4" w:space="0" w:color="auto"/>
              <w:bottom w:val="nil"/>
              <w:right w:val="single" w:sz="4" w:space="0" w:color="auto"/>
            </w:tcBorders>
            <w:vAlign w:val="center"/>
            <w:hideMark/>
          </w:tcPr>
          <w:p w14:paraId="33DF50C7" w14:textId="77777777" w:rsidR="003E2116" w:rsidRPr="00716E14" w:rsidRDefault="003E2116" w:rsidP="00F24AB1">
            <w:pPr>
              <w:spacing w:after="0" w:line="240" w:lineRule="auto"/>
              <w:jc w:val="center"/>
              <w:rPr>
                <w:rFonts w:ascii="Noto Sans" w:hAnsi="Noto Sans" w:cs="Noto Sans"/>
                <w:sz w:val="18"/>
                <w:szCs w:val="18"/>
              </w:rPr>
            </w:pPr>
            <w:r w:rsidRPr="00716E14">
              <w:rPr>
                <w:rFonts w:ascii="Noto Sans" w:hAnsi="Noto Sans" w:cs="Noto Sans"/>
                <w:sz w:val="18"/>
                <w:szCs w:val="18"/>
              </w:rPr>
              <w:t>49°45'13.20"С, 84°16'21.76"В</w:t>
            </w:r>
          </w:p>
        </w:tc>
        <w:tc>
          <w:tcPr>
            <w:tcW w:w="787" w:type="pct"/>
            <w:tcBorders>
              <w:top w:val="nil"/>
              <w:left w:val="nil"/>
              <w:bottom w:val="single" w:sz="4" w:space="0" w:color="auto"/>
              <w:right w:val="single" w:sz="4" w:space="0" w:color="auto"/>
            </w:tcBorders>
            <w:vAlign w:val="center"/>
            <w:hideMark/>
          </w:tcPr>
          <w:p w14:paraId="192AA50F" w14:textId="77777777" w:rsidR="003E2116" w:rsidRPr="00716E14" w:rsidRDefault="003E2116" w:rsidP="00F24AB1">
            <w:pPr>
              <w:spacing w:after="0" w:line="240" w:lineRule="auto"/>
              <w:jc w:val="center"/>
              <w:rPr>
                <w:rFonts w:ascii="Noto Sans" w:hAnsi="Noto Sans" w:cs="Noto Sans"/>
                <w:sz w:val="18"/>
                <w:szCs w:val="18"/>
              </w:rPr>
            </w:pPr>
            <w:r w:rsidRPr="00716E14">
              <w:rPr>
                <w:rFonts w:ascii="Noto Sans" w:hAnsi="Noto Sans" w:cs="Noto Sans"/>
                <w:sz w:val="18"/>
                <w:szCs w:val="18"/>
              </w:rPr>
              <w:t>Азота (IV) диоксид (Азота диоксид) (4)</w:t>
            </w:r>
          </w:p>
        </w:tc>
        <w:tc>
          <w:tcPr>
            <w:tcW w:w="854" w:type="pct"/>
            <w:vMerge w:val="restart"/>
            <w:tcBorders>
              <w:top w:val="nil"/>
              <w:left w:val="single" w:sz="4" w:space="0" w:color="auto"/>
              <w:bottom w:val="nil"/>
              <w:right w:val="single" w:sz="4" w:space="0" w:color="auto"/>
            </w:tcBorders>
            <w:vAlign w:val="center"/>
            <w:hideMark/>
          </w:tcPr>
          <w:p w14:paraId="140ADDDC" w14:textId="77777777" w:rsidR="003E2116" w:rsidRPr="00716E14" w:rsidRDefault="003E2116" w:rsidP="00F24AB1">
            <w:pPr>
              <w:spacing w:after="0" w:line="240" w:lineRule="auto"/>
              <w:jc w:val="center"/>
              <w:rPr>
                <w:rFonts w:ascii="Noto Sans" w:hAnsi="Noto Sans" w:cs="Noto Sans"/>
                <w:sz w:val="18"/>
                <w:szCs w:val="18"/>
              </w:rPr>
            </w:pPr>
            <w:r w:rsidRPr="00716E14">
              <w:rPr>
                <w:rFonts w:ascii="Noto Sans" w:hAnsi="Noto Sans" w:cs="Noto Sans"/>
                <w:sz w:val="18"/>
                <w:szCs w:val="18"/>
              </w:rPr>
              <w:t>1, 4 кварталы</w:t>
            </w:r>
          </w:p>
        </w:tc>
      </w:tr>
      <w:tr w:rsidR="003E2116" w:rsidRPr="00716E14" w14:paraId="54CED3D0" w14:textId="77777777" w:rsidTr="00F24AB1">
        <w:trPr>
          <w:trHeight w:val="20"/>
        </w:trPr>
        <w:tc>
          <w:tcPr>
            <w:tcW w:w="638" w:type="pct"/>
            <w:vMerge/>
            <w:tcBorders>
              <w:top w:val="nil"/>
              <w:left w:val="single" w:sz="4" w:space="0" w:color="auto"/>
              <w:bottom w:val="nil"/>
              <w:right w:val="single" w:sz="4" w:space="0" w:color="auto"/>
            </w:tcBorders>
            <w:vAlign w:val="center"/>
            <w:hideMark/>
          </w:tcPr>
          <w:p w14:paraId="29A676CF" w14:textId="77777777" w:rsidR="003E2116" w:rsidRPr="00716E14" w:rsidRDefault="003E2116" w:rsidP="00F24AB1">
            <w:pPr>
              <w:spacing w:after="0" w:line="240" w:lineRule="auto"/>
              <w:jc w:val="center"/>
              <w:rPr>
                <w:rFonts w:ascii="Noto Sans" w:hAnsi="Noto Sans" w:cs="Noto Sans"/>
                <w:sz w:val="18"/>
                <w:szCs w:val="18"/>
              </w:rPr>
            </w:pPr>
          </w:p>
        </w:tc>
        <w:tc>
          <w:tcPr>
            <w:tcW w:w="980" w:type="pct"/>
            <w:vMerge/>
            <w:tcBorders>
              <w:top w:val="nil"/>
              <w:left w:val="single" w:sz="4" w:space="0" w:color="auto"/>
              <w:bottom w:val="nil"/>
              <w:right w:val="single" w:sz="4" w:space="0" w:color="auto"/>
            </w:tcBorders>
            <w:vAlign w:val="center"/>
            <w:hideMark/>
          </w:tcPr>
          <w:p w14:paraId="7228994B" w14:textId="77777777" w:rsidR="003E2116" w:rsidRPr="00716E14" w:rsidRDefault="003E2116" w:rsidP="00F24AB1">
            <w:pPr>
              <w:spacing w:after="0" w:line="240" w:lineRule="auto"/>
              <w:jc w:val="center"/>
              <w:rPr>
                <w:rFonts w:ascii="Noto Sans" w:hAnsi="Noto Sans" w:cs="Noto Sans"/>
                <w:sz w:val="18"/>
                <w:szCs w:val="18"/>
              </w:rPr>
            </w:pPr>
          </w:p>
        </w:tc>
        <w:tc>
          <w:tcPr>
            <w:tcW w:w="638" w:type="pct"/>
            <w:vMerge/>
            <w:tcBorders>
              <w:top w:val="nil"/>
              <w:left w:val="single" w:sz="4" w:space="0" w:color="auto"/>
              <w:bottom w:val="nil"/>
              <w:right w:val="single" w:sz="4" w:space="0" w:color="auto"/>
            </w:tcBorders>
            <w:vAlign w:val="center"/>
            <w:hideMark/>
          </w:tcPr>
          <w:p w14:paraId="1A8DD7FF" w14:textId="77777777" w:rsidR="003E2116" w:rsidRPr="00716E14" w:rsidRDefault="003E2116" w:rsidP="00F24AB1">
            <w:pPr>
              <w:spacing w:after="0" w:line="240" w:lineRule="auto"/>
              <w:jc w:val="center"/>
              <w:rPr>
                <w:rFonts w:ascii="Noto Sans" w:hAnsi="Noto Sans" w:cs="Noto Sans"/>
                <w:sz w:val="18"/>
                <w:szCs w:val="18"/>
              </w:rPr>
            </w:pPr>
          </w:p>
        </w:tc>
        <w:tc>
          <w:tcPr>
            <w:tcW w:w="390" w:type="pct"/>
            <w:vMerge/>
            <w:tcBorders>
              <w:top w:val="nil"/>
              <w:left w:val="single" w:sz="4" w:space="0" w:color="auto"/>
              <w:bottom w:val="nil"/>
              <w:right w:val="single" w:sz="4" w:space="0" w:color="auto"/>
            </w:tcBorders>
            <w:vAlign w:val="center"/>
            <w:hideMark/>
          </w:tcPr>
          <w:p w14:paraId="4EA40DF4" w14:textId="77777777" w:rsidR="003E2116" w:rsidRPr="00716E14" w:rsidRDefault="003E2116" w:rsidP="00F24AB1">
            <w:pPr>
              <w:spacing w:after="0" w:line="240" w:lineRule="auto"/>
              <w:jc w:val="center"/>
              <w:rPr>
                <w:rFonts w:ascii="Noto Sans" w:hAnsi="Noto Sans" w:cs="Noto Sans"/>
                <w:sz w:val="18"/>
                <w:szCs w:val="18"/>
              </w:rPr>
            </w:pPr>
          </w:p>
        </w:tc>
        <w:tc>
          <w:tcPr>
            <w:tcW w:w="713" w:type="pct"/>
            <w:vMerge/>
            <w:tcBorders>
              <w:top w:val="nil"/>
              <w:left w:val="single" w:sz="4" w:space="0" w:color="auto"/>
              <w:bottom w:val="nil"/>
              <w:right w:val="single" w:sz="4" w:space="0" w:color="auto"/>
            </w:tcBorders>
            <w:vAlign w:val="center"/>
            <w:hideMark/>
          </w:tcPr>
          <w:p w14:paraId="06B82BF3" w14:textId="77777777" w:rsidR="003E2116" w:rsidRPr="00716E14" w:rsidRDefault="003E2116" w:rsidP="00F24AB1">
            <w:pPr>
              <w:spacing w:after="0" w:line="240" w:lineRule="auto"/>
              <w:jc w:val="center"/>
              <w:rPr>
                <w:rFonts w:ascii="Noto Sans" w:hAnsi="Noto Sans" w:cs="Noto Sans"/>
                <w:sz w:val="18"/>
                <w:szCs w:val="18"/>
              </w:rPr>
            </w:pPr>
          </w:p>
        </w:tc>
        <w:tc>
          <w:tcPr>
            <w:tcW w:w="787" w:type="pct"/>
            <w:tcBorders>
              <w:top w:val="nil"/>
              <w:left w:val="nil"/>
              <w:bottom w:val="single" w:sz="4" w:space="0" w:color="auto"/>
              <w:right w:val="single" w:sz="4" w:space="0" w:color="auto"/>
            </w:tcBorders>
            <w:vAlign w:val="center"/>
            <w:hideMark/>
          </w:tcPr>
          <w:p w14:paraId="627AC8BD" w14:textId="77777777" w:rsidR="003E2116" w:rsidRPr="00716E14" w:rsidRDefault="003E2116" w:rsidP="00F24AB1">
            <w:pPr>
              <w:spacing w:after="0" w:line="240" w:lineRule="auto"/>
              <w:jc w:val="center"/>
              <w:rPr>
                <w:rFonts w:ascii="Noto Sans" w:hAnsi="Noto Sans" w:cs="Noto Sans"/>
                <w:sz w:val="18"/>
                <w:szCs w:val="18"/>
              </w:rPr>
            </w:pPr>
            <w:r w:rsidRPr="00716E14">
              <w:rPr>
                <w:rFonts w:ascii="Noto Sans" w:hAnsi="Noto Sans" w:cs="Noto Sans"/>
                <w:sz w:val="18"/>
                <w:szCs w:val="18"/>
              </w:rPr>
              <w:t>Азот (II) оксид (Азота оксид) (6)</w:t>
            </w:r>
          </w:p>
        </w:tc>
        <w:tc>
          <w:tcPr>
            <w:tcW w:w="854" w:type="pct"/>
            <w:vMerge/>
            <w:tcBorders>
              <w:top w:val="nil"/>
              <w:left w:val="single" w:sz="4" w:space="0" w:color="auto"/>
              <w:bottom w:val="nil"/>
              <w:right w:val="single" w:sz="4" w:space="0" w:color="auto"/>
            </w:tcBorders>
            <w:vAlign w:val="center"/>
            <w:hideMark/>
          </w:tcPr>
          <w:p w14:paraId="1B73F518" w14:textId="77777777" w:rsidR="003E2116" w:rsidRPr="00716E14" w:rsidRDefault="003E2116" w:rsidP="00F24AB1">
            <w:pPr>
              <w:spacing w:after="0" w:line="240" w:lineRule="auto"/>
              <w:jc w:val="center"/>
              <w:rPr>
                <w:rFonts w:ascii="Noto Sans" w:hAnsi="Noto Sans" w:cs="Noto Sans"/>
                <w:sz w:val="18"/>
                <w:szCs w:val="18"/>
              </w:rPr>
            </w:pPr>
          </w:p>
        </w:tc>
      </w:tr>
      <w:tr w:rsidR="003E2116" w:rsidRPr="00716E14" w14:paraId="7F6C750A" w14:textId="77777777" w:rsidTr="00F24AB1">
        <w:trPr>
          <w:trHeight w:val="20"/>
        </w:trPr>
        <w:tc>
          <w:tcPr>
            <w:tcW w:w="638" w:type="pct"/>
            <w:vMerge/>
            <w:tcBorders>
              <w:top w:val="nil"/>
              <w:left w:val="single" w:sz="4" w:space="0" w:color="auto"/>
              <w:bottom w:val="nil"/>
              <w:right w:val="single" w:sz="4" w:space="0" w:color="auto"/>
            </w:tcBorders>
            <w:vAlign w:val="center"/>
            <w:hideMark/>
          </w:tcPr>
          <w:p w14:paraId="1DA0AA4E" w14:textId="77777777" w:rsidR="003E2116" w:rsidRPr="00716E14" w:rsidRDefault="003E2116" w:rsidP="00F24AB1">
            <w:pPr>
              <w:spacing w:after="0" w:line="240" w:lineRule="auto"/>
              <w:jc w:val="center"/>
              <w:rPr>
                <w:rFonts w:ascii="Noto Sans" w:hAnsi="Noto Sans" w:cs="Noto Sans"/>
                <w:sz w:val="18"/>
                <w:szCs w:val="18"/>
              </w:rPr>
            </w:pPr>
          </w:p>
        </w:tc>
        <w:tc>
          <w:tcPr>
            <w:tcW w:w="980" w:type="pct"/>
            <w:vMerge/>
            <w:tcBorders>
              <w:top w:val="nil"/>
              <w:left w:val="single" w:sz="4" w:space="0" w:color="auto"/>
              <w:bottom w:val="nil"/>
              <w:right w:val="single" w:sz="4" w:space="0" w:color="auto"/>
            </w:tcBorders>
            <w:vAlign w:val="center"/>
            <w:hideMark/>
          </w:tcPr>
          <w:p w14:paraId="37B240B6" w14:textId="77777777" w:rsidR="003E2116" w:rsidRPr="00716E14" w:rsidRDefault="003E2116" w:rsidP="00F24AB1">
            <w:pPr>
              <w:spacing w:after="0" w:line="240" w:lineRule="auto"/>
              <w:jc w:val="center"/>
              <w:rPr>
                <w:rFonts w:ascii="Noto Sans" w:hAnsi="Noto Sans" w:cs="Noto Sans"/>
                <w:sz w:val="18"/>
                <w:szCs w:val="18"/>
              </w:rPr>
            </w:pPr>
          </w:p>
        </w:tc>
        <w:tc>
          <w:tcPr>
            <w:tcW w:w="638" w:type="pct"/>
            <w:vMerge/>
            <w:tcBorders>
              <w:top w:val="nil"/>
              <w:left w:val="single" w:sz="4" w:space="0" w:color="auto"/>
              <w:bottom w:val="nil"/>
              <w:right w:val="single" w:sz="4" w:space="0" w:color="auto"/>
            </w:tcBorders>
            <w:vAlign w:val="center"/>
            <w:hideMark/>
          </w:tcPr>
          <w:p w14:paraId="4C695FCE" w14:textId="77777777" w:rsidR="003E2116" w:rsidRPr="00716E14" w:rsidRDefault="003E2116" w:rsidP="00F24AB1">
            <w:pPr>
              <w:spacing w:after="0" w:line="240" w:lineRule="auto"/>
              <w:jc w:val="center"/>
              <w:rPr>
                <w:rFonts w:ascii="Noto Sans" w:hAnsi="Noto Sans" w:cs="Noto Sans"/>
                <w:sz w:val="18"/>
                <w:szCs w:val="18"/>
              </w:rPr>
            </w:pPr>
          </w:p>
        </w:tc>
        <w:tc>
          <w:tcPr>
            <w:tcW w:w="390" w:type="pct"/>
            <w:vMerge/>
            <w:tcBorders>
              <w:top w:val="nil"/>
              <w:left w:val="single" w:sz="4" w:space="0" w:color="auto"/>
              <w:bottom w:val="nil"/>
              <w:right w:val="single" w:sz="4" w:space="0" w:color="auto"/>
            </w:tcBorders>
            <w:vAlign w:val="center"/>
            <w:hideMark/>
          </w:tcPr>
          <w:p w14:paraId="018D4BF0" w14:textId="77777777" w:rsidR="003E2116" w:rsidRPr="00716E14" w:rsidRDefault="003E2116" w:rsidP="00F24AB1">
            <w:pPr>
              <w:spacing w:after="0" w:line="240" w:lineRule="auto"/>
              <w:jc w:val="center"/>
              <w:rPr>
                <w:rFonts w:ascii="Noto Sans" w:hAnsi="Noto Sans" w:cs="Noto Sans"/>
                <w:sz w:val="18"/>
                <w:szCs w:val="18"/>
              </w:rPr>
            </w:pPr>
          </w:p>
        </w:tc>
        <w:tc>
          <w:tcPr>
            <w:tcW w:w="713" w:type="pct"/>
            <w:vMerge/>
            <w:tcBorders>
              <w:top w:val="nil"/>
              <w:left w:val="single" w:sz="4" w:space="0" w:color="auto"/>
              <w:bottom w:val="nil"/>
              <w:right w:val="single" w:sz="4" w:space="0" w:color="auto"/>
            </w:tcBorders>
            <w:vAlign w:val="center"/>
            <w:hideMark/>
          </w:tcPr>
          <w:p w14:paraId="24A6F175" w14:textId="77777777" w:rsidR="003E2116" w:rsidRPr="00716E14" w:rsidRDefault="003E2116" w:rsidP="00F24AB1">
            <w:pPr>
              <w:spacing w:after="0" w:line="240" w:lineRule="auto"/>
              <w:jc w:val="center"/>
              <w:rPr>
                <w:rFonts w:ascii="Noto Sans" w:hAnsi="Noto Sans" w:cs="Noto Sans"/>
                <w:sz w:val="18"/>
                <w:szCs w:val="18"/>
              </w:rPr>
            </w:pPr>
          </w:p>
        </w:tc>
        <w:tc>
          <w:tcPr>
            <w:tcW w:w="787" w:type="pct"/>
            <w:tcBorders>
              <w:top w:val="nil"/>
              <w:left w:val="nil"/>
              <w:bottom w:val="single" w:sz="4" w:space="0" w:color="auto"/>
              <w:right w:val="single" w:sz="4" w:space="0" w:color="auto"/>
            </w:tcBorders>
            <w:vAlign w:val="center"/>
            <w:hideMark/>
          </w:tcPr>
          <w:p w14:paraId="3389E2FB" w14:textId="77777777" w:rsidR="003E2116" w:rsidRPr="00716E14" w:rsidRDefault="003E2116" w:rsidP="00F24AB1">
            <w:pPr>
              <w:spacing w:after="0" w:line="240" w:lineRule="auto"/>
              <w:jc w:val="center"/>
              <w:rPr>
                <w:rFonts w:ascii="Noto Sans" w:hAnsi="Noto Sans" w:cs="Noto Sans"/>
                <w:sz w:val="18"/>
                <w:szCs w:val="18"/>
              </w:rPr>
            </w:pPr>
            <w:r w:rsidRPr="00716E14">
              <w:rPr>
                <w:rFonts w:ascii="Noto Sans" w:hAnsi="Noto Sans" w:cs="Noto Sans"/>
                <w:sz w:val="18"/>
                <w:szCs w:val="18"/>
              </w:rPr>
              <w:t>Сера диоксид (Ангидрид сернистый, Сернистый газ, Сера (IV) оксид) (516)</w:t>
            </w:r>
          </w:p>
        </w:tc>
        <w:tc>
          <w:tcPr>
            <w:tcW w:w="854" w:type="pct"/>
            <w:vMerge/>
            <w:tcBorders>
              <w:top w:val="nil"/>
              <w:left w:val="single" w:sz="4" w:space="0" w:color="auto"/>
              <w:bottom w:val="nil"/>
              <w:right w:val="single" w:sz="4" w:space="0" w:color="auto"/>
            </w:tcBorders>
            <w:vAlign w:val="center"/>
            <w:hideMark/>
          </w:tcPr>
          <w:p w14:paraId="4BD5957B" w14:textId="77777777" w:rsidR="003E2116" w:rsidRPr="00716E14" w:rsidRDefault="003E2116" w:rsidP="00F24AB1">
            <w:pPr>
              <w:spacing w:after="0" w:line="240" w:lineRule="auto"/>
              <w:jc w:val="center"/>
              <w:rPr>
                <w:rFonts w:ascii="Noto Sans" w:hAnsi="Noto Sans" w:cs="Noto Sans"/>
                <w:sz w:val="18"/>
                <w:szCs w:val="18"/>
              </w:rPr>
            </w:pPr>
          </w:p>
        </w:tc>
      </w:tr>
      <w:tr w:rsidR="003E2116" w:rsidRPr="00716E14" w14:paraId="309A553C" w14:textId="77777777" w:rsidTr="00F24AB1">
        <w:trPr>
          <w:trHeight w:val="20"/>
        </w:trPr>
        <w:tc>
          <w:tcPr>
            <w:tcW w:w="638" w:type="pct"/>
            <w:vMerge/>
            <w:tcBorders>
              <w:top w:val="nil"/>
              <w:left w:val="single" w:sz="4" w:space="0" w:color="auto"/>
              <w:bottom w:val="nil"/>
              <w:right w:val="single" w:sz="4" w:space="0" w:color="auto"/>
            </w:tcBorders>
            <w:vAlign w:val="center"/>
            <w:hideMark/>
          </w:tcPr>
          <w:p w14:paraId="7ED2F4D8" w14:textId="77777777" w:rsidR="003E2116" w:rsidRPr="00716E14" w:rsidRDefault="003E2116" w:rsidP="00F24AB1">
            <w:pPr>
              <w:spacing w:after="0" w:line="240" w:lineRule="auto"/>
              <w:jc w:val="center"/>
              <w:rPr>
                <w:rFonts w:ascii="Noto Sans" w:hAnsi="Noto Sans" w:cs="Noto Sans"/>
                <w:sz w:val="18"/>
                <w:szCs w:val="18"/>
              </w:rPr>
            </w:pPr>
          </w:p>
        </w:tc>
        <w:tc>
          <w:tcPr>
            <w:tcW w:w="980" w:type="pct"/>
            <w:vMerge/>
            <w:tcBorders>
              <w:top w:val="nil"/>
              <w:left w:val="single" w:sz="4" w:space="0" w:color="auto"/>
              <w:bottom w:val="nil"/>
              <w:right w:val="single" w:sz="4" w:space="0" w:color="auto"/>
            </w:tcBorders>
            <w:vAlign w:val="center"/>
            <w:hideMark/>
          </w:tcPr>
          <w:p w14:paraId="7E07F82D" w14:textId="77777777" w:rsidR="003E2116" w:rsidRPr="00716E14" w:rsidRDefault="003E2116" w:rsidP="00F24AB1">
            <w:pPr>
              <w:spacing w:after="0" w:line="240" w:lineRule="auto"/>
              <w:jc w:val="center"/>
              <w:rPr>
                <w:rFonts w:ascii="Noto Sans" w:hAnsi="Noto Sans" w:cs="Noto Sans"/>
                <w:sz w:val="18"/>
                <w:szCs w:val="18"/>
              </w:rPr>
            </w:pPr>
          </w:p>
        </w:tc>
        <w:tc>
          <w:tcPr>
            <w:tcW w:w="638" w:type="pct"/>
            <w:vMerge/>
            <w:tcBorders>
              <w:top w:val="nil"/>
              <w:left w:val="single" w:sz="4" w:space="0" w:color="auto"/>
              <w:bottom w:val="nil"/>
              <w:right w:val="single" w:sz="4" w:space="0" w:color="auto"/>
            </w:tcBorders>
            <w:vAlign w:val="center"/>
            <w:hideMark/>
          </w:tcPr>
          <w:p w14:paraId="12C8E457" w14:textId="77777777" w:rsidR="003E2116" w:rsidRPr="00716E14" w:rsidRDefault="003E2116" w:rsidP="00F24AB1">
            <w:pPr>
              <w:spacing w:after="0" w:line="240" w:lineRule="auto"/>
              <w:jc w:val="center"/>
              <w:rPr>
                <w:rFonts w:ascii="Noto Sans" w:hAnsi="Noto Sans" w:cs="Noto Sans"/>
                <w:sz w:val="18"/>
                <w:szCs w:val="18"/>
              </w:rPr>
            </w:pPr>
          </w:p>
        </w:tc>
        <w:tc>
          <w:tcPr>
            <w:tcW w:w="390" w:type="pct"/>
            <w:vMerge/>
            <w:tcBorders>
              <w:top w:val="nil"/>
              <w:left w:val="single" w:sz="4" w:space="0" w:color="auto"/>
              <w:bottom w:val="nil"/>
              <w:right w:val="single" w:sz="4" w:space="0" w:color="auto"/>
            </w:tcBorders>
            <w:vAlign w:val="center"/>
            <w:hideMark/>
          </w:tcPr>
          <w:p w14:paraId="3FEC992C" w14:textId="77777777" w:rsidR="003E2116" w:rsidRPr="00716E14" w:rsidRDefault="003E2116" w:rsidP="00F24AB1">
            <w:pPr>
              <w:spacing w:after="0" w:line="240" w:lineRule="auto"/>
              <w:jc w:val="center"/>
              <w:rPr>
                <w:rFonts w:ascii="Noto Sans" w:hAnsi="Noto Sans" w:cs="Noto Sans"/>
                <w:sz w:val="18"/>
                <w:szCs w:val="18"/>
              </w:rPr>
            </w:pPr>
          </w:p>
        </w:tc>
        <w:tc>
          <w:tcPr>
            <w:tcW w:w="713" w:type="pct"/>
            <w:vMerge/>
            <w:tcBorders>
              <w:top w:val="nil"/>
              <w:left w:val="single" w:sz="4" w:space="0" w:color="auto"/>
              <w:bottom w:val="nil"/>
              <w:right w:val="single" w:sz="4" w:space="0" w:color="auto"/>
            </w:tcBorders>
            <w:vAlign w:val="center"/>
            <w:hideMark/>
          </w:tcPr>
          <w:p w14:paraId="72BD1655" w14:textId="77777777" w:rsidR="003E2116" w:rsidRPr="00716E14" w:rsidRDefault="003E2116" w:rsidP="00F24AB1">
            <w:pPr>
              <w:spacing w:after="0" w:line="240" w:lineRule="auto"/>
              <w:jc w:val="center"/>
              <w:rPr>
                <w:rFonts w:ascii="Noto Sans" w:hAnsi="Noto Sans" w:cs="Noto Sans"/>
                <w:sz w:val="18"/>
                <w:szCs w:val="18"/>
              </w:rPr>
            </w:pPr>
          </w:p>
        </w:tc>
        <w:tc>
          <w:tcPr>
            <w:tcW w:w="787" w:type="pct"/>
            <w:tcBorders>
              <w:top w:val="nil"/>
              <w:left w:val="nil"/>
              <w:bottom w:val="single" w:sz="4" w:space="0" w:color="auto"/>
              <w:right w:val="single" w:sz="4" w:space="0" w:color="auto"/>
            </w:tcBorders>
            <w:vAlign w:val="center"/>
            <w:hideMark/>
          </w:tcPr>
          <w:p w14:paraId="5B0EA38D" w14:textId="77777777" w:rsidR="003E2116" w:rsidRPr="00716E14" w:rsidRDefault="003E2116" w:rsidP="00F24AB1">
            <w:pPr>
              <w:spacing w:after="0" w:line="240" w:lineRule="auto"/>
              <w:jc w:val="center"/>
              <w:rPr>
                <w:rFonts w:ascii="Noto Sans" w:hAnsi="Noto Sans" w:cs="Noto Sans"/>
                <w:sz w:val="18"/>
                <w:szCs w:val="18"/>
              </w:rPr>
            </w:pPr>
            <w:r w:rsidRPr="00716E14">
              <w:rPr>
                <w:rFonts w:ascii="Noto Sans" w:hAnsi="Noto Sans" w:cs="Noto Sans"/>
                <w:sz w:val="18"/>
                <w:szCs w:val="18"/>
              </w:rPr>
              <w:t>Углерод оксид (Окись углерода, Угарный газ) (584)</w:t>
            </w:r>
          </w:p>
        </w:tc>
        <w:tc>
          <w:tcPr>
            <w:tcW w:w="854" w:type="pct"/>
            <w:vMerge/>
            <w:tcBorders>
              <w:top w:val="nil"/>
              <w:left w:val="single" w:sz="4" w:space="0" w:color="auto"/>
              <w:bottom w:val="nil"/>
              <w:right w:val="single" w:sz="4" w:space="0" w:color="auto"/>
            </w:tcBorders>
            <w:vAlign w:val="center"/>
            <w:hideMark/>
          </w:tcPr>
          <w:p w14:paraId="5BA54EFC" w14:textId="77777777" w:rsidR="003E2116" w:rsidRPr="00716E14" w:rsidRDefault="003E2116" w:rsidP="00F24AB1">
            <w:pPr>
              <w:spacing w:after="0" w:line="240" w:lineRule="auto"/>
              <w:jc w:val="center"/>
              <w:rPr>
                <w:rFonts w:ascii="Noto Sans" w:hAnsi="Noto Sans" w:cs="Noto Sans"/>
                <w:sz w:val="18"/>
                <w:szCs w:val="18"/>
              </w:rPr>
            </w:pPr>
          </w:p>
        </w:tc>
      </w:tr>
      <w:tr w:rsidR="003E2116" w:rsidRPr="00716E14" w14:paraId="7B8341EC" w14:textId="77777777" w:rsidTr="00F24AB1">
        <w:trPr>
          <w:trHeight w:val="20"/>
        </w:trPr>
        <w:tc>
          <w:tcPr>
            <w:tcW w:w="638" w:type="pct"/>
            <w:vMerge/>
            <w:tcBorders>
              <w:top w:val="nil"/>
              <w:left w:val="single" w:sz="4" w:space="0" w:color="auto"/>
              <w:bottom w:val="single" w:sz="4" w:space="0" w:color="auto"/>
              <w:right w:val="single" w:sz="4" w:space="0" w:color="auto"/>
            </w:tcBorders>
            <w:vAlign w:val="center"/>
            <w:hideMark/>
          </w:tcPr>
          <w:p w14:paraId="2BC4A442" w14:textId="77777777" w:rsidR="003E2116" w:rsidRPr="00716E14" w:rsidRDefault="003E2116" w:rsidP="00F24AB1">
            <w:pPr>
              <w:spacing w:after="0" w:line="240" w:lineRule="auto"/>
              <w:jc w:val="center"/>
              <w:rPr>
                <w:rFonts w:ascii="Noto Sans" w:hAnsi="Noto Sans" w:cs="Noto Sans"/>
                <w:sz w:val="18"/>
                <w:szCs w:val="18"/>
              </w:rPr>
            </w:pPr>
          </w:p>
        </w:tc>
        <w:tc>
          <w:tcPr>
            <w:tcW w:w="980" w:type="pct"/>
            <w:vMerge/>
            <w:tcBorders>
              <w:top w:val="nil"/>
              <w:left w:val="single" w:sz="4" w:space="0" w:color="auto"/>
              <w:bottom w:val="single" w:sz="4" w:space="0" w:color="auto"/>
              <w:right w:val="single" w:sz="4" w:space="0" w:color="auto"/>
            </w:tcBorders>
            <w:vAlign w:val="center"/>
            <w:hideMark/>
          </w:tcPr>
          <w:p w14:paraId="31DE3A11" w14:textId="77777777" w:rsidR="003E2116" w:rsidRPr="00716E14" w:rsidRDefault="003E2116" w:rsidP="00F24AB1">
            <w:pPr>
              <w:spacing w:after="0" w:line="240" w:lineRule="auto"/>
              <w:jc w:val="center"/>
              <w:rPr>
                <w:rFonts w:ascii="Noto Sans" w:hAnsi="Noto Sans" w:cs="Noto Sans"/>
                <w:sz w:val="18"/>
                <w:szCs w:val="18"/>
              </w:rPr>
            </w:pPr>
          </w:p>
        </w:tc>
        <w:tc>
          <w:tcPr>
            <w:tcW w:w="638" w:type="pct"/>
            <w:vMerge/>
            <w:tcBorders>
              <w:top w:val="nil"/>
              <w:left w:val="single" w:sz="4" w:space="0" w:color="auto"/>
              <w:bottom w:val="single" w:sz="4" w:space="0" w:color="auto"/>
              <w:right w:val="single" w:sz="4" w:space="0" w:color="auto"/>
            </w:tcBorders>
            <w:vAlign w:val="center"/>
            <w:hideMark/>
          </w:tcPr>
          <w:p w14:paraId="35665998" w14:textId="77777777" w:rsidR="003E2116" w:rsidRPr="00716E14" w:rsidRDefault="003E2116" w:rsidP="00F24AB1">
            <w:pPr>
              <w:spacing w:after="0" w:line="240" w:lineRule="auto"/>
              <w:jc w:val="center"/>
              <w:rPr>
                <w:rFonts w:ascii="Noto Sans" w:hAnsi="Noto Sans" w:cs="Noto Sans"/>
                <w:sz w:val="18"/>
                <w:szCs w:val="18"/>
              </w:rPr>
            </w:pPr>
          </w:p>
        </w:tc>
        <w:tc>
          <w:tcPr>
            <w:tcW w:w="390" w:type="pct"/>
            <w:vMerge/>
            <w:tcBorders>
              <w:top w:val="nil"/>
              <w:left w:val="single" w:sz="4" w:space="0" w:color="auto"/>
              <w:bottom w:val="single" w:sz="4" w:space="0" w:color="auto"/>
              <w:right w:val="single" w:sz="4" w:space="0" w:color="auto"/>
            </w:tcBorders>
            <w:vAlign w:val="center"/>
            <w:hideMark/>
          </w:tcPr>
          <w:p w14:paraId="3287F7A2" w14:textId="77777777" w:rsidR="003E2116" w:rsidRPr="00716E14" w:rsidRDefault="003E2116" w:rsidP="00F24AB1">
            <w:pPr>
              <w:spacing w:after="0" w:line="240" w:lineRule="auto"/>
              <w:jc w:val="center"/>
              <w:rPr>
                <w:rFonts w:ascii="Noto Sans" w:hAnsi="Noto Sans" w:cs="Noto Sans"/>
                <w:sz w:val="18"/>
                <w:szCs w:val="18"/>
              </w:rPr>
            </w:pPr>
          </w:p>
        </w:tc>
        <w:tc>
          <w:tcPr>
            <w:tcW w:w="713" w:type="pct"/>
            <w:vMerge/>
            <w:tcBorders>
              <w:top w:val="nil"/>
              <w:left w:val="single" w:sz="4" w:space="0" w:color="auto"/>
              <w:bottom w:val="single" w:sz="4" w:space="0" w:color="auto"/>
              <w:right w:val="single" w:sz="4" w:space="0" w:color="auto"/>
            </w:tcBorders>
            <w:vAlign w:val="center"/>
            <w:hideMark/>
          </w:tcPr>
          <w:p w14:paraId="2533CC68" w14:textId="77777777" w:rsidR="003E2116" w:rsidRPr="00716E14" w:rsidRDefault="003E2116" w:rsidP="00F24AB1">
            <w:pPr>
              <w:spacing w:after="0" w:line="240" w:lineRule="auto"/>
              <w:jc w:val="center"/>
              <w:rPr>
                <w:rFonts w:ascii="Noto Sans" w:hAnsi="Noto Sans" w:cs="Noto Sans"/>
                <w:sz w:val="18"/>
                <w:szCs w:val="18"/>
              </w:rPr>
            </w:pPr>
          </w:p>
        </w:tc>
        <w:tc>
          <w:tcPr>
            <w:tcW w:w="787" w:type="pct"/>
            <w:tcBorders>
              <w:top w:val="nil"/>
              <w:left w:val="nil"/>
              <w:bottom w:val="single" w:sz="4" w:space="0" w:color="auto"/>
              <w:right w:val="single" w:sz="4" w:space="0" w:color="auto"/>
            </w:tcBorders>
            <w:vAlign w:val="center"/>
            <w:hideMark/>
          </w:tcPr>
          <w:p w14:paraId="4F35815B" w14:textId="77777777" w:rsidR="003E2116" w:rsidRPr="00716E14" w:rsidRDefault="003E2116" w:rsidP="00F24AB1">
            <w:pPr>
              <w:spacing w:after="0" w:line="240" w:lineRule="auto"/>
              <w:jc w:val="center"/>
              <w:rPr>
                <w:rFonts w:ascii="Noto Sans" w:hAnsi="Noto Sans" w:cs="Noto Sans"/>
                <w:sz w:val="18"/>
                <w:szCs w:val="18"/>
              </w:rPr>
            </w:pPr>
            <w:r w:rsidRPr="00716E14">
              <w:rPr>
                <w:rFonts w:ascii="Noto Sans" w:hAnsi="Noto Sans" w:cs="Noto Sans"/>
                <w:sz w:val="18"/>
                <w:szCs w:val="18"/>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854" w:type="pct"/>
            <w:vMerge/>
            <w:tcBorders>
              <w:top w:val="nil"/>
              <w:left w:val="single" w:sz="4" w:space="0" w:color="auto"/>
              <w:bottom w:val="single" w:sz="4" w:space="0" w:color="auto"/>
              <w:right w:val="single" w:sz="4" w:space="0" w:color="auto"/>
            </w:tcBorders>
            <w:vAlign w:val="center"/>
            <w:hideMark/>
          </w:tcPr>
          <w:p w14:paraId="52B05626" w14:textId="77777777" w:rsidR="003E2116" w:rsidRPr="00716E14" w:rsidRDefault="003E2116" w:rsidP="00F24AB1">
            <w:pPr>
              <w:spacing w:after="0" w:line="240" w:lineRule="auto"/>
              <w:jc w:val="center"/>
              <w:rPr>
                <w:rFonts w:ascii="Noto Sans" w:hAnsi="Noto Sans" w:cs="Noto Sans"/>
                <w:sz w:val="18"/>
                <w:szCs w:val="18"/>
              </w:rPr>
            </w:pPr>
          </w:p>
        </w:tc>
      </w:tr>
      <w:tr w:rsidR="00716E14" w:rsidRPr="00716E14" w14:paraId="51C0841C" w14:textId="77777777" w:rsidTr="00F24AB1">
        <w:trPr>
          <w:trHeight w:val="20"/>
        </w:trPr>
        <w:tc>
          <w:tcPr>
            <w:tcW w:w="638" w:type="pct"/>
            <w:tcBorders>
              <w:top w:val="single" w:sz="4" w:space="0" w:color="auto"/>
              <w:left w:val="single" w:sz="4" w:space="0" w:color="auto"/>
              <w:bottom w:val="single" w:sz="4" w:space="0" w:color="auto"/>
              <w:right w:val="single" w:sz="4" w:space="0" w:color="auto"/>
            </w:tcBorders>
            <w:vAlign w:val="center"/>
          </w:tcPr>
          <w:p w14:paraId="191B4F1F" w14:textId="1E9B6A56"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Промплощадка №1</w:t>
            </w:r>
            <w:r w:rsidRPr="00716E14">
              <w:rPr>
                <w:rFonts w:ascii="Noto Sans" w:hAnsi="Noto Sans" w:cs="Noto Sans"/>
                <w:sz w:val="18"/>
                <w:szCs w:val="18"/>
              </w:rPr>
              <w:br/>
            </w:r>
          </w:p>
        </w:tc>
        <w:tc>
          <w:tcPr>
            <w:tcW w:w="980" w:type="pct"/>
            <w:tcBorders>
              <w:top w:val="single" w:sz="4" w:space="0" w:color="auto"/>
              <w:left w:val="single" w:sz="4" w:space="0" w:color="auto"/>
              <w:bottom w:val="single" w:sz="4" w:space="0" w:color="auto"/>
              <w:right w:val="single" w:sz="4" w:space="0" w:color="auto"/>
            </w:tcBorders>
            <w:vAlign w:val="center"/>
          </w:tcPr>
          <w:p w14:paraId="47B70ECF" w14:textId="4631C95D"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Паропроизводительность парогенераторов в котельной – 50 тонн/час</w:t>
            </w:r>
          </w:p>
        </w:tc>
        <w:tc>
          <w:tcPr>
            <w:tcW w:w="638" w:type="pct"/>
            <w:tcBorders>
              <w:top w:val="single" w:sz="4" w:space="0" w:color="auto"/>
              <w:left w:val="single" w:sz="4" w:space="0" w:color="auto"/>
              <w:bottom w:val="single" w:sz="4" w:space="0" w:color="auto"/>
              <w:right w:val="single" w:sz="4" w:space="0" w:color="auto"/>
            </w:tcBorders>
            <w:vAlign w:val="center"/>
          </w:tcPr>
          <w:p w14:paraId="54BFFE07" w14:textId="7FA56B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Узел перегрузки</w:t>
            </w:r>
          </w:p>
        </w:tc>
        <w:tc>
          <w:tcPr>
            <w:tcW w:w="390" w:type="pct"/>
            <w:tcBorders>
              <w:top w:val="single" w:sz="4" w:space="0" w:color="auto"/>
              <w:left w:val="single" w:sz="4" w:space="0" w:color="auto"/>
              <w:bottom w:val="single" w:sz="4" w:space="0" w:color="auto"/>
              <w:right w:val="single" w:sz="4" w:space="0" w:color="auto"/>
            </w:tcBorders>
            <w:vAlign w:val="center"/>
          </w:tcPr>
          <w:p w14:paraId="648142C9" w14:textId="1D053815"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0002</w:t>
            </w:r>
          </w:p>
        </w:tc>
        <w:tc>
          <w:tcPr>
            <w:tcW w:w="713" w:type="pct"/>
            <w:tcBorders>
              <w:top w:val="single" w:sz="4" w:space="0" w:color="auto"/>
              <w:left w:val="single" w:sz="4" w:space="0" w:color="auto"/>
              <w:bottom w:val="single" w:sz="4" w:space="0" w:color="auto"/>
              <w:right w:val="single" w:sz="4" w:space="0" w:color="auto"/>
            </w:tcBorders>
            <w:vAlign w:val="center"/>
          </w:tcPr>
          <w:p w14:paraId="4DEBF69B" w14:textId="5E6A3D8D"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49°45'13.20"С, 84°16'21.76"В</w:t>
            </w:r>
          </w:p>
        </w:tc>
        <w:tc>
          <w:tcPr>
            <w:tcW w:w="787" w:type="pct"/>
            <w:tcBorders>
              <w:top w:val="single" w:sz="4" w:space="0" w:color="auto"/>
              <w:left w:val="nil"/>
              <w:bottom w:val="single" w:sz="4" w:space="0" w:color="auto"/>
              <w:right w:val="single" w:sz="4" w:space="0" w:color="auto"/>
            </w:tcBorders>
            <w:vAlign w:val="center"/>
          </w:tcPr>
          <w:p w14:paraId="70606D20" w14:textId="2CC838D1"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 xml:space="preserve">Пыль неорганическая, содержащая двуокись кремния в %: менее 20 (доломит, пыль цементного производства - </w:t>
            </w:r>
            <w:r w:rsidRPr="00716E14">
              <w:rPr>
                <w:rFonts w:ascii="Noto Sans" w:hAnsi="Noto Sans" w:cs="Noto Sans"/>
                <w:sz w:val="18"/>
                <w:szCs w:val="18"/>
              </w:rPr>
              <w:lastRenderedPageBreak/>
              <w:t>известняк, мел, огарки, сырьевая смесь, пыль вращающихся печей, боксит) (495*)</w:t>
            </w:r>
          </w:p>
        </w:tc>
        <w:tc>
          <w:tcPr>
            <w:tcW w:w="854" w:type="pct"/>
            <w:tcBorders>
              <w:top w:val="single" w:sz="4" w:space="0" w:color="auto"/>
              <w:left w:val="single" w:sz="4" w:space="0" w:color="auto"/>
              <w:bottom w:val="single" w:sz="4" w:space="0" w:color="auto"/>
              <w:right w:val="single" w:sz="4" w:space="0" w:color="auto"/>
            </w:tcBorders>
            <w:vAlign w:val="center"/>
          </w:tcPr>
          <w:p w14:paraId="3E475624" w14:textId="183887AA"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lastRenderedPageBreak/>
              <w:t>1, 4 кварталы</w:t>
            </w:r>
          </w:p>
        </w:tc>
      </w:tr>
      <w:tr w:rsidR="00716E14" w:rsidRPr="00716E14" w14:paraId="17DF3BBC" w14:textId="77777777" w:rsidTr="00F24AB1">
        <w:trPr>
          <w:trHeight w:val="20"/>
        </w:trPr>
        <w:tc>
          <w:tcPr>
            <w:tcW w:w="638" w:type="pct"/>
            <w:tcBorders>
              <w:top w:val="single" w:sz="4" w:space="0" w:color="auto"/>
              <w:left w:val="single" w:sz="4" w:space="0" w:color="auto"/>
              <w:bottom w:val="single" w:sz="4" w:space="0" w:color="auto"/>
              <w:right w:val="single" w:sz="4" w:space="0" w:color="auto"/>
            </w:tcBorders>
            <w:vAlign w:val="center"/>
            <w:hideMark/>
          </w:tcPr>
          <w:p w14:paraId="758502F3" w14:textId="4B4B23E2"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Промплощадка №1</w:t>
            </w:r>
            <w:r w:rsidRPr="00716E14">
              <w:rPr>
                <w:rFonts w:ascii="Noto Sans" w:hAnsi="Noto Sans" w:cs="Noto Sans"/>
                <w:sz w:val="18"/>
                <w:szCs w:val="18"/>
              </w:rPr>
              <w:br/>
            </w:r>
          </w:p>
        </w:tc>
        <w:tc>
          <w:tcPr>
            <w:tcW w:w="980" w:type="pct"/>
            <w:tcBorders>
              <w:top w:val="single" w:sz="4" w:space="0" w:color="auto"/>
              <w:left w:val="nil"/>
              <w:bottom w:val="single" w:sz="4" w:space="0" w:color="auto"/>
              <w:right w:val="single" w:sz="4" w:space="0" w:color="auto"/>
            </w:tcBorders>
            <w:vAlign w:val="center"/>
            <w:hideMark/>
          </w:tcPr>
          <w:p w14:paraId="0ACF2D2D"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Паропроизводительность парогенераторов в котельной – 50 тонн/час</w:t>
            </w:r>
          </w:p>
        </w:tc>
        <w:tc>
          <w:tcPr>
            <w:tcW w:w="638" w:type="pct"/>
            <w:tcBorders>
              <w:top w:val="single" w:sz="4" w:space="0" w:color="auto"/>
              <w:left w:val="nil"/>
              <w:bottom w:val="single" w:sz="4" w:space="0" w:color="auto"/>
              <w:right w:val="single" w:sz="4" w:space="0" w:color="auto"/>
            </w:tcBorders>
            <w:vAlign w:val="center"/>
            <w:hideMark/>
          </w:tcPr>
          <w:p w14:paraId="4904C56E"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Узел пересыпки</w:t>
            </w:r>
          </w:p>
        </w:tc>
        <w:tc>
          <w:tcPr>
            <w:tcW w:w="390" w:type="pct"/>
            <w:tcBorders>
              <w:top w:val="single" w:sz="4" w:space="0" w:color="auto"/>
              <w:left w:val="nil"/>
              <w:bottom w:val="single" w:sz="4" w:space="0" w:color="auto"/>
              <w:right w:val="single" w:sz="4" w:space="0" w:color="auto"/>
            </w:tcBorders>
            <w:vAlign w:val="center"/>
            <w:hideMark/>
          </w:tcPr>
          <w:p w14:paraId="5716DBA2"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0003</w:t>
            </w:r>
          </w:p>
        </w:tc>
        <w:tc>
          <w:tcPr>
            <w:tcW w:w="713" w:type="pct"/>
            <w:tcBorders>
              <w:top w:val="single" w:sz="4" w:space="0" w:color="auto"/>
              <w:left w:val="nil"/>
              <w:bottom w:val="single" w:sz="4" w:space="0" w:color="auto"/>
              <w:right w:val="single" w:sz="4" w:space="0" w:color="auto"/>
            </w:tcBorders>
            <w:vAlign w:val="center"/>
            <w:hideMark/>
          </w:tcPr>
          <w:p w14:paraId="22F4CB6B"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49°45'13.20"С, 84°16'21.76"В</w:t>
            </w:r>
          </w:p>
        </w:tc>
        <w:tc>
          <w:tcPr>
            <w:tcW w:w="787" w:type="pct"/>
            <w:tcBorders>
              <w:top w:val="single" w:sz="4" w:space="0" w:color="auto"/>
              <w:left w:val="nil"/>
              <w:bottom w:val="single" w:sz="4" w:space="0" w:color="auto"/>
              <w:right w:val="single" w:sz="4" w:space="0" w:color="auto"/>
            </w:tcBorders>
            <w:vAlign w:val="center"/>
            <w:hideMark/>
          </w:tcPr>
          <w:p w14:paraId="242C7B20"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854" w:type="pct"/>
            <w:tcBorders>
              <w:top w:val="single" w:sz="4" w:space="0" w:color="auto"/>
              <w:left w:val="nil"/>
              <w:bottom w:val="single" w:sz="4" w:space="0" w:color="auto"/>
              <w:right w:val="single" w:sz="4" w:space="0" w:color="auto"/>
            </w:tcBorders>
            <w:vAlign w:val="center"/>
            <w:hideMark/>
          </w:tcPr>
          <w:p w14:paraId="597C3764"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1, 4 кварталы</w:t>
            </w:r>
          </w:p>
        </w:tc>
      </w:tr>
      <w:tr w:rsidR="00716E14" w:rsidRPr="00716E14" w14:paraId="4863EE31" w14:textId="77777777" w:rsidTr="00F24AB1">
        <w:trPr>
          <w:trHeight w:val="20"/>
        </w:trPr>
        <w:tc>
          <w:tcPr>
            <w:tcW w:w="638" w:type="pct"/>
            <w:tcBorders>
              <w:top w:val="nil"/>
              <w:left w:val="single" w:sz="4" w:space="0" w:color="auto"/>
              <w:bottom w:val="single" w:sz="4" w:space="0" w:color="auto"/>
              <w:right w:val="single" w:sz="4" w:space="0" w:color="auto"/>
            </w:tcBorders>
            <w:vAlign w:val="center"/>
            <w:hideMark/>
          </w:tcPr>
          <w:p w14:paraId="6A034B40"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Промплощадка №1</w:t>
            </w:r>
          </w:p>
        </w:tc>
        <w:tc>
          <w:tcPr>
            <w:tcW w:w="980" w:type="pct"/>
            <w:tcBorders>
              <w:top w:val="nil"/>
              <w:left w:val="nil"/>
              <w:bottom w:val="single" w:sz="4" w:space="0" w:color="auto"/>
              <w:right w:val="single" w:sz="4" w:space="0" w:color="auto"/>
            </w:tcBorders>
            <w:vAlign w:val="center"/>
            <w:hideMark/>
          </w:tcPr>
          <w:p w14:paraId="1B6AB9AF"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Паропроизводительность парогенераторов в котельной – 50 тонн/час</w:t>
            </w:r>
          </w:p>
        </w:tc>
        <w:tc>
          <w:tcPr>
            <w:tcW w:w="638" w:type="pct"/>
            <w:tcBorders>
              <w:top w:val="nil"/>
              <w:left w:val="nil"/>
              <w:bottom w:val="single" w:sz="4" w:space="0" w:color="auto"/>
              <w:right w:val="single" w:sz="4" w:space="0" w:color="auto"/>
            </w:tcBorders>
            <w:vAlign w:val="center"/>
            <w:hideMark/>
          </w:tcPr>
          <w:p w14:paraId="68622379"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Узел перегрузки</w:t>
            </w:r>
          </w:p>
        </w:tc>
        <w:tc>
          <w:tcPr>
            <w:tcW w:w="390" w:type="pct"/>
            <w:tcBorders>
              <w:top w:val="nil"/>
              <w:left w:val="nil"/>
              <w:bottom w:val="single" w:sz="4" w:space="0" w:color="auto"/>
              <w:right w:val="single" w:sz="4" w:space="0" w:color="auto"/>
            </w:tcBorders>
            <w:vAlign w:val="center"/>
            <w:hideMark/>
          </w:tcPr>
          <w:p w14:paraId="17F7BBF1"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0004</w:t>
            </w:r>
          </w:p>
        </w:tc>
        <w:tc>
          <w:tcPr>
            <w:tcW w:w="713" w:type="pct"/>
            <w:tcBorders>
              <w:top w:val="nil"/>
              <w:left w:val="nil"/>
              <w:bottom w:val="single" w:sz="4" w:space="0" w:color="auto"/>
              <w:right w:val="single" w:sz="4" w:space="0" w:color="auto"/>
            </w:tcBorders>
            <w:vAlign w:val="center"/>
            <w:hideMark/>
          </w:tcPr>
          <w:p w14:paraId="15F1BE02"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49°45'13.20"С, 84°16'21.76"В</w:t>
            </w:r>
          </w:p>
        </w:tc>
        <w:tc>
          <w:tcPr>
            <w:tcW w:w="787" w:type="pct"/>
            <w:tcBorders>
              <w:top w:val="nil"/>
              <w:left w:val="nil"/>
              <w:bottom w:val="single" w:sz="4" w:space="0" w:color="auto"/>
              <w:right w:val="single" w:sz="4" w:space="0" w:color="auto"/>
            </w:tcBorders>
            <w:vAlign w:val="center"/>
            <w:hideMark/>
          </w:tcPr>
          <w:p w14:paraId="761301B4"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854" w:type="pct"/>
            <w:tcBorders>
              <w:top w:val="nil"/>
              <w:left w:val="nil"/>
              <w:bottom w:val="single" w:sz="4" w:space="0" w:color="auto"/>
              <w:right w:val="single" w:sz="4" w:space="0" w:color="auto"/>
            </w:tcBorders>
            <w:vAlign w:val="center"/>
            <w:hideMark/>
          </w:tcPr>
          <w:p w14:paraId="52355252"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1, 4 кварталы</w:t>
            </w:r>
          </w:p>
        </w:tc>
      </w:tr>
      <w:tr w:rsidR="00716E14" w:rsidRPr="00716E14" w14:paraId="67F5763F" w14:textId="77777777" w:rsidTr="00F24AB1">
        <w:trPr>
          <w:trHeight w:val="20"/>
        </w:trPr>
        <w:tc>
          <w:tcPr>
            <w:tcW w:w="638" w:type="pct"/>
            <w:tcBorders>
              <w:top w:val="nil"/>
              <w:left w:val="single" w:sz="4" w:space="0" w:color="auto"/>
              <w:bottom w:val="single" w:sz="4" w:space="0" w:color="auto"/>
              <w:right w:val="single" w:sz="4" w:space="0" w:color="auto"/>
            </w:tcBorders>
            <w:vAlign w:val="center"/>
            <w:hideMark/>
          </w:tcPr>
          <w:p w14:paraId="3CB5A4CB"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Промплощадка №1</w:t>
            </w:r>
          </w:p>
        </w:tc>
        <w:tc>
          <w:tcPr>
            <w:tcW w:w="980" w:type="pct"/>
            <w:tcBorders>
              <w:top w:val="nil"/>
              <w:left w:val="nil"/>
              <w:bottom w:val="single" w:sz="4" w:space="0" w:color="auto"/>
              <w:right w:val="single" w:sz="4" w:space="0" w:color="auto"/>
            </w:tcBorders>
            <w:vAlign w:val="center"/>
            <w:hideMark/>
          </w:tcPr>
          <w:p w14:paraId="1F7FD52B"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Паропроизводительность парогенераторов в котельной – 50 тонн/час</w:t>
            </w:r>
          </w:p>
        </w:tc>
        <w:tc>
          <w:tcPr>
            <w:tcW w:w="638" w:type="pct"/>
            <w:tcBorders>
              <w:top w:val="nil"/>
              <w:left w:val="nil"/>
              <w:bottom w:val="single" w:sz="4" w:space="0" w:color="auto"/>
              <w:right w:val="single" w:sz="4" w:space="0" w:color="auto"/>
            </w:tcBorders>
            <w:vAlign w:val="center"/>
            <w:hideMark/>
          </w:tcPr>
          <w:p w14:paraId="062188CC"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Бункера</w:t>
            </w:r>
          </w:p>
        </w:tc>
        <w:tc>
          <w:tcPr>
            <w:tcW w:w="390" w:type="pct"/>
            <w:tcBorders>
              <w:top w:val="nil"/>
              <w:left w:val="nil"/>
              <w:bottom w:val="single" w:sz="4" w:space="0" w:color="auto"/>
              <w:right w:val="single" w:sz="4" w:space="0" w:color="auto"/>
            </w:tcBorders>
            <w:vAlign w:val="center"/>
            <w:hideMark/>
          </w:tcPr>
          <w:p w14:paraId="4F89BA19"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0006</w:t>
            </w:r>
          </w:p>
        </w:tc>
        <w:tc>
          <w:tcPr>
            <w:tcW w:w="713" w:type="pct"/>
            <w:tcBorders>
              <w:top w:val="nil"/>
              <w:left w:val="nil"/>
              <w:bottom w:val="single" w:sz="4" w:space="0" w:color="auto"/>
              <w:right w:val="single" w:sz="4" w:space="0" w:color="auto"/>
            </w:tcBorders>
            <w:vAlign w:val="center"/>
            <w:hideMark/>
          </w:tcPr>
          <w:p w14:paraId="71B52F90"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49°45'13.20"С, 84°16'21.76"В</w:t>
            </w:r>
          </w:p>
        </w:tc>
        <w:tc>
          <w:tcPr>
            <w:tcW w:w="787" w:type="pct"/>
            <w:tcBorders>
              <w:top w:val="nil"/>
              <w:left w:val="nil"/>
              <w:bottom w:val="single" w:sz="4" w:space="0" w:color="auto"/>
              <w:right w:val="single" w:sz="4" w:space="0" w:color="auto"/>
            </w:tcBorders>
            <w:vAlign w:val="center"/>
            <w:hideMark/>
          </w:tcPr>
          <w:p w14:paraId="4EEEA963"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t xml:space="preserve">Пыль неорганическая, содержащая двуокись кремния в %: менее 20 (доломит, пыль цементного </w:t>
            </w:r>
            <w:r w:rsidRPr="00716E14">
              <w:rPr>
                <w:rFonts w:ascii="Noto Sans" w:hAnsi="Noto Sans" w:cs="Noto Sans"/>
                <w:sz w:val="18"/>
                <w:szCs w:val="18"/>
              </w:rPr>
              <w:lastRenderedPageBreak/>
              <w:t>производства - известняк, мел, огарки, сырьевая смесь, пыль вращающихся печей, боксит) (495*)</w:t>
            </w:r>
          </w:p>
        </w:tc>
        <w:tc>
          <w:tcPr>
            <w:tcW w:w="854" w:type="pct"/>
            <w:tcBorders>
              <w:top w:val="nil"/>
              <w:left w:val="nil"/>
              <w:bottom w:val="single" w:sz="4" w:space="0" w:color="auto"/>
              <w:right w:val="single" w:sz="4" w:space="0" w:color="auto"/>
            </w:tcBorders>
            <w:vAlign w:val="center"/>
            <w:hideMark/>
          </w:tcPr>
          <w:p w14:paraId="34E52165" w14:textId="77777777" w:rsidR="00716E14" w:rsidRPr="00716E14" w:rsidRDefault="00716E14" w:rsidP="00F24AB1">
            <w:pPr>
              <w:spacing w:after="0" w:line="240" w:lineRule="auto"/>
              <w:jc w:val="center"/>
              <w:rPr>
                <w:rFonts w:ascii="Noto Sans" w:hAnsi="Noto Sans" w:cs="Noto Sans"/>
                <w:sz w:val="18"/>
                <w:szCs w:val="18"/>
              </w:rPr>
            </w:pPr>
            <w:r w:rsidRPr="00716E14">
              <w:rPr>
                <w:rFonts w:ascii="Noto Sans" w:hAnsi="Noto Sans" w:cs="Noto Sans"/>
                <w:sz w:val="18"/>
                <w:szCs w:val="18"/>
              </w:rPr>
              <w:lastRenderedPageBreak/>
              <w:t>1, 4 кварталы</w:t>
            </w:r>
          </w:p>
        </w:tc>
      </w:tr>
    </w:tbl>
    <w:p w14:paraId="6E17C4BA" w14:textId="77777777" w:rsidR="00BB3397" w:rsidRDefault="00BB3397" w:rsidP="00BB3397"/>
    <w:p w14:paraId="4A4940EE" w14:textId="77777777" w:rsidR="00BB3397" w:rsidRPr="00BB3397" w:rsidRDefault="00BB3397" w:rsidP="00BB3397"/>
    <w:p w14:paraId="70EDFC1A" w14:textId="77777777" w:rsidR="003E2116" w:rsidRDefault="003E2116" w:rsidP="007F663B">
      <w:pPr>
        <w:widowControl w:val="0"/>
        <w:spacing w:after="0" w:line="240" w:lineRule="auto"/>
        <w:rPr>
          <w:rFonts w:ascii="Noto Sans" w:hAnsi="Noto Sans" w:cs="Noto Sans"/>
          <w:b/>
        </w:rPr>
      </w:pPr>
      <w:bookmarkStart w:id="42" w:name="_Toc201012173"/>
      <w:r>
        <w:rPr>
          <w:rFonts w:ascii="Noto Sans" w:hAnsi="Noto Sans" w:cs="Noto Sans"/>
          <w:b/>
        </w:rPr>
        <w:br w:type="page"/>
      </w:r>
    </w:p>
    <w:p w14:paraId="3F31B09A" w14:textId="0E827BAD" w:rsidR="007A23DB" w:rsidRPr="0056649A" w:rsidRDefault="006C16EE" w:rsidP="0056649A">
      <w:pPr>
        <w:pageBreakBefore/>
        <w:spacing w:after="0" w:line="240" w:lineRule="auto"/>
        <w:outlineLvl w:val="0"/>
        <w:rPr>
          <w:rFonts w:ascii="Noto Sans" w:hAnsi="Noto Sans" w:cs="Noto Sans"/>
          <w:b/>
          <w:caps/>
        </w:rPr>
      </w:pPr>
      <w:bookmarkStart w:id="43" w:name="_Toc238200288"/>
      <w:r w:rsidRPr="0056649A">
        <w:rPr>
          <w:rFonts w:ascii="Noto Sans" w:hAnsi="Noto Sans" w:cs="Noto Sans"/>
          <w:b/>
          <w:caps/>
        </w:rPr>
        <w:lastRenderedPageBreak/>
        <w:t xml:space="preserve">Таблица </w:t>
      </w:r>
      <w:r w:rsidRPr="0056649A">
        <w:rPr>
          <w:rFonts w:ascii="Noto Sans" w:hAnsi="Noto Sans" w:cs="Noto Sans"/>
          <w:b/>
          <w:caps/>
        </w:rPr>
        <w:fldChar w:fldCharType="begin"/>
      </w:r>
      <w:r w:rsidRPr="0056649A">
        <w:rPr>
          <w:rFonts w:ascii="Noto Sans" w:hAnsi="Noto Sans" w:cs="Noto Sans"/>
          <w:b/>
          <w:caps/>
        </w:rPr>
        <w:instrText xml:space="preserve"> SEQ Таблица \* ARABIC \s 1 </w:instrText>
      </w:r>
      <w:r w:rsidRPr="0056649A">
        <w:rPr>
          <w:rFonts w:ascii="Noto Sans" w:hAnsi="Noto Sans" w:cs="Noto Sans"/>
          <w:b/>
          <w:caps/>
        </w:rPr>
        <w:fldChar w:fldCharType="separate"/>
      </w:r>
      <w:r w:rsidR="00EC4BDD">
        <w:rPr>
          <w:rFonts w:ascii="Noto Sans" w:hAnsi="Noto Sans" w:cs="Noto Sans"/>
          <w:b/>
          <w:caps/>
          <w:noProof/>
        </w:rPr>
        <w:t>5</w:t>
      </w:r>
      <w:r w:rsidRPr="0056649A">
        <w:rPr>
          <w:rFonts w:ascii="Noto Sans" w:hAnsi="Noto Sans" w:cs="Noto Sans"/>
          <w:b/>
          <w:caps/>
        </w:rPr>
        <w:fldChar w:fldCharType="end"/>
      </w:r>
      <w:r w:rsidR="007A23DB" w:rsidRPr="0056649A">
        <w:rPr>
          <w:rFonts w:ascii="Noto Sans" w:hAnsi="Noto Sans" w:cs="Noto Sans"/>
          <w:b/>
          <w:caps/>
        </w:rPr>
        <w:t xml:space="preserve"> – Сведения об источниках выбросов загрязняющих веществ, на которых мониторинг осуществляется расчетным методом на </w:t>
      </w:r>
      <w:r w:rsidR="00176620" w:rsidRPr="0056649A">
        <w:rPr>
          <w:rFonts w:ascii="Noto Sans" w:hAnsi="Noto Sans" w:cs="Noto Sans"/>
          <w:b/>
          <w:caps/>
        </w:rPr>
        <w:t>202</w:t>
      </w:r>
      <w:r w:rsidR="00176620">
        <w:rPr>
          <w:rFonts w:ascii="Noto Sans" w:hAnsi="Noto Sans" w:cs="Noto Sans"/>
          <w:b/>
          <w:caps/>
        </w:rPr>
        <w:t>7</w:t>
      </w:r>
      <w:r w:rsidR="00176620" w:rsidRPr="0056649A">
        <w:rPr>
          <w:rFonts w:ascii="Noto Sans" w:hAnsi="Noto Sans" w:cs="Noto Sans"/>
          <w:b/>
          <w:caps/>
        </w:rPr>
        <w:t xml:space="preserve">–2036 </w:t>
      </w:r>
      <w:r w:rsidR="007A23DB" w:rsidRPr="0056649A">
        <w:rPr>
          <w:rFonts w:ascii="Noto Sans" w:hAnsi="Noto Sans" w:cs="Noto Sans"/>
          <w:b/>
          <w:caps/>
        </w:rPr>
        <w:t>гг.</w:t>
      </w:r>
      <w:bookmarkEnd w:id="42"/>
      <w:bookmarkEnd w:id="43"/>
    </w:p>
    <w:tbl>
      <w:tblPr>
        <w:tblW w:w="5000" w:type="pct"/>
        <w:tblLook w:val="04A0" w:firstRow="1" w:lastRow="0" w:firstColumn="1" w:lastColumn="0" w:noHBand="0" w:noVBand="1"/>
      </w:tblPr>
      <w:tblGrid>
        <w:gridCol w:w="2365"/>
        <w:gridCol w:w="2666"/>
        <w:gridCol w:w="1576"/>
        <w:gridCol w:w="2035"/>
        <w:gridCol w:w="3519"/>
        <w:gridCol w:w="2111"/>
      </w:tblGrid>
      <w:tr w:rsidR="0091692B" w:rsidRPr="0091692B" w14:paraId="701404CB" w14:textId="77777777" w:rsidTr="00176620">
        <w:trPr>
          <w:trHeight w:val="20"/>
          <w:tblHeader/>
        </w:trPr>
        <w:tc>
          <w:tcPr>
            <w:tcW w:w="829" w:type="pct"/>
            <w:vMerge w:val="restart"/>
            <w:tcBorders>
              <w:top w:val="single" w:sz="4" w:space="0" w:color="auto"/>
              <w:left w:val="single" w:sz="4" w:space="0" w:color="auto"/>
              <w:bottom w:val="nil"/>
              <w:right w:val="single" w:sz="4" w:space="0" w:color="auto"/>
            </w:tcBorders>
            <w:hideMark/>
          </w:tcPr>
          <w:p w14:paraId="5D965FDF" w14:textId="77777777" w:rsidR="0091692B" w:rsidRPr="0091692B" w:rsidRDefault="0091692B" w:rsidP="00F24AB1">
            <w:pPr>
              <w:spacing w:after="0" w:line="240" w:lineRule="auto"/>
              <w:jc w:val="center"/>
              <w:rPr>
                <w:rFonts w:ascii="Noto Sans" w:hAnsi="Noto Sans" w:cs="Noto Sans"/>
                <w:b/>
                <w:bCs/>
              </w:rPr>
            </w:pPr>
            <w:r w:rsidRPr="0091692B">
              <w:rPr>
                <w:rFonts w:ascii="Noto Sans" w:hAnsi="Noto Sans" w:cs="Noto Sans"/>
                <w:b/>
                <w:bCs/>
              </w:rPr>
              <w:t>Наименование площадки</w:t>
            </w:r>
          </w:p>
        </w:tc>
        <w:tc>
          <w:tcPr>
            <w:tcW w:w="1486" w:type="pct"/>
            <w:gridSpan w:val="2"/>
            <w:tcBorders>
              <w:top w:val="single" w:sz="4" w:space="0" w:color="auto"/>
              <w:left w:val="nil"/>
              <w:bottom w:val="single" w:sz="4" w:space="0" w:color="auto"/>
              <w:right w:val="single" w:sz="4" w:space="0" w:color="auto"/>
            </w:tcBorders>
            <w:hideMark/>
          </w:tcPr>
          <w:p w14:paraId="6CE8C334" w14:textId="77777777" w:rsidR="0091692B" w:rsidRPr="0091692B" w:rsidRDefault="0091692B" w:rsidP="00F24AB1">
            <w:pPr>
              <w:spacing w:after="0" w:line="240" w:lineRule="auto"/>
              <w:jc w:val="center"/>
              <w:rPr>
                <w:rFonts w:ascii="Noto Sans" w:hAnsi="Noto Sans" w:cs="Noto Sans"/>
                <w:b/>
                <w:bCs/>
              </w:rPr>
            </w:pPr>
            <w:r w:rsidRPr="0091692B">
              <w:rPr>
                <w:rFonts w:ascii="Noto Sans" w:hAnsi="Noto Sans" w:cs="Noto Sans"/>
                <w:b/>
                <w:bCs/>
              </w:rPr>
              <w:t>Источник выброса</w:t>
            </w:r>
          </w:p>
        </w:tc>
        <w:tc>
          <w:tcPr>
            <w:tcW w:w="713" w:type="pct"/>
            <w:vMerge w:val="restart"/>
            <w:tcBorders>
              <w:top w:val="single" w:sz="4" w:space="0" w:color="auto"/>
              <w:left w:val="single" w:sz="4" w:space="0" w:color="auto"/>
              <w:bottom w:val="nil"/>
              <w:right w:val="single" w:sz="4" w:space="0" w:color="auto"/>
            </w:tcBorders>
            <w:hideMark/>
          </w:tcPr>
          <w:p w14:paraId="38958FE3" w14:textId="77777777" w:rsidR="0091692B" w:rsidRPr="0091692B" w:rsidRDefault="0091692B" w:rsidP="00F24AB1">
            <w:pPr>
              <w:spacing w:after="0" w:line="240" w:lineRule="auto"/>
              <w:jc w:val="center"/>
              <w:rPr>
                <w:rFonts w:ascii="Noto Sans" w:hAnsi="Noto Sans" w:cs="Noto Sans"/>
                <w:b/>
                <w:bCs/>
              </w:rPr>
            </w:pPr>
            <w:r w:rsidRPr="0091692B">
              <w:rPr>
                <w:rFonts w:ascii="Noto Sans" w:hAnsi="Noto Sans" w:cs="Noto Sans"/>
                <w:b/>
                <w:bCs/>
              </w:rPr>
              <w:t>местоположение (географические координаты)</w:t>
            </w:r>
          </w:p>
        </w:tc>
        <w:tc>
          <w:tcPr>
            <w:tcW w:w="1233" w:type="pct"/>
            <w:vMerge w:val="restart"/>
            <w:tcBorders>
              <w:top w:val="single" w:sz="4" w:space="0" w:color="auto"/>
              <w:left w:val="single" w:sz="4" w:space="0" w:color="auto"/>
              <w:bottom w:val="nil"/>
              <w:right w:val="single" w:sz="4" w:space="0" w:color="auto"/>
            </w:tcBorders>
            <w:hideMark/>
          </w:tcPr>
          <w:p w14:paraId="5CBDC3D1" w14:textId="77777777" w:rsidR="0091692B" w:rsidRPr="0091692B" w:rsidRDefault="0091692B" w:rsidP="00F24AB1">
            <w:pPr>
              <w:spacing w:after="0" w:line="240" w:lineRule="auto"/>
              <w:jc w:val="center"/>
              <w:rPr>
                <w:rFonts w:ascii="Noto Sans" w:hAnsi="Noto Sans" w:cs="Noto Sans"/>
                <w:b/>
                <w:bCs/>
              </w:rPr>
            </w:pPr>
            <w:r w:rsidRPr="0091692B">
              <w:rPr>
                <w:rFonts w:ascii="Noto Sans" w:hAnsi="Noto Sans" w:cs="Noto Sans"/>
                <w:b/>
                <w:bCs/>
              </w:rPr>
              <w:t>Наименование загрязняющих веществ</w:t>
            </w:r>
          </w:p>
        </w:tc>
        <w:tc>
          <w:tcPr>
            <w:tcW w:w="740" w:type="pct"/>
            <w:vMerge w:val="restart"/>
            <w:tcBorders>
              <w:top w:val="single" w:sz="4" w:space="0" w:color="auto"/>
              <w:left w:val="single" w:sz="4" w:space="0" w:color="auto"/>
              <w:bottom w:val="nil"/>
              <w:right w:val="single" w:sz="4" w:space="0" w:color="auto"/>
            </w:tcBorders>
            <w:hideMark/>
          </w:tcPr>
          <w:p w14:paraId="770E0649" w14:textId="77777777" w:rsidR="0091692B" w:rsidRPr="0091692B" w:rsidRDefault="0091692B" w:rsidP="00F24AB1">
            <w:pPr>
              <w:spacing w:after="0" w:line="240" w:lineRule="auto"/>
              <w:jc w:val="center"/>
              <w:rPr>
                <w:rFonts w:ascii="Noto Sans" w:hAnsi="Noto Sans" w:cs="Noto Sans"/>
                <w:b/>
                <w:bCs/>
              </w:rPr>
            </w:pPr>
            <w:r w:rsidRPr="0091692B">
              <w:rPr>
                <w:rFonts w:ascii="Noto Sans" w:hAnsi="Noto Sans" w:cs="Noto Sans"/>
                <w:b/>
                <w:bCs/>
              </w:rPr>
              <w:t>Вид потребляемого сырья/материала (название)</w:t>
            </w:r>
          </w:p>
        </w:tc>
      </w:tr>
      <w:tr w:rsidR="0091692B" w:rsidRPr="0091692B" w14:paraId="0EDD1554" w14:textId="77777777" w:rsidTr="00176620">
        <w:trPr>
          <w:trHeight w:val="20"/>
          <w:tblHeader/>
        </w:trPr>
        <w:tc>
          <w:tcPr>
            <w:tcW w:w="829" w:type="pct"/>
            <w:vMerge/>
            <w:tcBorders>
              <w:top w:val="single" w:sz="4" w:space="0" w:color="auto"/>
              <w:left w:val="single" w:sz="4" w:space="0" w:color="auto"/>
              <w:bottom w:val="nil"/>
              <w:right w:val="single" w:sz="4" w:space="0" w:color="auto"/>
            </w:tcBorders>
            <w:hideMark/>
          </w:tcPr>
          <w:p w14:paraId="4B08DDB3" w14:textId="77777777" w:rsidR="0091692B" w:rsidRPr="0091692B" w:rsidRDefault="0091692B" w:rsidP="00F24AB1">
            <w:pPr>
              <w:spacing w:after="0" w:line="240" w:lineRule="auto"/>
              <w:jc w:val="center"/>
              <w:rPr>
                <w:rFonts w:ascii="Noto Sans" w:hAnsi="Noto Sans" w:cs="Noto Sans"/>
                <w:b/>
                <w:bCs/>
              </w:rPr>
            </w:pPr>
          </w:p>
        </w:tc>
        <w:tc>
          <w:tcPr>
            <w:tcW w:w="934" w:type="pct"/>
            <w:tcBorders>
              <w:top w:val="nil"/>
              <w:left w:val="nil"/>
              <w:bottom w:val="single" w:sz="4" w:space="0" w:color="auto"/>
              <w:right w:val="single" w:sz="4" w:space="0" w:color="auto"/>
            </w:tcBorders>
            <w:hideMark/>
          </w:tcPr>
          <w:p w14:paraId="2E2E02E8" w14:textId="77777777" w:rsidR="0091692B" w:rsidRPr="0091692B" w:rsidRDefault="0091692B" w:rsidP="00F24AB1">
            <w:pPr>
              <w:spacing w:after="0" w:line="240" w:lineRule="auto"/>
              <w:jc w:val="center"/>
              <w:rPr>
                <w:rFonts w:ascii="Noto Sans" w:hAnsi="Noto Sans" w:cs="Noto Sans"/>
                <w:b/>
                <w:bCs/>
              </w:rPr>
            </w:pPr>
            <w:r w:rsidRPr="0091692B">
              <w:rPr>
                <w:rFonts w:ascii="Noto Sans" w:hAnsi="Noto Sans" w:cs="Noto Sans"/>
                <w:b/>
                <w:bCs/>
              </w:rPr>
              <w:t>Наименование</w:t>
            </w:r>
          </w:p>
        </w:tc>
        <w:tc>
          <w:tcPr>
            <w:tcW w:w="552" w:type="pct"/>
            <w:tcBorders>
              <w:top w:val="nil"/>
              <w:left w:val="nil"/>
              <w:bottom w:val="single" w:sz="4" w:space="0" w:color="auto"/>
              <w:right w:val="single" w:sz="4" w:space="0" w:color="auto"/>
            </w:tcBorders>
            <w:hideMark/>
          </w:tcPr>
          <w:p w14:paraId="363240D2" w14:textId="77777777" w:rsidR="0091692B" w:rsidRPr="0091692B" w:rsidRDefault="0091692B" w:rsidP="00F24AB1">
            <w:pPr>
              <w:spacing w:after="0" w:line="240" w:lineRule="auto"/>
              <w:jc w:val="center"/>
              <w:rPr>
                <w:rFonts w:ascii="Noto Sans" w:hAnsi="Noto Sans" w:cs="Noto Sans"/>
                <w:b/>
                <w:bCs/>
              </w:rPr>
            </w:pPr>
            <w:r w:rsidRPr="0091692B">
              <w:rPr>
                <w:rFonts w:ascii="Noto Sans" w:hAnsi="Noto Sans" w:cs="Noto Sans"/>
                <w:b/>
                <w:bCs/>
              </w:rPr>
              <w:t>Номер</w:t>
            </w:r>
          </w:p>
        </w:tc>
        <w:tc>
          <w:tcPr>
            <w:tcW w:w="713" w:type="pct"/>
            <w:vMerge/>
            <w:tcBorders>
              <w:top w:val="single" w:sz="4" w:space="0" w:color="auto"/>
              <w:left w:val="single" w:sz="4" w:space="0" w:color="auto"/>
              <w:bottom w:val="nil"/>
              <w:right w:val="single" w:sz="4" w:space="0" w:color="auto"/>
            </w:tcBorders>
            <w:hideMark/>
          </w:tcPr>
          <w:p w14:paraId="40ED7727" w14:textId="77777777" w:rsidR="0091692B" w:rsidRPr="0091692B" w:rsidRDefault="0091692B" w:rsidP="00F24AB1">
            <w:pPr>
              <w:spacing w:after="0" w:line="240" w:lineRule="auto"/>
              <w:jc w:val="center"/>
              <w:rPr>
                <w:rFonts w:ascii="Noto Sans" w:hAnsi="Noto Sans" w:cs="Noto Sans"/>
                <w:b/>
                <w:bCs/>
              </w:rPr>
            </w:pPr>
          </w:p>
        </w:tc>
        <w:tc>
          <w:tcPr>
            <w:tcW w:w="1233" w:type="pct"/>
            <w:vMerge/>
            <w:tcBorders>
              <w:top w:val="single" w:sz="4" w:space="0" w:color="auto"/>
              <w:left w:val="single" w:sz="4" w:space="0" w:color="auto"/>
              <w:bottom w:val="nil"/>
              <w:right w:val="single" w:sz="4" w:space="0" w:color="auto"/>
            </w:tcBorders>
            <w:hideMark/>
          </w:tcPr>
          <w:p w14:paraId="7100FC37" w14:textId="77777777" w:rsidR="0091692B" w:rsidRPr="0091692B" w:rsidRDefault="0091692B" w:rsidP="00F24AB1">
            <w:pPr>
              <w:spacing w:after="0" w:line="240" w:lineRule="auto"/>
              <w:jc w:val="center"/>
              <w:rPr>
                <w:rFonts w:ascii="Noto Sans" w:hAnsi="Noto Sans" w:cs="Noto Sans"/>
                <w:b/>
                <w:bCs/>
              </w:rPr>
            </w:pPr>
          </w:p>
        </w:tc>
        <w:tc>
          <w:tcPr>
            <w:tcW w:w="740" w:type="pct"/>
            <w:vMerge/>
            <w:tcBorders>
              <w:top w:val="single" w:sz="4" w:space="0" w:color="auto"/>
              <w:left w:val="single" w:sz="4" w:space="0" w:color="auto"/>
              <w:bottom w:val="nil"/>
              <w:right w:val="single" w:sz="4" w:space="0" w:color="auto"/>
            </w:tcBorders>
            <w:hideMark/>
          </w:tcPr>
          <w:p w14:paraId="4DD8BD25" w14:textId="77777777" w:rsidR="0091692B" w:rsidRPr="0091692B" w:rsidRDefault="0091692B" w:rsidP="00F24AB1">
            <w:pPr>
              <w:spacing w:after="0" w:line="240" w:lineRule="auto"/>
              <w:jc w:val="center"/>
              <w:rPr>
                <w:rFonts w:ascii="Noto Sans" w:hAnsi="Noto Sans" w:cs="Noto Sans"/>
                <w:b/>
                <w:bCs/>
              </w:rPr>
            </w:pPr>
          </w:p>
        </w:tc>
      </w:tr>
      <w:tr w:rsidR="0091692B" w:rsidRPr="0091692B" w14:paraId="053C1016" w14:textId="77777777" w:rsidTr="00176620">
        <w:trPr>
          <w:trHeight w:val="20"/>
          <w:tblHeader/>
        </w:trPr>
        <w:tc>
          <w:tcPr>
            <w:tcW w:w="829" w:type="pct"/>
            <w:tcBorders>
              <w:top w:val="single" w:sz="4" w:space="0" w:color="auto"/>
              <w:left w:val="single" w:sz="4" w:space="0" w:color="auto"/>
              <w:bottom w:val="single" w:sz="4" w:space="0" w:color="auto"/>
              <w:right w:val="single" w:sz="4" w:space="0" w:color="auto"/>
            </w:tcBorders>
            <w:noWrap/>
            <w:hideMark/>
          </w:tcPr>
          <w:p w14:paraId="5287E5AC" w14:textId="77777777" w:rsidR="0091692B" w:rsidRPr="0091692B" w:rsidRDefault="0091692B" w:rsidP="00F24AB1">
            <w:pPr>
              <w:spacing w:after="0" w:line="240" w:lineRule="auto"/>
              <w:jc w:val="center"/>
              <w:rPr>
                <w:rFonts w:ascii="Noto Sans" w:hAnsi="Noto Sans" w:cs="Noto Sans"/>
                <w:b/>
                <w:bCs/>
              </w:rPr>
            </w:pPr>
            <w:r w:rsidRPr="0091692B">
              <w:rPr>
                <w:rFonts w:ascii="Noto Sans" w:hAnsi="Noto Sans" w:cs="Noto Sans"/>
                <w:b/>
                <w:bCs/>
              </w:rPr>
              <w:t>1</w:t>
            </w:r>
          </w:p>
        </w:tc>
        <w:tc>
          <w:tcPr>
            <w:tcW w:w="934" w:type="pct"/>
            <w:tcBorders>
              <w:top w:val="nil"/>
              <w:left w:val="nil"/>
              <w:bottom w:val="single" w:sz="4" w:space="0" w:color="auto"/>
              <w:right w:val="single" w:sz="4" w:space="0" w:color="auto"/>
            </w:tcBorders>
            <w:noWrap/>
            <w:hideMark/>
          </w:tcPr>
          <w:p w14:paraId="4282CD21" w14:textId="77777777" w:rsidR="0091692B" w:rsidRPr="0091692B" w:rsidRDefault="0091692B" w:rsidP="00F24AB1">
            <w:pPr>
              <w:spacing w:after="0" w:line="240" w:lineRule="auto"/>
              <w:jc w:val="center"/>
              <w:rPr>
                <w:rFonts w:ascii="Noto Sans" w:hAnsi="Noto Sans" w:cs="Noto Sans"/>
                <w:b/>
                <w:bCs/>
              </w:rPr>
            </w:pPr>
            <w:r w:rsidRPr="0091692B">
              <w:rPr>
                <w:rFonts w:ascii="Noto Sans" w:hAnsi="Noto Sans" w:cs="Noto Sans"/>
                <w:b/>
                <w:bCs/>
              </w:rPr>
              <w:t>2</w:t>
            </w:r>
          </w:p>
        </w:tc>
        <w:tc>
          <w:tcPr>
            <w:tcW w:w="552" w:type="pct"/>
            <w:tcBorders>
              <w:top w:val="nil"/>
              <w:left w:val="nil"/>
              <w:bottom w:val="single" w:sz="4" w:space="0" w:color="auto"/>
              <w:right w:val="single" w:sz="4" w:space="0" w:color="auto"/>
            </w:tcBorders>
            <w:noWrap/>
            <w:hideMark/>
          </w:tcPr>
          <w:p w14:paraId="2F043611" w14:textId="77777777" w:rsidR="0091692B" w:rsidRPr="0091692B" w:rsidRDefault="0091692B" w:rsidP="00F24AB1">
            <w:pPr>
              <w:spacing w:after="0" w:line="240" w:lineRule="auto"/>
              <w:jc w:val="center"/>
              <w:rPr>
                <w:rFonts w:ascii="Noto Sans" w:hAnsi="Noto Sans" w:cs="Noto Sans"/>
                <w:b/>
                <w:bCs/>
              </w:rPr>
            </w:pPr>
            <w:r w:rsidRPr="0091692B">
              <w:rPr>
                <w:rFonts w:ascii="Noto Sans" w:hAnsi="Noto Sans" w:cs="Noto Sans"/>
                <w:b/>
                <w:bCs/>
              </w:rPr>
              <w:t>3</w:t>
            </w:r>
          </w:p>
        </w:tc>
        <w:tc>
          <w:tcPr>
            <w:tcW w:w="713" w:type="pct"/>
            <w:tcBorders>
              <w:top w:val="single" w:sz="4" w:space="0" w:color="auto"/>
              <w:left w:val="nil"/>
              <w:bottom w:val="single" w:sz="4" w:space="0" w:color="auto"/>
              <w:right w:val="single" w:sz="4" w:space="0" w:color="auto"/>
            </w:tcBorders>
            <w:noWrap/>
            <w:hideMark/>
          </w:tcPr>
          <w:p w14:paraId="4F9B042A" w14:textId="77777777" w:rsidR="0091692B" w:rsidRPr="0091692B" w:rsidRDefault="0091692B" w:rsidP="00F24AB1">
            <w:pPr>
              <w:spacing w:after="0" w:line="240" w:lineRule="auto"/>
              <w:jc w:val="center"/>
              <w:rPr>
                <w:rFonts w:ascii="Noto Sans" w:hAnsi="Noto Sans" w:cs="Noto Sans"/>
                <w:b/>
                <w:bCs/>
              </w:rPr>
            </w:pPr>
            <w:r w:rsidRPr="0091692B">
              <w:rPr>
                <w:rFonts w:ascii="Noto Sans" w:hAnsi="Noto Sans" w:cs="Noto Sans"/>
                <w:b/>
                <w:bCs/>
              </w:rPr>
              <w:t>4</w:t>
            </w:r>
          </w:p>
        </w:tc>
        <w:tc>
          <w:tcPr>
            <w:tcW w:w="1233" w:type="pct"/>
            <w:tcBorders>
              <w:top w:val="single" w:sz="4" w:space="0" w:color="auto"/>
              <w:left w:val="nil"/>
              <w:bottom w:val="single" w:sz="4" w:space="0" w:color="auto"/>
              <w:right w:val="single" w:sz="4" w:space="0" w:color="auto"/>
            </w:tcBorders>
            <w:noWrap/>
            <w:hideMark/>
          </w:tcPr>
          <w:p w14:paraId="08FB9EDF" w14:textId="77777777" w:rsidR="0091692B" w:rsidRPr="0091692B" w:rsidRDefault="0091692B" w:rsidP="00F24AB1">
            <w:pPr>
              <w:spacing w:after="0" w:line="240" w:lineRule="auto"/>
              <w:jc w:val="center"/>
              <w:rPr>
                <w:rFonts w:ascii="Noto Sans" w:hAnsi="Noto Sans" w:cs="Noto Sans"/>
                <w:b/>
                <w:bCs/>
              </w:rPr>
            </w:pPr>
            <w:r w:rsidRPr="0091692B">
              <w:rPr>
                <w:rFonts w:ascii="Noto Sans" w:hAnsi="Noto Sans" w:cs="Noto Sans"/>
                <w:b/>
                <w:bCs/>
              </w:rPr>
              <w:t>5</w:t>
            </w:r>
          </w:p>
        </w:tc>
        <w:tc>
          <w:tcPr>
            <w:tcW w:w="740" w:type="pct"/>
            <w:tcBorders>
              <w:top w:val="single" w:sz="4" w:space="0" w:color="auto"/>
              <w:left w:val="nil"/>
              <w:bottom w:val="single" w:sz="4" w:space="0" w:color="auto"/>
              <w:right w:val="single" w:sz="4" w:space="0" w:color="auto"/>
            </w:tcBorders>
            <w:noWrap/>
            <w:hideMark/>
          </w:tcPr>
          <w:p w14:paraId="380A7BCC" w14:textId="77777777" w:rsidR="0091692B" w:rsidRPr="0091692B" w:rsidRDefault="0091692B" w:rsidP="00F24AB1">
            <w:pPr>
              <w:spacing w:after="0" w:line="240" w:lineRule="auto"/>
              <w:jc w:val="center"/>
              <w:rPr>
                <w:rFonts w:ascii="Noto Sans" w:hAnsi="Noto Sans" w:cs="Noto Sans"/>
                <w:b/>
                <w:bCs/>
              </w:rPr>
            </w:pPr>
            <w:r w:rsidRPr="0091692B">
              <w:rPr>
                <w:rFonts w:ascii="Noto Sans" w:hAnsi="Noto Sans" w:cs="Noto Sans"/>
                <w:b/>
                <w:bCs/>
              </w:rPr>
              <w:t>6</w:t>
            </w:r>
          </w:p>
        </w:tc>
      </w:tr>
      <w:tr w:rsidR="00DA45E6" w:rsidRPr="0091692B" w14:paraId="6CAE77CE" w14:textId="77777777" w:rsidTr="00176620">
        <w:trPr>
          <w:trHeight w:val="20"/>
        </w:trPr>
        <w:tc>
          <w:tcPr>
            <w:tcW w:w="829" w:type="pct"/>
            <w:tcBorders>
              <w:top w:val="nil"/>
              <w:left w:val="single" w:sz="4" w:space="0" w:color="auto"/>
              <w:bottom w:val="single" w:sz="4" w:space="0" w:color="000000"/>
              <w:right w:val="single" w:sz="4" w:space="0" w:color="auto"/>
            </w:tcBorders>
          </w:tcPr>
          <w:p w14:paraId="75580712" w14:textId="02CBA49F" w:rsidR="00DA45E6" w:rsidRPr="0091692B" w:rsidRDefault="005966B3" w:rsidP="00F24AB1">
            <w:pPr>
              <w:spacing w:after="0" w:line="240" w:lineRule="auto"/>
              <w:jc w:val="center"/>
              <w:rPr>
                <w:rFonts w:ascii="Noto Sans" w:hAnsi="Noto Sans" w:cs="Noto Sans"/>
              </w:rPr>
            </w:pPr>
            <w:r w:rsidRPr="0091692B">
              <w:rPr>
                <w:rFonts w:ascii="Noto Sans" w:hAnsi="Noto Sans" w:cs="Noto Sans"/>
              </w:rPr>
              <w:t>Промплощадка №1</w:t>
            </w:r>
            <w:r w:rsidRPr="0091692B">
              <w:rPr>
                <w:rFonts w:ascii="Noto Sans" w:hAnsi="Noto Sans" w:cs="Noto Sans"/>
              </w:rPr>
              <w:br/>
            </w:r>
          </w:p>
        </w:tc>
        <w:tc>
          <w:tcPr>
            <w:tcW w:w="934" w:type="pct"/>
            <w:tcBorders>
              <w:top w:val="nil"/>
              <w:left w:val="single" w:sz="4" w:space="0" w:color="auto"/>
              <w:bottom w:val="single" w:sz="4" w:space="0" w:color="000000"/>
              <w:right w:val="single" w:sz="4" w:space="0" w:color="auto"/>
            </w:tcBorders>
          </w:tcPr>
          <w:p w14:paraId="4D1433B3" w14:textId="6350C0F7" w:rsidR="00DA45E6" w:rsidRPr="0091692B" w:rsidRDefault="005966B3" w:rsidP="00F24AB1">
            <w:pPr>
              <w:spacing w:after="0" w:line="240" w:lineRule="auto"/>
              <w:jc w:val="center"/>
              <w:rPr>
                <w:rFonts w:ascii="Noto Sans" w:hAnsi="Noto Sans" w:cs="Noto Sans"/>
              </w:rPr>
            </w:pPr>
            <w:r w:rsidRPr="005966B3">
              <w:rPr>
                <w:rFonts w:ascii="Noto Sans" w:hAnsi="Noto Sans" w:cs="Noto Sans"/>
              </w:rPr>
              <w:t>Котельная</w:t>
            </w:r>
          </w:p>
        </w:tc>
        <w:tc>
          <w:tcPr>
            <w:tcW w:w="552" w:type="pct"/>
            <w:tcBorders>
              <w:top w:val="nil"/>
              <w:left w:val="single" w:sz="4" w:space="0" w:color="auto"/>
              <w:bottom w:val="single" w:sz="4" w:space="0" w:color="000000"/>
              <w:right w:val="single" w:sz="4" w:space="0" w:color="auto"/>
            </w:tcBorders>
          </w:tcPr>
          <w:p w14:paraId="1B10451A" w14:textId="6CA60869" w:rsidR="00DA45E6" w:rsidRPr="0091692B" w:rsidRDefault="00DA45E6" w:rsidP="00F24AB1">
            <w:pPr>
              <w:spacing w:after="0" w:line="240" w:lineRule="auto"/>
              <w:jc w:val="center"/>
              <w:rPr>
                <w:rFonts w:ascii="Noto Sans" w:hAnsi="Noto Sans" w:cs="Noto Sans"/>
              </w:rPr>
            </w:pPr>
            <w:r>
              <w:rPr>
                <w:rFonts w:ascii="Noto Sans" w:hAnsi="Noto Sans" w:cs="Noto Sans"/>
              </w:rPr>
              <w:t>0001</w:t>
            </w:r>
          </w:p>
        </w:tc>
        <w:tc>
          <w:tcPr>
            <w:tcW w:w="713" w:type="pct"/>
            <w:tcBorders>
              <w:top w:val="nil"/>
              <w:left w:val="single" w:sz="4" w:space="0" w:color="auto"/>
              <w:bottom w:val="single" w:sz="4" w:space="0" w:color="000000"/>
              <w:right w:val="single" w:sz="4" w:space="0" w:color="auto"/>
            </w:tcBorders>
          </w:tcPr>
          <w:p w14:paraId="5A37BF93" w14:textId="1AF5E145" w:rsidR="00DA45E6" w:rsidRPr="0091692B" w:rsidRDefault="005966B3"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tcPr>
          <w:p w14:paraId="27BD4F08" w14:textId="5DB155B2" w:rsidR="00DA45E6" w:rsidRPr="0091692B" w:rsidRDefault="005966B3" w:rsidP="00F24AB1">
            <w:pPr>
              <w:spacing w:after="0" w:line="240" w:lineRule="auto"/>
              <w:jc w:val="center"/>
              <w:rPr>
                <w:rFonts w:ascii="Noto Sans" w:hAnsi="Noto Sans" w:cs="Noto Sans"/>
              </w:rPr>
            </w:pPr>
            <w:r w:rsidRPr="005966B3">
              <w:rPr>
                <w:rFonts w:ascii="Noto Sans" w:hAnsi="Noto Sans" w:cs="Noto Sans"/>
              </w:rPr>
              <w:t>Мазутная зола теплоэлектростанций /в пересчете на ванадий/ (326)</w:t>
            </w:r>
          </w:p>
        </w:tc>
        <w:tc>
          <w:tcPr>
            <w:tcW w:w="740" w:type="pct"/>
            <w:tcBorders>
              <w:top w:val="nil"/>
              <w:left w:val="single" w:sz="4" w:space="0" w:color="auto"/>
              <w:bottom w:val="single" w:sz="4" w:space="0" w:color="000000"/>
              <w:right w:val="single" w:sz="4" w:space="0" w:color="auto"/>
            </w:tcBorders>
          </w:tcPr>
          <w:p w14:paraId="248DBD93" w14:textId="7F6D86D6" w:rsidR="00DA45E6" w:rsidRPr="0091692B" w:rsidRDefault="005966B3" w:rsidP="00F24AB1">
            <w:pPr>
              <w:spacing w:after="0" w:line="240" w:lineRule="auto"/>
              <w:jc w:val="center"/>
              <w:rPr>
                <w:rFonts w:ascii="Noto Sans" w:hAnsi="Noto Sans" w:cs="Noto Sans"/>
              </w:rPr>
            </w:pPr>
            <w:r>
              <w:rPr>
                <w:rFonts w:ascii="Noto Sans" w:hAnsi="Noto Sans" w:cs="Noto Sans"/>
              </w:rPr>
              <w:t>М</w:t>
            </w:r>
            <w:bookmarkStart w:id="44" w:name="_GoBack"/>
            <w:bookmarkEnd w:id="44"/>
            <w:r>
              <w:rPr>
                <w:rFonts w:ascii="Noto Sans" w:hAnsi="Noto Sans" w:cs="Noto Sans"/>
              </w:rPr>
              <w:t>азут</w:t>
            </w:r>
          </w:p>
        </w:tc>
      </w:tr>
      <w:tr w:rsidR="0091692B" w:rsidRPr="0091692B" w14:paraId="34D14E5C" w14:textId="77777777" w:rsidTr="00176620">
        <w:trPr>
          <w:trHeight w:val="20"/>
        </w:trPr>
        <w:tc>
          <w:tcPr>
            <w:tcW w:w="829" w:type="pct"/>
            <w:vMerge w:val="restart"/>
            <w:tcBorders>
              <w:top w:val="nil"/>
              <w:left w:val="single" w:sz="4" w:space="0" w:color="auto"/>
              <w:bottom w:val="single" w:sz="4" w:space="0" w:color="000000"/>
              <w:right w:val="single" w:sz="4" w:space="0" w:color="auto"/>
            </w:tcBorders>
            <w:hideMark/>
          </w:tcPr>
          <w:p w14:paraId="6C41E0B3" w14:textId="1CAC6940"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r w:rsidRPr="0091692B">
              <w:rPr>
                <w:rFonts w:ascii="Noto Sans" w:hAnsi="Noto Sans" w:cs="Noto Sans"/>
              </w:rPr>
              <w:br/>
            </w:r>
          </w:p>
        </w:tc>
        <w:tc>
          <w:tcPr>
            <w:tcW w:w="934" w:type="pct"/>
            <w:vMerge w:val="restart"/>
            <w:tcBorders>
              <w:top w:val="nil"/>
              <w:left w:val="single" w:sz="4" w:space="0" w:color="auto"/>
              <w:bottom w:val="single" w:sz="4" w:space="0" w:color="000000"/>
              <w:right w:val="single" w:sz="4" w:space="0" w:color="auto"/>
            </w:tcBorders>
            <w:hideMark/>
          </w:tcPr>
          <w:p w14:paraId="36562286"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Мазутохранилище</w:t>
            </w:r>
          </w:p>
        </w:tc>
        <w:tc>
          <w:tcPr>
            <w:tcW w:w="552" w:type="pct"/>
            <w:vMerge w:val="restart"/>
            <w:tcBorders>
              <w:top w:val="nil"/>
              <w:left w:val="single" w:sz="4" w:space="0" w:color="auto"/>
              <w:bottom w:val="single" w:sz="4" w:space="0" w:color="000000"/>
              <w:right w:val="single" w:sz="4" w:space="0" w:color="auto"/>
            </w:tcBorders>
            <w:hideMark/>
          </w:tcPr>
          <w:p w14:paraId="21772CF3"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0008</w:t>
            </w:r>
          </w:p>
        </w:tc>
        <w:tc>
          <w:tcPr>
            <w:tcW w:w="713" w:type="pct"/>
            <w:vMerge w:val="restart"/>
            <w:tcBorders>
              <w:top w:val="nil"/>
              <w:left w:val="single" w:sz="4" w:space="0" w:color="auto"/>
              <w:bottom w:val="single" w:sz="4" w:space="0" w:color="000000"/>
              <w:right w:val="single" w:sz="4" w:space="0" w:color="auto"/>
            </w:tcBorders>
            <w:hideMark/>
          </w:tcPr>
          <w:p w14:paraId="74041794"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5C097689"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Сероводород (Дигидросульфид) (518)</w:t>
            </w:r>
          </w:p>
        </w:tc>
        <w:tc>
          <w:tcPr>
            <w:tcW w:w="740" w:type="pct"/>
            <w:vMerge w:val="restart"/>
            <w:tcBorders>
              <w:top w:val="nil"/>
              <w:left w:val="single" w:sz="4" w:space="0" w:color="auto"/>
              <w:bottom w:val="single" w:sz="4" w:space="0" w:color="000000"/>
              <w:right w:val="single" w:sz="4" w:space="0" w:color="auto"/>
            </w:tcBorders>
            <w:hideMark/>
          </w:tcPr>
          <w:p w14:paraId="721543A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Мазут</w:t>
            </w:r>
          </w:p>
        </w:tc>
      </w:tr>
      <w:tr w:rsidR="0091692B" w:rsidRPr="0091692B" w14:paraId="3FE7DE9E"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5CB80074"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19F64499"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17B26EFC"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33588560"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660186D2"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Алканы С12-19 /в пересчете на С/ (Углеводороды предельные С12-С19 (в пересчете на С); Растворитель РПК-265П) (10)</w:t>
            </w:r>
          </w:p>
        </w:tc>
        <w:tc>
          <w:tcPr>
            <w:tcW w:w="740" w:type="pct"/>
            <w:vMerge/>
            <w:tcBorders>
              <w:top w:val="nil"/>
              <w:left w:val="single" w:sz="4" w:space="0" w:color="auto"/>
              <w:bottom w:val="single" w:sz="4" w:space="0" w:color="000000"/>
              <w:right w:val="single" w:sz="4" w:space="0" w:color="auto"/>
            </w:tcBorders>
            <w:hideMark/>
          </w:tcPr>
          <w:p w14:paraId="639E030C" w14:textId="77777777" w:rsidR="0091692B" w:rsidRPr="0091692B" w:rsidRDefault="0091692B" w:rsidP="00F24AB1">
            <w:pPr>
              <w:spacing w:after="0" w:line="240" w:lineRule="auto"/>
              <w:jc w:val="center"/>
              <w:rPr>
                <w:rFonts w:ascii="Noto Sans" w:hAnsi="Noto Sans" w:cs="Noto Sans"/>
              </w:rPr>
            </w:pPr>
          </w:p>
        </w:tc>
      </w:tr>
      <w:tr w:rsidR="0091692B" w:rsidRPr="0091692B" w14:paraId="2524B34C" w14:textId="77777777" w:rsidTr="00176620">
        <w:trPr>
          <w:trHeight w:val="20"/>
        </w:trPr>
        <w:tc>
          <w:tcPr>
            <w:tcW w:w="829" w:type="pct"/>
            <w:vMerge w:val="restart"/>
            <w:tcBorders>
              <w:top w:val="nil"/>
              <w:left w:val="single" w:sz="4" w:space="0" w:color="auto"/>
              <w:bottom w:val="single" w:sz="4" w:space="0" w:color="000000"/>
              <w:right w:val="single" w:sz="4" w:space="0" w:color="auto"/>
            </w:tcBorders>
            <w:hideMark/>
          </w:tcPr>
          <w:p w14:paraId="3D542585" w14:textId="1D4E6F0E"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r w:rsidRPr="0091692B">
              <w:rPr>
                <w:rFonts w:ascii="Noto Sans" w:hAnsi="Noto Sans" w:cs="Noto Sans"/>
              </w:rPr>
              <w:br/>
            </w:r>
          </w:p>
        </w:tc>
        <w:tc>
          <w:tcPr>
            <w:tcW w:w="934" w:type="pct"/>
            <w:vMerge w:val="restart"/>
            <w:tcBorders>
              <w:top w:val="nil"/>
              <w:left w:val="single" w:sz="4" w:space="0" w:color="auto"/>
              <w:bottom w:val="single" w:sz="4" w:space="0" w:color="000000"/>
              <w:right w:val="single" w:sz="4" w:space="0" w:color="auto"/>
            </w:tcBorders>
            <w:hideMark/>
          </w:tcPr>
          <w:p w14:paraId="60303C2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Мазутонасосная</w:t>
            </w:r>
          </w:p>
        </w:tc>
        <w:tc>
          <w:tcPr>
            <w:tcW w:w="552" w:type="pct"/>
            <w:vMerge w:val="restart"/>
            <w:tcBorders>
              <w:top w:val="nil"/>
              <w:left w:val="single" w:sz="4" w:space="0" w:color="auto"/>
              <w:bottom w:val="single" w:sz="4" w:space="0" w:color="000000"/>
              <w:right w:val="single" w:sz="4" w:space="0" w:color="auto"/>
            </w:tcBorders>
            <w:hideMark/>
          </w:tcPr>
          <w:p w14:paraId="35808008"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0009</w:t>
            </w:r>
          </w:p>
        </w:tc>
        <w:tc>
          <w:tcPr>
            <w:tcW w:w="713" w:type="pct"/>
            <w:vMerge w:val="restart"/>
            <w:tcBorders>
              <w:top w:val="nil"/>
              <w:left w:val="single" w:sz="4" w:space="0" w:color="auto"/>
              <w:bottom w:val="single" w:sz="4" w:space="0" w:color="000000"/>
              <w:right w:val="single" w:sz="4" w:space="0" w:color="auto"/>
            </w:tcBorders>
            <w:hideMark/>
          </w:tcPr>
          <w:p w14:paraId="1DBC80E9"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63AA217D"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Сероводород (Дигидросульфид) (518)</w:t>
            </w:r>
          </w:p>
        </w:tc>
        <w:tc>
          <w:tcPr>
            <w:tcW w:w="740" w:type="pct"/>
            <w:vMerge w:val="restart"/>
            <w:tcBorders>
              <w:top w:val="nil"/>
              <w:left w:val="single" w:sz="4" w:space="0" w:color="auto"/>
              <w:bottom w:val="single" w:sz="4" w:space="0" w:color="000000"/>
              <w:right w:val="single" w:sz="4" w:space="0" w:color="auto"/>
            </w:tcBorders>
            <w:hideMark/>
          </w:tcPr>
          <w:p w14:paraId="10D3B71E"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Мазут</w:t>
            </w:r>
          </w:p>
        </w:tc>
      </w:tr>
      <w:tr w:rsidR="0091692B" w:rsidRPr="0091692B" w14:paraId="71496334"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0BFF2355"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55FB3A9C"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22045E7F"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1CA9F03A"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3E719C7D"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Алканы С12-19 /в пересчете на С/ (Углеводороды предельные С12-С19 (в пересчете на С); Растворитель РПК-265П) (10)</w:t>
            </w:r>
          </w:p>
        </w:tc>
        <w:tc>
          <w:tcPr>
            <w:tcW w:w="740" w:type="pct"/>
            <w:vMerge/>
            <w:tcBorders>
              <w:top w:val="nil"/>
              <w:left w:val="single" w:sz="4" w:space="0" w:color="auto"/>
              <w:bottom w:val="single" w:sz="4" w:space="0" w:color="000000"/>
              <w:right w:val="single" w:sz="4" w:space="0" w:color="auto"/>
            </w:tcBorders>
            <w:hideMark/>
          </w:tcPr>
          <w:p w14:paraId="278D42D3" w14:textId="77777777" w:rsidR="0091692B" w:rsidRPr="0091692B" w:rsidRDefault="0091692B" w:rsidP="00F24AB1">
            <w:pPr>
              <w:spacing w:after="0" w:line="240" w:lineRule="auto"/>
              <w:jc w:val="center"/>
              <w:rPr>
                <w:rFonts w:ascii="Noto Sans" w:hAnsi="Noto Sans" w:cs="Noto Sans"/>
              </w:rPr>
            </w:pPr>
          </w:p>
        </w:tc>
      </w:tr>
      <w:tr w:rsidR="0091692B" w:rsidRPr="0091692B" w14:paraId="7C9A2D3D" w14:textId="77777777" w:rsidTr="00176620">
        <w:trPr>
          <w:trHeight w:val="20"/>
        </w:trPr>
        <w:tc>
          <w:tcPr>
            <w:tcW w:w="829" w:type="pct"/>
            <w:vMerge w:val="restart"/>
            <w:tcBorders>
              <w:top w:val="nil"/>
              <w:left w:val="single" w:sz="4" w:space="0" w:color="auto"/>
              <w:bottom w:val="single" w:sz="4" w:space="0" w:color="000000"/>
              <w:right w:val="single" w:sz="4" w:space="0" w:color="auto"/>
            </w:tcBorders>
            <w:hideMark/>
          </w:tcPr>
          <w:p w14:paraId="276FB7D4" w14:textId="6507256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r w:rsidRPr="0091692B">
              <w:rPr>
                <w:rFonts w:ascii="Noto Sans" w:hAnsi="Noto Sans" w:cs="Noto Sans"/>
              </w:rPr>
              <w:br/>
            </w:r>
          </w:p>
        </w:tc>
        <w:tc>
          <w:tcPr>
            <w:tcW w:w="934" w:type="pct"/>
            <w:vMerge w:val="restart"/>
            <w:tcBorders>
              <w:top w:val="nil"/>
              <w:left w:val="single" w:sz="4" w:space="0" w:color="auto"/>
              <w:bottom w:val="single" w:sz="4" w:space="0" w:color="000000"/>
              <w:right w:val="single" w:sz="4" w:space="0" w:color="auto"/>
            </w:tcBorders>
            <w:hideMark/>
          </w:tcPr>
          <w:p w14:paraId="03EC1643"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Мазутонасосная</w:t>
            </w:r>
          </w:p>
        </w:tc>
        <w:tc>
          <w:tcPr>
            <w:tcW w:w="552" w:type="pct"/>
            <w:vMerge w:val="restart"/>
            <w:tcBorders>
              <w:top w:val="nil"/>
              <w:left w:val="single" w:sz="4" w:space="0" w:color="auto"/>
              <w:bottom w:val="single" w:sz="4" w:space="0" w:color="000000"/>
              <w:right w:val="single" w:sz="4" w:space="0" w:color="auto"/>
            </w:tcBorders>
            <w:hideMark/>
          </w:tcPr>
          <w:p w14:paraId="131EBE71"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0010</w:t>
            </w:r>
          </w:p>
        </w:tc>
        <w:tc>
          <w:tcPr>
            <w:tcW w:w="713" w:type="pct"/>
            <w:vMerge w:val="restart"/>
            <w:tcBorders>
              <w:top w:val="nil"/>
              <w:left w:val="single" w:sz="4" w:space="0" w:color="auto"/>
              <w:bottom w:val="single" w:sz="4" w:space="0" w:color="000000"/>
              <w:right w:val="single" w:sz="4" w:space="0" w:color="auto"/>
            </w:tcBorders>
            <w:hideMark/>
          </w:tcPr>
          <w:p w14:paraId="1D7CAE13"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532ECB25"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Сероводород (Дигидросульфид) (518)</w:t>
            </w:r>
          </w:p>
        </w:tc>
        <w:tc>
          <w:tcPr>
            <w:tcW w:w="740" w:type="pct"/>
            <w:vMerge w:val="restart"/>
            <w:tcBorders>
              <w:top w:val="nil"/>
              <w:left w:val="single" w:sz="4" w:space="0" w:color="auto"/>
              <w:bottom w:val="single" w:sz="4" w:space="0" w:color="000000"/>
              <w:right w:val="single" w:sz="4" w:space="0" w:color="auto"/>
            </w:tcBorders>
            <w:hideMark/>
          </w:tcPr>
          <w:p w14:paraId="453425C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Мазут</w:t>
            </w:r>
          </w:p>
        </w:tc>
      </w:tr>
      <w:tr w:rsidR="0091692B" w:rsidRPr="0091692B" w14:paraId="77228C91"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41C67738"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75D87522"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0C1298BC"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407A0FAE"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25B86692"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Алканы С12-19 /в пересчете на С/ (Углеводороды предельные С12-С19 (в пересчете на С); Растворитель РПК-265П) (10)</w:t>
            </w:r>
          </w:p>
        </w:tc>
        <w:tc>
          <w:tcPr>
            <w:tcW w:w="740" w:type="pct"/>
            <w:vMerge/>
            <w:tcBorders>
              <w:top w:val="nil"/>
              <w:left w:val="single" w:sz="4" w:space="0" w:color="auto"/>
              <w:bottom w:val="single" w:sz="4" w:space="0" w:color="000000"/>
              <w:right w:val="single" w:sz="4" w:space="0" w:color="auto"/>
            </w:tcBorders>
            <w:hideMark/>
          </w:tcPr>
          <w:p w14:paraId="2E43B925" w14:textId="77777777" w:rsidR="0091692B" w:rsidRPr="0091692B" w:rsidRDefault="0091692B" w:rsidP="00F24AB1">
            <w:pPr>
              <w:spacing w:after="0" w:line="240" w:lineRule="auto"/>
              <w:jc w:val="center"/>
              <w:rPr>
                <w:rFonts w:ascii="Noto Sans" w:hAnsi="Noto Sans" w:cs="Noto Sans"/>
              </w:rPr>
            </w:pPr>
          </w:p>
        </w:tc>
      </w:tr>
      <w:tr w:rsidR="0091692B" w:rsidRPr="0091692B" w14:paraId="1994B35E" w14:textId="77777777" w:rsidTr="00176620">
        <w:trPr>
          <w:trHeight w:val="20"/>
        </w:trPr>
        <w:tc>
          <w:tcPr>
            <w:tcW w:w="829" w:type="pct"/>
            <w:vMerge w:val="restart"/>
            <w:tcBorders>
              <w:top w:val="nil"/>
              <w:left w:val="single" w:sz="4" w:space="0" w:color="auto"/>
              <w:bottom w:val="single" w:sz="4" w:space="0" w:color="000000"/>
              <w:right w:val="single" w:sz="4" w:space="0" w:color="auto"/>
            </w:tcBorders>
            <w:hideMark/>
          </w:tcPr>
          <w:p w14:paraId="03778580" w14:textId="5E32DEE5"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r w:rsidRPr="0091692B">
              <w:rPr>
                <w:rFonts w:ascii="Noto Sans" w:hAnsi="Noto Sans" w:cs="Noto Sans"/>
              </w:rPr>
              <w:br/>
            </w:r>
          </w:p>
        </w:tc>
        <w:tc>
          <w:tcPr>
            <w:tcW w:w="934" w:type="pct"/>
            <w:vMerge w:val="restart"/>
            <w:tcBorders>
              <w:top w:val="nil"/>
              <w:left w:val="single" w:sz="4" w:space="0" w:color="auto"/>
              <w:bottom w:val="single" w:sz="4" w:space="0" w:color="000000"/>
              <w:right w:val="single" w:sz="4" w:space="0" w:color="auto"/>
            </w:tcBorders>
            <w:hideMark/>
          </w:tcPr>
          <w:p w14:paraId="1B49257E"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Цех водоподготовки</w:t>
            </w:r>
          </w:p>
        </w:tc>
        <w:tc>
          <w:tcPr>
            <w:tcW w:w="552" w:type="pct"/>
            <w:vMerge w:val="restart"/>
            <w:tcBorders>
              <w:top w:val="nil"/>
              <w:left w:val="single" w:sz="4" w:space="0" w:color="auto"/>
              <w:bottom w:val="single" w:sz="4" w:space="0" w:color="000000"/>
              <w:right w:val="single" w:sz="4" w:space="0" w:color="auto"/>
            </w:tcBorders>
            <w:hideMark/>
          </w:tcPr>
          <w:p w14:paraId="603009C5"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0018</w:t>
            </w:r>
          </w:p>
        </w:tc>
        <w:tc>
          <w:tcPr>
            <w:tcW w:w="713" w:type="pct"/>
            <w:vMerge w:val="restart"/>
            <w:tcBorders>
              <w:top w:val="nil"/>
              <w:left w:val="single" w:sz="4" w:space="0" w:color="auto"/>
              <w:bottom w:val="single" w:sz="4" w:space="0" w:color="000000"/>
              <w:right w:val="single" w:sz="4" w:space="0" w:color="auto"/>
            </w:tcBorders>
            <w:hideMark/>
          </w:tcPr>
          <w:p w14:paraId="2DF3B0D8"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78D425FB"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Азотная кислота (5)</w:t>
            </w:r>
          </w:p>
        </w:tc>
        <w:tc>
          <w:tcPr>
            <w:tcW w:w="740" w:type="pct"/>
            <w:vMerge w:val="restart"/>
            <w:tcBorders>
              <w:top w:val="nil"/>
              <w:left w:val="single" w:sz="4" w:space="0" w:color="auto"/>
              <w:bottom w:val="single" w:sz="4" w:space="0" w:color="000000"/>
              <w:right w:val="single" w:sz="4" w:space="0" w:color="auto"/>
            </w:tcBorders>
            <w:hideMark/>
          </w:tcPr>
          <w:p w14:paraId="7DC21460" w14:textId="4293D024" w:rsidR="0091692B" w:rsidRPr="0091692B" w:rsidRDefault="00176620" w:rsidP="00F24AB1">
            <w:pPr>
              <w:spacing w:after="0" w:line="240" w:lineRule="auto"/>
              <w:jc w:val="center"/>
              <w:rPr>
                <w:rFonts w:ascii="Noto Sans" w:hAnsi="Noto Sans" w:cs="Noto Sans"/>
              </w:rPr>
            </w:pPr>
            <w:r>
              <w:rPr>
                <w:rFonts w:ascii="Noto Sans" w:hAnsi="Noto Sans" w:cs="Noto Sans"/>
              </w:rPr>
              <w:t>Химические реактивы</w:t>
            </w:r>
          </w:p>
        </w:tc>
      </w:tr>
      <w:tr w:rsidR="0091692B" w:rsidRPr="0091692B" w14:paraId="2F124454"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78B1E6CD"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5BF03584"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2941EA49"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60C5CA7C"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1EF5DA54"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Аммиак (32)</w:t>
            </w:r>
          </w:p>
        </w:tc>
        <w:tc>
          <w:tcPr>
            <w:tcW w:w="740" w:type="pct"/>
            <w:vMerge/>
            <w:tcBorders>
              <w:top w:val="nil"/>
              <w:left w:val="single" w:sz="4" w:space="0" w:color="auto"/>
              <w:bottom w:val="single" w:sz="4" w:space="0" w:color="000000"/>
              <w:right w:val="single" w:sz="4" w:space="0" w:color="auto"/>
            </w:tcBorders>
            <w:hideMark/>
          </w:tcPr>
          <w:p w14:paraId="58C595D7" w14:textId="77777777" w:rsidR="0091692B" w:rsidRPr="0091692B" w:rsidRDefault="0091692B" w:rsidP="00F24AB1">
            <w:pPr>
              <w:spacing w:after="0" w:line="240" w:lineRule="auto"/>
              <w:jc w:val="center"/>
              <w:rPr>
                <w:rFonts w:ascii="Noto Sans" w:hAnsi="Noto Sans" w:cs="Noto Sans"/>
              </w:rPr>
            </w:pPr>
          </w:p>
        </w:tc>
      </w:tr>
      <w:tr w:rsidR="0091692B" w:rsidRPr="0091692B" w14:paraId="76223E83" w14:textId="77777777" w:rsidTr="00176620">
        <w:trPr>
          <w:trHeight w:val="20"/>
        </w:trPr>
        <w:tc>
          <w:tcPr>
            <w:tcW w:w="829" w:type="pct"/>
            <w:vMerge w:val="restart"/>
            <w:tcBorders>
              <w:top w:val="nil"/>
              <w:left w:val="single" w:sz="4" w:space="0" w:color="auto"/>
              <w:bottom w:val="single" w:sz="4" w:space="0" w:color="000000"/>
              <w:right w:val="single" w:sz="4" w:space="0" w:color="auto"/>
            </w:tcBorders>
            <w:hideMark/>
          </w:tcPr>
          <w:p w14:paraId="641356E6"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p>
        </w:tc>
        <w:tc>
          <w:tcPr>
            <w:tcW w:w="934" w:type="pct"/>
            <w:vMerge w:val="restart"/>
            <w:tcBorders>
              <w:top w:val="nil"/>
              <w:left w:val="single" w:sz="4" w:space="0" w:color="auto"/>
              <w:bottom w:val="single" w:sz="4" w:space="0" w:color="000000"/>
              <w:right w:val="single" w:sz="4" w:space="0" w:color="auto"/>
            </w:tcBorders>
            <w:hideMark/>
          </w:tcPr>
          <w:p w14:paraId="54F991CA"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Кузница</w:t>
            </w:r>
          </w:p>
        </w:tc>
        <w:tc>
          <w:tcPr>
            <w:tcW w:w="552" w:type="pct"/>
            <w:vMerge w:val="restart"/>
            <w:tcBorders>
              <w:top w:val="nil"/>
              <w:left w:val="single" w:sz="4" w:space="0" w:color="auto"/>
              <w:bottom w:val="single" w:sz="4" w:space="0" w:color="000000"/>
              <w:right w:val="single" w:sz="4" w:space="0" w:color="auto"/>
            </w:tcBorders>
            <w:hideMark/>
          </w:tcPr>
          <w:p w14:paraId="055AE33B"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0021</w:t>
            </w:r>
          </w:p>
        </w:tc>
        <w:tc>
          <w:tcPr>
            <w:tcW w:w="713" w:type="pct"/>
            <w:vMerge w:val="restart"/>
            <w:tcBorders>
              <w:top w:val="nil"/>
              <w:left w:val="single" w:sz="4" w:space="0" w:color="auto"/>
              <w:bottom w:val="single" w:sz="4" w:space="0" w:color="000000"/>
              <w:right w:val="single" w:sz="4" w:space="0" w:color="auto"/>
            </w:tcBorders>
            <w:hideMark/>
          </w:tcPr>
          <w:p w14:paraId="0ACBF0AE"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4CDCF710"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Азота (IV) диоксид (Азота диоксид) (4)</w:t>
            </w:r>
          </w:p>
        </w:tc>
        <w:tc>
          <w:tcPr>
            <w:tcW w:w="740" w:type="pct"/>
            <w:vMerge w:val="restart"/>
            <w:tcBorders>
              <w:top w:val="nil"/>
              <w:left w:val="single" w:sz="4" w:space="0" w:color="auto"/>
              <w:bottom w:val="single" w:sz="4" w:space="0" w:color="000000"/>
              <w:right w:val="single" w:sz="4" w:space="0" w:color="auto"/>
            </w:tcBorders>
            <w:hideMark/>
          </w:tcPr>
          <w:p w14:paraId="53FEEEF6"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Уголь</w:t>
            </w:r>
          </w:p>
        </w:tc>
      </w:tr>
      <w:tr w:rsidR="0091692B" w:rsidRPr="0091692B" w14:paraId="31C249A4"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1AC51E0E"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171EB94F"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10B7C459"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74F44A18"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5ACB6AA9"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Азот (II) оксид (Азота оксид) (6)</w:t>
            </w:r>
          </w:p>
        </w:tc>
        <w:tc>
          <w:tcPr>
            <w:tcW w:w="740" w:type="pct"/>
            <w:vMerge/>
            <w:tcBorders>
              <w:top w:val="nil"/>
              <w:left w:val="single" w:sz="4" w:space="0" w:color="auto"/>
              <w:bottom w:val="single" w:sz="4" w:space="0" w:color="000000"/>
              <w:right w:val="single" w:sz="4" w:space="0" w:color="auto"/>
            </w:tcBorders>
            <w:hideMark/>
          </w:tcPr>
          <w:p w14:paraId="48C7BD9F" w14:textId="77777777" w:rsidR="0091692B" w:rsidRPr="0091692B" w:rsidRDefault="0091692B" w:rsidP="00F24AB1">
            <w:pPr>
              <w:spacing w:after="0" w:line="240" w:lineRule="auto"/>
              <w:jc w:val="center"/>
              <w:rPr>
                <w:rFonts w:ascii="Noto Sans" w:hAnsi="Noto Sans" w:cs="Noto Sans"/>
              </w:rPr>
            </w:pPr>
          </w:p>
        </w:tc>
      </w:tr>
      <w:tr w:rsidR="0091692B" w:rsidRPr="0091692B" w14:paraId="2A0850B0"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058FD9FF"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7AAAAEB3"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00FD0989"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06636DAB"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2F72E2A2"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Сера диоксид (Ангидрид сернистый, Сернистый газ, Сера (IV) оксид) (516)</w:t>
            </w:r>
          </w:p>
        </w:tc>
        <w:tc>
          <w:tcPr>
            <w:tcW w:w="740" w:type="pct"/>
            <w:vMerge/>
            <w:tcBorders>
              <w:top w:val="nil"/>
              <w:left w:val="single" w:sz="4" w:space="0" w:color="auto"/>
              <w:bottom w:val="single" w:sz="4" w:space="0" w:color="000000"/>
              <w:right w:val="single" w:sz="4" w:space="0" w:color="auto"/>
            </w:tcBorders>
            <w:hideMark/>
          </w:tcPr>
          <w:p w14:paraId="656D37F3" w14:textId="77777777" w:rsidR="0091692B" w:rsidRPr="0091692B" w:rsidRDefault="0091692B" w:rsidP="00F24AB1">
            <w:pPr>
              <w:spacing w:after="0" w:line="240" w:lineRule="auto"/>
              <w:jc w:val="center"/>
              <w:rPr>
                <w:rFonts w:ascii="Noto Sans" w:hAnsi="Noto Sans" w:cs="Noto Sans"/>
              </w:rPr>
            </w:pPr>
          </w:p>
        </w:tc>
      </w:tr>
      <w:tr w:rsidR="0091692B" w:rsidRPr="0091692B" w14:paraId="79692341"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1C0C4535"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1DC7D0DB"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15A429CB"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55E4081E"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281849A8"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Углерод оксид (Окись углерода, Угарный газ) (584)</w:t>
            </w:r>
          </w:p>
        </w:tc>
        <w:tc>
          <w:tcPr>
            <w:tcW w:w="740" w:type="pct"/>
            <w:vMerge/>
            <w:tcBorders>
              <w:top w:val="nil"/>
              <w:left w:val="single" w:sz="4" w:space="0" w:color="auto"/>
              <w:bottom w:val="single" w:sz="4" w:space="0" w:color="000000"/>
              <w:right w:val="single" w:sz="4" w:space="0" w:color="auto"/>
            </w:tcBorders>
            <w:hideMark/>
          </w:tcPr>
          <w:p w14:paraId="46CE74F1" w14:textId="77777777" w:rsidR="0091692B" w:rsidRPr="0091692B" w:rsidRDefault="0091692B" w:rsidP="00F24AB1">
            <w:pPr>
              <w:spacing w:after="0" w:line="240" w:lineRule="auto"/>
              <w:jc w:val="center"/>
              <w:rPr>
                <w:rFonts w:ascii="Noto Sans" w:hAnsi="Noto Sans" w:cs="Noto Sans"/>
              </w:rPr>
            </w:pPr>
          </w:p>
        </w:tc>
      </w:tr>
      <w:tr w:rsidR="0091692B" w:rsidRPr="0091692B" w14:paraId="751DE254"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517A6F6C"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611150FB"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705CA9B6"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2DE7A6FA"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2AFD820A"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740" w:type="pct"/>
            <w:vMerge/>
            <w:tcBorders>
              <w:top w:val="nil"/>
              <w:left w:val="single" w:sz="4" w:space="0" w:color="auto"/>
              <w:bottom w:val="single" w:sz="4" w:space="0" w:color="000000"/>
              <w:right w:val="single" w:sz="4" w:space="0" w:color="auto"/>
            </w:tcBorders>
            <w:hideMark/>
          </w:tcPr>
          <w:p w14:paraId="5A727C78" w14:textId="77777777" w:rsidR="0091692B" w:rsidRPr="0091692B" w:rsidRDefault="0091692B" w:rsidP="00F24AB1">
            <w:pPr>
              <w:spacing w:after="0" w:line="240" w:lineRule="auto"/>
              <w:jc w:val="center"/>
              <w:rPr>
                <w:rFonts w:ascii="Noto Sans" w:hAnsi="Noto Sans" w:cs="Noto Sans"/>
              </w:rPr>
            </w:pPr>
          </w:p>
        </w:tc>
      </w:tr>
      <w:tr w:rsidR="0091692B" w:rsidRPr="0091692B" w14:paraId="41FD8D67" w14:textId="77777777" w:rsidTr="00176620">
        <w:trPr>
          <w:trHeight w:val="20"/>
        </w:trPr>
        <w:tc>
          <w:tcPr>
            <w:tcW w:w="829" w:type="pct"/>
            <w:tcBorders>
              <w:top w:val="nil"/>
              <w:left w:val="single" w:sz="4" w:space="0" w:color="auto"/>
              <w:bottom w:val="single" w:sz="4" w:space="0" w:color="auto"/>
              <w:right w:val="single" w:sz="4" w:space="0" w:color="auto"/>
            </w:tcBorders>
            <w:hideMark/>
          </w:tcPr>
          <w:p w14:paraId="1680AF72"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p>
        </w:tc>
        <w:tc>
          <w:tcPr>
            <w:tcW w:w="934" w:type="pct"/>
            <w:tcBorders>
              <w:top w:val="nil"/>
              <w:left w:val="nil"/>
              <w:bottom w:val="single" w:sz="4" w:space="0" w:color="auto"/>
              <w:right w:val="single" w:sz="4" w:space="0" w:color="auto"/>
            </w:tcBorders>
            <w:hideMark/>
          </w:tcPr>
          <w:p w14:paraId="61D776DD"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Угольная эстакада</w:t>
            </w:r>
          </w:p>
        </w:tc>
        <w:tc>
          <w:tcPr>
            <w:tcW w:w="552" w:type="pct"/>
            <w:tcBorders>
              <w:top w:val="nil"/>
              <w:left w:val="nil"/>
              <w:bottom w:val="single" w:sz="4" w:space="0" w:color="auto"/>
              <w:right w:val="single" w:sz="4" w:space="0" w:color="auto"/>
            </w:tcBorders>
            <w:hideMark/>
          </w:tcPr>
          <w:p w14:paraId="21F7DCF2"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6001</w:t>
            </w:r>
          </w:p>
        </w:tc>
        <w:tc>
          <w:tcPr>
            <w:tcW w:w="713" w:type="pct"/>
            <w:tcBorders>
              <w:top w:val="nil"/>
              <w:left w:val="nil"/>
              <w:bottom w:val="single" w:sz="4" w:space="0" w:color="auto"/>
              <w:right w:val="single" w:sz="4" w:space="0" w:color="auto"/>
            </w:tcBorders>
            <w:hideMark/>
          </w:tcPr>
          <w:p w14:paraId="3CE3EF8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0F68F00D"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740" w:type="pct"/>
            <w:tcBorders>
              <w:top w:val="nil"/>
              <w:left w:val="nil"/>
              <w:bottom w:val="single" w:sz="4" w:space="0" w:color="auto"/>
              <w:right w:val="single" w:sz="4" w:space="0" w:color="auto"/>
            </w:tcBorders>
            <w:hideMark/>
          </w:tcPr>
          <w:p w14:paraId="47CDECAD"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Уголь</w:t>
            </w:r>
          </w:p>
        </w:tc>
      </w:tr>
      <w:tr w:rsidR="0091692B" w:rsidRPr="0091692B" w14:paraId="515EA1A1" w14:textId="77777777" w:rsidTr="00176620">
        <w:trPr>
          <w:trHeight w:val="20"/>
        </w:trPr>
        <w:tc>
          <w:tcPr>
            <w:tcW w:w="829" w:type="pct"/>
            <w:vMerge w:val="restart"/>
            <w:tcBorders>
              <w:top w:val="nil"/>
              <w:left w:val="single" w:sz="4" w:space="0" w:color="auto"/>
              <w:bottom w:val="single" w:sz="4" w:space="0" w:color="000000"/>
              <w:right w:val="single" w:sz="4" w:space="0" w:color="auto"/>
            </w:tcBorders>
            <w:hideMark/>
          </w:tcPr>
          <w:p w14:paraId="3726791E"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p>
        </w:tc>
        <w:tc>
          <w:tcPr>
            <w:tcW w:w="934" w:type="pct"/>
            <w:vMerge w:val="restart"/>
            <w:tcBorders>
              <w:top w:val="nil"/>
              <w:left w:val="single" w:sz="4" w:space="0" w:color="auto"/>
              <w:bottom w:val="single" w:sz="4" w:space="0" w:color="000000"/>
              <w:right w:val="single" w:sz="4" w:space="0" w:color="auto"/>
            </w:tcBorders>
            <w:hideMark/>
          </w:tcPr>
          <w:p w14:paraId="5A013F6D"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сварочный пост</w:t>
            </w:r>
          </w:p>
        </w:tc>
        <w:tc>
          <w:tcPr>
            <w:tcW w:w="552" w:type="pct"/>
            <w:vMerge w:val="restart"/>
            <w:tcBorders>
              <w:top w:val="nil"/>
              <w:left w:val="single" w:sz="4" w:space="0" w:color="auto"/>
              <w:bottom w:val="single" w:sz="4" w:space="0" w:color="000000"/>
              <w:right w:val="single" w:sz="4" w:space="0" w:color="auto"/>
            </w:tcBorders>
            <w:hideMark/>
          </w:tcPr>
          <w:p w14:paraId="7CEB1608"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6003</w:t>
            </w:r>
          </w:p>
        </w:tc>
        <w:tc>
          <w:tcPr>
            <w:tcW w:w="713" w:type="pct"/>
            <w:vMerge w:val="restart"/>
            <w:tcBorders>
              <w:top w:val="nil"/>
              <w:left w:val="single" w:sz="4" w:space="0" w:color="auto"/>
              <w:bottom w:val="single" w:sz="4" w:space="0" w:color="000000"/>
              <w:right w:val="single" w:sz="4" w:space="0" w:color="auto"/>
            </w:tcBorders>
            <w:hideMark/>
          </w:tcPr>
          <w:p w14:paraId="61B91E26"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15C691B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Железо (II, III) оксиды (в пересчете на железо) (диЖелезо триоксид, Железа оксид) (274)</w:t>
            </w:r>
          </w:p>
        </w:tc>
        <w:tc>
          <w:tcPr>
            <w:tcW w:w="740" w:type="pct"/>
            <w:vMerge w:val="restart"/>
            <w:tcBorders>
              <w:top w:val="nil"/>
              <w:left w:val="single" w:sz="4" w:space="0" w:color="auto"/>
              <w:bottom w:val="single" w:sz="4" w:space="0" w:color="000000"/>
              <w:right w:val="single" w:sz="4" w:space="0" w:color="auto"/>
            </w:tcBorders>
            <w:hideMark/>
          </w:tcPr>
          <w:p w14:paraId="7DD0E142"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Сварочные электроды, абразивные круги</w:t>
            </w:r>
          </w:p>
        </w:tc>
      </w:tr>
      <w:tr w:rsidR="0091692B" w:rsidRPr="0091692B" w14:paraId="6CE365DF"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366B72AF"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531B6B34"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5DEC9C9B"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5940C3AB"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249F5D66"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Марганец и его соединения (в пересчете на марганца (IV) оксид) (327)</w:t>
            </w:r>
          </w:p>
        </w:tc>
        <w:tc>
          <w:tcPr>
            <w:tcW w:w="740" w:type="pct"/>
            <w:vMerge/>
            <w:tcBorders>
              <w:top w:val="nil"/>
              <w:left w:val="single" w:sz="4" w:space="0" w:color="auto"/>
              <w:bottom w:val="single" w:sz="4" w:space="0" w:color="000000"/>
              <w:right w:val="single" w:sz="4" w:space="0" w:color="auto"/>
            </w:tcBorders>
            <w:hideMark/>
          </w:tcPr>
          <w:p w14:paraId="10CEE993" w14:textId="77777777" w:rsidR="0091692B" w:rsidRPr="0091692B" w:rsidRDefault="0091692B" w:rsidP="00F24AB1">
            <w:pPr>
              <w:spacing w:after="0" w:line="240" w:lineRule="auto"/>
              <w:jc w:val="center"/>
              <w:rPr>
                <w:rFonts w:ascii="Noto Sans" w:hAnsi="Noto Sans" w:cs="Noto Sans"/>
              </w:rPr>
            </w:pPr>
          </w:p>
        </w:tc>
      </w:tr>
      <w:tr w:rsidR="0091692B" w:rsidRPr="0091692B" w14:paraId="7903C0C3"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6AC80210"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160408F1"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33D7B309"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74FC1D8F"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0706E71F"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Фтористые газообразные соединения /в пересчете на фтор/ (617)</w:t>
            </w:r>
          </w:p>
        </w:tc>
        <w:tc>
          <w:tcPr>
            <w:tcW w:w="740" w:type="pct"/>
            <w:vMerge/>
            <w:tcBorders>
              <w:top w:val="nil"/>
              <w:left w:val="single" w:sz="4" w:space="0" w:color="auto"/>
              <w:bottom w:val="single" w:sz="4" w:space="0" w:color="000000"/>
              <w:right w:val="single" w:sz="4" w:space="0" w:color="auto"/>
            </w:tcBorders>
            <w:hideMark/>
          </w:tcPr>
          <w:p w14:paraId="2EDD4098" w14:textId="77777777" w:rsidR="0091692B" w:rsidRPr="0091692B" w:rsidRDefault="0091692B" w:rsidP="00F24AB1">
            <w:pPr>
              <w:spacing w:after="0" w:line="240" w:lineRule="auto"/>
              <w:jc w:val="center"/>
              <w:rPr>
                <w:rFonts w:ascii="Noto Sans" w:hAnsi="Noto Sans" w:cs="Noto Sans"/>
              </w:rPr>
            </w:pPr>
          </w:p>
        </w:tc>
      </w:tr>
      <w:tr w:rsidR="0091692B" w:rsidRPr="0091692B" w14:paraId="513765AF"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2006E5DD"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43AD0DDA"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60F9315F"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52E7E6CC"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258DFF6C"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Взвешенные частицы (116)</w:t>
            </w:r>
          </w:p>
        </w:tc>
        <w:tc>
          <w:tcPr>
            <w:tcW w:w="740" w:type="pct"/>
            <w:vMerge/>
            <w:tcBorders>
              <w:top w:val="nil"/>
              <w:left w:val="single" w:sz="4" w:space="0" w:color="auto"/>
              <w:bottom w:val="single" w:sz="4" w:space="0" w:color="000000"/>
              <w:right w:val="single" w:sz="4" w:space="0" w:color="auto"/>
            </w:tcBorders>
            <w:hideMark/>
          </w:tcPr>
          <w:p w14:paraId="538C8782" w14:textId="77777777" w:rsidR="0091692B" w:rsidRPr="0091692B" w:rsidRDefault="0091692B" w:rsidP="00F24AB1">
            <w:pPr>
              <w:spacing w:after="0" w:line="240" w:lineRule="auto"/>
              <w:jc w:val="center"/>
              <w:rPr>
                <w:rFonts w:ascii="Noto Sans" w:hAnsi="Noto Sans" w:cs="Noto Sans"/>
              </w:rPr>
            </w:pPr>
          </w:p>
        </w:tc>
      </w:tr>
      <w:tr w:rsidR="0091692B" w:rsidRPr="0091692B" w14:paraId="5937F708"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5544D426"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4C8B8D05"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20ADE324"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49EFAC40"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0AAFFABB"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Пыль абразивная (Корунд белый, Монокорунд) (1027*)</w:t>
            </w:r>
          </w:p>
        </w:tc>
        <w:tc>
          <w:tcPr>
            <w:tcW w:w="740" w:type="pct"/>
            <w:vMerge/>
            <w:tcBorders>
              <w:top w:val="nil"/>
              <w:left w:val="single" w:sz="4" w:space="0" w:color="auto"/>
              <w:bottom w:val="single" w:sz="4" w:space="0" w:color="000000"/>
              <w:right w:val="single" w:sz="4" w:space="0" w:color="auto"/>
            </w:tcBorders>
            <w:hideMark/>
          </w:tcPr>
          <w:p w14:paraId="1C32857E" w14:textId="77777777" w:rsidR="0091692B" w:rsidRPr="0091692B" w:rsidRDefault="0091692B" w:rsidP="00F24AB1">
            <w:pPr>
              <w:spacing w:after="0" w:line="240" w:lineRule="auto"/>
              <w:jc w:val="center"/>
              <w:rPr>
                <w:rFonts w:ascii="Noto Sans" w:hAnsi="Noto Sans" w:cs="Noto Sans"/>
              </w:rPr>
            </w:pPr>
          </w:p>
        </w:tc>
      </w:tr>
      <w:tr w:rsidR="0091692B" w:rsidRPr="0091692B" w14:paraId="794B1F6E" w14:textId="77777777" w:rsidTr="00176620">
        <w:trPr>
          <w:trHeight w:val="20"/>
        </w:trPr>
        <w:tc>
          <w:tcPr>
            <w:tcW w:w="829" w:type="pct"/>
            <w:vMerge w:val="restart"/>
            <w:tcBorders>
              <w:top w:val="nil"/>
              <w:left w:val="single" w:sz="4" w:space="0" w:color="auto"/>
              <w:bottom w:val="single" w:sz="4" w:space="0" w:color="000000"/>
              <w:right w:val="single" w:sz="4" w:space="0" w:color="auto"/>
            </w:tcBorders>
            <w:hideMark/>
          </w:tcPr>
          <w:p w14:paraId="530CD9F4"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p>
        </w:tc>
        <w:tc>
          <w:tcPr>
            <w:tcW w:w="934" w:type="pct"/>
            <w:vMerge w:val="restart"/>
            <w:tcBorders>
              <w:top w:val="nil"/>
              <w:left w:val="single" w:sz="4" w:space="0" w:color="auto"/>
              <w:bottom w:val="single" w:sz="4" w:space="0" w:color="000000"/>
              <w:right w:val="single" w:sz="4" w:space="0" w:color="auto"/>
            </w:tcBorders>
            <w:hideMark/>
          </w:tcPr>
          <w:p w14:paraId="2F123CA2"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Механическая мастерская</w:t>
            </w:r>
          </w:p>
        </w:tc>
        <w:tc>
          <w:tcPr>
            <w:tcW w:w="552" w:type="pct"/>
            <w:vMerge w:val="restart"/>
            <w:tcBorders>
              <w:top w:val="nil"/>
              <w:left w:val="single" w:sz="4" w:space="0" w:color="auto"/>
              <w:bottom w:val="single" w:sz="4" w:space="0" w:color="000000"/>
              <w:right w:val="single" w:sz="4" w:space="0" w:color="auto"/>
            </w:tcBorders>
            <w:hideMark/>
          </w:tcPr>
          <w:p w14:paraId="69ACE845"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6004</w:t>
            </w:r>
          </w:p>
        </w:tc>
        <w:tc>
          <w:tcPr>
            <w:tcW w:w="713" w:type="pct"/>
            <w:vMerge w:val="restart"/>
            <w:tcBorders>
              <w:top w:val="nil"/>
              <w:left w:val="single" w:sz="4" w:space="0" w:color="auto"/>
              <w:bottom w:val="single" w:sz="4" w:space="0" w:color="000000"/>
              <w:right w:val="single" w:sz="4" w:space="0" w:color="auto"/>
            </w:tcBorders>
            <w:hideMark/>
          </w:tcPr>
          <w:p w14:paraId="29577B9B"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1C2DA94D"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Железо (II, III) оксиды (в пересчете на железо) (диЖелезо триоксид, Железа оксид) (274)</w:t>
            </w:r>
          </w:p>
        </w:tc>
        <w:tc>
          <w:tcPr>
            <w:tcW w:w="740" w:type="pct"/>
            <w:vMerge w:val="restart"/>
            <w:tcBorders>
              <w:top w:val="nil"/>
              <w:left w:val="single" w:sz="4" w:space="0" w:color="auto"/>
              <w:bottom w:val="single" w:sz="4" w:space="0" w:color="000000"/>
              <w:right w:val="single" w:sz="4" w:space="0" w:color="auto"/>
            </w:tcBorders>
            <w:hideMark/>
          </w:tcPr>
          <w:p w14:paraId="1EC4A719"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Сварочные электроды, абразивные круги</w:t>
            </w:r>
          </w:p>
        </w:tc>
      </w:tr>
      <w:tr w:rsidR="0091692B" w:rsidRPr="0091692B" w14:paraId="46A6E11F"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5201A563"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2432AC7F"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47103C55"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54E76B8F"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4D162F41"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Марганец и его соединения (в пересчете на марганца (IV) оксид) (327)</w:t>
            </w:r>
          </w:p>
        </w:tc>
        <w:tc>
          <w:tcPr>
            <w:tcW w:w="740" w:type="pct"/>
            <w:vMerge/>
            <w:tcBorders>
              <w:top w:val="nil"/>
              <w:left w:val="single" w:sz="4" w:space="0" w:color="auto"/>
              <w:bottom w:val="single" w:sz="4" w:space="0" w:color="000000"/>
              <w:right w:val="single" w:sz="4" w:space="0" w:color="auto"/>
            </w:tcBorders>
            <w:hideMark/>
          </w:tcPr>
          <w:p w14:paraId="671FB670" w14:textId="77777777" w:rsidR="0091692B" w:rsidRPr="0091692B" w:rsidRDefault="0091692B" w:rsidP="00F24AB1">
            <w:pPr>
              <w:spacing w:after="0" w:line="240" w:lineRule="auto"/>
              <w:jc w:val="center"/>
              <w:rPr>
                <w:rFonts w:ascii="Noto Sans" w:hAnsi="Noto Sans" w:cs="Noto Sans"/>
              </w:rPr>
            </w:pPr>
          </w:p>
        </w:tc>
      </w:tr>
      <w:tr w:rsidR="0091692B" w:rsidRPr="0091692B" w14:paraId="092A7709"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0B173476"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14445050"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1BC9BE71"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259BC36D"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63A50649"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Фтористые газообразные соединения /в пересчете на фтор/ (617)</w:t>
            </w:r>
          </w:p>
        </w:tc>
        <w:tc>
          <w:tcPr>
            <w:tcW w:w="740" w:type="pct"/>
            <w:vMerge/>
            <w:tcBorders>
              <w:top w:val="nil"/>
              <w:left w:val="single" w:sz="4" w:space="0" w:color="auto"/>
              <w:bottom w:val="single" w:sz="4" w:space="0" w:color="000000"/>
              <w:right w:val="single" w:sz="4" w:space="0" w:color="auto"/>
            </w:tcBorders>
            <w:hideMark/>
          </w:tcPr>
          <w:p w14:paraId="4CEF089E" w14:textId="77777777" w:rsidR="0091692B" w:rsidRPr="0091692B" w:rsidRDefault="0091692B" w:rsidP="00F24AB1">
            <w:pPr>
              <w:spacing w:after="0" w:line="240" w:lineRule="auto"/>
              <w:jc w:val="center"/>
              <w:rPr>
                <w:rFonts w:ascii="Noto Sans" w:hAnsi="Noto Sans" w:cs="Noto Sans"/>
              </w:rPr>
            </w:pPr>
          </w:p>
        </w:tc>
      </w:tr>
      <w:tr w:rsidR="0091692B" w:rsidRPr="0091692B" w14:paraId="149D606A"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3D253B62"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5863F165"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0D30A4E2"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1E3228E0"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0556EAC0"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Взвешенные частицы (116)</w:t>
            </w:r>
          </w:p>
        </w:tc>
        <w:tc>
          <w:tcPr>
            <w:tcW w:w="740" w:type="pct"/>
            <w:vMerge/>
            <w:tcBorders>
              <w:top w:val="nil"/>
              <w:left w:val="single" w:sz="4" w:space="0" w:color="auto"/>
              <w:bottom w:val="single" w:sz="4" w:space="0" w:color="000000"/>
              <w:right w:val="single" w:sz="4" w:space="0" w:color="auto"/>
            </w:tcBorders>
            <w:hideMark/>
          </w:tcPr>
          <w:p w14:paraId="72788543" w14:textId="77777777" w:rsidR="0091692B" w:rsidRPr="0091692B" w:rsidRDefault="0091692B" w:rsidP="00F24AB1">
            <w:pPr>
              <w:spacing w:after="0" w:line="240" w:lineRule="auto"/>
              <w:jc w:val="center"/>
              <w:rPr>
                <w:rFonts w:ascii="Noto Sans" w:hAnsi="Noto Sans" w:cs="Noto Sans"/>
              </w:rPr>
            </w:pPr>
          </w:p>
        </w:tc>
      </w:tr>
      <w:tr w:rsidR="0091692B" w:rsidRPr="0091692B" w14:paraId="1B61FF55"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74888CC2"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358CEEE8"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7AB5FAA4"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325D66E8"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4441998A"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Пыль абразивная (Корунд белый, Монокорунд) (1027*)</w:t>
            </w:r>
          </w:p>
        </w:tc>
        <w:tc>
          <w:tcPr>
            <w:tcW w:w="740" w:type="pct"/>
            <w:vMerge/>
            <w:tcBorders>
              <w:top w:val="nil"/>
              <w:left w:val="single" w:sz="4" w:space="0" w:color="auto"/>
              <w:bottom w:val="single" w:sz="4" w:space="0" w:color="000000"/>
              <w:right w:val="single" w:sz="4" w:space="0" w:color="auto"/>
            </w:tcBorders>
            <w:hideMark/>
          </w:tcPr>
          <w:p w14:paraId="23AC1302" w14:textId="77777777" w:rsidR="0091692B" w:rsidRPr="0091692B" w:rsidRDefault="0091692B" w:rsidP="00F24AB1">
            <w:pPr>
              <w:spacing w:after="0" w:line="240" w:lineRule="auto"/>
              <w:jc w:val="center"/>
              <w:rPr>
                <w:rFonts w:ascii="Noto Sans" w:hAnsi="Noto Sans" w:cs="Noto Sans"/>
              </w:rPr>
            </w:pPr>
          </w:p>
        </w:tc>
      </w:tr>
      <w:tr w:rsidR="0091692B" w:rsidRPr="0091692B" w14:paraId="28C1EE10" w14:textId="77777777" w:rsidTr="00176620">
        <w:trPr>
          <w:trHeight w:val="20"/>
        </w:trPr>
        <w:tc>
          <w:tcPr>
            <w:tcW w:w="829" w:type="pct"/>
            <w:vMerge w:val="restart"/>
            <w:tcBorders>
              <w:top w:val="nil"/>
              <w:left w:val="single" w:sz="4" w:space="0" w:color="auto"/>
              <w:bottom w:val="single" w:sz="4" w:space="0" w:color="000000"/>
              <w:right w:val="single" w:sz="4" w:space="0" w:color="auto"/>
            </w:tcBorders>
            <w:hideMark/>
          </w:tcPr>
          <w:p w14:paraId="198D1DEC"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p>
        </w:tc>
        <w:tc>
          <w:tcPr>
            <w:tcW w:w="934" w:type="pct"/>
            <w:vMerge w:val="restart"/>
            <w:tcBorders>
              <w:top w:val="nil"/>
              <w:left w:val="single" w:sz="4" w:space="0" w:color="auto"/>
              <w:bottom w:val="single" w:sz="4" w:space="0" w:color="000000"/>
              <w:right w:val="single" w:sz="4" w:space="0" w:color="auto"/>
            </w:tcBorders>
            <w:hideMark/>
          </w:tcPr>
          <w:p w14:paraId="55C1A97F"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сварочный пост (цех водоподготовки)</w:t>
            </w:r>
          </w:p>
        </w:tc>
        <w:tc>
          <w:tcPr>
            <w:tcW w:w="552" w:type="pct"/>
            <w:vMerge w:val="restart"/>
            <w:tcBorders>
              <w:top w:val="nil"/>
              <w:left w:val="single" w:sz="4" w:space="0" w:color="auto"/>
              <w:bottom w:val="single" w:sz="4" w:space="0" w:color="000000"/>
              <w:right w:val="single" w:sz="4" w:space="0" w:color="auto"/>
            </w:tcBorders>
            <w:hideMark/>
          </w:tcPr>
          <w:p w14:paraId="019040E9"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6005</w:t>
            </w:r>
          </w:p>
        </w:tc>
        <w:tc>
          <w:tcPr>
            <w:tcW w:w="713" w:type="pct"/>
            <w:vMerge w:val="restart"/>
            <w:tcBorders>
              <w:top w:val="nil"/>
              <w:left w:val="single" w:sz="4" w:space="0" w:color="auto"/>
              <w:bottom w:val="single" w:sz="4" w:space="0" w:color="000000"/>
              <w:right w:val="single" w:sz="4" w:space="0" w:color="auto"/>
            </w:tcBorders>
            <w:hideMark/>
          </w:tcPr>
          <w:p w14:paraId="1616E0F8"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06C15806"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Железо (II, III) оксиды (в пересчете на железо) (диЖелезо триоксид, Железа оксид) (274)</w:t>
            </w:r>
          </w:p>
        </w:tc>
        <w:tc>
          <w:tcPr>
            <w:tcW w:w="740" w:type="pct"/>
            <w:vMerge w:val="restart"/>
            <w:tcBorders>
              <w:top w:val="nil"/>
              <w:left w:val="single" w:sz="4" w:space="0" w:color="auto"/>
              <w:bottom w:val="single" w:sz="4" w:space="0" w:color="000000"/>
              <w:right w:val="single" w:sz="4" w:space="0" w:color="auto"/>
            </w:tcBorders>
            <w:hideMark/>
          </w:tcPr>
          <w:p w14:paraId="425A998F"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Сварочные электроды</w:t>
            </w:r>
          </w:p>
        </w:tc>
      </w:tr>
      <w:tr w:rsidR="0091692B" w:rsidRPr="0091692B" w14:paraId="5C0C72BF"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32D69535"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6D26F156"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0A055D57"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0ADA9811"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7F088642"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Марганец и его соединения (в пересчете на марганца (IV) оксид) (327)</w:t>
            </w:r>
          </w:p>
        </w:tc>
        <w:tc>
          <w:tcPr>
            <w:tcW w:w="740" w:type="pct"/>
            <w:vMerge/>
            <w:tcBorders>
              <w:top w:val="nil"/>
              <w:left w:val="single" w:sz="4" w:space="0" w:color="auto"/>
              <w:bottom w:val="single" w:sz="4" w:space="0" w:color="000000"/>
              <w:right w:val="single" w:sz="4" w:space="0" w:color="auto"/>
            </w:tcBorders>
            <w:hideMark/>
          </w:tcPr>
          <w:p w14:paraId="05139A20" w14:textId="77777777" w:rsidR="0091692B" w:rsidRPr="0091692B" w:rsidRDefault="0091692B" w:rsidP="00F24AB1">
            <w:pPr>
              <w:spacing w:after="0" w:line="240" w:lineRule="auto"/>
              <w:jc w:val="center"/>
              <w:rPr>
                <w:rFonts w:ascii="Noto Sans" w:hAnsi="Noto Sans" w:cs="Noto Sans"/>
              </w:rPr>
            </w:pPr>
          </w:p>
        </w:tc>
      </w:tr>
      <w:tr w:rsidR="0091692B" w:rsidRPr="0091692B" w14:paraId="683556D8"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649B0145"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298CA5E2"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13C4A592"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7A109D0A"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6A658204"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Фтористые газообразные соединения /в пересчете на фтор/ (617)</w:t>
            </w:r>
          </w:p>
        </w:tc>
        <w:tc>
          <w:tcPr>
            <w:tcW w:w="740" w:type="pct"/>
            <w:vMerge/>
            <w:tcBorders>
              <w:top w:val="nil"/>
              <w:left w:val="single" w:sz="4" w:space="0" w:color="auto"/>
              <w:bottom w:val="single" w:sz="4" w:space="0" w:color="000000"/>
              <w:right w:val="single" w:sz="4" w:space="0" w:color="auto"/>
            </w:tcBorders>
            <w:hideMark/>
          </w:tcPr>
          <w:p w14:paraId="5339B72F" w14:textId="77777777" w:rsidR="0091692B" w:rsidRPr="0091692B" w:rsidRDefault="0091692B" w:rsidP="00F24AB1">
            <w:pPr>
              <w:spacing w:after="0" w:line="240" w:lineRule="auto"/>
              <w:jc w:val="center"/>
              <w:rPr>
                <w:rFonts w:ascii="Noto Sans" w:hAnsi="Noto Sans" w:cs="Noto Sans"/>
              </w:rPr>
            </w:pPr>
          </w:p>
        </w:tc>
      </w:tr>
      <w:tr w:rsidR="0091692B" w:rsidRPr="0091692B" w14:paraId="538465DA" w14:textId="77777777" w:rsidTr="00176620">
        <w:trPr>
          <w:trHeight w:val="20"/>
        </w:trPr>
        <w:tc>
          <w:tcPr>
            <w:tcW w:w="829" w:type="pct"/>
            <w:vMerge w:val="restart"/>
            <w:tcBorders>
              <w:top w:val="nil"/>
              <w:left w:val="single" w:sz="4" w:space="0" w:color="auto"/>
              <w:bottom w:val="single" w:sz="4" w:space="0" w:color="000000"/>
              <w:right w:val="single" w:sz="4" w:space="0" w:color="auto"/>
            </w:tcBorders>
            <w:hideMark/>
          </w:tcPr>
          <w:p w14:paraId="61519554"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p>
        </w:tc>
        <w:tc>
          <w:tcPr>
            <w:tcW w:w="934" w:type="pct"/>
            <w:vMerge w:val="restart"/>
            <w:tcBorders>
              <w:top w:val="nil"/>
              <w:left w:val="single" w:sz="4" w:space="0" w:color="auto"/>
              <w:bottom w:val="single" w:sz="4" w:space="0" w:color="000000"/>
              <w:right w:val="single" w:sz="4" w:space="0" w:color="auto"/>
            </w:tcBorders>
            <w:hideMark/>
          </w:tcPr>
          <w:p w14:paraId="11DA90D5"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обмоточный цех</w:t>
            </w:r>
          </w:p>
        </w:tc>
        <w:tc>
          <w:tcPr>
            <w:tcW w:w="552" w:type="pct"/>
            <w:vMerge w:val="restart"/>
            <w:tcBorders>
              <w:top w:val="nil"/>
              <w:left w:val="single" w:sz="4" w:space="0" w:color="auto"/>
              <w:bottom w:val="single" w:sz="4" w:space="0" w:color="000000"/>
              <w:right w:val="single" w:sz="4" w:space="0" w:color="auto"/>
            </w:tcBorders>
            <w:hideMark/>
          </w:tcPr>
          <w:p w14:paraId="08F302A4"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6019</w:t>
            </w:r>
          </w:p>
        </w:tc>
        <w:tc>
          <w:tcPr>
            <w:tcW w:w="713" w:type="pct"/>
            <w:vMerge w:val="restart"/>
            <w:tcBorders>
              <w:top w:val="nil"/>
              <w:left w:val="single" w:sz="4" w:space="0" w:color="auto"/>
              <w:bottom w:val="single" w:sz="4" w:space="0" w:color="000000"/>
              <w:right w:val="single" w:sz="4" w:space="0" w:color="auto"/>
            </w:tcBorders>
            <w:hideMark/>
          </w:tcPr>
          <w:p w14:paraId="6DB8F716"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6BEBF8F5"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Олово оксид (в пересчете на олово) (Олово (II) оксид) (446)</w:t>
            </w:r>
          </w:p>
        </w:tc>
        <w:tc>
          <w:tcPr>
            <w:tcW w:w="740" w:type="pct"/>
            <w:vMerge w:val="restart"/>
            <w:tcBorders>
              <w:top w:val="nil"/>
              <w:left w:val="single" w:sz="4" w:space="0" w:color="auto"/>
              <w:bottom w:val="single" w:sz="4" w:space="0" w:color="000000"/>
              <w:right w:val="single" w:sz="4" w:space="0" w:color="auto"/>
            </w:tcBorders>
            <w:hideMark/>
          </w:tcPr>
          <w:p w14:paraId="56BAB37B"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Припои</w:t>
            </w:r>
          </w:p>
        </w:tc>
      </w:tr>
      <w:tr w:rsidR="0091692B" w:rsidRPr="0091692B" w14:paraId="23BBB5AD"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194432D1"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685E2E80"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002AD5A5"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0652D910"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335DDE2E"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Свинец и его неорганические соединения /в пересчете на свинец/ (513)</w:t>
            </w:r>
          </w:p>
        </w:tc>
        <w:tc>
          <w:tcPr>
            <w:tcW w:w="740" w:type="pct"/>
            <w:vMerge/>
            <w:tcBorders>
              <w:top w:val="nil"/>
              <w:left w:val="single" w:sz="4" w:space="0" w:color="auto"/>
              <w:bottom w:val="single" w:sz="4" w:space="0" w:color="000000"/>
              <w:right w:val="single" w:sz="4" w:space="0" w:color="auto"/>
            </w:tcBorders>
            <w:hideMark/>
          </w:tcPr>
          <w:p w14:paraId="332168BC" w14:textId="77777777" w:rsidR="0091692B" w:rsidRPr="0091692B" w:rsidRDefault="0091692B" w:rsidP="00F24AB1">
            <w:pPr>
              <w:spacing w:after="0" w:line="240" w:lineRule="auto"/>
              <w:jc w:val="center"/>
              <w:rPr>
                <w:rFonts w:ascii="Noto Sans" w:hAnsi="Noto Sans" w:cs="Noto Sans"/>
              </w:rPr>
            </w:pPr>
          </w:p>
        </w:tc>
      </w:tr>
      <w:tr w:rsidR="0091692B" w:rsidRPr="0091692B" w14:paraId="77E81AEF"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7335609C"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61C8300D"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57E85031"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0659501B"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2B62C94B"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Диметилбензол (смесь о-, м-, п- изомеров) (203)</w:t>
            </w:r>
          </w:p>
        </w:tc>
        <w:tc>
          <w:tcPr>
            <w:tcW w:w="740" w:type="pct"/>
            <w:vMerge/>
            <w:tcBorders>
              <w:top w:val="nil"/>
              <w:left w:val="single" w:sz="4" w:space="0" w:color="auto"/>
              <w:bottom w:val="single" w:sz="4" w:space="0" w:color="000000"/>
              <w:right w:val="single" w:sz="4" w:space="0" w:color="auto"/>
            </w:tcBorders>
            <w:hideMark/>
          </w:tcPr>
          <w:p w14:paraId="07D0FF8B" w14:textId="77777777" w:rsidR="0091692B" w:rsidRPr="0091692B" w:rsidRDefault="0091692B" w:rsidP="00F24AB1">
            <w:pPr>
              <w:spacing w:after="0" w:line="240" w:lineRule="auto"/>
              <w:jc w:val="center"/>
              <w:rPr>
                <w:rFonts w:ascii="Noto Sans" w:hAnsi="Noto Sans" w:cs="Noto Sans"/>
              </w:rPr>
            </w:pPr>
          </w:p>
        </w:tc>
      </w:tr>
      <w:tr w:rsidR="0091692B" w:rsidRPr="0091692B" w14:paraId="73A3FD49"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1E5E3FCF"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20C29AC7"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64B88F12"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17558A05"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479CAB8C"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Метилбензол (349)</w:t>
            </w:r>
          </w:p>
        </w:tc>
        <w:tc>
          <w:tcPr>
            <w:tcW w:w="740" w:type="pct"/>
            <w:vMerge/>
            <w:tcBorders>
              <w:top w:val="nil"/>
              <w:left w:val="single" w:sz="4" w:space="0" w:color="auto"/>
              <w:bottom w:val="single" w:sz="4" w:space="0" w:color="000000"/>
              <w:right w:val="single" w:sz="4" w:space="0" w:color="auto"/>
            </w:tcBorders>
            <w:hideMark/>
          </w:tcPr>
          <w:p w14:paraId="606DE982" w14:textId="77777777" w:rsidR="0091692B" w:rsidRPr="0091692B" w:rsidRDefault="0091692B" w:rsidP="00F24AB1">
            <w:pPr>
              <w:spacing w:after="0" w:line="240" w:lineRule="auto"/>
              <w:jc w:val="center"/>
              <w:rPr>
                <w:rFonts w:ascii="Noto Sans" w:hAnsi="Noto Sans" w:cs="Noto Sans"/>
              </w:rPr>
            </w:pPr>
          </w:p>
        </w:tc>
      </w:tr>
      <w:tr w:rsidR="0091692B" w:rsidRPr="0091692B" w14:paraId="1CBAF5A4"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7538CA49"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1EB53A99"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2995BE99"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70BDC434"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3B1CE9D0"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Бутан-1-ол (Бутиловый спирт) (102)</w:t>
            </w:r>
          </w:p>
        </w:tc>
        <w:tc>
          <w:tcPr>
            <w:tcW w:w="740" w:type="pct"/>
            <w:vMerge/>
            <w:tcBorders>
              <w:top w:val="nil"/>
              <w:left w:val="single" w:sz="4" w:space="0" w:color="auto"/>
              <w:bottom w:val="single" w:sz="4" w:space="0" w:color="000000"/>
              <w:right w:val="single" w:sz="4" w:space="0" w:color="auto"/>
            </w:tcBorders>
            <w:hideMark/>
          </w:tcPr>
          <w:p w14:paraId="5F42B231" w14:textId="77777777" w:rsidR="0091692B" w:rsidRPr="0091692B" w:rsidRDefault="0091692B" w:rsidP="00F24AB1">
            <w:pPr>
              <w:spacing w:after="0" w:line="240" w:lineRule="auto"/>
              <w:jc w:val="center"/>
              <w:rPr>
                <w:rFonts w:ascii="Noto Sans" w:hAnsi="Noto Sans" w:cs="Noto Sans"/>
              </w:rPr>
            </w:pPr>
          </w:p>
        </w:tc>
      </w:tr>
      <w:tr w:rsidR="0091692B" w:rsidRPr="0091692B" w14:paraId="334B322D"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4B6E6760"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65809CB3"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12085C2B"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65C488A1"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3FBA6C5E"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2-Метилпропан-1-ол (Изобутиловый спирт) (383)</w:t>
            </w:r>
          </w:p>
        </w:tc>
        <w:tc>
          <w:tcPr>
            <w:tcW w:w="740" w:type="pct"/>
            <w:vMerge/>
            <w:tcBorders>
              <w:top w:val="nil"/>
              <w:left w:val="single" w:sz="4" w:space="0" w:color="auto"/>
              <w:bottom w:val="single" w:sz="4" w:space="0" w:color="000000"/>
              <w:right w:val="single" w:sz="4" w:space="0" w:color="auto"/>
            </w:tcBorders>
            <w:hideMark/>
          </w:tcPr>
          <w:p w14:paraId="6DDC30DB" w14:textId="77777777" w:rsidR="0091692B" w:rsidRPr="0091692B" w:rsidRDefault="0091692B" w:rsidP="00F24AB1">
            <w:pPr>
              <w:spacing w:after="0" w:line="240" w:lineRule="auto"/>
              <w:jc w:val="center"/>
              <w:rPr>
                <w:rFonts w:ascii="Noto Sans" w:hAnsi="Noto Sans" w:cs="Noto Sans"/>
              </w:rPr>
            </w:pPr>
          </w:p>
        </w:tc>
      </w:tr>
      <w:tr w:rsidR="0091692B" w:rsidRPr="0091692B" w14:paraId="668C4FC0"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66D0C27C"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71C1FC97"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3A041C20"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4AB7C76C"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076A653C"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Уайт-спирит (1294*)</w:t>
            </w:r>
          </w:p>
        </w:tc>
        <w:tc>
          <w:tcPr>
            <w:tcW w:w="740" w:type="pct"/>
            <w:vMerge/>
            <w:tcBorders>
              <w:top w:val="nil"/>
              <w:left w:val="single" w:sz="4" w:space="0" w:color="auto"/>
              <w:bottom w:val="single" w:sz="4" w:space="0" w:color="000000"/>
              <w:right w:val="single" w:sz="4" w:space="0" w:color="auto"/>
            </w:tcBorders>
            <w:hideMark/>
          </w:tcPr>
          <w:p w14:paraId="17BA70F6" w14:textId="77777777" w:rsidR="0091692B" w:rsidRPr="0091692B" w:rsidRDefault="0091692B" w:rsidP="00F24AB1">
            <w:pPr>
              <w:spacing w:after="0" w:line="240" w:lineRule="auto"/>
              <w:jc w:val="center"/>
              <w:rPr>
                <w:rFonts w:ascii="Noto Sans" w:hAnsi="Noto Sans" w:cs="Noto Sans"/>
              </w:rPr>
            </w:pPr>
          </w:p>
        </w:tc>
      </w:tr>
      <w:tr w:rsidR="0091692B" w:rsidRPr="0091692B" w14:paraId="68A392D2" w14:textId="77777777" w:rsidTr="00176620">
        <w:trPr>
          <w:trHeight w:val="20"/>
        </w:trPr>
        <w:tc>
          <w:tcPr>
            <w:tcW w:w="829" w:type="pct"/>
            <w:vMerge w:val="restart"/>
            <w:tcBorders>
              <w:top w:val="nil"/>
              <w:left w:val="single" w:sz="4" w:space="0" w:color="auto"/>
              <w:bottom w:val="single" w:sz="4" w:space="0" w:color="000000"/>
              <w:right w:val="single" w:sz="4" w:space="0" w:color="auto"/>
            </w:tcBorders>
            <w:hideMark/>
          </w:tcPr>
          <w:p w14:paraId="2FDC7668"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p>
        </w:tc>
        <w:tc>
          <w:tcPr>
            <w:tcW w:w="934" w:type="pct"/>
            <w:vMerge w:val="restart"/>
            <w:tcBorders>
              <w:top w:val="nil"/>
              <w:left w:val="single" w:sz="4" w:space="0" w:color="auto"/>
              <w:bottom w:val="single" w:sz="4" w:space="0" w:color="000000"/>
              <w:right w:val="single" w:sz="4" w:space="0" w:color="auto"/>
            </w:tcBorders>
            <w:hideMark/>
          </w:tcPr>
          <w:p w14:paraId="37B73EB6"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станки (столярка)</w:t>
            </w:r>
          </w:p>
        </w:tc>
        <w:tc>
          <w:tcPr>
            <w:tcW w:w="552" w:type="pct"/>
            <w:vMerge w:val="restart"/>
            <w:tcBorders>
              <w:top w:val="nil"/>
              <w:left w:val="single" w:sz="4" w:space="0" w:color="auto"/>
              <w:bottom w:val="single" w:sz="4" w:space="0" w:color="000000"/>
              <w:right w:val="single" w:sz="4" w:space="0" w:color="auto"/>
            </w:tcBorders>
            <w:hideMark/>
          </w:tcPr>
          <w:p w14:paraId="0BED982C"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6020</w:t>
            </w:r>
          </w:p>
        </w:tc>
        <w:tc>
          <w:tcPr>
            <w:tcW w:w="713" w:type="pct"/>
            <w:vMerge w:val="restart"/>
            <w:tcBorders>
              <w:top w:val="nil"/>
              <w:left w:val="single" w:sz="4" w:space="0" w:color="auto"/>
              <w:bottom w:val="single" w:sz="4" w:space="0" w:color="000000"/>
              <w:right w:val="single" w:sz="4" w:space="0" w:color="auto"/>
            </w:tcBorders>
            <w:hideMark/>
          </w:tcPr>
          <w:p w14:paraId="34F39179"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7F209F5A"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Железо (II, III) оксиды (в пересчете на железо) (диЖелезо триоксид, Железа оксид) (274)</w:t>
            </w:r>
          </w:p>
        </w:tc>
        <w:tc>
          <w:tcPr>
            <w:tcW w:w="740" w:type="pct"/>
            <w:vMerge w:val="restart"/>
            <w:tcBorders>
              <w:top w:val="nil"/>
              <w:left w:val="single" w:sz="4" w:space="0" w:color="auto"/>
              <w:bottom w:val="single" w:sz="4" w:space="0" w:color="000000"/>
              <w:right w:val="single" w:sz="4" w:space="0" w:color="auto"/>
            </w:tcBorders>
            <w:hideMark/>
          </w:tcPr>
          <w:p w14:paraId="218E3C14"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Абразивные круги, сварочные электроды</w:t>
            </w:r>
          </w:p>
        </w:tc>
      </w:tr>
      <w:tr w:rsidR="0091692B" w:rsidRPr="0091692B" w14:paraId="3325A66D"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66446E09"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6A3E30C0"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6EE11BA6"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4CEEB0B5"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7BFDDDE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Хром /в пересчете на хром (VI) оксид/ (Хром шестивалентный) (647)</w:t>
            </w:r>
          </w:p>
        </w:tc>
        <w:tc>
          <w:tcPr>
            <w:tcW w:w="740" w:type="pct"/>
            <w:vMerge/>
            <w:tcBorders>
              <w:top w:val="nil"/>
              <w:left w:val="single" w:sz="4" w:space="0" w:color="auto"/>
              <w:bottom w:val="single" w:sz="4" w:space="0" w:color="000000"/>
              <w:right w:val="single" w:sz="4" w:space="0" w:color="auto"/>
            </w:tcBorders>
            <w:hideMark/>
          </w:tcPr>
          <w:p w14:paraId="5536D211" w14:textId="77777777" w:rsidR="0091692B" w:rsidRPr="0091692B" w:rsidRDefault="0091692B" w:rsidP="00F24AB1">
            <w:pPr>
              <w:spacing w:after="0" w:line="240" w:lineRule="auto"/>
              <w:jc w:val="center"/>
              <w:rPr>
                <w:rFonts w:ascii="Noto Sans" w:hAnsi="Noto Sans" w:cs="Noto Sans"/>
              </w:rPr>
            </w:pPr>
          </w:p>
        </w:tc>
      </w:tr>
      <w:tr w:rsidR="0091692B" w:rsidRPr="0091692B" w14:paraId="4B826394"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466E6BAE"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1525C203"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6490B1B9"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1DFEEEBC"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581964AF"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Взвешенные частицы (116)</w:t>
            </w:r>
          </w:p>
        </w:tc>
        <w:tc>
          <w:tcPr>
            <w:tcW w:w="740" w:type="pct"/>
            <w:vMerge/>
            <w:tcBorders>
              <w:top w:val="nil"/>
              <w:left w:val="single" w:sz="4" w:space="0" w:color="auto"/>
              <w:bottom w:val="single" w:sz="4" w:space="0" w:color="000000"/>
              <w:right w:val="single" w:sz="4" w:space="0" w:color="auto"/>
            </w:tcBorders>
            <w:hideMark/>
          </w:tcPr>
          <w:p w14:paraId="613864DD" w14:textId="77777777" w:rsidR="0091692B" w:rsidRPr="0091692B" w:rsidRDefault="0091692B" w:rsidP="00F24AB1">
            <w:pPr>
              <w:spacing w:after="0" w:line="240" w:lineRule="auto"/>
              <w:jc w:val="center"/>
              <w:rPr>
                <w:rFonts w:ascii="Noto Sans" w:hAnsi="Noto Sans" w:cs="Noto Sans"/>
              </w:rPr>
            </w:pPr>
          </w:p>
        </w:tc>
      </w:tr>
      <w:tr w:rsidR="0091692B" w:rsidRPr="0091692B" w14:paraId="3748B8F7"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6432F0D1"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114D69C8"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61DFC7B0"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60FCA751"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57ABBC58"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Пыль абразивная (Корунд белый, Монокорунд) (1027*)</w:t>
            </w:r>
          </w:p>
        </w:tc>
        <w:tc>
          <w:tcPr>
            <w:tcW w:w="740" w:type="pct"/>
            <w:vMerge/>
            <w:tcBorders>
              <w:top w:val="nil"/>
              <w:left w:val="single" w:sz="4" w:space="0" w:color="auto"/>
              <w:bottom w:val="single" w:sz="4" w:space="0" w:color="000000"/>
              <w:right w:val="single" w:sz="4" w:space="0" w:color="auto"/>
            </w:tcBorders>
            <w:hideMark/>
          </w:tcPr>
          <w:p w14:paraId="726567B6" w14:textId="77777777" w:rsidR="0091692B" w:rsidRPr="0091692B" w:rsidRDefault="0091692B" w:rsidP="00F24AB1">
            <w:pPr>
              <w:spacing w:after="0" w:line="240" w:lineRule="auto"/>
              <w:jc w:val="center"/>
              <w:rPr>
                <w:rFonts w:ascii="Noto Sans" w:hAnsi="Noto Sans" w:cs="Noto Sans"/>
              </w:rPr>
            </w:pPr>
          </w:p>
        </w:tc>
      </w:tr>
      <w:tr w:rsidR="0091692B" w:rsidRPr="0091692B" w14:paraId="5C7F8139" w14:textId="77777777" w:rsidTr="00176620">
        <w:trPr>
          <w:trHeight w:val="20"/>
        </w:trPr>
        <w:tc>
          <w:tcPr>
            <w:tcW w:w="829" w:type="pct"/>
            <w:tcBorders>
              <w:top w:val="nil"/>
              <w:left w:val="single" w:sz="4" w:space="0" w:color="auto"/>
              <w:bottom w:val="single" w:sz="4" w:space="0" w:color="auto"/>
              <w:right w:val="single" w:sz="4" w:space="0" w:color="auto"/>
            </w:tcBorders>
            <w:hideMark/>
          </w:tcPr>
          <w:p w14:paraId="7BEC9B5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p>
        </w:tc>
        <w:tc>
          <w:tcPr>
            <w:tcW w:w="934" w:type="pct"/>
            <w:tcBorders>
              <w:top w:val="nil"/>
              <w:left w:val="nil"/>
              <w:bottom w:val="single" w:sz="4" w:space="0" w:color="auto"/>
              <w:right w:val="single" w:sz="4" w:space="0" w:color="auto"/>
            </w:tcBorders>
            <w:hideMark/>
          </w:tcPr>
          <w:p w14:paraId="3F1060FA"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Склад угля</w:t>
            </w:r>
          </w:p>
        </w:tc>
        <w:tc>
          <w:tcPr>
            <w:tcW w:w="552" w:type="pct"/>
            <w:tcBorders>
              <w:top w:val="nil"/>
              <w:left w:val="nil"/>
              <w:bottom w:val="single" w:sz="4" w:space="0" w:color="auto"/>
              <w:right w:val="single" w:sz="4" w:space="0" w:color="auto"/>
            </w:tcBorders>
            <w:hideMark/>
          </w:tcPr>
          <w:p w14:paraId="726520C6"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6027</w:t>
            </w:r>
          </w:p>
        </w:tc>
        <w:tc>
          <w:tcPr>
            <w:tcW w:w="713" w:type="pct"/>
            <w:tcBorders>
              <w:top w:val="nil"/>
              <w:left w:val="nil"/>
              <w:bottom w:val="single" w:sz="4" w:space="0" w:color="auto"/>
              <w:right w:val="single" w:sz="4" w:space="0" w:color="auto"/>
            </w:tcBorders>
            <w:hideMark/>
          </w:tcPr>
          <w:p w14:paraId="2CA7307C"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24FBD5E5"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(495*)</w:t>
            </w:r>
          </w:p>
        </w:tc>
        <w:tc>
          <w:tcPr>
            <w:tcW w:w="740" w:type="pct"/>
            <w:tcBorders>
              <w:top w:val="nil"/>
              <w:left w:val="nil"/>
              <w:bottom w:val="single" w:sz="4" w:space="0" w:color="auto"/>
              <w:right w:val="single" w:sz="4" w:space="0" w:color="auto"/>
            </w:tcBorders>
            <w:hideMark/>
          </w:tcPr>
          <w:p w14:paraId="6C498BA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Уголь</w:t>
            </w:r>
          </w:p>
        </w:tc>
      </w:tr>
      <w:tr w:rsidR="0091692B" w:rsidRPr="0091692B" w14:paraId="3E81B87E" w14:textId="77777777" w:rsidTr="00176620">
        <w:trPr>
          <w:trHeight w:val="20"/>
        </w:trPr>
        <w:tc>
          <w:tcPr>
            <w:tcW w:w="829" w:type="pct"/>
            <w:vMerge w:val="restart"/>
            <w:tcBorders>
              <w:top w:val="nil"/>
              <w:left w:val="single" w:sz="4" w:space="0" w:color="auto"/>
              <w:bottom w:val="single" w:sz="4" w:space="0" w:color="000000"/>
              <w:right w:val="single" w:sz="4" w:space="0" w:color="auto"/>
            </w:tcBorders>
            <w:hideMark/>
          </w:tcPr>
          <w:p w14:paraId="228D55C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p>
        </w:tc>
        <w:tc>
          <w:tcPr>
            <w:tcW w:w="934" w:type="pct"/>
            <w:vMerge w:val="restart"/>
            <w:tcBorders>
              <w:top w:val="nil"/>
              <w:left w:val="single" w:sz="4" w:space="0" w:color="auto"/>
              <w:bottom w:val="single" w:sz="4" w:space="0" w:color="000000"/>
              <w:right w:val="single" w:sz="4" w:space="0" w:color="auto"/>
            </w:tcBorders>
            <w:hideMark/>
          </w:tcPr>
          <w:p w14:paraId="2320869E"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Покрасочные работы</w:t>
            </w:r>
          </w:p>
        </w:tc>
        <w:tc>
          <w:tcPr>
            <w:tcW w:w="552" w:type="pct"/>
            <w:vMerge w:val="restart"/>
            <w:tcBorders>
              <w:top w:val="nil"/>
              <w:left w:val="single" w:sz="4" w:space="0" w:color="auto"/>
              <w:bottom w:val="single" w:sz="4" w:space="0" w:color="000000"/>
              <w:right w:val="single" w:sz="4" w:space="0" w:color="auto"/>
            </w:tcBorders>
            <w:hideMark/>
          </w:tcPr>
          <w:p w14:paraId="31D90E4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6028</w:t>
            </w:r>
          </w:p>
        </w:tc>
        <w:tc>
          <w:tcPr>
            <w:tcW w:w="713" w:type="pct"/>
            <w:vMerge w:val="restart"/>
            <w:tcBorders>
              <w:top w:val="nil"/>
              <w:left w:val="single" w:sz="4" w:space="0" w:color="auto"/>
              <w:bottom w:val="single" w:sz="4" w:space="0" w:color="000000"/>
              <w:right w:val="single" w:sz="4" w:space="0" w:color="auto"/>
            </w:tcBorders>
            <w:hideMark/>
          </w:tcPr>
          <w:p w14:paraId="6F057A14"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40294BA0"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Азота (IV) диоксид (Азота диоксид) (4)</w:t>
            </w:r>
          </w:p>
        </w:tc>
        <w:tc>
          <w:tcPr>
            <w:tcW w:w="740" w:type="pct"/>
            <w:vMerge w:val="restart"/>
            <w:tcBorders>
              <w:top w:val="nil"/>
              <w:left w:val="single" w:sz="4" w:space="0" w:color="auto"/>
              <w:bottom w:val="single" w:sz="4" w:space="0" w:color="000000"/>
              <w:right w:val="single" w:sz="4" w:space="0" w:color="auto"/>
            </w:tcBorders>
            <w:hideMark/>
          </w:tcPr>
          <w:p w14:paraId="0B47046E"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Краска</w:t>
            </w:r>
          </w:p>
        </w:tc>
      </w:tr>
      <w:tr w:rsidR="0091692B" w:rsidRPr="0091692B" w14:paraId="0836F524"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118F8D06"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4B21CB16"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6A78F5C3"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3D7933D3"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6DC5F466"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Азот (II) оксид (Азота оксид) (6)</w:t>
            </w:r>
          </w:p>
        </w:tc>
        <w:tc>
          <w:tcPr>
            <w:tcW w:w="740" w:type="pct"/>
            <w:vMerge/>
            <w:tcBorders>
              <w:top w:val="nil"/>
              <w:left w:val="single" w:sz="4" w:space="0" w:color="auto"/>
              <w:bottom w:val="single" w:sz="4" w:space="0" w:color="000000"/>
              <w:right w:val="single" w:sz="4" w:space="0" w:color="auto"/>
            </w:tcBorders>
            <w:hideMark/>
          </w:tcPr>
          <w:p w14:paraId="5E3DE996" w14:textId="77777777" w:rsidR="0091692B" w:rsidRPr="0091692B" w:rsidRDefault="0091692B" w:rsidP="00F24AB1">
            <w:pPr>
              <w:spacing w:after="0" w:line="240" w:lineRule="auto"/>
              <w:jc w:val="center"/>
              <w:rPr>
                <w:rFonts w:ascii="Noto Sans" w:hAnsi="Noto Sans" w:cs="Noto Sans"/>
              </w:rPr>
            </w:pPr>
          </w:p>
        </w:tc>
      </w:tr>
      <w:tr w:rsidR="0091692B" w:rsidRPr="0091692B" w14:paraId="597608AF"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3F670ACB"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6F15E7BC"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3667F6E8"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4D77F36E"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0DC291F0"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Углерод (Сажа, Углерод черный) (583)</w:t>
            </w:r>
          </w:p>
        </w:tc>
        <w:tc>
          <w:tcPr>
            <w:tcW w:w="740" w:type="pct"/>
            <w:vMerge/>
            <w:tcBorders>
              <w:top w:val="nil"/>
              <w:left w:val="single" w:sz="4" w:space="0" w:color="auto"/>
              <w:bottom w:val="single" w:sz="4" w:space="0" w:color="000000"/>
              <w:right w:val="single" w:sz="4" w:space="0" w:color="auto"/>
            </w:tcBorders>
            <w:hideMark/>
          </w:tcPr>
          <w:p w14:paraId="7C6568E5" w14:textId="77777777" w:rsidR="0091692B" w:rsidRPr="0091692B" w:rsidRDefault="0091692B" w:rsidP="00F24AB1">
            <w:pPr>
              <w:spacing w:after="0" w:line="240" w:lineRule="auto"/>
              <w:jc w:val="center"/>
              <w:rPr>
                <w:rFonts w:ascii="Noto Sans" w:hAnsi="Noto Sans" w:cs="Noto Sans"/>
              </w:rPr>
            </w:pPr>
          </w:p>
        </w:tc>
      </w:tr>
      <w:tr w:rsidR="0091692B" w:rsidRPr="0091692B" w14:paraId="1F4ECBD7"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20380635"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2052D08F"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2417C55C"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3EFB11DF"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40E95B5F"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Сера диоксид (Ангидрид сернистый, Сернистый газ, Сера (IV) оксид) (516)</w:t>
            </w:r>
          </w:p>
        </w:tc>
        <w:tc>
          <w:tcPr>
            <w:tcW w:w="740" w:type="pct"/>
            <w:vMerge/>
            <w:tcBorders>
              <w:top w:val="nil"/>
              <w:left w:val="single" w:sz="4" w:space="0" w:color="auto"/>
              <w:bottom w:val="single" w:sz="4" w:space="0" w:color="000000"/>
              <w:right w:val="single" w:sz="4" w:space="0" w:color="auto"/>
            </w:tcBorders>
            <w:hideMark/>
          </w:tcPr>
          <w:p w14:paraId="536330AA" w14:textId="77777777" w:rsidR="0091692B" w:rsidRPr="0091692B" w:rsidRDefault="0091692B" w:rsidP="00F24AB1">
            <w:pPr>
              <w:spacing w:after="0" w:line="240" w:lineRule="auto"/>
              <w:jc w:val="center"/>
              <w:rPr>
                <w:rFonts w:ascii="Noto Sans" w:hAnsi="Noto Sans" w:cs="Noto Sans"/>
              </w:rPr>
            </w:pPr>
          </w:p>
        </w:tc>
      </w:tr>
      <w:tr w:rsidR="0091692B" w:rsidRPr="0091692B" w14:paraId="47FEBD7F"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2CEEC808"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5F7C94F9"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496C0BE4"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51111832"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17DA255C"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Углерод оксид (Окись углерода, Угарный газ) (584)</w:t>
            </w:r>
          </w:p>
        </w:tc>
        <w:tc>
          <w:tcPr>
            <w:tcW w:w="740" w:type="pct"/>
            <w:vMerge/>
            <w:tcBorders>
              <w:top w:val="nil"/>
              <w:left w:val="single" w:sz="4" w:space="0" w:color="auto"/>
              <w:bottom w:val="single" w:sz="4" w:space="0" w:color="000000"/>
              <w:right w:val="single" w:sz="4" w:space="0" w:color="auto"/>
            </w:tcBorders>
            <w:hideMark/>
          </w:tcPr>
          <w:p w14:paraId="26D8032E" w14:textId="77777777" w:rsidR="0091692B" w:rsidRPr="0091692B" w:rsidRDefault="0091692B" w:rsidP="00F24AB1">
            <w:pPr>
              <w:spacing w:after="0" w:line="240" w:lineRule="auto"/>
              <w:jc w:val="center"/>
              <w:rPr>
                <w:rFonts w:ascii="Noto Sans" w:hAnsi="Noto Sans" w:cs="Noto Sans"/>
              </w:rPr>
            </w:pPr>
          </w:p>
        </w:tc>
      </w:tr>
      <w:tr w:rsidR="0091692B" w:rsidRPr="0091692B" w14:paraId="229660A8"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12B89D69"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4F7B8AAD"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5183FE44"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4FBE545D"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53B74F92"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Алканы С12-19 /в пересчете на С/ (Углеводороды предельные С12-С19 (в пересчете на С); Растворитель РПК-265П) (10)</w:t>
            </w:r>
          </w:p>
        </w:tc>
        <w:tc>
          <w:tcPr>
            <w:tcW w:w="740" w:type="pct"/>
            <w:vMerge/>
            <w:tcBorders>
              <w:top w:val="nil"/>
              <w:left w:val="single" w:sz="4" w:space="0" w:color="auto"/>
              <w:bottom w:val="single" w:sz="4" w:space="0" w:color="000000"/>
              <w:right w:val="single" w:sz="4" w:space="0" w:color="auto"/>
            </w:tcBorders>
            <w:hideMark/>
          </w:tcPr>
          <w:p w14:paraId="3A74816F" w14:textId="77777777" w:rsidR="0091692B" w:rsidRPr="0091692B" w:rsidRDefault="0091692B" w:rsidP="00F24AB1">
            <w:pPr>
              <w:spacing w:after="0" w:line="240" w:lineRule="auto"/>
              <w:jc w:val="center"/>
              <w:rPr>
                <w:rFonts w:ascii="Noto Sans" w:hAnsi="Noto Sans" w:cs="Noto Sans"/>
              </w:rPr>
            </w:pPr>
          </w:p>
        </w:tc>
      </w:tr>
      <w:tr w:rsidR="0091692B" w:rsidRPr="0091692B" w14:paraId="3D89D788" w14:textId="77777777" w:rsidTr="00176620">
        <w:trPr>
          <w:trHeight w:val="20"/>
        </w:trPr>
        <w:tc>
          <w:tcPr>
            <w:tcW w:w="829" w:type="pct"/>
            <w:tcBorders>
              <w:top w:val="nil"/>
              <w:left w:val="single" w:sz="4" w:space="0" w:color="auto"/>
              <w:bottom w:val="single" w:sz="4" w:space="0" w:color="auto"/>
              <w:right w:val="single" w:sz="4" w:space="0" w:color="auto"/>
            </w:tcBorders>
            <w:hideMark/>
          </w:tcPr>
          <w:p w14:paraId="7E06E4FE"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p>
        </w:tc>
        <w:tc>
          <w:tcPr>
            <w:tcW w:w="934" w:type="pct"/>
            <w:tcBorders>
              <w:top w:val="nil"/>
              <w:left w:val="nil"/>
              <w:bottom w:val="single" w:sz="4" w:space="0" w:color="auto"/>
              <w:right w:val="single" w:sz="4" w:space="0" w:color="auto"/>
            </w:tcBorders>
            <w:hideMark/>
          </w:tcPr>
          <w:p w14:paraId="698BEDEA"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Покрасочные работы</w:t>
            </w:r>
          </w:p>
        </w:tc>
        <w:tc>
          <w:tcPr>
            <w:tcW w:w="552" w:type="pct"/>
            <w:tcBorders>
              <w:top w:val="nil"/>
              <w:left w:val="nil"/>
              <w:bottom w:val="single" w:sz="4" w:space="0" w:color="auto"/>
              <w:right w:val="single" w:sz="4" w:space="0" w:color="auto"/>
            </w:tcBorders>
            <w:hideMark/>
          </w:tcPr>
          <w:p w14:paraId="38331DC6"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6029</w:t>
            </w:r>
          </w:p>
        </w:tc>
        <w:tc>
          <w:tcPr>
            <w:tcW w:w="713" w:type="pct"/>
            <w:tcBorders>
              <w:top w:val="nil"/>
              <w:left w:val="nil"/>
              <w:bottom w:val="single" w:sz="4" w:space="0" w:color="auto"/>
              <w:right w:val="single" w:sz="4" w:space="0" w:color="auto"/>
            </w:tcBorders>
            <w:hideMark/>
          </w:tcPr>
          <w:p w14:paraId="1C0A00C2"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46CBE56C"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Алканы С12-19 /в пересчете на С/ (Углеводороды предельные С12-С19 (в пересчете на С); Растворитель РПК-265П) (10)</w:t>
            </w:r>
          </w:p>
        </w:tc>
        <w:tc>
          <w:tcPr>
            <w:tcW w:w="740" w:type="pct"/>
            <w:tcBorders>
              <w:top w:val="nil"/>
              <w:left w:val="nil"/>
              <w:bottom w:val="single" w:sz="4" w:space="0" w:color="auto"/>
              <w:right w:val="single" w:sz="4" w:space="0" w:color="auto"/>
            </w:tcBorders>
            <w:hideMark/>
          </w:tcPr>
          <w:p w14:paraId="172D3D00"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Краска</w:t>
            </w:r>
          </w:p>
        </w:tc>
      </w:tr>
      <w:tr w:rsidR="0091692B" w:rsidRPr="0091692B" w14:paraId="64DF2BDB" w14:textId="77777777" w:rsidTr="00176620">
        <w:trPr>
          <w:trHeight w:val="20"/>
        </w:trPr>
        <w:tc>
          <w:tcPr>
            <w:tcW w:w="829" w:type="pct"/>
            <w:vMerge w:val="restart"/>
            <w:tcBorders>
              <w:top w:val="nil"/>
              <w:left w:val="single" w:sz="4" w:space="0" w:color="auto"/>
              <w:bottom w:val="single" w:sz="4" w:space="0" w:color="000000"/>
              <w:right w:val="single" w:sz="4" w:space="0" w:color="auto"/>
            </w:tcBorders>
            <w:hideMark/>
          </w:tcPr>
          <w:p w14:paraId="6C1E4E86"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p>
        </w:tc>
        <w:tc>
          <w:tcPr>
            <w:tcW w:w="934" w:type="pct"/>
            <w:vMerge w:val="restart"/>
            <w:tcBorders>
              <w:top w:val="nil"/>
              <w:left w:val="single" w:sz="4" w:space="0" w:color="auto"/>
              <w:bottom w:val="single" w:sz="4" w:space="0" w:color="000000"/>
              <w:right w:val="single" w:sz="4" w:space="0" w:color="auto"/>
            </w:tcBorders>
            <w:hideMark/>
          </w:tcPr>
          <w:p w14:paraId="61B76DE1"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Покрасочные работы</w:t>
            </w:r>
          </w:p>
        </w:tc>
        <w:tc>
          <w:tcPr>
            <w:tcW w:w="552" w:type="pct"/>
            <w:vMerge w:val="restart"/>
            <w:tcBorders>
              <w:top w:val="nil"/>
              <w:left w:val="single" w:sz="4" w:space="0" w:color="auto"/>
              <w:bottom w:val="single" w:sz="4" w:space="0" w:color="000000"/>
              <w:right w:val="single" w:sz="4" w:space="0" w:color="auto"/>
            </w:tcBorders>
            <w:hideMark/>
          </w:tcPr>
          <w:p w14:paraId="54FF2CAD"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6030</w:t>
            </w:r>
          </w:p>
        </w:tc>
        <w:tc>
          <w:tcPr>
            <w:tcW w:w="713" w:type="pct"/>
            <w:vMerge w:val="restart"/>
            <w:tcBorders>
              <w:top w:val="nil"/>
              <w:left w:val="single" w:sz="4" w:space="0" w:color="auto"/>
              <w:bottom w:val="single" w:sz="4" w:space="0" w:color="000000"/>
              <w:right w:val="single" w:sz="4" w:space="0" w:color="auto"/>
            </w:tcBorders>
            <w:hideMark/>
          </w:tcPr>
          <w:p w14:paraId="5C61BDD1"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2CBBD404"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Диметилбензол (смесь о-, м-, п- изомеров) (203)</w:t>
            </w:r>
          </w:p>
        </w:tc>
        <w:tc>
          <w:tcPr>
            <w:tcW w:w="740" w:type="pct"/>
            <w:vMerge w:val="restart"/>
            <w:tcBorders>
              <w:top w:val="nil"/>
              <w:left w:val="single" w:sz="4" w:space="0" w:color="auto"/>
              <w:bottom w:val="single" w:sz="4" w:space="0" w:color="000000"/>
              <w:right w:val="single" w:sz="4" w:space="0" w:color="auto"/>
            </w:tcBorders>
            <w:hideMark/>
          </w:tcPr>
          <w:p w14:paraId="3CC1762B"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Краска</w:t>
            </w:r>
          </w:p>
        </w:tc>
      </w:tr>
      <w:tr w:rsidR="0091692B" w:rsidRPr="0091692B" w14:paraId="00FF9BA1"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60A26166"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507F7506"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44B94165"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120E8DD8"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53645C41"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Метилбензол (349)</w:t>
            </w:r>
          </w:p>
        </w:tc>
        <w:tc>
          <w:tcPr>
            <w:tcW w:w="740" w:type="pct"/>
            <w:vMerge/>
            <w:tcBorders>
              <w:top w:val="nil"/>
              <w:left w:val="single" w:sz="4" w:space="0" w:color="auto"/>
              <w:bottom w:val="single" w:sz="4" w:space="0" w:color="000000"/>
              <w:right w:val="single" w:sz="4" w:space="0" w:color="auto"/>
            </w:tcBorders>
            <w:hideMark/>
          </w:tcPr>
          <w:p w14:paraId="4C33F9B6" w14:textId="77777777" w:rsidR="0091692B" w:rsidRPr="0091692B" w:rsidRDefault="0091692B" w:rsidP="00F24AB1">
            <w:pPr>
              <w:spacing w:after="0" w:line="240" w:lineRule="auto"/>
              <w:jc w:val="center"/>
              <w:rPr>
                <w:rFonts w:ascii="Noto Sans" w:hAnsi="Noto Sans" w:cs="Noto Sans"/>
              </w:rPr>
            </w:pPr>
          </w:p>
        </w:tc>
      </w:tr>
      <w:tr w:rsidR="0091692B" w:rsidRPr="0091692B" w14:paraId="02394003"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6902212A"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11BF3283"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6F0179E5"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26AE29C6"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028553D8"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Бутан-1-ол (Бутиловый спирт) (102)</w:t>
            </w:r>
          </w:p>
        </w:tc>
        <w:tc>
          <w:tcPr>
            <w:tcW w:w="740" w:type="pct"/>
            <w:vMerge/>
            <w:tcBorders>
              <w:top w:val="nil"/>
              <w:left w:val="single" w:sz="4" w:space="0" w:color="auto"/>
              <w:bottom w:val="single" w:sz="4" w:space="0" w:color="000000"/>
              <w:right w:val="single" w:sz="4" w:space="0" w:color="auto"/>
            </w:tcBorders>
            <w:hideMark/>
          </w:tcPr>
          <w:p w14:paraId="4FEE40D0" w14:textId="77777777" w:rsidR="0091692B" w:rsidRPr="0091692B" w:rsidRDefault="0091692B" w:rsidP="00F24AB1">
            <w:pPr>
              <w:spacing w:after="0" w:line="240" w:lineRule="auto"/>
              <w:jc w:val="center"/>
              <w:rPr>
                <w:rFonts w:ascii="Noto Sans" w:hAnsi="Noto Sans" w:cs="Noto Sans"/>
              </w:rPr>
            </w:pPr>
          </w:p>
        </w:tc>
      </w:tr>
      <w:tr w:rsidR="0091692B" w:rsidRPr="0091692B" w14:paraId="463024FB"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69597267"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2786C5EB"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78639372"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1F1C7CC5"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22EB4AE3"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Этанол (Этиловый спирт) (667)</w:t>
            </w:r>
          </w:p>
        </w:tc>
        <w:tc>
          <w:tcPr>
            <w:tcW w:w="740" w:type="pct"/>
            <w:vMerge/>
            <w:tcBorders>
              <w:top w:val="nil"/>
              <w:left w:val="single" w:sz="4" w:space="0" w:color="auto"/>
              <w:bottom w:val="single" w:sz="4" w:space="0" w:color="000000"/>
              <w:right w:val="single" w:sz="4" w:space="0" w:color="auto"/>
            </w:tcBorders>
            <w:hideMark/>
          </w:tcPr>
          <w:p w14:paraId="37A4BE95" w14:textId="77777777" w:rsidR="0091692B" w:rsidRPr="0091692B" w:rsidRDefault="0091692B" w:rsidP="00F24AB1">
            <w:pPr>
              <w:spacing w:after="0" w:line="240" w:lineRule="auto"/>
              <w:jc w:val="center"/>
              <w:rPr>
                <w:rFonts w:ascii="Noto Sans" w:hAnsi="Noto Sans" w:cs="Noto Sans"/>
              </w:rPr>
            </w:pPr>
          </w:p>
        </w:tc>
      </w:tr>
      <w:tr w:rsidR="0091692B" w:rsidRPr="0091692B" w14:paraId="0BAEE035"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40079CA2"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7F10B875"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3F8156E4"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5FEF425E"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78D1EC4F"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Бутилацетат (Уксусной кислоты бутиловый эфир) (110)</w:t>
            </w:r>
          </w:p>
        </w:tc>
        <w:tc>
          <w:tcPr>
            <w:tcW w:w="740" w:type="pct"/>
            <w:vMerge/>
            <w:tcBorders>
              <w:top w:val="nil"/>
              <w:left w:val="single" w:sz="4" w:space="0" w:color="auto"/>
              <w:bottom w:val="single" w:sz="4" w:space="0" w:color="000000"/>
              <w:right w:val="single" w:sz="4" w:space="0" w:color="auto"/>
            </w:tcBorders>
            <w:hideMark/>
          </w:tcPr>
          <w:p w14:paraId="28637C93" w14:textId="77777777" w:rsidR="0091692B" w:rsidRPr="0091692B" w:rsidRDefault="0091692B" w:rsidP="00F24AB1">
            <w:pPr>
              <w:spacing w:after="0" w:line="240" w:lineRule="auto"/>
              <w:jc w:val="center"/>
              <w:rPr>
                <w:rFonts w:ascii="Noto Sans" w:hAnsi="Noto Sans" w:cs="Noto Sans"/>
              </w:rPr>
            </w:pPr>
          </w:p>
        </w:tc>
      </w:tr>
      <w:tr w:rsidR="0091692B" w:rsidRPr="0091692B" w14:paraId="411EA6C3"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4EDC0BB3"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6AB99F93"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6E2BCA87"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21058E1D"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6D29A5C1"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Пропан-2-он (Ацетон) (470)</w:t>
            </w:r>
          </w:p>
        </w:tc>
        <w:tc>
          <w:tcPr>
            <w:tcW w:w="740" w:type="pct"/>
            <w:vMerge/>
            <w:tcBorders>
              <w:top w:val="nil"/>
              <w:left w:val="single" w:sz="4" w:space="0" w:color="auto"/>
              <w:bottom w:val="single" w:sz="4" w:space="0" w:color="000000"/>
              <w:right w:val="single" w:sz="4" w:space="0" w:color="auto"/>
            </w:tcBorders>
            <w:hideMark/>
          </w:tcPr>
          <w:p w14:paraId="71C8D84B" w14:textId="77777777" w:rsidR="0091692B" w:rsidRPr="0091692B" w:rsidRDefault="0091692B" w:rsidP="00F24AB1">
            <w:pPr>
              <w:spacing w:after="0" w:line="240" w:lineRule="auto"/>
              <w:jc w:val="center"/>
              <w:rPr>
                <w:rFonts w:ascii="Noto Sans" w:hAnsi="Noto Sans" w:cs="Noto Sans"/>
              </w:rPr>
            </w:pPr>
          </w:p>
        </w:tc>
      </w:tr>
      <w:tr w:rsidR="0091692B" w:rsidRPr="0091692B" w14:paraId="5307E811"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4FF067DF"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54CDB877"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732AA0FE"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456F2277"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538A022D"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Уайт-спирит (1294*)</w:t>
            </w:r>
          </w:p>
        </w:tc>
        <w:tc>
          <w:tcPr>
            <w:tcW w:w="740" w:type="pct"/>
            <w:vMerge/>
            <w:tcBorders>
              <w:top w:val="nil"/>
              <w:left w:val="single" w:sz="4" w:space="0" w:color="auto"/>
              <w:bottom w:val="single" w:sz="4" w:space="0" w:color="000000"/>
              <w:right w:val="single" w:sz="4" w:space="0" w:color="auto"/>
            </w:tcBorders>
            <w:hideMark/>
          </w:tcPr>
          <w:p w14:paraId="7082551B" w14:textId="77777777" w:rsidR="0091692B" w:rsidRPr="0091692B" w:rsidRDefault="0091692B" w:rsidP="00F24AB1">
            <w:pPr>
              <w:spacing w:after="0" w:line="240" w:lineRule="auto"/>
              <w:jc w:val="center"/>
              <w:rPr>
                <w:rFonts w:ascii="Noto Sans" w:hAnsi="Noto Sans" w:cs="Noto Sans"/>
              </w:rPr>
            </w:pPr>
          </w:p>
        </w:tc>
      </w:tr>
      <w:tr w:rsidR="0091692B" w:rsidRPr="0091692B" w14:paraId="3944B6E2"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715EA65F"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57216E51"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3891F12B"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51DDCCFF"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450E2C53"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 xml:space="preserve">Красители органические тиразоль оранжевый 2"Ж" и </w:t>
            </w:r>
            <w:r w:rsidRPr="0091692B">
              <w:rPr>
                <w:rFonts w:ascii="Noto Sans" w:hAnsi="Noto Sans" w:cs="Noto Sans"/>
              </w:rPr>
              <w:lastRenderedPageBreak/>
              <w:t>тиразоль сине-черный /по этилцеллозольву/ (669*)</w:t>
            </w:r>
          </w:p>
        </w:tc>
        <w:tc>
          <w:tcPr>
            <w:tcW w:w="740" w:type="pct"/>
            <w:vMerge/>
            <w:tcBorders>
              <w:top w:val="nil"/>
              <w:left w:val="single" w:sz="4" w:space="0" w:color="auto"/>
              <w:bottom w:val="single" w:sz="4" w:space="0" w:color="000000"/>
              <w:right w:val="single" w:sz="4" w:space="0" w:color="auto"/>
            </w:tcBorders>
            <w:hideMark/>
          </w:tcPr>
          <w:p w14:paraId="4BC75640" w14:textId="77777777" w:rsidR="0091692B" w:rsidRPr="0091692B" w:rsidRDefault="0091692B" w:rsidP="00F24AB1">
            <w:pPr>
              <w:spacing w:after="0" w:line="240" w:lineRule="auto"/>
              <w:jc w:val="center"/>
              <w:rPr>
                <w:rFonts w:ascii="Noto Sans" w:hAnsi="Noto Sans" w:cs="Noto Sans"/>
              </w:rPr>
            </w:pPr>
          </w:p>
        </w:tc>
      </w:tr>
      <w:tr w:rsidR="0091692B" w:rsidRPr="0091692B" w14:paraId="7778E34B" w14:textId="77777777" w:rsidTr="00176620">
        <w:trPr>
          <w:trHeight w:val="20"/>
        </w:trPr>
        <w:tc>
          <w:tcPr>
            <w:tcW w:w="829" w:type="pct"/>
            <w:vMerge w:val="restart"/>
            <w:tcBorders>
              <w:top w:val="nil"/>
              <w:left w:val="single" w:sz="4" w:space="0" w:color="auto"/>
              <w:bottom w:val="single" w:sz="4" w:space="0" w:color="000000"/>
              <w:right w:val="single" w:sz="4" w:space="0" w:color="auto"/>
            </w:tcBorders>
            <w:hideMark/>
          </w:tcPr>
          <w:p w14:paraId="1C28C994"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p>
        </w:tc>
        <w:tc>
          <w:tcPr>
            <w:tcW w:w="934" w:type="pct"/>
            <w:vMerge w:val="restart"/>
            <w:tcBorders>
              <w:top w:val="nil"/>
              <w:left w:val="single" w:sz="4" w:space="0" w:color="auto"/>
              <w:bottom w:val="single" w:sz="4" w:space="0" w:color="000000"/>
              <w:right w:val="single" w:sz="4" w:space="0" w:color="auto"/>
            </w:tcBorders>
            <w:hideMark/>
          </w:tcPr>
          <w:p w14:paraId="63CA058F"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площадка для временного хранения металлолома</w:t>
            </w:r>
          </w:p>
        </w:tc>
        <w:tc>
          <w:tcPr>
            <w:tcW w:w="552" w:type="pct"/>
            <w:vMerge w:val="restart"/>
            <w:tcBorders>
              <w:top w:val="nil"/>
              <w:left w:val="single" w:sz="4" w:space="0" w:color="auto"/>
              <w:bottom w:val="single" w:sz="4" w:space="0" w:color="000000"/>
              <w:right w:val="single" w:sz="4" w:space="0" w:color="auto"/>
            </w:tcBorders>
            <w:hideMark/>
          </w:tcPr>
          <w:p w14:paraId="58443423"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6031</w:t>
            </w:r>
          </w:p>
        </w:tc>
        <w:tc>
          <w:tcPr>
            <w:tcW w:w="713" w:type="pct"/>
            <w:vMerge w:val="restart"/>
            <w:tcBorders>
              <w:top w:val="nil"/>
              <w:left w:val="single" w:sz="4" w:space="0" w:color="auto"/>
              <w:bottom w:val="single" w:sz="4" w:space="0" w:color="000000"/>
              <w:right w:val="single" w:sz="4" w:space="0" w:color="auto"/>
            </w:tcBorders>
            <w:hideMark/>
          </w:tcPr>
          <w:p w14:paraId="4B90FFDA"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14B41F92"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Железо (II, III) оксиды (в пересчете на железо) (диЖелезо триоксид, Железа оксид) (274)</w:t>
            </w:r>
          </w:p>
        </w:tc>
        <w:tc>
          <w:tcPr>
            <w:tcW w:w="740" w:type="pct"/>
            <w:vMerge w:val="restart"/>
            <w:tcBorders>
              <w:top w:val="nil"/>
              <w:left w:val="single" w:sz="4" w:space="0" w:color="auto"/>
              <w:bottom w:val="single" w:sz="4" w:space="0" w:color="000000"/>
              <w:right w:val="single" w:sz="4" w:space="0" w:color="auto"/>
            </w:tcBorders>
            <w:hideMark/>
          </w:tcPr>
          <w:p w14:paraId="5D2BE18E"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Сваарочные электро, ацетилен</w:t>
            </w:r>
          </w:p>
        </w:tc>
      </w:tr>
      <w:tr w:rsidR="0091692B" w:rsidRPr="0091692B" w14:paraId="004C61D5"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73B4A4DC"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74258C6C"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5F88F8DA"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24BFB982"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6A3C82CC"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Марганец и его соединения (в пересчете на марганца (IV) оксид) (327)</w:t>
            </w:r>
          </w:p>
        </w:tc>
        <w:tc>
          <w:tcPr>
            <w:tcW w:w="740" w:type="pct"/>
            <w:vMerge/>
            <w:tcBorders>
              <w:top w:val="nil"/>
              <w:left w:val="single" w:sz="4" w:space="0" w:color="auto"/>
              <w:bottom w:val="single" w:sz="4" w:space="0" w:color="000000"/>
              <w:right w:val="single" w:sz="4" w:space="0" w:color="auto"/>
            </w:tcBorders>
            <w:hideMark/>
          </w:tcPr>
          <w:p w14:paraId="2E72AC65" w14:textId="77777777" w:rsidR="0091692B" w:rsidRPr="0091692B" w:rsidRDefault="0091692B" w:rsidP="00F24AB1">
            <w:pPr>
              <w:spacing w:after="0" w:line="240" w:lineRule="auto"/>
              <w:jc w:val="center"/>
              <w:rPr>
                <w:rFonts w:ascii="Noto Sans" w:hAnsi="Noto Sans" w:cs="Noto Sans"/>
              </w:rPr>
            </w:pPr>
          </w:p>
        </w:tc>
      </w:tr>
      <w:tr w:rsidR="0091692B" w:rsidRPr="0091692B" w14:paraId="4D3487C2"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0D51D244"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16FC42CA"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669AF731"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620A101E"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3719340D"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Азота (IV) диоксид (Азота диоксид) (4)</w:t>
            </w:r>
          </w:p>
        </w:tc>
        <w:tc>
          <w:tcPr>
            <w:tcW w:w="740" w:type="pct"/>
            <w:vMerge/>
            <w:tcBorders>
              <w:top w:val="nil"/>
              <w:left w:val="single" w:sz="4" w:space="0" w:color="auto"/>
              <w:bottom w:val="single" w:sz="4" w:space="0" w:color="000000"/>
              <w:right w:val="single" w:sz="4" w:space="0" w:color="auto"/>
            </w:tcBorders>
            <w:hideMark/>
          </w:tcPr>
          <w:p w14:paraId="5CEEB8CD" w14:textId="77777777" w:rsidR="0091692B" w:rsidRPr="0091692B" w:rsidRDefault="0091692B" w:rsidP="00F24AB1">
            <w:pPr>
              <w:spacing w:after="0" w:line="240" w:lineRule="auto"/>
              <w:jc w:val="center"/>
              <w:rPr>
                <w:rFonts w:ascii="Noto Sans" w:hAnsi="Noto Sans" w:cs="Noto Sans"/>
              </w:rPr>
            </w:pPr>
          </w:p>
        </w:tc>
      </w:tr>
      <w:tr w:rsidR="0091692B" w:rsidRPr="0091692B" w14:paraId="1C5DBB7D"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7348FDE8"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5241A4B7"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3B58EF00"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5DD5A9C4"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68DEAB14"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Углерод оксид (Окись углерода, Угарный газ) (584)</w:t>
            </w:r>
          </w:p>
        </w:tc>
        <w:tc>
          <w:tcPr>
            <w:tcW w:w="740" w:type="pct"/>
            <w:vMerge/>
            <w:tcBorders>
              <w:top w:val="nil"/>
              <w:left w:val="single" w:sz="4" w:space="0" w:color="auto"/>
              <w:bottom w:val="single" w:sz="4" w:space="0" w:color="000000"/>
              <w:right w:val="single" w:sz="4" w:space="0" w:color="auto"/>
            </w:tcBorders>
            <w:hideMark/>
          </w:tcPr>
          <w:p w14:paraId="4156072A" w14:textId="77777777" w:rsidR="0091692B" w:rsidRPr="0091692B" w:rsidRDefault="0091692B" w:rsidP="00F24AB1">
            <w:pPr>
              <w:spacing w:after="0" w:line="240" w:lineRule="auto"/>
              <w:jc w:val="center"/>
              <w:rPr>
                <w:rFonts w:ascii="Noto Sans" w:hAnsi="Noto Sans" w:cs="Noto Sans"/>
              </w:rPr>
            </w:pPr>
          </w:p>
        </w:tc>
      </w:tr>
      <w:tr w:rsidR="0091692B" w:rsidRPr="0091692B" w14:paraId="35C602D8" w14:textId="77777777" w:rsidTr="00176620">
        <w:trPr>
          <w:trHeight w:val="20"/>
        </w:trPr>
        <w:tc>
          <w:tcPr>
            <w:tcW w:w="829" w:type="pct"/>
            <w:vMerge w:val="restart"/>
            <w:tcBorders>
              <w:top w:val="nil"/>
              <w:left w:val="single" w:sz="4" w:space="0" w:color="auto"/>
              <w:bottom w:val="single" w:sz="4" w:space="0" w:color="000000"/>
              <w:right w:val="single" w:sz="4" w:space="0" w:color="auto"/>
            </w:tcBorders>
            <w:hideMark/>
          </w:tcPr>
          <w:p w14:paraId="52EE6D18"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p>
        </w:tc>
        <w:tc>
          <w:tcPr>
            <w:tcW w:w="934" w:type="pct"/>
            <w:vMerge w:val="restart"/>
            <w:tcBorders>
              <w:top w:val="nil"/>
              <w:left w:val="single" w:sz="4" w:space="0" w:color="auto"/>
              <w:bottom w:val="single" w:sz="4" w:space="0" w:color="000000"/>
              <w:right w:val="single" w:sz="4" w:space="0" w:color="auto"/>
            </w:tcBorders>
            <w:hideMark/>
          </w:tcPr>
          <w:p w14:paraId="1FDC24E3"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стояночные боксы</w:t>
            </w:r>
          </w:p>
        </w:tc>
        <w:tc>
          <w:tcPr>
            <w:tcW w:w="552" w:type="pct"/>
            <w:vMerge w:val="restart"/>
            <w:tcBorders>
              <w:top w:val="nil"/>
              <w:left w:val="single" w:sz="4" w:space="0" w:color="auto"/>
              <w:bottom w:val="single" w:sz="4" w:space="0" w:color="000000"/>
              <w:right w:val="single" w:sz="4" w:space="0" w:color="auto"/>
            </w:tcBorders>
            <w:hideMark/>
          </w:tcPr>
          <w:p w14:paraId="5B7FD2E8"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6032</w:t>
            </w:r>
          </w:p>
        </w:tc>
        <w:tc>
          <w:tcPr>
            <w:tcW w:w="713" w:type="pct"/>
            <w:vMerge w:val="restart"/>
            <w:tcBorders>
              <w:top w:val="nil"/>
              <w:left w:val="single" w:sz="4" w:space="0" w:color="auto"/>
              <w:bottom w:val="single" w:sz="4" w:space="0" w:color="000000"/>
              <w:right w:val="single" w:sz="4" w:space="0" w:color="auto"/>
            </w:tcBorders>
            <w:hideMark/>
          </w:tcPr>
          <w:p w14:paraId="51CB0232"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742011ED"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Железо (II, III) оксиды (в пересчете на железо) (диЖелезо триоксид, Железа оксид) (274)</w:t>
            </w:r>
          </w:p>
        </w:tc>
        <w:tc>
          <w:tcPr>
            <w:tcW w:w="740" w:type="pct"/>
            <w:vMerge w:val="restart"/>
            <w:tcBorders>
              <w:top w:val="nil"/>
              <w:left w:val="single" w:sz="4" w:space="0" w:color="auto"/>
              <w:bottom w:val="single" w:sz="4" w:space="0" w:color="000000"/>
              <w:right w:val="single" w:sz="4" w:space="0" w:color="auto"/>
            </w:tcBorders>
            <w:hideMark/>
          </w:tcPr>
          <w:p w14:paraId="0D5CA22B" w14:textId="191B5D09"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Сварочные электроды, абразивные круги</w:t>
            </w:r>
          </w:p>
        </w:tc>
      </w:tr>
      <w:tr w:rsidR="0091692B" w:rsidRPr="0091692B" w14:paraId="137697B1"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0867ED4B"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1606FB0A"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24D9693B"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43A6B18F"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6CF68C78"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Марганец и его соединения (в пересчете на марганца (IV) оксид) (327)</w:t>
            </w:r>
          </w:p>
        </w:tc>
        <w:tc>
          <w:tcPr>
            <w:tcW w:w="740" w:type="pct"/>
            <w:vMerge/>
            <w:tcBorders>
              <w:top w:val="nil"/>
              <w:left w:val="single" w:sz="4" w:space="0" w:color="auto"/>
              <w:bottom w:val="single" w:sz="4" w:space="0" w:color="000000"/>
              <w:right w:val="single" w:sz="4" w:space="0" w:color="auto"/>
            </w:tcBorders>
            <w:hideMark/>
          </w:tcPr>
          <w:p w14:paraId="4977C969" w14:textId="77777777" w:rsidR="0091692B" w:rsidRPr="0091692B" w:rsidRDefault="0091692B" w:rsidP="00F24AB1">
            <w:pPr>
              <w:spacing w:after="0" w:line="240" w:lineRule="auto"/>
              <w:jc w:val="center"/>
              <w:rPr>
                <w:rFonts w:ascii="Noto Sans" w:hAnsi="Noto Sans" w:cs="Noto Sans"/>
              </w:rPr>
            </w:pPr>
          </w:p>
        </w:tc>
      </w:tr>
      <w:tr w:rsidR="0091692B" w:rsidRPr="0091692B" w14:paraId="7FCCEF75"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47A60CE9"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484A158B"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5D295999"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165F3633"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5DAF006B"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Азота (IV) диоксид (Азота диоксид) (4)</w:t>
            </w:r>
          </w:p>
        </w:tc>
        <w:tc>
          <w:tcPr>
            <w:tcW w:w="740" w:type="pct"/>
            <w:vMerge/>
            <w:tcBorders>
              <w:top w:val="nil"/>
              <w:left w:val="single" w:sz="4" w:space="0" w:color="auto"/>
              <w:bottom w:val="single" w:sz="4" w:space="0" w:color="000000"/>
              <w:right w:val="single" w:sz="4" w:space="0" w:color="auto"/>
            </w:tcBorders>
            <w:hideMark/>
          </w:tcPr>
          <w:p w14:paraId="1DAFE410" w14:textId="77777777" w:rsidR="0091692B" w:rsidRPr="0091692B" w:rsidRDefault="0091692B" w:rsidP="00F24AB1">
            <w:pPr>
              <w:spacing w:after="0" w:line="240" w:lineRule="auto"/>
              <w:jc w:val="center"/>
              <w:rPr>
                <w:rFonts w:ascii="Noto Sans" w:hAnsi="Noto Sans" w:cs="Noto Sans"/>
              </w:rPr>
            </w:pPr>
          </w:p>
        </w:tc>
      </w:tr>
      <w:tr w:rsidR="0091692B" w:rsidRPr="0091692B" w14:paraId="65137BB9"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740B5DCD"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731A7CE0"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5A35A3DF"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56DC7DA6"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63CD28C3"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Углерод оксид (Окись углерода, Угарный газ) (584)</w:t>
            </w:r>
          </w:p>
        </w:tc>
        <w:tc>
          <w:tcPr>
            <w:tcW w:w="740" w:type="pct"/>
            <w:vMerge/>
            <w:tcBorders>
              <w:top w:val="nil"/>
              <w:left w:val="single" w:sz="4" w:space="0" w:color="auto"/>
              <w:bottom w:val="single" w:sz="4" w:space="0" w:color="000000"/>
              <w:right w:val="single" w:sz="4" w:space="0" w:color="auto"/>
            </w:tcBorders>
            <w:hideMark/>
          </w:tcPr>
          <w:p w14:paraId="50A1AA6A" w14:textId="77777777" w:rsidR="0091692B" w:rsidRPr="0091692B" w:rsidRDefault="0091692B" w:rsidP="00F24AB1">
            <w:pPr>
              <w:spacing w:after="0" w:line="240" w:lineRule="auto"/>
              <w:jc w:val="center"/>
              <w:rPr>
                <w:rFonts w:ascii="Noto Sans" w:hAnsi="Noto Sans" w:cs="Noto Sans"/>
              </w:rPr>
            </w:pPr>
          </w:p>
        </w:tc>
      </w:tr>
      <w:tr w:rsidR="0091692B" w:rsidRPr="0091692B" w14:paraId="52E25D66"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377E5288"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0430FB95"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6630443D"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64B6D271"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54B423AC"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Фтористые газообразные соединения /в пересчете на фтор/ (617)</w:t>
            </w:r>
          </w:p>
        </w:tc>
        <w:tc>
          <w:tcPr>
            <w:tcW w:w="740" w:type="pct"/>
            <w:vMerge/>
            <w:tcBorders>
              <w:top w:val="nil"/>
              <w:left w:val="single" w:sz="4" w:space="0" w:color="auto"/>
              <w:bottom w:val="single" w:sz="4" w:space="0" w:color="000000"/>
              <w:right w:val="single" w:sz="4" w:space="0" w:color="auto"/>
            </w:tcBorders>
            <w:hideMark/>
          </w:tcPr>
          <w:p w14:paraId="1DC96989" w14:textId="77777777" w:rsidR="0091692B" w:rsidRPr="0091692B" w:rsidRDefault="0091692B" w:rsidP="00F24AB1">
            <w:pPr>
              <w:spacing w:after="0" w:line="240" w:lineRule="auto"/>
              <w:jc w:val="center"/>
              <w:rPr>
                <w:rFonts w:ascii="Noto Sans" w:hAnsi="Noto Sans" w:cs="Noto Sans"/>
              </w:rPr>
            </w:pPr>
          </w:p>
        </w:tc>
      </w:tr>
      <w:tr w:rsidR="0091692B" w:rsidRPr="0091692B" w14:paraId="1461D880"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5125E779"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362DE97F"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1A636D21"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735E431B"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024164E3"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Взвешенные частицы (116)</w:t>
            </w:r>
          </w:p>
        </w:tc>
        <w:tc>
          <w:tcPr>
            <w:tcW w:w="740" w:type="pct"/>
            <w:vMerge/>
            <w:tcBorders>
              <w:top w:val="nil"/>
              <w:left w:val="single" w:sz="4" w:space="0" w:color="auto"/>
              <w:bottom w:val="single" w:sz="4" w:space="0" w:color="000000"/>
              <w:right w:val="single" w:sz="4" w:space="0" w:color="auto"/>
            </w:tcBorders>
            <w:hideMark/>
          </w:tcPr>
          <w:p w14:paraId="21C81888" w14:textId="77777777" w:rsidR="0091692B" w:rsidRPr="0091692B" w:rsidRDefault="0091692B" w:rsidP="00F24AB1">
            <w:pPr>
              <w:spacing w:after="0" w:line="240" w:lineRule="auto"/>
              <w:jc w:val="center"/>
              <w:rPr>
                <w:rFonts w:ascii="Noto Sans" w:hAnsi="Noto Sans" w:cs="Noto Sans"/>
              </w:rPr>
            </w:pPr>
          </w:p>
        </w:tc>
      </w:tr>
      <w:tr w:rsidR="0091692B" w:rsidRPr="0091692B" w14:paraId="638FDC84"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08BB6EBC"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1993D9AC"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581257E0"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52C215A6"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7AC56302"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Пыль абразивная (Корунд белый, Монокорунд) (1027*)</w:t>
            </w:r>
          </w:p>
        </w:tc>
        <w:tc>
          <w:tcPr>
            <w:tcW w:w="740" w:type="pct"/>
            <w:vMerge/>
            <w:tcBorders>
              <w:top w:val="nil"/>
              <w:left w:val="single" w:sz="4" w:space="0" w:color="auto"/>
              <w:bottom w:val="single" w:sz="4" w:space="0" w:color="000000"/>
              <w:right w:val="single" w:sz="4" w:space="0" w:color="auto"/>
            </w:tcBorders>
            <w:hideMark/>
          </w:tcPr>
          <w:p w14:paraId="01743E8A" w14:textId="77777777" w:rsidR="0091692B" w:rsidRPr="0091692B" w:rsidRDefault="0091692B" w:rsidP="00F24AB1">
            <w:pPr>
              <w:spacing w:after="0" w:line="240" w:lineRule="auto"/>
              <w:jc w:val="center"/>
              <w:rPr>
                <w:rFonts w:ascii="Noto Sans" w:hAnsi="Noto Sans" w:cs="Noto Sans"/>
              </w:rPr>
            </w:pPr>
          </w:p>
        </w:tc>
      </w:tr>
      <w:tr w:rsidR="0091692B" w:rsidRPr="0091692B" w14:paraId="17455546" w14:textId="77777777" w:rsidTr="00176620">
        <w:trPr>
          <w:trHeight w:val="20"/>
        </w:trPr>
        <w:tc>
          <w:tcPr>
            <w:tcW w:w="829" w:type="pct"/>
            <w:tcBorders>
              <w:top w:val="nil"/>
              <w:left w:val="single" w:sz="4" w:space="0" w:color="auto"/>
              <w:bottom w:val="single" w:sz="4" w:space="0" w:color="auto"/>
              <w:right w:val="single" w:sz="4" w:space="0" w:color="auto"/>
            </w:tcBorders>
            <w:hideMark/>
          </w:tcPr>
          <w:p w14:paraId="210BB07D"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lastRenderedPageBreak/>
              <w:t>Промплощадка №1</w:t>
            </w:r>
          </w:p>
        </w:tc>
        <w:tc>
          <w:tcPr>
            <w:tcW w:w="934" w:type="pct"/>
            <w:tcBorders>
              <w:top w:val="nil"/>
              <w:left w:val="nil"/>
              <w:bottom w:val="single" w:sz="4" w:space="0" w:color="auto"/>
              <w:right w:val="single" w:sz="4" w:space="0" w:color="auto"/>
            </w:tcBorders>
            <w:hideMark/>
          </w:tcPr>
          <w:p w14:paraId="587E6601"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дробилка</w:t>
            </w:r>
          </w:p>
        </w:tc>
        <w:tc>
          <w:tcPr>
            <w:tcW w:w="552" w:type="pct"/>
            <w:tcBorders>
              <w:top w:val="nil"/>
              <w:left w:val="nil"/>
              <w:bottom w:val="single" w:sz="4" w:space="0" w:color="auto"/>
              <w:right w:val="single" w:sz="4" w:space="0" w:color="auto"/>
            </w:tcBorders>
            <w:hideMark/>
          </w:tcPr>
          <w:p w14:paraId="041C0FDB"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6035</w:t>
            </w:r>
          </w:p>
        </w:tc>
        <w:tc>
          <w:tcPr>
            <w:tcW w:w="713" w:type="pct"/>
            <w:tcBorders>
              <w:top w:val="nil"/>
              <w:left w:val="nil"/>
              <w:bottom w:val="single" w:sz="4" w:space="0" w:color="auto"/>
              <w:right w:val="single" w:sz="4" w:space="0" w:color="auto"/>
            </w:tcBorders>
            <w:hideMark/>
          </w:tcPr>
          <w:p w14:paraId="4398EFB8"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5D31314C"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 (494)</w:t>
            </w:r>
          </w:p>
        </w:tc>
        <w:tc>
          <w:tcPr>
            <w:tcW w:w="740" w:type="pct"/>
            <w:tcBorders>
              <w:top w:val="nil"/>
              <w:left w:val="nil"/>
              <w:bottom w:val="single" w:sz="4" w:space="0" w:color="auto"/>
              <w:right w:val="single" w:sz="4" w:space="0" w:color="auto"/>
            </w:tcBorders>
            <w:hideMark/>
          </w:tcPr>
          <w:p w14:paraId="433D0714"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Время работы</w:t>
            </w:r>
          </w:p>
        </w:tc>
      </w:tr>
      <w:tr w:rsidR="0091692B" w:rsidRPr="0091692B" w14:paraId="7EE5F9D8" w14:textId="77777777" w:rsidTr="00176620">
        <w:trPr>
          <w:trHeight w:val="20"/>
        </w:trPr>
        <w:tc>
          <w:tcPr>
            <w:tcW w:w="829" w:type="pct"/>
            <w:vMerge w:val="restart"/>
            <w:tcBorders>
              <w:top w:val="nil"/>
              <w:left w:val="single" w:sz="4" w:space="0" w:color="auto"/>
              <w:bottom w:val="single" w:sz="4" w:space="0" w:color="000000"/>
              <w:right w:val="single" w:sz="4" w:space="0" w:color="auto"/>
            </w:tcBorders>
            <w:hideMark/>
          </w:tcPr>
          <w:p w14:paraId="59E50B16"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p>
        </w:tc>
        <w:tc>
          <w:tcPr>
            <w:tcW w:w="934" w:type="pct"/>
            <w:vMerge w:val="restart"/>
            <w:tcBorders>
              <w:top w:val="nil"/>
              <w:left w:val="single" w:sz="4" w:space="0" w:color="auto"/>
              <w:bottom w:val="single" w:sz="4" w:space="0" w:color="000000"/>
              <w:right w:val="single" w:sz="4" w:space="0" w:color="auto"/>
            </w:tcBorders>
            <w:hideMark/>
          </w:tcPr>
          <w:p w14:paraId="42E72EB9"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компрессор</w:t>
            </w:r>
          </w:p>
        </w:tc>
        <w:tc>
          <w:tcPr>
            <w:tcW w:w="552" w:type="pct"/>
            <w:vMerge w:val="restart"/>
            <w:tcBorders>
              <w:top w:val="nil"/>
              <w:left w:val="single" w:sz="4" w:space="0" w:color="auto"/>
              <w:bottom w:val="single" w:sz="4" w:space="0" w:color="000000"/>
              <w:right w:val="single" w:sz="4" w:space="0" w:color="auto"/>
            </w:tcBorders>
            <w:hideMark/>
          </w:tcPr>
          <w:p w14:paraId="39F83FFB"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6048</w:t>
            </w:r>
          </w:p>
        </w:tc>
        <w:tc>
          <w:tcPr>
            <w:tcW w:w="713" w:type="pct"/>
            <w:vMerge w:val="restart"/>
            <w:tcBorders>
              <w:top w:val="nil"/>
              <w:left w:val="single" w:sz="4" w:space="0" w:color="auto"/>
              <w:bottom w:val="single" w:sz="4" w:space="0" w:color="000000"/>
              <w:right w:val="single" w:sz="4" w:space="0" w:color="auto"/>
            </w:tcBorders>
            <w:hideMark/>
          </w:tcPr>
          <w:p w14:paraId="03BB52AF"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445FB68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Азота (IV) диоксид (Азота диоксид) (4)</w:t>
            </w:r>
          </w:p>
        </w:tc>
        <w:tc>
          <w:tcPr>
            <w:tcW w:w="740" w:type="pct"/>
            <w:vMerge w:val="restart"/>
            <w:tcBorders>
              <w:top w:val="nil"/>
              <w:left w:val="single" w:sz="4" w:space="0" w:color="auto"/>
              <w:bottom w:val="single" w:sz="4" w:space="0" w:color="000000"/>
              <w:right w:val="single" w:sz="4" w:space="0" w:color="auto"/>
            </w:tcBorders>
            <w:hideMark/>
          </w:tcPr>
          <w:p w14:paraId="26EA204D"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Дизельное топливо</w:t>
            </w:r>
          </w:p>
        </w:tc>
      </w:tr>
      <w:tr w:rsidR="0091692B" w:rsidRPr="0091692B" w14:paraId="3F3D199A"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57AEC56F"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66D917CD"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31730391"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245CA154"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10A5CA3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Азот (II) оксид (Азота оксид) (6)</w:t>
            </w:r>
          </w:p>
        </w:tc>
        <w:tc>
          <w:tcPr>
            <w:tcW w:w="740" w:type="pct"/>
            <w:vMerge/>
            <w:tcBorders>
              <w:top w:val="nil"/>
              <w:left w:val="single" w:sz="4" w:space="0" w:color="auto"/>
              <w:bottom w:val="single" w:sz="4" w:space="0" w:color="000000"/>
              <w:right w:val="single" w:sz="4" w:space="0" w:color="auto"/>
            </w:tcBorders>
            <w:hideMark/>
          </w:tcPr>
          <w:p w14:paraId="434B6A62" w14:textId="77777777" w:rsidR="0091692B" w:rsidRPr="0091692B" w:rsidRDefault="0091692B" w:rsidP="00F24AB1">
            <w:pPr>
              <w:spacing w:after="0" w:line="240" w:lineRule="auto"/>
              <w:jc w:val="center"/>
              <w:rPr>
                <w:rFonts w:ascii="Noto Sans" w:hAnsi="Noto Sans" w:cs="Noto Sans"/>
              </w:rPr>
            </w:pPr>
          </w:p>
        </w:tc>
      </w:tr>
      <w:tr w:rsidR="0091692B" w:rsidRPr="0091692B" w14:paraId="1C8F8704"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260C0748"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368022EF"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6CC8F321"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74241DB0"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2893EDF0"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Углерод (Сажа, Углерод черный) (583)</w:t>
            </w:r>
          </w:p>
        </w:tc>
        <w:tc>
          <w:tcPr>
            <w:tcW w:w="740" w:type="pct"/>
            <w:vMerge/>
            <w:tcBorders>
              <w:top w:val="nil"/>
              <w:left w:val="single" w:sz="4" w:space="0" w:color="auto"/>
              <w:bottom w:val="single" w:sz="4" w:space="0" w:color="000000"/>
              <w:right w:val="single" w:sz="4" w:space="0" w:color="auto"/>
            </w:tcBorders>
            <w:hideMark/>
          </w:tcPr>
          <w:p w14:paraId="4E1BD38C" w14:textId="77777777" w:rsidR="0091692B" w:rsidRPr="0091692B" w:rsidRDefault="0091692B" w:rsidP="00F24AB1">
            <w:pPr>
              <w:spacing w:after="0" w:line="240" w:lineRule="auto"/>
              <w:jc w:val="center"/>
              <w:rPr>
                <w:rFonts w:ascii="Noto Sans" w:hAnsi="Noto Sans" w:cs="Noto Sans"/>
              </w:rPr>
            </w:pPr>
          </w:p>
        </w:tc>
      </w:tr>
      <w:tr w:rsidR="0091692B" w:rsidRPr="0091692B" w14:paraId="43A08F7A"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493B602C"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05E548E9"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482ACCB7"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2CFC598E"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6804649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Сера диоксид (Ангидрид сернистый, Сернистый газ, Сера (IV) оксид) (516)</w:t>
            </w:r>
          </w:p>
        </w:tc>
        <w:tc>
          <w:tcPr>
            <w:tcW w:w="740" w:type="pct"/>
            <w:vMerge/>
            <w:tcBorders>
              <w:top w:val="nil"/>
              <w:left w:val="single" w:sz="4" w:space="0" w:color="auto"/>
              <w:bottom w:val="single" w:sz="4" w:space="0" w:color="000000"/>
              <w:right w:val="single" w:sz="4" w:space="0" w:color="auto"/>
            </w:tcBorders>
            <w:hideMark/>
          </w:tcPr>
          <w:p w14:paraId="0B93E40D" w14:textId="77777777" w:rsidR="0091692B" w:rsidRPr="0091692B" w:rsidRDefault="0091692B" w:rsidP="00F24AB1">
            <w:pPr>
              <w:spacing w:after="0" w:line="240" w:lineRule="auto"/>
              <w:jc w:val="center"/>
              <w:rPr>
                <w:rFonts w:ascii="Noto Sans" w:hAnsi="Noto Sans" w:cs="Noto Sans"/>
              </w:rPr>
            </w:pPr>
          </w:p>
        </w:tc>
      </w:tr>
      <w:tr w:rsidR="0091692B" w:rsidRPr="0091692B" w14:paraId="6A37F4FF"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01AD237A"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6A369EDD"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4C79702F"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69D19B21"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29393BF3"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Углерод оксид (Окись углерода, Угарный газ) (584)</w:t>
            </w:r>
          </w:p>
        </w:tc>
        <w:tc>
          <w:tcPr>
            <w:tcW w:w="740" w:type="pct"/>
            <w:vMerge/>
            <w:tcBorders>
              <w:top w:val="nil"/>
              <w:left w:val="single" w:sz="4" w:space="0" w:color="auto"/>
              <w:bottom w:val="single" w:sz="4" w:space="0" w:color="000000"/>
              <w:right w:val="single" w:sz="4" w:space="0" w:color="auto"/>
            </w:tcBorders>
            <w:hideMark/>
          </w:tcPr>
          <w:p w14:paraId="13BD8F87" w14:textId="77777777" w:rsidR="0091692B" w:rsidRPr="0091692B" w:rsidRDefault="0091692B" w:rsidP="00F24AB1">
            <w:pPr>
              <w:spacing w:after="0" w:line="240" w:lineRule="auto"/>
              <w:jc w:val="center"/>
              <w:rPr>
                <w:rFonts w:ascii="Noto Sans" w:hAnsi="Noto Sans" w:cs="Noto Sans"/>
              </w:rPr>
            </w:pPr>
          </w:p>
        </w:tc>
      </w:tr>
      <w:tr w:rsidR="0091692B" w:rsidRPr="0091692B" w14:paraId="212D0F91"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7FBEDB5C"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57F25ADF"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0794FFFF"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7A2D8B16"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403DC6B3"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Бенз/а/пирен (3,4-Бензпирен) (54)</w:t>
            </w:r>
          </w:p>
        </w:tc>
        <w:tc>
          <w:tcPr>
            <w:tcW w:w="740" w:type="pct"/>
            <w:vMerge/>
            <w:tcBorders>
              <w:top w:val="nil"/>
              <w:left w:val="single" w:sz="4" w:space="0" w:color="auto"/>
              <w:bottom w:val="single" w:sz="4" w:space="0" w:color="000000"/>
              <w:right w:val="single" w:sz="4" w:space="0" w:color="auto"/>
            </w:tcBorders>
            <w:hideMark/>
          </w:tcPr>
          <w:p w14:paraId="1CFC96AC" w14:textId="77777777" w:rsidR="0091692B" w:rsidRPr="0091692B" w:rsidRDefault="0091692B" w:rsidP="00F24AB1">
            <w:pPr>
              <w:spacing w:after="0" w:line="240" w:lineRule="auto"/>
              <w:jc w:val="center"/>
              <w:rPr>
                <w:rFonts w:ascii="Noto Sans" w:hAnsi="Noto Sans" w:cs="Noto Sans"/>
              </w:rPr>
            </w:pPr>
          </w:p>
        </w:tc>
      </w:tr>
      <w:tr w:rsidR="0091692B" w:rsidRPr="0091692B" w14:paraId="3072153C"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58BAE14D"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14622696"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146EF347"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7F77B9C4"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2F1E7F4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Формальдегид (Метаналь) (609)</w:t>
            </w:r>
          </w:p>
        </w:tc>
        <w:tc>
          <w:tcPr>
            <w:tcW w:w="740" w:type="pct"/>
            <w:vMerge/>
            <w:tcBorders>
              <w:top w:val="nil"/>
              <w:left w:val="single" w:sz="4" w:space="0" w:color="auto"/>
              <w:bottom w:val="single" w:sz="4" w:space="0" w:color="000000"/>
              <w:right w:val="single" w:sz="4" w:space="0" w:color="auto"/>
            </w:tcBorders>
            <w:hideMark/>
          </w:tcPr>
          <w:p w14:paraId="40059000" w14:textId="77777777" w:rsidR="0091692B" w:rsidRPr="0091692B" w:rsidRDefault="0091692B" w:rsidP="00F24AB1">
            <w:pPr>
              <w:spacing w:after="0" w:line="240" w:lineRule="auto"/>
              <w:jc w:val="center"/>
              <w:rPr>
                <w:rFonts w:ascii="Noto Sans" w:hAnsi="Noto Sans" w:cs="Noto Sans"/>
              </w:rPr>
            </w:pPr>
          </w:p>
        </w:tc>
      </w:tr>
      <w:tr w:rsidR="0091692B" w:rsidRPr="0091692B" w14:paraId="46E03330"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23A57258"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1D2061C1"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7E52DD09"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4BF69DC0"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4F0EB5C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Алканы С12-19 /в пересчете на С/ (Углеводороды предельные С12-С19 (в пересчете на С); Растворитель РПК-265П) (10)</w:t>
            </w:r>
          </w:p>
        </w:tc>
        <w:tc>
          <w:tcPr>
            <w:tcW w:w="740" w:type="pct"/>
            <w:vMerge/>
            <w:tcBorders>
              <w:top w:val="nil"/>
              <w:left w:val="single" w:sz="4" w:space="0" w:color="auto"/>
              <w:bottom w:val="single" w:sz="4" w:space="0" w:color="000000"/>
              <w:right w:val="single" w:sz="4" w:space="0" w:color="auto"/>
            </w:tcBorders>
            <w:hideMark/>
          </w:tcPr>
          <w:p w14:paraId="026063C5" w14:textId="77777777" w:rsidR="0091692B" w:rsidRPr="0091692B" w:rsidRDefault="0091692B" w:rsidP="00F24AB1">
            <w:pPr>
              <w:spacing w:after="0" w:line="240" w:lineRule="auto"/>
              <w:jc w:val="center"/>
              <w:rPr>
                <w:rFonts w:ascii="Noto Sans" w:hAnsi="Noto Sans" w:cs="Noto Sans"/>
              </w:rPr>
            </w:pPr>
          </w:p>
        </w:tc>
      </w:tr>
      <w:tr w:rsidR="0091692B" w:rsidRPr="0091692B" w14:paraId="44DC1E5B" w14:textId="77777777" w:rsidTr="00176620">
        <w:trPr>
          <w:trHeight w:val="20"/>
        </w:trPr>
        <w:tc>
          <w:tcPr>
            <w:tcW w:w="829" w:type="pct"/>
            <w:tcBorders>
              <w:top w:val="nil"/>
              <w:left w:val="single" w:sz="4" w:space="0" w:color="auto"/>
              <w:bottom w:val="single" w:sz="4" w:space="0" w:color="auto"/>
              <w:right w:val="single" w:sz="4" w:space="0" w:color="auto"/>
            </w:tcBorders>
            <w:hideMark/>
          </w:tcPr>
          <w:p w14:paraId="2218A23E"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p>
        </w:tc>
        <w:tc>
          <w:tcPr>
            <w:tcW w:w="934" w:type="pct"/>
            <w:tcBorders>
              <w:top w:val="nil"/>
              <w:left w:val="nil"/>
              <w:bottom w:val="single" w:sz="4" w:space="0" w:color="auto"/>
              <w:right w:val="single" w:sz="4" w:space="0" w:color="auto"/>
            </w:tcBorders>
            <w:hideMark/>
          </w:tcPr>
          <w:p w14:paraId="2614DAEC"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Золоотвал</w:t>
            </w:r>
          </w:p>
        </w:tc>
        <w:tc>
          <w:tcPr>
            <w:tcW w:w="552" w:type="pct"/>
            <w:tcBorders>
              <w:top w:val="nil"/>
              <w:left w:val="nil"/>
              <w:bottom w:val="single" w:sz="4" w:space="0" w:color="auto"/>
              <w:right w:val="single" w:sz="4" w:space="0" w:color="auto"/>
            </w:tcBorders>
            <w:hideMark/>
          </w:tcPr>
          <w:p w14:paraId="091F64A2"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6049</w:t>
            </w:r>
          </w:p>
        </w:tc>
        <w:tc>
          <w:tcPr>
            <w:tcW w:w="713" w:type="pct"/>
            <w:tcBorders>
              <w:top w:val="nil"/>
              <w:left w:val="nil"/>
              <w:bottom w:val="single" w:sz="4" w:space="0" w:color="auto"/>
              <w:right w:val="single" w:sz="4" w:space="0" w:color="auto"/>
            </w:tcBorders>
            <w:hideMark/>
          </w:tcPr>
          <w:p w14:paraId="1464469D"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65F5AB82"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 xml:space="preserve">Пыль неорганическая, содержащая двуокись кремния в %: 70-20 (шамот, цемент, пыль </w:t>
            </w:r>
            <w:r w:rsidRPr="0091692B">
              <w:rPr>
                <w:rFonts w:ascii="Noto Sans" w:hAnsi="Noto Sans" w:cs="Noto Sans"/>
              </w:rPr>
              <w:lastRenderedPageBreak/>
              <w:t>цементного производства - глина, глинистый сланец, доменный шлак, песок, клинкер, зола, кремнезем, зола углей казахстанских месторождений) (494)</w:t>
            </w:r>
          </w:p>
        </w:tc>
        <w:tc>
          <w:tcPr>
            <w:tcW w:w="740" w:type="pct"/>
            <w:tcBorders>
              <w:top w:val="nil"/>
              <w:left w:val="nil"/>
              <w:bottom w:val="single" w:sz="4" w:space="0" w:color="auto"/>
              <w:right w:val="single" w:sz="4" w:space="0" w:color="auto"/>
            </w:tcBorders>
            <w:hideMark/>
          </w:tcPr>
          <w:p w14:paraId="1CC1761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lastRenderedPageBreak/>
              <w:t>Золошлак</w:t>
            </w:r>
          </w:p>
        </w:tc>
      </w:tr>
      <w:tr w:rsidR="0091692B" w:rsidRPr="0091692B" w14:paraId="385857BC" w14:textId="77777777" w:rsidTr="00176620">
        <w:trPr>
          <w:trHeight w:val="20"/>
        </w:trPr>
        <w:tc>
          <w:tcPr>
            <w:tcW w:w="829" w:type="pct"/>
            <w:vMerge w:val="restart"/>
            <w:tcBorders>
              <w:top w:val="nil"/>
              <w:left w:val="single" w:sz="4" w:space="0" w:color="auto"/>
              <w:bottom w:val="single" w:sz="4" w:space="0" w:color="000000"/>
              <w:right w:val="single" w:sz="4" w:space="0" w:color="auto"/>
            </w:tcBorders>
            <w:hideMark/>
          </w:tcPr>
          <w:p w14:paraId="4B856645"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p>
        </w:tc>
        <w:tc>
          <w:tcPr>
            <w:tcW w:w="934" w:type="pct"/>
            <w:vMerge w:val="restart"/>
            <w:tcBorders>
              <w:top w:val="nil"/>
              <w:left w:val="single" w:sz="4" w:space="0" w:color="auto"/>
              <w:bottom w:val="single" w:sz="4" w:space="0" w:color="000000"/>
              <w:right w:val="single" w:sz="4" w:space="0" w:color="auto"/>
            </w:tcBorders>
            <w:hideMark/>
          </w:tcPr>
          <w:p w14:paraId="57B13D68"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сварочный пост (мазутонасосная)</w:t>
            </w:r>
          </w:p>
        </w:tc>
        <w:tc>
          <w:tcPr>
            <w:tcW w:w="552" w:type="pct"/>
            <w:vMerge w:val="restart"/>
            <w:tcBorders>
              <w:top w:val="nil"/>
              <w:left w:val="single" w:sz="4" w:space="0" w:color="auto"/>
              <w:bottom w:val="single" w:sz="4" w:space="0" w:color="000000"/>
              <w:right w:val="single" w:sz="4" w:space="0" w:color="auto"/>
            </w:tcBorders>
            <w:hideMark/>
          </w:tcPr>
          <w:p w14:paraId="458D9E8A"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6053</w:t>
            </w:r>
          </w:p>
        </w:tc>
        <w:tc>
          <w:tcPr>
            <w:tcW w:w="713" w:type="pct"/>
            <w:vMerge w:val="restart"/>
            <w:tcBorders>
              <w:top w:val="nil"/>
              <w:left w:val="single" w:sz="4" w:space="0" w:color="auto"/>
              <w:bottom w:val="single" w:sz="4" w:space="0" w:color="000000"/>
              <w:right w:val="single" w:sz="4" w:space="0" w:color="auto"/>
            </w:tcBorders>
            <w:hideMark/>
          </w:tcPr>
          <w:p w14:paraId="6507F33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7D0A7213"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Железо (II, III) оксиды (в пересчете на железо) (диЖелезо триоксид, Железа оксид) (274)</w:t>
            </w:r>
          </w:p>
        </w:tc>
        <w:tc>
          <w:tcPr>
            <w:tcW w:w="740" w:type="pct"/>
            <w:vMerge w:val="restart"/>
            <w:tcBorders>
              <w:top w:val="nil"/>
              <w:left w:val="single" w:sz="4" w:space="0" w:color="auto"/>
              <w:bottom w:val="single" w:sz="4" w:space="0" w:color="000000"/>
              <w:right w:val="single" w:sz="4" w:space="0" w:color="auto"/>
            </w:tcBorders>
            <w:hideMark/>
          </w:tcPr>
          <w:p w14:paraId="14C72EBA"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Сварочные электроды</w:t>
            </w:r>
          </w:p>
        </w:tc>
      </w:tr>
      <w:tr w:rsidR="0091692B" w:rsidRPr="0091692B" w14:paraId="21B94FEF"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302A89AF"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6AF0D5DD"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34497094"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0070A9D2"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7D2F9EC6"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Марганец и его соединения (в пересчете на марганца (IV) оксид) (327)</w:t>
            </w:r>
          </w:p>
        </w:tc>
        <w:tc>
          <w:tcPr>
            <w:tcW w:w="740" w:type="pct"/>
            <w:vMerge/>
            <w:tcBorders>
              <w:top w:val="nil"/>
              <w:left w:val="single" w:sz="4" w:space="0" w:color="auto"/>
              <w:bottom w:val="single" w:sz="4" w:space="0" w:color="000000"/>
              <w:right w:val="single" w:sz="4" w:space="0" w:color="auto"/>
            </w:tcBorders>
            <w:hideMark/>
          </w:tcPr>
          <w:p w14:paraId="26EB08B2" w14:textId="77777777" w:rsidR="0091692B" w:rsidRPr="0091692B" w:rsidRDefault="0091692B" w:rsidP="00F24AB1">
            <w:pPr>
              <w:spacing w:after="0" w:line="240" w:lineRule="auto"/>
              <w:jc w:val="center"/>
              <w:rPr>
                <w:rFonts w:ascii="Noto Sans" w:hAnsi="Noto Sans" w:cs="Noto Sans"/>
              </w:rPr>
            </w:pPr>
          </w:p>
        </w:tc>
      </w:tr>
      <w:tr w:rsidR="0091692B" w:rsidRPr="0091692B" w14:paraId="1FC4745D"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5D3C514C"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6E07C9C4"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3BD45964"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5C762E76"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3CE15C9A"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Фтористые газообразные соединения /в пересчете на фтор/ (617)</w:t>
            </w:r>
          </w:p>
        </w:tc>
        <w:tc>
          <w:tcPr>
            <w:tcW w:w="740" w:type="pct"/>
            <w:vMerge/>
            <w:tcBorders>
              <w:top w:val="nil"/>
              <w:left w:val="single" w:sz="4" w:space="0" w:color="auto"/>
              <w:bottom w:val="single" w:sz="4" w:space="0" w:color="000000"/>
              <w:right w:val="single" w:sz="4" w:space="0" w:color="auto"/>
            </w:tcBorders>
            <w:hideMark/>
          </w:tcPr>
          <w:p w14:paraId="2CAA63D4" w14:textId="77777777" w:rsidR="0091692B" w:rsidRPr="0091692B" w:rsidRDefault="0091692B" w:rsidP="00F24AB1">
            <w:pPr>
              <w:spacing w:after="0" w:line="240" w:lineRule="auto"/>
              <w:jc w:val="center"/>
              <w:rPr>
                <w:rFonts w:ascii="Noto Sans" w:hAnsi="Noto Sans" w:cs="Noto Sans"/>
              </w:rPr>
            </w:pPr>
          </w:p>
        </w:tc>
      </w:tr>
      <w:tr w:rsidR="0091692B" w:rsidRPr="0091692B" w14:paraId="12BC6CF3" w14:textId="77777777" w:rsidTr="00176620">
        <w:trPr>
          <w:trHeight w:val="20"/>
        </w:trPr>
        <w:tc>
          <w:tcPr>
            <w:tcW w:w="829" w:type="pct"/>
            <w:vMerge w:val="restart"/>
            <w:tcBorders>
              <w:top w:val="nil"/>
              <w:left w:val="single" w:sz="4" w:space="0" w:color="auto"/>
              <w:bottom w:val="single" w:sz="4" w:space="0" w:color="000000"/>
              <w:right w:val="single" w:sz="4" w:space="0" w:color="auto"/>
            </w:tcBorders>
            <w:hideMark/>
          </w:tcPr>
          <w:p w14:paraId="4EB0DE0A"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Промплощадка №1</w:t>
            </w:r>
          </w:p>
        </w:tc>
        <w:tc>
          <w:tcPr>
            <w:tcW w:w="934" w:type="pct"/>
            <w:vMerge w:val="restart"/>
            <w:tcBorders>
              <w:top w:val="nil"/>
              <w:left w:val="single" w:sz="4" w:space="0" w:color="auto"/>
              <w:bottom w:val="single" w:sz="4" w:space="0" w:color="000000"/>
              <w:right w:val="single" w:sz="4" w:space="0" w:color="auto"/>
            </w:tcBorders>
            <w:hideMark/>
          </w:tcPr>
          <w:p w14:paraId="7242FFB2"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станок, сварочный пост (дробильное отделение)</w:t>
            </w:r>
          </w:p>
        </w:tc>
        <w:tc>
          <w:tcPr>
            <w:tcW w:w="552" w:type="pct"/>
            <w:vMerge w:val="restart"/>
            <w:tcBorders>
              <w:top w:val="nil"/>
              <w:left w:val="single" w:sz="4" w:space="0" w:color="auto"/>
              <w:bottom w:val="single" w:sz="4" w:space="0" w:color="000000"/>
              <w:right w:val="single" w:sz="4" w:space="0" w:color="auto"/>
            </w:tcBorders>
            <w:hideMark/>
          </w:tcPr>
          <w:p w14:paraId="0F58363F"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6054</w:t>
            </w:r>
          </w:p>
        </w:tc>
        <w:tc>
          <w:tcPr>
            <w:tcW w:w="713" w:type="pct"/>
            <w:vMerge w:val="restart"/>
            <w:tcBorders>
              <w:top w:val="nil"/>
              <w:left w:val="single" w:sz="4" w:space="0" w:color="auto"/>
              <w:bottom w:val="single" w:sz="4" w:space="0" w:color="000000"/>
              <w:right w:val="single" w:sz="4" w:space="0" w:color="auto"/>
            </w:tcBorders>
            <w:hideMark/>
          </w:tcPr>
          <w:p w14:paraId="4625B5A0"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2FB59172"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Железо (II, III) оксиды (в пересчете на железо) (диЖелезо триоксид, Железа оксид) (274)</w:t>
            </w:r>
          </w:p>
        </w:tc>
        <w:tc>
          <w:tcPr>
            <w:tcW w:w="740" w:type="pct"/>
            <w:vMerge w:val="restart"/>
            <w:tcBorders>
              <w:top w:val="nil"/>
              <w:left w:val="single" w:sz="4" w:space="0" w:color="auto"/>
              <w:bottom w:val="single" w:sz="4" w:space="0" w:color="000000"/>
              <w:right w:val="single" w:sz="4" w:space="0" w:color="auto"/>
            </w:tcBorders>
            <w:hideMark/>
          </w:tcPr>
          <w:p w14:paraId="63997F7B"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Сварочные электроды, абразивные круги</w:t>
            </w:r>
          </w:p>
        </w:tc>
      </w:tr>
      <w:tr w:rsidR="0091692B" w:rsidRPr="0091692B" w14:paraId="53C00ECF"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61AC62E5"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2D5AC302"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0DF7F913"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7D1AFD1B"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0F6CDF49"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Марганец и его соединения (в пересчете на марганца (IV) оксид) (327)</w:t>
            </w:r>
          </w:p>
        </w:tc>
        <w:tc>
          <w:tcPr>
            <w:tcW w:w="740" w:type="pct"/>
            <w:vMerge/>
            <w:tcBorders>
              <w:top w:val="nil"/>
              <w:left w:val="single" w:sz="4" w:space="0" w:color="auto"/>
              <w:bottom w:val="single" w:sz="4" w:space="0" w:color="000000"/>
              <w:right w:val="single" w:sz="4" w:space="0" w:color="auto"/>
            </w:tcBorders>
            <w:hideMark/>
          </w:tcPr>
          <w:p w14:paraId="5EBEAB57" w14:textId="77777777" w:rsidR="0091692B" w:rsidRPr="0091692B" w:rsidRDefault="0091692B" w:rsidP="00F24AB1">
            <w:pPr>
              <w:spacing w:after="0" w:line="240" w:lineRule="auto"/>
              <w:jc w:val="center"/>
              <w:rPr>
                <w:rFonts w:ascii="Noto Sans" w:hAnsi="Noto Sans" w:cs="Noto Sans"/>
              </w:rPr>
            </w:pPr>
          </w:p>
        </w:tc>
      </w:tr>
      <w:tr w:rsidR="0091692B" w:rsidRPr="0091692B" w14:paraId="471EBD2A"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0A04EBC0"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79D4E256"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76FC0948"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3DFCFBBA"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2D51F00E"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Фтористые газообразные соединения /в пересчете на фтор/ (617)</w:t>
            </w:r>
          </w:p>
        </w:tc>
        <w:tc>
          <w:tcPr>
            <w:tcW w:w="740" w:type="pct"/>
            <w:vMerge/>
            <w:tcBorders>
              <w:top w:val="nil"/>
              <w:left w:val="single" w:sz="4" w:space="0" w:color="auto"/>
              <w:bottom w:val="single" w:sz="4" w:space="0" w:color="000000"/>
              <w:right w:val="single" w:sz="4" w:space="0" w:color="auto"/>
            </w:tcBorders>
            <w:hideMark/>
          </w:tcPr>
          <w:p w14:paraId="3B7308A0" w14:textId="77777777" w:rsidR="0091692B" w:rsidRPr="0091692B" w:rsidRDefault="0091692B" w:rsidP="00F24AB1">
            <w:pPr>
              <w:spacing w:after="0" w:line="240" w:lineRule="auto"/>
              <w:jc w:val="center"/>
              <w:rPr>
                <w:rFonts w:ascii="Noto Sans" w:hAnsi="Noto Sans" w:cs="Noto Sans"/>
              </w:rPr>
            </w:pPr>
          </w:p>
        </w:tc>
      </w:tr>
      <w:tr w:rsidR="0091692B" w:rsidRPr="0091692B" w14:paraId="5F8D8F75"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014BC256"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526B1B0F"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71F9E2AB"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1A79A5B9"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47D75763"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Взвешенные частицы (116)</w:t>
            </w:r>
          </w:p>
        </w:tc>
        <w:tc>
          <w:tcPr>
            <w:tcW w:w="740" w:type="pct"/>
            <w:vMerge/>
            <w:tcBorders>
              <w:top w:val="nil"/>
              <w:left w:val="single" w:sz="4" w:space="0" w:color="auto"/>
              <w:bottom w:val="single" w:sz="4" w:space="0" w:color="000000"/>
              <w:right w:val="single" w:sz="4" w:space="0" w:color="auto"/>
            </w:tcBorders>
            <w:hideMark/>
          </w:tcPr>
          <w:p w14:paraId="2B405F1C" w14:textId="77777777" w:rsidR="0091692B" w:rsidRPr="0091692B" w:rsidRDefault="0091692B" w:rsidP="00F24AB1">
            <w:pPr>
              <w:spacing w:after="0" w:line="240" w:lineRule="auto"/>
              <w:jc w:val="center"/>
              <w:rPr>
                <w:rFonts w:ascii="Noto Sans" w:hAnsi="Noto Sans" w:cs="Noto Sans"/>
              </w:rPr>
            </w:pPr>
          </w:p>
        </w:tc>
      </w:tr>
      <w:tr w:rsidR="0091692B" w:rsidRPr="0091692B" w14:paraId="1E8CE345"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54C576FC"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36728893"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62EE3FE0"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6915515C"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71DF2038"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Пыль абразивная (Корунд белый, Монокорунд) (1027*)</w:t>
            </w:r>
          </w:p>
        </w:tc>
        <w:tc>
          <w:tcPr>
            <w:tcW w:w="740" w:type="pct"/>
            <w:vMerge/>
            <w:tcBorders>
              <w:top w:val="nil"/>
              <w:left w:val="single" w:sz="4" w:space="0" w:color="auto"/>
              <w:bottom w:val="single" w:sz="4" w:space="0" w:color="000000"/>
              <w:right w:val="single" w:sz="4" w:space="0" w:color="auto"/>
            </w:tcBorders>
            <w:hideMark/>
          </w:tcPr>
          <w:p w14:paraId="17E3F078" w14:textId="77777777" w:rsidR="0091692B" w:rsidRPr="0091692B" w:rsidRDefault="0091692B" w:rsidP="00F24AB1">
            <w:pPr>
              <w:spacing w:after="0" w:line="240" w:lineRule="auto"/>
              <w:jc w:val="center"/>
              <w:rPr>
                <w:rFonts w:ascii="Noto Sans" w:hAnsi="Noto Sans" w:cs="Noto Sans"/>
              </w:rPr>
            </w:pPr>
          </w:p>
        </w:tc>
      </w:tr>
      <w:tr w:rsidR="0091692B" w:rsidRPr="0091692B" w14:paraId="2AC2DB94" w14:textId="77777777" w:rsidTr="00176620">
        <w:trPr>
          <w:trHeight w:val="20"/>
        </w:trPr>
        <w:tc>
          <w:tcPr>
            <w:tcW w:w="829" w:type="pct"/>
            <w:vMerge w:val="restart"/>
            <w:tcBorders>
              <w:top w:val="nil"/>
              <w:left w:val="single" w:sz="4" w:space="0" w:color="auto"/>
              <w:bottom w:val="single" w:sz="4" w:space="0" w:color="000000"/>
              <w:right w:val="single" w:sz="4" w:space="0" w:color="auto"/>
            </w:tcBorders>
            <w:hideMark/>
          </w:tcPr>
          <w:p w14:paraId="1DF77FF9"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lastRenderedPageBreak/>
              <w:t>Промплощадка №1</w:t>
            </w:r>
          </w:p>
        </w:tc>
        <w:tc>
          <w:tcPr>
            <w:tcW w:w="934" w:type="pct"/>
            <w:vMerge w:val="restart"/>
            <w:tcBorders>
              <w:top w:val="nil"/>
              <w:left w:val="single" w:sz="4" w:space="0" w:color="auto"/>
              <w:bottom w:val="single" w:sz="4" w:space="0" w:color="000000"/>
              <w:right w:val="single" w:sz="4" w:space="0" w:color="auto"/>
            </w:tcBorders>
            <w:hideMark/>
          </w:tcPr>
          <w:p w14:paraId="3AF525E2"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стирка (прачечная)</w:t>
            </w:r>
          </w:p>
        </w:tc>
        <w:tc>
          <w:tcPr>
            <w:tcW w:w="552" w:type="pct"/>
            <w:vMerge w:val="restart"/>
            <w:tcBorders>
              <w:top w:val="nil"/>
              <w:left w:val="single" w:sz="4" w:space="0" w:color="auto"/>
              <w:bottom w:val="single" w:sz="4" w:space="0" w:color="000000"/>
              <w:right w:val="single" w:sz="4" w:space="0" w:color="auto"/>
            </w:tcBorders>
            <w:hideMark/>
          </w:tcPr>
          <w:p w14:paraId="69BB324E"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6056</w:t>
            </w:r>
          </w:p>
        </w:tc>
        <w:tc>
          <w:tcPr>
            <w:tcW w:w="713" w:type="pct"/>
            <w:vMerge w:val="restart"/>
            <w:tcBorders>
              <w:top w:val="nil"/>
              <w:left w:val="single" w:sz="4" w:space="0" w:color="auto"/>
              <w:bottom w:val="single" w:sz="4" w:space="0" w:color="000000"/>
              <w:right w:val="single" w:sz="4" w:space="0" w:color="auto"/>
            </w:tcBorders>
            <w:hideMark/>
          </w:tcPr>
          <w:p w14:paraId="4D85C70E"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49°45'13.20"С, 84°16'21.76"В</w:t>
            </w:r>
          </w:p>
        </w:tc>
        <w:tc>
          <w:tcPr>
            <w:tcW w:w="1233" w:type="pct"/>
            <w:tcBorders>
              <w:top w:val="nil"/>
              <w:left w:val="nil"/>
              <w:bottom w:val="single" w:sz="4" w:space="0" w:color="auto"/>
              <w:right w:val="single" w:sz="4" w:space="0" w:color="auto"/>
            </w:tcBorders>
            <w:hideMark/>
          </w:tcPr>
          <w:p w14:paraId="2032536F"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диНатрий карбонат (Сода кальцинированная, Натрий карбонат) (408)</w:t>
            </w:r>
          </w:p>
        </w:tc>
        <w:tc>
          <w:tcPr>
            <w:tcW w:w="740" w:type="pct"/>
            <w:vMerge w:val="restart"/>
            <w:tcBorders>
              <w:top w:val="nil"/>
              <w:left w:val="single" w:sz="4" w:space="0" w:color="auto"/>
              <w:bottom w:val="single" w:sz="4" w:space="0" w:color="000000"/>
              <w:right w:val="single" w:sz="4" w:space="0" w:color="auto"/>
            </w:tcBorders>
            <w:hideMark/>
          </w:tcPr>
          <w:p w14:paraId="45B779A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Стиральный порошок</w:t>
            </w:r>
          </w:p>
        </w:tc>
      </w:tr>
      <w:tr w:rsidR="0091692B" w:rsidRPr="0091692B" w14:paraId="541BFE81" w14:textId="77777777" w:rsidTr="00176620">
        <w:trPr>
          <w:trHeight w:val="20"/>
        </w:trPr>
        <w:tc>
          <w:tcPr>
            <w:tcW w:w="829" w:type="pct"/>
            <w:vMerge/>
            <w:tcBorders>
              <w:top w:val="nil"/>
              <w:left w:val="single" w:sz="4" w:space="0" w:color="auto"/>
              <w:bottom w:val="single" w:sz="4" w:space="0" w:color="000000"/>
              <w:right w:val="single" w:sz="4" w:space="0" w:color="auto"/>
            </w:tcBorders>
            <w:hideMark/>
          </w:tcPr>
          <w:p w14:paraId="106E836D" w14:textId="77777777" w:rsidR="0091692B" w:rsidRPr="0091692B" w:rsidRDefault="0091692B" w:rsidP="00F24AB1">
            <w:pPr>
              <w:spacing w:after="0" w:line="240" w:lineRule="auto"/>
              <w:jc w:val="center"/>
              <w:rPr>
                <w:rFonts w:ascii="Noto Sans" w:hAnsi="Noto Sans" w:cs="Noto Sans"/>
              </w:rPr>
            </w:pPr>
          </w:p>
        </w:tc>
        <w:tc>
          <w:tcPr>
            <w:tcW w:w="934" w:type="pct"/>
            <w:vMerge/>
            <w:tcBorders>
              <w:top w:val="nil"/>
              <w:left w:val="single" w:sz="4" w:space="0" w:color="auto"/>
              <w:bottom w:val="single" w:sz="4" w:space="0" w:color="000000"/>
              <w:right w:val="single" w:sz="4" w:space="0" w:color="auto"/>
            </w:tcBorders>
            <w:hideMark/>
          </w:tcPr>
          <w:p w14:paraId="7AB4AB16" w14:textId="77777777" w:rsidR="0091692B" w:rsidRPr="0091692B" w:rsidRDefault="0091692B" w:rsidP="00F24AB1">
            <w:pPr>
              <w:spacing w:after="0" w:line="240" w:lineRule="auto"/>
              <w:jc w:val="center"/>
              <w:rPr>
                <w:rFonts w:ascii="Noto Sans" w:hAnsi="Noto Sans" w:cs="Noto Sans"/>
              </w:rPr>
            </w:pPr>
          </w:p>
        </w:tc>
        <w:tc>
          <w:tcPr>
            <w:tcW w:w="552" w:type="pct"/>
            <w:vMerge/>
            <w:tcBorders>
              <w:top w:val="nil"/>
              <w:left w:val="single" w:sz="4" w:space="0" w:color="auto"/>
              <w:bottom w:val="single" w:sz="4" w:space="0" w:color="000000"/>
              <w:right w:val="single" w:sz="4" w:space="0" w:color="auto"/>
            </w:tcBorders>
            <w:hideMark/>
          </w:tcPr>
          <w:p w14:paraId="00145791" w14:textId="77777777" w:rsidR="0091692B" w:rsidRPr="0091692B" w:rsidRDefault="0091692B" w:rsidP="00F24AB1">
            <w:pPr>
              <w:spacing w:after="0" w:line="240" w:lineRule="auto"/>
              <w:jc w:val="center"/>
              <w:rPr>
                <w:rFonts w:ascii="Noto Sans" w:hAnsi="Noto Sans" w:cs="Noto Sans"/>
              </w:rPr>
            </w:pPr>
          </w:p>
        </w:tc>
        <w:tc>
          <w:tcPr>
            <w:tcW w:w="713" w:type="pct"/>
            <w:vMerge/>
            <w:tcBorders>
              <w:top w:val="nil"/>
              <w:left w:val="single" w:sz="4" w:space="0" w:color="auto"/>
              <w:bottom w:val="single" w:sz="4" w:space="0" w:color="000000"/>
              <w:right w:val="single" w:sz="4" w:space="0" w:color="auto"/>
            </w:tcBorders>
            <w:hideMark/>
          </w:tcPr>
          <w:p w14:paraId="277010CC" w14:textId="77777777" w:rsidR="0091692B" w:rsidRPr="0091692B" w:rsidRDefault="0091692B" w:rsidP="00F24AB1">
            <w:pPr>
              <w:spacing w:after="0" w:line="240" w:lineRule="auto"/>
              <w:jc w:val="center"/>
              <w:rPr>
                <w:rFonts w:ascii="Noto Sans" w:hAnsi="Noto Sans" w:cs="Noto Sans"/>
              </w:rPr>
            </w:pPr>
          </w:p>
        </w:tc>
        <w:tc>
          <w:tcPr>
            <w:tcW w:w="1233" w:type="pct"/>
            <w:tcBorders>
              <w:top w:val="nil"/>
              <w:left w:val="nil"/>
              <w:bottom w:val="single" w:sz="4" w:space="0" w:color="auto"/>
              <w:right w:val="single" w:sz="4" w:space="0" w:color="auto"/>
            </w:tcBorders>
            <w:hideMark/>
          </w:tcPr>
          <w:p w14:paraId="114121A7" w14:textId="77777777" w:rsidR="0091692B" w:rsidRPr="0091692B" w:rsidRDefault="0091692B" w:rsidP="00F24AB1">
            <w:pPr>
              <w:spacing w:after="0" w:line="240" w:lineRule="auto"/>
              <w:jc w:val="center"/>
              <w:rPr>
                <w:rFonts w:ascii="Noto Sans" w:hAnsi="Noto Sans" w:cs="Noto Sans"/>
              </w:rPr>
            </w:pPr>
            <w:r w:rsidRPr="0091692B">
              <w:rPr>
                <w:rFonts w:ascii="Noto Sans" w:hAnsi="Noto Sans" w:cs="Noto Sans"/>
              </w:rPr>
              <w:t>Синтетическое моющее средство "Лоск" (521)</w:t>
            </w:r>
          </w:p>
        </w:tc>
        <w:tc>
          <w:tcPr>
            <w:tcW w:w="740" w:type="pct"/>
            <w:vMerge/>
            <w:tcBorders>
              <w:top w:val="nil"/>
              <w:left w:val="single" w:sz="4" w:space="0" w:color="auto"/>
              <w:bottom w:val="single" w:sz="4" w:space="0" w:color="000000"/>
              <w:right w:val="single" w:sz="4" w:space="0" w:color="auto"/>
            </w:tcBorders>
            <w:hideMark/>
          </w:tcPr>
          <w:p w14:paraId="0AB4C5FC" w14:textId="77777777" w:rsidR="0091692B" w:rsidRPr="0091692B" w:rsidRDefault="0091692B" w:rsidP="00F24AB1">
            <w:pPr>
              <w:spacing w:after="0" w:line="240" w:lineRule="auto"/>
              <w:jc w:val="center"/>
              <w:rPr>
                <w:rFonts w:ascii="Noto Sans" w:hAnsi="Noto Sans" w:cs="Noto Sans"/>
              </w:rPr>
            </w:pPr>
          </w:p>
        </w:tc>
      </w:tr>
    </w:tbl>
    <w:p w14:paraId="6AAE869E" w14:textId="56D3ADBE" w:rsidR="006C16EE" w:rsidRPr="0056649A" w:rsidRDefault="006C16EE" w:rsidP="0056649A">
      <w:pPr>
        <w:pageBreakBefore/>
        <w:spacing w:after="0" w:line="240" w:lineRule="auto"/>
        <w:outlineLvl w:val="0"/>
        <w:rPr>
          <w:rFonts w:ascii="Noto Sans" w:hAnsi="Noto Sans" w:cs="Noto Sans"/>
          <w:b/>
          <w:caps/>
        </w:rPr>
      </w:pPr>
      <w:bookmarkStart w:id="45" w:name="_Toc201012174"/>
      <w:bookmarkStart w:id="46" w:name="_Toc238200289"/>
      <w:r w:rsidRPr="0056649A">
        <w:rPr>
          <w:rFonts w:ascii="Noto Sans" w:hAnsi="Noto Sans" w:cs="Noto Sans"/>
          <w:b/>
          <w:caps/>
        </w:rPr>
        <w:lastRenderedPageBreak/>
        <w:t xml:space="preserve">Таблица </w:t>
      </w:r>
      <w:r w:rsidRPr="0056649A">
        <w:rPr>
          <w:rFonts w:ascii="Noto Sans" w:hAnsi="Noto Sans" w:cs="Noto Sans"/>
          <w:b/>
          <w:caps/>
        </w:rPr>
        <w:fldChar w:fldCharType="begin"/>
      </w:r>
      <w:r w:rsidRPr="0056649A">
        <w:rPr>
          <w:rFonts w:ascii="Noto Sans" w:hAnsi="Noto Sans" w:cs="Noto Sans"/>
          <w:b/>
          <w:caps/>
        </w:rPr>
        <w:instrText xml:space="preserve"> SEQ Таблица \* ARABIC \s 1 </w:instrText>
      </w:r>
      <w:r w:rsidRPr="0056649A">
        <w:rPr>
          <w:rFonts w:ascii="Noto Sans" w:hAnsi="Noto Sans" w:cs="Noto Sans"/>
          <w:b/>
          <w:caps/>
        </w:rPr>
        <w:fldChar w:fldCharType="separate"/>
      </w:r>
      <w:r w:rsidR="00EC4BDD">
        <w:rPr>
          <w:rFonts w:ascii="Noto Sans" w:hAnsi="Noto Sans" w:cs="Noto Sans"/>
          <w:b/>
          <w:caps/>
          <w:noProof/>
        </w:rPr>
        <w:t>6</w:t>
      </w:r>
      <w:r w:rsidRPr="0056649A">
        <w:rPr>
          <w:rFonts w:ascii="Noto Sans" w:hAnsi="Noto Sans" w:cs="Noto Sans"/>
          <w:b/>
          <w:caps/>
        </w:rPr>
        <w:fldChar w:fldCharType="end"/>
      </w:r>
      <w:r w:rsidRPr="0056649A">
        <w:rPr>
          <w:rFonts w:ascii="Noto Sans" w:hAnsi="Noto Sans" w:cs="Noto Sans"/>
          <w:b/>
          <w:caps/>
        </w:rPr>
        <w:t xml:space="preserve"> – Сведения о газовом мониторинге</w:t>
      </w:r>
      <w:bookmarkEnd w:id="45"/>
      <w:bookmarkEnd w:id="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1800"/>
        <w:gridCol w:w="2150"/>
        <w:gridCol w:w="4059"/>
        <w:gridCol w:w="2231"/>
        <w:gridCol w:w="2055"/>
      </w:tblGrid>
      <w:tr w:rsidR="00B13C4B" w:rsidRPr="00B13C4B" w14:paraId="579EA2D7" w14:textId="77777777" w:rsidTr="005B47C0">
        <w:trPr>
          <w:trHeight w:val="20"/>
          <w:tblHeader/>
        </w:trPr>
        <w:tc>
          <w:tcPr>
            <w:tcW w:w="685" w:type="pct"/>
            <w:noWrap/>
            <w:vAlign w:val="center"/>
            <w:hideMark/>
          </w:tcPr>
          <w:p w14:paraId="6D782698" w14:textId="77777777" w:rsidR="00B13C4B" w:rsidRPr="00B13C4B" w:rsidRDefault="00B13C4B" w:rsidP="00B13C4B">
            <w:pPr>
              <w:spacing w:after="0" w:line="240" w:lineRule="auto"/>
              <w:jc w:val="center"/>
              <w:rPr>
                <w:rFonts w:ascii="Noto Sans" w:hAnsi="Noto Sans" w:cs="Noto Sans"/>
                <w:b/>
                <w:bCs/>
                <w:color w:val="000000"/>
              </w:rPr>
            </w:pPr>
            <w:r w:rsidRPr="00B13C4B">
              <w:rPr>
                <w:rFonts w:ascii="Noto Sans" w:hAnsi="Noto Sans" w:cs="Noto Sans"/>
                <w:b/>
                <w:bCs/>
                <w:color w:val="000000"/>
              </w:rPr>
              <w:t>Наименование полигона</w:t>
            </w:r>
          </w:p>
        </w:tc>
        <w:tc>
          <w:tcPr>
            <w:tcW w:w="620" w:type="pct"/>
            <w:noWrap/>
            <w:vAlign w:val="center"/>
            <w:hideMark/>
          </w:tcPr>
          <w:p w14:paraId="356D90ED" w14:textId="77777777" w:rsidR="00B13C4B" w:rsidRPr="00B13C4B" w:rsidRDefault="00B13C4B" w:rsidP="00B13C4B">
            <w:pPr>
              <w:spacing w:after="0" w:line="240" w:lineRule="auto"/>
              <w:jc w:val="center"/>
              <w:rPr>
                <w:rFonts w:ascii="Noto Sans" w:hAnsi="Noto Sans" w:cs="Noto Sans"/>
                <w:b/>
                <w:bCs/>
                <w:color w:val="000000"/>
              </w:rPr>
            </w:pPr>
            <w:r w:rsidRPr="00B13C4B">
              <w:rPr>
                <w:rFonts w:ascii="Noto Sans" w:hAnsi="Noto Sans" w:cs="Noto Sans"/>
                <w:b/>
                <w:bCs/>
                <w:color w:val="000000"/>
              </w:rPr>
              <w:t>Координаты полигона</w:t>
            </w:r>
          </w:p>
        </w:tc>
        <w:tc>
          <w:tcPr>
            <w:tcW w:w="749" w:type="pct"/>
            <w:noWrap/>
            <w:vAlign w:val="center"/>
            <w:hideMark/>
          </w:tcPr>
          <w:p w14:paraId="475DA9BE" w14:textId="77777777" w:rsidR="00B13C4B" w:rsidRPr="00B13C4B" w:rsidRDefault="00B13C4B" w:rsidP="00B13C4B">
            <w:pPr>
              <w:spacing w:after="0" w:line="240" w:lineRule="auto"/>
              <w:jc w:val="center"/>
              <w:rPr>
                <w:rFonts w:ascii="Noto Sans" w:hAnsi="Noto Sans" w:cs="Noto Sans"/>
                <w:b/>
                <w:bCs/>
                <w:color w:val="000000"/>
              </w:rPr>
            </w:pPr>
            <w:r w:rsidRPr="00B13C4B">
              <w:rPr>
                <w:rFonts w:ascii="Noto Sans" w:hAnsi="Noto Sans" w:cs="Noto Sans"/>
                <w:b/>
                <w:bCs/>
                <w:color w:val="000000"/>
              </w:rPr>
              <w:t>Номера контрольных точек</w:t>
            </w:r>
          </w:p>
        </w:tc>
        <w:tc>
          <w:tcPr>
            <w:tcW w:w="1453" w:type="pct"/>
            <w:noWrap/>
            <w:vAlign w:val="center"/>
            <w:hideMark/>
          </w:tcPr>
          <w:p w14:paraId="6F45A919" w14:textId="77777777" w:rsidR="00B13C4B" w:rsidRPr="00B13C4B" w:rsidRDefault="00B13C4B" w:rsidP="00B13C4B">
            <w:pPr>
              <w:spacing w:after="0" w:line="240" w:lineRule="auto"/>
              <w:jc w:val="center"/>
              <w:rPr>
                <w:rFonts w:ascii="Noto Sans" w:hAnsi="Noto Sans" w:cs="Noto Sans"/>
                <w:b/>
                <w:bCs/>
                <w:color w:val="000000"/>
              </w:rPr>
            </w:pPr>
            <w:r w:rsidRPr="00B13C4B">
              <w:rPr>
                <w:rFonts w:ascii="Noto Sans" w:hAnsi="Noto Sans" w:cs="Noto Sans"/>
                <w:b/>
                <w:bCs/>
                <w:color w:val="000000"/>
              </w:rPr>
              <w:t>Место размещения точек (географические координаты)</w:t>
            </w:r>
          </w:p>
        </w:tc>
        <w:tc>
          <w:tcPr>
            <w:tcW w:w="779" w:type="pct"/>
            <w:noWrap/>
            <w:vAlign w:val="center"/>
            <w:hideMark/>
          </w:tcPr>
          <w:p w14:paraId="5E75246F" w14:textId="77777777" w:rsidR="00B13C4B" w:rsidRPr="00B13C4B" w:rsidRDefault="00B13C4B" w:rsidP="00B13C4B">
            <w:pPr>
              <w:spacing w:after="0" w:line="240" w:lineRule="auto"/>
              <w:jc w:val="center"/>
              <w:rPr>
                <w:rFonts w:ascii="Noto Sans" w:hAnsi="Noto Sans" w:cs="Noto Sans"/>
                <w:b/>
                <w:bCs/>
                <w:color w:val="000000"/>
              </w:rPr>
            </w:pPr>
            <w:r w:rsidRPr="00B13C4B">
              <w:rPr>
                <w:rFonts w:ascii="Noto Sans" w:hAnsi="Noto Sans" w:cs="Noto Sans"/>
                <w:b/>
                <w:bCs/>
                <w:color w:val="000000"/>
              </w:rPr>
              <w:t>Периодичность наблюдений</w:t>
            </w:r>
          </w:p>
        </w:tc>
        <w:tc>
          <w:tcPr>
            <w:tcW w:w="713" w:type="pct"/>
            <w:noWrap/>
            <w:vAlign w:val="center"/>
            <w:hideMark/>
          </w:tcPr>
          <w:p w14:paraId="4F039602" w14:textId="77777777" w:rsidR="00B13C4B" w:rsidRPr="00B13C4B" w:rsidRDefault="00B13C4B" w:rsidP="00B13C4B">
            <w:pPr>
              <w:spacing w:after="0" w:line="240" w:lineRule="auto"/>
              <w:jc w:val="center"/>
              <w:rPr>
                <w:rFonts w:ascii="Noto Sans" w:hAnsi="Noto Sans" w:cs="Noto Sans"/>
                <w:b/>
                <w:bCs/>
                <w:color w:val="000000"/>
              </w:rPr>
            </w:pPr>
            <w:r w:rsidRPr="00B13C4B">
              <w:rPr>
                <w:rFonts w:ascii="Noto Sans" w:hAnsi="Noto Sans" w:cs="Noto Sans"/>
                <w:b/>
                <w:bCs/>
                <w:color w:val="000000"/>
              </w:rPr>
              <w:t>Наблюдаемые параметры</w:t>
            </w:r>
          </w:p>
        </w:tc>
      </w:tr>
      <w:tr w:rsidR="00B13C4B" w:rsidRPr="00B13C4B" w14:paraId="5261E203" w14:textId="77777777" w:rsidTr="005B47C0">
        <w:trPr>
          <w:trHeight w:val="20"/>
          <w:tblHeader/>
        </w:trPr>
        <w:tc>
          <w:tcPr>
            <w:tcW w:w="685" w:type="pct"/>
            <w:noWrap/>
            <w:vAlign w:val="center"/>
            <w:hideMark/>
          </w:tcPr>
          <w:p w14:paraId="7BDA0352" w14:textId="77777777" w:rsidR="00B13C4B" w:rsidRPr="00B13C4B" w:rsidRDefault="00B13C4B" w:rsidP="00B13C4B">
            <w:pPr>
              <w:spacing w:after="0" w:line="240" w:lineRule="auto"/>
              <w:jc w:val="center"/>
              <w:rPr>
                <w:rFonts w:ascii="Noto Sans" w:hAnsi="Noto Sans" w:cs="Noto Sans"/>
                <w:color w:val="000000"/>
              </w:rPr>
            </w:pPr>
            <w:r w:rsidRPr="00B13C4B">
              <w:rPr>
                <w:rFonts w:ascii="Noto Sans" w:hAnsi="Noto Sans" w:cs="Noto Sans"/>
                <w:color w:val="000000"/>
              </w:rPr>
              <w:t>1</w:t>
            </w:r>
          </w:p>
        </w:tc>
        <w:tc>
          <w:tcPr>
            <w:tcW w:w="620" w:type="pct"/>
            <w:noWrap/>
            <w:vAlign w:val="center"/>
            <w:hideMark/>
          </w:tcPr>
          <w:p w14:paraId="75BE4C3C" w14:textId="77777777" w:rsidR="00B13C4B" w:rsidRPr="00B13C4B" w:rsidRDefault="00B13C4B" w:rsidP="00B13C4B">
            <w:pPr>
              <w:spacing w:after="0" w:line="240" w:lineRule="auto"/>
              <w:jc w:val="center"/>
              <w:rPr>
                <w:rFonts w:ascii="Noto Sans" w:hAnsi="Noto Sans" w:cs="Noto Sans"/>
                <w:color w:val="000000"/>
              </w:rPr>
            </w:pPr>
            <w:r w:rsidRPr="00B13C4B">
              <w:rPr>
                <w:rFonts w:ascii="Noto Sans" w:hAnsi="Noto Sans" w:cs="Noto Sans"/>
                <w:color w:val="000000"/>
              </w:rPr>
              <w:t>2</w:t>
            </w:r>
          </w:p>
        </w:tc>
        <w:tc>
          <w:tcPr>
            <w:tcW w:w="749" w:type="pct"/>
            <w:noWrap/>
            <w:vAlign w:val="center"/>
            <w:hideMark/>
          </w:tcPr>
          <w:p w14:paraId="207F85EC" w14:textId="77777777" w:rsidR="00B13C4B" w:rsidRPr="00B13C4B" w:rsidRDefault="00B13C4B" w:rsidP="00B13C4B">
            <w:pPr>
              <w:spacing w:after="0" w:line="240" w:lineRule="auto"/>
              <w:jc w:val="center"/>
              <w:rPr>
                <w:rFonts w:ascii="Noto Sans" w:hAnsi="Noto Sans" w:cs="Noto Sans"/>
                <w:color w:val="000000"/>
              </w:rPr>
            </w:pPr>
            <w:r w:rsidRPr="00B13C4B">
              <w:rPr>
                <w:rFonts w:ascii="Noto Sans" w:hAnsi="Noto Sans" w:cs="Noto Sans"/>
                <w:color w:val="000000"/>
              </w:rPr>
              <w:t>3</w:t>
            </w:r>
          </w:p>
        </w:tc>
        <w:tc>
          <w:tcPr>
            <w:tcW w:w="1453" w:type="pct"/>
            <w:noWrap/>
            <w:vAlign w:val="center"/>
            <w:hideMark/>
          </w:tcPr>
          <w:p w14:paraId="57416668" w14:textId="77777777" w:rsidR="00B13C4B" w:rsidRPr="00B13C4B" w:rsidRDefault="00B13C4B" w:rsidP="00B13C4B">
            <w:pPr>
              <w:spacing w:after="0" w:line="240" w:lineRule="auto"/>
              <w:jc w:val="center"/>
              <w:rPr>
                <w:rFonts w:ascii="Noto Sans" w:hAnsi="Noto Sans" w:cs="Noto Sans"/>
                <w:color w:val="000000"/>
              </w:rPr>
            </w:pPr>
            <w:r w:rsidRPr="00B13C4B">
              <w:rPr>
                <w:rFonts w:ascii="Noto Sans" w:hAnsi="Noto Sans" w:cs="Noto Sans"/>
                <w:color w:val="000000"/>
              </w:rPr>
              <w:t>4</w:t>
            </w:r>
          </w:p>
        </w:tc>
        <w:tc>
          <w:tcPr>
            <w:tcW w:w="779" w:type="pct"/>
            <w:noWrap/>
            <w:vAlign w:val="center"/>
            <w:hideMark/>
          </w:tcPr>
          <w:p w14:paraId="03027C0D" w14:textId="77777777" w:rsidR="00B13C4B" w:rsidRPr="00B13C4B" w:rsidRDefault="00B13C4B" w:rsidP="00B13C4B">
            <w:pPr>
              <w:spacing w:after="0" w:line="240" w:lineRule="auto"/>
              <w:jc w:val="center"/>
              <w:rPr>
                <w:rFonts w:ascii="Noto Sans" w:hAnsi="Noto Sans" w:cs="Noto Sans"/>
                <w:color w:val="000000"/>
              </w:rPr>
            </w:pPr>
            <w:r w:rsidRPr="00B13C4B">
              <w:rPr>
                <w:rFonts w:ascii="Noto Sans" w:hAnsi="Noto Sans" w:cs="Noto Sans"/>
                <w:color w:val="000000"/>
              </w:rPr>
              <w:t>5</w:t>
            </w:r>
          </w:p>
        </w:tc>
        <w:tc>
          <w:tcPr>
            <w:tcW w:w="713" w:type="pct"/>
            <w:noWrap/>
            <w:vAlign w:val="center"/>
            <w:hideMark/>
          </w:tcPr>
          <w:p w14:paraId="115DB127" w14:textId="77777777" w:rsidR="00B13C4B" w:rsidRPr="00B13C4B" w:rsidRDefault="00B13C4B" w:rsidP="00B13C4B">
            <w:pPr>
              <w:spacing w:after="0" w:line="240" w:lineRule="auto"/>
              <w:jc w:val="center"/>
              <w:rPr>
                <w:rFonts w:ascii="Noto Sans" w:hAnsi="Noto Sans" w:cs="Noto Sans"/>
                <w:color w:val="000000"/>
              </w:rPr>
            </w:pPr>
            <w:r w:rsidRPr="00B13C4B">
              <w:rPr>
                <w:rFonts w:ascii="Noto Sans" w:hAnsi="Noto Sans" w:cs="Noto Sans"/>
                <w:color w:val="000000"/>
              </w:rPr>
              <w:t>6</w:t>
            </w:r>
          </w:p>
        </w:tc>
      </w:tr>
      <w:tr w:rsidR="005B47C0" w:rsidRPr="00B13C4B" w14:paraId="2D9079A8" w14:textId="77777777" w:rsidTr="005B47C0">
        <w:trPr>
          <w:trHeight w:val="20"/>
          <w:tblHeader/>
        </w:trPr>
        <w:tc>
          <w:tcPr>
            <w:tcW w:w="5000" w:type="pct"/>
            <w:gridSpan w:val="6"/>
            <w:noWrap/>
            <w:vAlign w:val="center"/>
          </w:tcPr>
          <w:p w14:paraId="321C35D1" w14:textId="3C7188CF" w:rsidR="006758CC" w:rsidRDefault="005B47C0" w:rsidP="006758CC">
            <w:pPr>
              <w:spacing w:after="0" w:line="240" w:lineRule="auto"/>
              <w:jc w:val="center"/>
              <w:rPr>
                <w:rFonts w:ascii="Noto Sans" w:hAnsi="Noto Sans" w:cs="Noto Sans"/>
                <w:i/>
                <w:iCs/>
              </w:rPr>
            </w:pPr>
            <w:r>
              <w:rPr>
                <w:rFonts w:ascii="Noto Sans" w:hAnsi="Noto Sans" w:cs="Noto Sans"/>
                <w:color w:val="000000"/>
              </w:rPr>
              <w:t>Отсут</w:t>
            </w:r>
            <w:r w:rsidR="006758CC">
              <w:rPr>
                <w:rFonts w:ascii="Noto Sans" w:hAnsi="Noto Sans" w:cs="Noto Sans"/>
                <w:color w:val="000000"/>
              </w:rPr>
              <w:t>ствуют</w:t>
            </w:r>
            <w:r w:rsidR="006758CC" w:rsidRPr="007F663B">
              <w:rPr>
                <w:rFonts w:ascii="Noto Sans" w:hAnsi="Noto Sans" w:cs="Noto Sans"/>
                <w:i/>
                <w:iCs/>
              </w:rPr>
              <w:t xml:space="preserve"> *</w:t>
            </w:r>
          </w:p>
          <w:p w14:paraId="6CD7CAEB" w14:textId="4895903C" w:rsidR="005B47C0" w:rsidRPr="00B13C4B" w:rsidRDefault="006758CC" w:rsidP="006758CC">
            <w:pPr>
              <w:spacing w:after="0" w:line="240" w:lineRule="auto"/>
              <w:rPr>
                <w:rFonts w:ascii="Noto Sans" w:hAnsi="Noto Sans" w:cs="Noto Sans"/>
                <w:color w:val="000000"/>
              </w:rPr>
            </w:pPr>
            <w:r>
              <w:rPr>
                <w:rFonts w:ascii="Noto Sans" w:hAnsi="Noto Sans" w:cs="Noto Sans"/>
                <w:i/>
                <w:iCs/>
              </w:rPr>
              <w:t>*</w:t>
            </w:r>
            <w:r w:rsidRPr="007F663B">
              <w:rPr>
                <w:rFonts w:ascii="Noto Sans" w:hAnsi="Noto Sans" w:cs="Noto Sans"/>
                <w:i/>
                <w:iCs/>
              </w:rPr>
              <w:t xml:space="preserve">В соответствии с п. 5 ст. 355 Экологического кодекса Республики Казахстан газовый мониторинг проводится операторами полигонов твердых бытовых отходов. </w:t>
            </w:r>
            <w:r>
              <w:rPr>
                <w:rFonts w:ascii="Noto Sans" w:hAnsi="Noto Sans" w:cs="Noto Sans"/>
                <w:i/>
                <w:iCs/>
              </w:rPr>
              <w:t>Промплощадка №1</w:t>
            </w:r>
            <w:r w:rsidRPr="007F663B">
              <w:rPr>
                <w:rFonts w:ascii="Noto Sans" w:hAnsi="Noto Sans" w:cs="Noto Sans"/>
                <w:i/>
                <w:iCs/>
              </w:rPr>
              <w:t xml:space="preserve"> не является оператором полигона твердых бытовых отходов, на основании чего газовый мониторинг – не проводится.</w:t>
            </w:r>
          </w:p>
        </w:tc>
      </w:tr>
    </w:tbl>
    <w:p w14:paraId="3D81AFE6" w14:textId="6AD684AA" w:rsidR="006C16EE" w:rsidRPr="0056649A" w:rsidRDefault="006C16EE" w:rsidP="0056649A">
      <w:pPr>
        <w:pageBreakBefore/>
        <w:spacing w:after="0" w:line="240" w:lineRule="auto"/>
        <w:outlineLvl w:val="0"/>
        <w:rPr>
          <w:rFonts w:ascii="Noto Sans" w:hAnsi="Noto Sans" w:cs="Noto Sans"/>
          <w:b/>
          <w:caps/>
        </w:rPr>
      </w:pPr>
      <w:bookmarkStart w:id="47" w:name="_Toc201012175"/>
      <w:bookmarkStart w:id="48" w:name="_Toc238200290"/>
      <w:r w:rsidRPr="0056649A">
        <w:rPr>
          <w:rFonts w:ascii="Noto Sans" w:hAnsi="Noto Sans" w:cs="Noto Sans"/>
          <w:b/>
          <w:caps/>
        </w:rPr>
        <w:lastRenderedPageBreak/>
        <w:t xml:space="preserve">Таблица </w:t>
      </w:r>
      <w:r w:rsidRPr="0056649A">
        <w:rPr>
          <w:rFonts w:ascii="Noto Sans" w:hAnsi="Noto Sans" w:cs="Noto Sans"/>
          <w:b/>
          <w:caps/>
        </w:rPr>
        <w:fldChar w:fldCharType="begin"/>
      </w:r>
      <w:r w:rsidRPr="0056649A">
        <w:rPr>
          <w:rFonts w:ascii="Noto Sans" w:hAnsi="Noto Sans" w:cs="Noto Sans"/>
          <w:b/>
          <w:caps/>
        </w:rPr>
        <w:instrText xml:space="preserve"> SEQ Таблица \* ARABIC \s 1 </w:instrText>
      </w:r>
      <w:r w:rsidRPr="0056649A">
        <w:rPr>
          <w:rFonts w:ascii="Noto Sans" w:hAnsi="Noto Sans" w:cs="Noto Sans"/>
          <w:b/>
          <w:caps/>
        </w:rPr>
        <w:fldChar w:fldCharType="separate"/>
      </w:r>
      <w:r w:rsidR="00EC4BDD">
        <w:rPr>
          <w:rFonts w:ascii="Noto Sans" w:hAnsi="Noto Sans" w:cs="Noto Sans"/>
          <w:b/>
          <w:caps/>
          <w:noProof/>
        </w:rPr>
        <w:t>7</w:t>
      </w:r>
      <w:r w:rsidRPr="0056649A">
        <w:rPr>
          <w:rFonts w:ascii="Noto Sans" w:hAnsi="Noto Sans" w:cs="Noto Sans"/>
          <w:b/>
          <w:caps/>
        </w:rPr>
        <w:fldChar w:fldCharType="end"/>
      </w:r>
      <w:r w:rsidRPr="0056649A">
        <w:rPr>
          <w:rFonts w:ascii="Noto Sans" w:hAnsi="Noto Sans" w:cs="Noto Sans"/>
          <w:b/>
          <w:caps/>
        </w:rPr>
        <w:t xml:space="preserve"> – Сведения по сбросу сточных вод</w:t>
      </w:r>
      <w:bookmarkEnd w:id="47"/>
      <w:bookmarkEnd w:id="48"/>
    </w:p>
    <w:tbl>
      <w:tblPr>
        <w:tblW w:w="5000" w:type="pct"/>
        <w:tblLook w:val="04A0" w:firstRow="1" w:lastRow="0" w:firstColumn="1" w:lastColumn="0" w:noHBand="0" w:noVBand="1"/>
      </w:tblPr>
      <w:tblGrid>
        <w:gridCol w:w="4342"/>
        <w:gridCol w:w="2777"/>
        <w:gridCol w:w="2813"/>
        <w:gridCol w:w="1839"/>
        <w:gridCol w:w="2501"/>
      </w:tblGrid>
      <w:tr w:rsidR="00B13C4B" w:rsidRPr="00B13C4B" w14:paraId="6CD3F52F" w14:textId="77777777" w:rsidTr="005B47C0">
        <w:trPr>
          <w:trHeight w:val="20"/>
          <w:tblHeader/>
        </w:trPr>
        <w:tc>
          <w:tcPr>
            <w:tcW w:w="1521" w:type="pct"/>
            <w:tcBorders>
              <w:top w:val="single" w:sz="4" w:space="0" w:color="auto"/>
              <w:left w:val="single" w:sz="4" w:space="0" w:color="auto"/>
              <w:bottom w:val="single" w:sz="4" w:space="0" w:color="auto"/>
              <w:right w:val="single" w:sz="4" w:space="0" w:color="auto"/>
            </w:tcBorders>
            <w:noWrap/>
            <w:vAlign w:val="center"/>
            <w:hideMark/>
          </w:tcPr>
          <w:p w14:paraId="2BB1174A" w14:textId="77777777" w:rsidR="00B13C4B" w:rsidRPr="00B13C4B" w:rsidRDefault="00B13C4B" w:rsidP="00B13C4B">
            <w:pPr>
              <w:spacing w:after="0" w:line="240" w:lineRule="auto"/>
              <w:jc w:val="center"/>
              <w:rPr>
                <w:rFonts w:ascii="Noto Sans" w:hAnsi="Noto Sans" w:cs="Noto Sans"/>
                <w:b/>
                <w:bCs/>
                <w:color w:val="000000"/>
              </w:rPr>
            </w:pPr>
            <w:r w:rsidRPr="00B13C4B">
              <w:rPr>
                <w:rFonts w:ascii="Noto Sans" w:hAnsi="Noto Sans" w:cs="Noto Sans"/>
                <w:b/>
                <w:bCs/>
                <w:color w:val="000000"/>
              </w:rPr>
              <w:t>Наименование источников воздействия (контрольные точки)</w:t>
            </w:r>
          </w:p>
        </w:tc>
        <w:tc>
          <w:tcPr>
            <w:tcW w:w="973" w:type="pct"/>
            <w:tcBorders>
              <w:top w:val="single" w:sz="4" w:space="0" w:color="auto"/>
              <w:left w:val="nil"/>
              <w:bottom w:val="single" w:sz="4" w:space="0" w:color="auto"/>
              <w:right w:val="single" w:sz="4" w:space="0" w:color="auto"/>
            </w:tcBorders>
            <w:noWrap/>
            <w:vAlign w:val="center"/>
            <w:hideMark/>
          </w:tcPr>
          <w:p w14:paraId="43D7492D" w14:textId="77777777" w:rsidR="00B13C4B" w:rsidRPr="00B13C4B" w:rsidRDefault="00B13C4B" w:rsidP="00B13C4B">
            <w:pPr>
              <w:spacing w:after="0" w:line="240" w:lineRule="auto"/>
              <w:jc w:val="center"/>
              <w:rPr>
                <w:rFonts w:ascii="Noto Sans" w:hAnsi="Noto Sans" w:cs="Noto Sans"/>
                <w:b/>
                <w:bCs/>
                <w:color w:val="000000"/>
              </w:rPr>
            </w:pPr>
            <w:r w:rsidRPr="00B13C4B">
              <w:rPr>
                <w:rFonts w:ascii="Noto Sans" w:hAnsi="Noto Sans" w:cs="Noto Sans"/>
                <w:b/>
                <w:bCs/>
                <w:color w:val="000000"/>
              </w:rPr>
              <w:t>Координаты места сброса сточных вод</w:t>
            </w:r>
          </w:p>
        </w:tc>
        <w:tc>
          <w:tcPr>
            <w:tcW w:w="985" w:type="pct"/>
            <w:tcBorders>
              <w:top w:val="single" w:sz="4" w:space="0" w:color="auto"/>
              <w:left w:val="nil"/>
              <w:bottom w:val="single" w:sz="4" w:space="0" w:color="auto"/>
              <w:right w:val="single" w:sz="4" w:space="0" w:color="auto"/>
            </w:tcBorders>
            <w:noWrap/>
            <w:vAlign w:val="center"/>
            <w:hideMark/>
          </w:tcPr>
          <w:p w14:paraId="351F0E47" w14:textId="77777777" w:rsidR="00B13C4B" w:rsidRPr="00B13C4B" w:rsidRDefault="00B13C4B" w:rsidP="00B13C4B">
            <w:pPr>
              <w:spacing w:after="0" w:line="240" w:lineRule="auto"/>
              <w:jc w:val="center"/>
              <w:rPr>
                <w:rFonts w:ascii="Noto Sans" w:hAnsi="Noto Sans" w:cs="Noto Sans"/>
                <w:b/>
                <w:bCs/>
                <w:color w:val="000000"/>
              </w:rPr>
            </w:pPr>
            <w:r w:rsidRPr="00B13C4B">
              <w:rPr>
                <w:rFonts w:ascii="Noto Sans" w:hAnsi="Noto Sans" w:cs="Noto Sans"/>
                <w:b/>
                <w:bCs/>
                <w:color w:val="000000"/>
              </w:rPr>
              <w:t>Наименование загрязняющих веществ</w:t>
            </w:r>
          </w:p>
        </w:tc>
        <w:tc>
          <w:tcPr>
            <w:tcW w:w="644" w:type="pct"/>
            <w:tcBorders>
              <w:top w:val="single" w:sz="4" w:space="0" w:color="auto"/>
              <w:left w:val="nil"/>
              <w:bottom w:val="single" w:sz="4" w:space="0" w:color="auto"/>
              <w:right w:val="single" w:sz="4" w:space="0" w:color="auto"/>
            </w:tcBorders>
            <w:noWrap/>
            <w:vAlign w:val="center"/>
            <w:hideMark/>
          </w:tcPr>
          <w:p w14:paraId="037385D9" w14:textId="77777777" w:rsidR="00B13C4B" w:rsidRPr="00B13C4B" w:rsidRDefault="00B13C4B" w:rsidP="00B13C4B">
            <w:pPr>
              <w:spacing w:after="0" w:line="240" w:lineRule="auto"/>
              <w:jc w:val="center"/>
              <w:rPr>
                <w:rFonts w:ascii="Noto Sans" w:hAnsi="Noto Sans" w:cs="Noto Sans"/>
                <w:b/>
                <w:bCs/>
                <w:color w:val="000000"/>
              </w:rPr>
            </w:pPr>
            <w:r w:rsidRPr="00B13C4B">
              <w:rPr>
                <w:rFonts w:ascii="Noto Sans" w:hAnsi="Noto Sans" w:cs="Noto Sans"/>
                <w:b/>
                <w:bCs/>
                <w:color w:val="000000"/>
              </w:rPr>
              <w:t>Периодичность замеров</w:t>
            </w:r>
          </w:p>
        </w:tc>
        <w:tc>
          <w:tcPr>
            <w:tcW w:w="876" w:type="pct"/>
            <w:tcBorders>
              <w:top w:val="single" w:sz="4" w:space="0" w:color="auto"/>
              <w:left w:val="nil"/>
              <w:bottom w:val="single" w:sz="4" w:space="0" w:color="auto"/>
              <w:right w:val="single" w:sz="4" w:space="0" w:color="auto"/>
            </w:tcBorders>
            <w:noWrap/>
            <w:vAlign w:val="center"/>
            <w:hideMark/>
          </w:tcPr>
          <w:p w14:paraId="01E29753" w14:textId="77777777" w:rsidR="00B13C4B" w:rsidRPr="00B13C4B" w:rsidRDefault="00B13C4B" w:rsidP="00B13C4B">
            <w:pPr>
              <w:spacing w:after="0" w:line="240" w:lineRule="auto"/>
              <w:jc w:val="center"/>
              <w:rPr>
                <w:rFonts w:ascii="Noto Sans" w:hAnsi="Noto Sans" w:cs="Noto Sans"/>
                <w:b/>
                <w:bCs/>
                <w:color w:val="000000"/>
              </w:rPr>
            </w:pPr>
            <w:r w:rsidRPr="00B13C4B">
              <w:rPr>
                <w:rFonts w:ascii="Noto Sans" w:hAnsi="Noto Sans" w:cs="Noto Sans"/>
                <w:b/>
                <w:bCs/>
                <w:color w:val="000000"/>
              </w:rPr>
              <w:t>Методика выполнения измерения</w:t>
            </w:r>
          </w:p>
        </w:tc>
      </w:tr>
      <w:tr w:rsidR="00B13C4B" w:rsidRPr="00B13C4B" w14:paraId="065B4029" w14:textId="77777777" w:rsidTr="005B47C0">
        <w:trPr>
          <w:trHeight w:val="20"/>
          <w:tblHeader/>
        </w:trPr>
        <w:tc>
          <w:tcPr>
            <w:tcW w:w="1521" w:type="pct"/>
            <w:tcBorders>
              <w:top w:val="nil"/>
              <w:left w:val="single" w:sz="4" w:space="0" w:color="auto"/>
              <w:bottom w:val="single" w:sz="4" w:space="0" w:color="auto"/>
              <w:right w:val="single" w:sz="4" w:space="0" w:color="auto"/>
            </w:tcBorders>
            <w:noWrap/>
            <w:vAlign w:val="center"/>
            <w:hideMark/>
          </w:tcPr>
          <w:p w14:paraId="1A720876" w14:textId="77777777" w:rsidR="00B13C4B" w:rsidRPr="00B13C4B" w:rsidRDefault="00B13C4B" w:rsidP="00B13C4B">
            <w:pPr>
              <w:spacing w:after="0" w:line="240" w:lineRule="auto"/>
              <w:jc w:val="center"/>
              <w:rPr>
                <w:rFonts w:ascii="Noto Sans" w:hAnsi="Noto Sans" w:cs="Noto Sans"/>
                <w:color w:val="000000"/>
              </w:rPr>
            </w:pPr>
            <w:r w:rsidRPr="00B13C4B">
              <w:rPr>
                <w:rFonts w:ascii="Noto Sans" w:hAnsi="Noto Sans" w:cs="Noto Sans"/>
                <w:color w:val="000000"/>
              </w:rPr>
              <w:t>1</w:t>
            </w:r>
          </w:p>
        </w:tc>
        <w:tc>
          <w:tcPr>
            <w:tcW w:w="973" w:type="pct"/>
            <w:tcBorders>
              <w:top w:val="nil"/>
              <w:left w:val="nil"/>
              <w:bottom w:val="single" w:sz="4" w:space="0" w:color="auto"/>
              <w:right w:val="single" w:sz="4" w:space="0" w:color="auto"/>
            </w:tcBorders>
            <w:noWrap/>
            <w:vAlign w:val="center"/>
            <w:hideMark/>
          </w:tcPr>
          <w:p w14:paraId="23BB4F24" w14:textId="77777777" w:rsidR="00B13C4B" w:rsidRPr="00B13C4B" w:rsidRDefault="00B13C4B" w:rsidP="00B13C4B">
            <w:pPr>
              <w:spacing w:after="0" w:line="240" w:lineRule="auto"/>
              <w:jc w:val="center"/>
              <w:rPr>
                <w:rFonts w:ascii="Noto Sans" w:hAnsi="Noto Sans" w:cs="Noto Sans"/>
                <w:color w:val="000000"/>
              </w:rPr>
            </w:pPr>
            <w:r w:rsidRPr="00B13C4B">
              <w:rPr>
                <w:rFonts w:ascii="Noto Sans" w:hAnsi="Noto Sans" w:cs="Noto Sans"/>
                <w:color w:val="000000"/>
              </w:rPr>
              <w:t>2</w:t>
            </w:r>
          </w:p>
        </w:tc>
        <w:tc>
          <w:tcPr>
            <w:tcW w:w="985" w:type="pct"/>
            <w:tcBorders>
              <w:top w:val="nil"/>
              <w:left w:val="nil"/>
              <w:bottom w:val="single" w:sz="4" w:space="0" w:color="auto"/>
              <w:right w:val="single" w:sz="4" w:space="0" w:color="auto"/>
            </w:tcBorders>
            <w:noWrap/>
            <w:vAlign w:val="center"/>
            <w:hideMark/>
          </w:tcPr>
          <w:p w14:paraId="63D7DB5D" w14:textId="77777777" w:rsidR="00B13C4B" w:rsidRPr="00B13C4B" w:rsidRDefault="00B13C4B" w:rsidP="00B13C4B">
            <w:pPr>
              <w:spacing w:after="0" w:line="240" w:lineRule="auto"/>
              <w:jc w:val="center"/>
              <w:rPr>
                <w:rFonts w:ascii="Noto Sans" w:hAnsi="Noto Sans" w:cs="Noto Sans"/>
                <w:color w:val="000000"/>
              </w:rPr>
            </w:pPr>
            <w:r w:rsidRPr="00B13C4B">
              <w:rPr>
                <w:rFonts w:ascii="Noto Sans" w:hAnsi="Noto Sans" w:cs="Noto Sans"/>
                <w:color w:val="000000"/>
              </w:rPr>
              <w:t>3</w:t>
            </w:r>
          </w:p>
        </w:tc>
        <w:tc>
          <w:tcPr>
            <w:tcW w:w="644" w:type="pct"/>
            <w:tcBorders>
              <w:top w:val="nil"/>
              <w:left w:val="nil"/>
              <w:bottom w:val="single" w:sz="4" w:space="0" w:color="auto"/>
              <w:right w:val="single" w:sz="4" w:space="0" w:color="auto"/>
            </w:tcBorders>
            <w:noWrap/>
            <w:vAlign w:val="center"/>
            <w:hideMark/>
          </w:tcPr>
          <w:p w14:paraId="6B075CF8" w14:textId="77777777" w:rsidR="00B13C4B" w:rsidRPr="00B13C4B" w:rsidRDefault="00B13C4B" w:rsidP="00B13C4B">
            <w:pPr>
              <w:spacing w:after="0" w:line="240" w:lineRule="auto"/>
              <w:jc w:val="center"/>
              <w:rPr>
                <w:rFonts w:ascii="Noto Sans" w:hAnsi="Noto Sans" w:cs="Noto Sans"/>
                <w:color w:val="000000"/>
              </w:rPr>
            </w:pPr>
            <w:r w:rsidRPr="00B13C4B">
              <w:rPr>
                <w:rFonts w:ascii="Noto Sans" w:hAnsi="Noto Sans" w:cs="Noto Sans"/>
                <w:color w:val="000000"/>
              </w:rPr>
              <w:t>4</w:t>
            </w:r>
          </w:p>
        </w:tc>
        <w:tc>
          <w:tcPr>
            <w:tcW w:w="876" w:type="pct"/>
            <w:tcBorders>
              <w:top w:val="nil"/>
              <w:left w:val="nil"/>
              <w:bottom w:val="single" w:sz="4" w:space="0" w:color="auto"/>
              <w:right w:val="single" w:sz="4" w:space="0" w:color="auto"/>
            </w:tcBorders>
            <w:noWrap/>
            <w:vAlign w:val="center"/>
            <w:hideMark/>
          </w:tcPr>
          <w:p w14:paraId="14867C4D" w14:textId="77777777" w:rsidR="00B13C4B" w:rsidRPr="00B13C4B" w:rsidRDefault="00B13C4B" w:rsidP="00B13C4B">
            <w:pPr>
              <w:spacing w:after="0" w:line="240" w:lineRule="auto"/>
              <w:jc w:val="center"/>
              <w:rPr>
                <w:rFonts w:ascii="Noto Sans" w:hAnsi="Noto Sans" w:cs="Noto Sans"/>
                <w:color w:val="000000"/>
              </w:rPr>
            </w:pPr>
            <w:r w:rsidRPr="00B13C4B">
              <w:rPr>
                <w:rFonts w:ascii="Noto Sans" w:hAnsi="Noto Sans" w:cs="Noto Sans"/>
                <w:color w:val="000000"/>
              </w:rPr>
              <w:t>5</w:t>
            </w:r>
          </w:p>
        </w:tc>
      </w:tr>
      <w:tr w:rsidR="005B47C0" w:rsidRPr="00B13C4B" w14:paraId="0CC8408F" w14:textId="77777777" w:rsidTr="005B47C0">
        <w:trPr>
          <w:trHeight w:val="20"/>
        </w:trPr>
        <w:tc>
          <w:tcPr>
            <w:tcW w:w="5000" w:type="pct"/>
            <w:gridSpan w:val="5"/>
            <w:tcBorders>
              <w:top w:val="nil"/>
              <w:left w:val="single" w:sz="4" w:space="0" w:color="auto"/>
              <w:bottom w:val="single" w:sz="4" w:space="0" w:color="auto"/>
              <w:right w:val="single" w:sz="4" w:space="0" w:color="auto"/>
            </w:tcBorders>
            <w:noWrap/>
            <w:vAlign w:val="bottom"/>
          </w:tcPr>
          <w:p w14:paraId="0D5A2859" w14:textId="77777777" w:rsidR="005B47C0" w:rsidRDefault="005B47C0" w:rsidP="005B47C0">
            <w:pPr>
              <w:spacing w:after="0" w:line="240" w:lineRule="auto"/>
              <w:jc w:val="center"/>
              <w:rPr>
                <w:rFonts w:ascii="Noto Sans" w:hAnsi="Noto Sans" w:cs="Noto Sans"/>
                <w:color w:val="000000"/>
              </w:rPr>
            </w:pPr>
            <w:r>
              <w:rPr>
                <w:rFonts w:ascii="Noto Sans" w:hAnsi="Noto Sans" w:cs="Noto Sans"/>
                <w:color w:val="000000"/>
              </w:rPr>
              <w:t>Отсутствуют</w:t>
            </w:r>
            <w:r w:rsidR="00207C2F">
              <w:rPr>
                <w:rFonts w:ascii="Noto Sans" w:hAnsi="Noto Sans" w:cs="Noto Sans"/>
                <w:color w:val="000000"/>
              </w:rPr>
              <w:t>**</w:t>
            </w:r>
          </w:p>
          <w:p w14:paraId="65E4922A" w14:textId="1C5B5015" w:rsidR="00207C2F" w:rsidRPr="00B13C4B" w:rsidRDefault="00207C2F" w:rsidP="00207C2F">
            <w:pPr>
              <w:widowControl w:val="0"/>
              <w:tabs>
                <w:tab w:val="left" w:pos="936"/>
              </w:tabs>
              <w:spacing w:after="0" w:line="240" w:lineRule="auto"/>
              <w:rPr>
                <w:rFonts w:ascii="Noto Sans" w:hAnsi="Noto Sans" w:cs="Noto Sans"/>
                <w:color w:val="000000"/>
              </w:rPr>
            </w:pPr>
            <w:r w:rsidRPr="007F663B">
              <w:rPr>
                <w:rFonts w:ascii="Noto Sans" w:hAnsi="Noto Sans" w:cs="Noto Sans"/>
                <w:bCs/>
                <w:i/>
                <w:iCs/>
              </w:rPr>
              <w:t>** В соответствии с проектными решениями сброс сточных вод в водные объекты и на рельеф местности – не предусмотрен, на основании изложенного мониторинг сточных вод – не проводится.</w:t>
            </w:r>
          </w:p>
        </w:tc>
      </w:tr>
    </w:tbl>
    <w:p w14:paraId="21DA426C" w14:textId="77777777" w:rsidR="006C16EE" w:rsidRPr="007F663B" w:rsidRDefault="006C16EE" w:rsidP="006C16EE">
      <w:pPr>
        <w:widowControl w:val="0"/>
        <w:spacing w:after="0" w:line="240" w:lineRule="auto"/>
        <w:rPr>
          <w:rFonts w:ascii="Noto Sans" w:hAnsi="Noto Sans" w:cs="Noto Sans"/>
          <w:b/>
        </w:rPr>
      </w:pPr>
    </w:p>
    <w:p w14:paraId="37E2BDE7" w14:textId="4DD4C11F" w:rsidR="006C16EE" w:rsidRPr="0056649A" w:rsidRDefault="006C16EE" w:rsidP="0056649A">
      <w:pPr>
        <w:pageBreakBefore/>
        <w:spacing w:after="0" w:line="240" w:lineRule="auto"/>
        <w:outlineLvl w:val="0"/>
        <w:rPr>
          <w:rFonts w:ascii="Noto Sans" w:hAnsi="Noto Sans" w:cs="Noto Sans"/>
          <w:b/>
          <w:caps/>
        </w:rPr>
      </w:pPr>
      <w:bookmarkStart w:id="49" w:name="_Toc201012176"/>
      <w:bookmarkStart w:id="50" w:name="_Toc238200291"/>
      <w:r w:rsidRPr="0056649A">
        <w:rPr>
          <w:rFonts w:ascii="Noto Sans" w:hAnsi="Noto Sans" w:cs="Noto Sans"/>
          <w:b/>
          <w:caps/>
        </w:rPr>
        <w:lastRenderedPageBreak/>
        <w:t xml:space="preserve">Таблица </w:t>
      </w:r>
      <w:r w:rsidRPr="0056649A">
        <w:rPr>
          <w:rFonts w:ascii="Noto Sans" w:hAnsi="Noto Sans" w:cs="Noto Sans"/>
          <w:b/>
          <w:caps/>
        </w:rPr>
        <w:fldChar w:fldCharType="begin"/>
      </w:r>
      <w:r w:rsidRPr="0056649A">
        <w:rPr>
          <w:rFonts w:ascii="Noto Sans" w:hAnsi="Noto Sans" w:cs="Noto Sans"/>
          <w:b/>
          <w:caps/>
        </w:rPr>
        <w:instrText xml:space="preserve"> SEQ Таблица \* ARABIC \s 1 </w:instrText>
      </w:r>
      <w:r w:rsidRPr="0056649A">
        <w:rPr>
          <w:rFonts w:ascii="Noto Sans" w:hAnsi="Noto Sans" w:cs="Noto Sans"/>
          <w:b/>
          <w:caps/>
        </w:rPr>
        <w:fldChar w:fldCharType="separate"/>
      </w:r>
      <w:r w:rsidR="00EC4BDD">
        <w:rPr>
          <w:rFonts w:ascii="Noto Sans" w:hAnsi="Noto Sans" w:cs="Noto Sans"/>
          <w:b/>
          <w:caps/>
          <w:noProof/>
        </w:rPr>
        <w:t>8</w:t>
      </w:r>
      <w:r w:rsidRPr="0056649A">
        <w:rPr>
          <w:rFonts w:ascii="Noto Sans" w:hAnsi="Noto Sans" w:cs="Noto Sans"/>
          <w:b/>
          <w:caps/>
        </w:rPr>
        <w:fldChar w:fldCharType="end"/>
      </w:r>
      <w:r w:rsidRPr="0056649A">
        <w:rPr>
          <w:rFonts w:ascii="Noto Sans" w:hAnsi="Noto Sans" w:cs="Noto Sans"/>
          <w:b/>
          <w:caps/>
        </w:rPr>
        <w:t xml:space="preserve"> – План-график наблюдений за состоянием атмосферного воздуха</w:t>
      </w:r>
      <w:bookmarkEnd w:id="49"/>
      <w:bookmarkEnd w:id="5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0"/>
        <w:gridCol w:w="2358"/>
        <w:gridCol w:w="2204"/>
        <w:gridCol w:w="2740"/>
        <w:gridCol w:w="2298"/>
        <w:gridCol w:w="2532"/>
      </w:tblGrid>
      <w:tr w:rsidR="00D87E6F" w:rsidRPr="00A8425B" w14:paraId="20DA107A" w14:textId="77777777" w:rsidTr="00D87E6F">
        <w:trPr>
          <w:trHeight w:val="20"/>
          <w:tblHeader/>
        </w:trPr>
        <w:tc>
          <w:tcPr>
            <w:tcW w:w="750" w:type="pct"/>
            <w:vAlign w:val="center"/>
            <w:hideMark/>
          </w:tcPr>
          <w:p w14:paraId="28E36B28" w14:textId="06D2EE38" w:rsidR="00D87E6F" w:rsidRPr="0025343F" w:rsidRDefault="00D87E6F" w:rsidP="00A8425B">
            <w:pPr>
              <w:spacing w:after="0" w:line="240" w:lineRule="auto"/>
              <w:jc w:val="center"/>
              <w:rPr>
                <w:rFonts w:ascii="Noto Sans" w:hAnsi="Noto Sans" w:cs="Noto Sans"/>
                <w:b/>
                <w:bCs/>
                <w:color w:val="000000"/>
              </w:rPr>
            </w:pPr>
            <w:r w:rsidRPr="0025343F">
              <w:rPr>
                <w:rFonts w:ascii="Noto Sans" w:hAnsi="Noto Sans" w:cs="Noto Sans"/>
                <w:b/>
                <w:bCs/>
                <w:color w:val="000000"/>
              </w:rPr>
              <w:t>№контрольной точки (поста)</w:t>
            </w:r>
          </w:p>
        </w:tc>
        <w:tc>
          <w:tcPr>
            <w:tcW w:w="826" w:type="pct"/>
            <w:vAlign w:val="center"/>
            <w:hideMark/>
          </w:tcPr>
          <w:p w14:paraId="0A0E41EB" w14:textId="5C8FC515" w:rsidR="00D87E6F" w:rsidRPr="0025343F" w:rsidRDefault="00D87E6F" w:rsidP="00A8425B">
            <w:pPr>
              <w:spacing w:after="0" w:line="240" w:lineRule="auto"/>
              <w:jc w:val="center"/>
              <w:rPr>
                <w:rFonts w:ascii="Noto Sans" w:hAnsi="Noto Sans" w:cs="Noto Sans"/>
                <w:b/>
                <w:bCs/>
                <w:color w:val="000000"/>
              </w:rPr>
            </w:pPr>
            <w:r w:rsidRPr="0025343F">
              <w:rPr>
                <w:rFonts w:ascii="Noto Sans" w:hAnsi="Noto Sans" w:cs="Noto Sans"/>
                <w:b/>
                <w:bCs/>
                <w:color w:val="000000"/>
              </w:rPr>
              <w:t>Контролируемое вещество</w:t>
            </w:r>
          </w:p>
        </w:tc>
        <w:tc>
          <w:tcPr>
            <w:tcW w:w="772" w:type="pct"/>
            <w:vAlign w:val="center"/>
          </w:tcPr>
          <w:p w14:paraId="62F78839" w14:textId="5872E328" w:rsidR="00D87E6F" w:rsidRPr="0025343F" w:rsidRDefault="00D87E6F" w:rsidP="00A8425B">
            <w:pPr>
              <w:spacing w:after="0" w:line="240" w:lineRule="auto"/>
              <w:jc w:val="center"/>
              <w:rPr>
                <w:rFonts w:ascii="Noto Sans" w:hAnsi="Noto Sans" w:cs="Noto Sans"/>
                <w:b/>
                <w:bCs/>
                <w:color w:val="000000"/>
              </w:rPr>
            </w:pPr>
            <w:r w:rsidRPr="0025343F">
              <w:rPr>
                <w:rFonts w:ascii="Noto Sans" w:hAnsi="Noto Sans" w:cs="Noto Sans"/>
                <w:b/>
                <w:bCs/>
                <w:color w:val="000000"/>
              </w:rPr>
              <w:t>Периодичность контроля</w:t>
            </w:r>
          </w:p>
        </w:tc>
        <w:tc>
          <w:tcPr>
            <w:tcW w:w="960" w:type="pct"/>
          </w:tcPr>
          <w:p w14:paraId="331D9640" w14:textId="1EEB7A15" w:rsidR="00D87E6F" w:rsidRPr="0025343F" w:rsidRDefault="00D87E6F" w:rsidP="00A8425B">
            <w:pPr>
              <w:spacing w:after="0" w:line="240" w:lineRule="auto"/>
              <w:jc w:val="center"/>
              <w:rPr>
                <w:rFonts w:ascii="Noto Sans" w:hAnsi="Noto Sans" w:cs="Noto Sans"/>
                <w:b/>
                <w:bCs/>
                <w:color w:val="000000"/>
              </w:rPr>
            </w:pPr>
            <w:r w:rsidRPr="0025343F">
              <w:rPr>
                <w:rFonts w:ascii="Noto Sans" w:hAnsi="Noto Sans" w:cs="Noto Sans"/>
                <w:b/>
                <w:bCs/>
                <w:color w:val="000000"/>
              </w:rPr>
              <w:t>Периодичность контроля в периоды неблагоприятных метеорологических условий (НМУ), раз в сутки</w:t>
            </w:r>
          </w:p>
        </w:tc>
        <w:tc>
          <w:tcPr>
            <w:tcW w:w="805" w:type="pct"/>
            <w:vAlign w:val="center"/>
            <w:hideMark/>
          </w:tcPr>
          <w:p w14:paraId="60038C7E" w14:textId="075A6D3E" w:rsidR="00D87E6F" w:rsidRPr="0025343F" w:rsidRDefault="00D87E6F" w:rsidP="00A8425B">
            <w:pPr>
              <w:spacing w:after="0" w:line="240" w:lineRule="auto"/>
              <w:jc w:val="center"/>
              <w:rPr>
                <w:rFonts w:ascii="Noto Sans" w:hAnsi="Noto Sans" w:cs="Noto Sans"/>
                <w:b/>
                <w:bCs/>
                <w:color w:val="000000"/>
              </w:rPr>
            </w:pPr>
            <w:r w:rsidRPr="0025343F">
              <w:rPr>
                <w:rFonts w:ascii="Noto Sans" w:hAnsi="Noto Sans" w:cs="Noto Sans"/>
                <w:b/>
                <w:bCs/>
                <w:color w:val="000000"/>
              </w:rPr>
              <w:t>Кем осуществляется контроль</w:t>
            </w:r>
          </w:p>
        </w:tc>
        <w:tc>
          <w:tcPr>
            <w:tcW w:w="887" w:type="pct"/>
            <w:vAlign w:val="center"/>
            <w:hideMark/>
          </w:tcPr>
          <w:p w14:paraId="0331997D" w14:textId="169D6F06" w:rsidR="00D87E6F" w:rsidRPr="0025343F" w:rsidRDefault="00A96558" w:rsidP="00A8425B">
            <w:pPr>
              <w:spacing w:after="0" w:line="240" w:lineRule="auto"/>
              <w:jc w:val="center"/>
              <w:rPr>
                <w:rFonts w:ascii="Noto Sans" w:hAnsi="Noto Sans" w:cs="Noto Sans"/>
                <w:b/>
                <w:bCs/>
                <w:color w:val="000000"/>
              </w:rPr>
            </w:pPr>
            <w:r w:rsidRPr="0025343F">
              <w:rPr>
                <w:rFonts w:ascii="Noto Sans" w:hAnsi="Noto Sans" w:cs="Noto Sans"/>
                <w:b/>
                <w:bCs/>
                <w:color w:val="000000"/>
              </w:rPr>
              <w:t>Методика проведения контроля</w:t>
            </w:r>
          </w:p>
        </w:tc>
      </w:tr>
      <w:tr w:rsidR="00D87E6F" w:rsidRPr="00A8425B" w14:paraId="66796587" w14:textId="77777777" w:rsidTr="00F24AB1">
        <w:trPr>
          <w:trHeight w:val="20"/>
          <w:tblHeader/>
        </w:trPr>
        <w:tc>
          <w:tcPr>
            <w:tcW w:w="750" w:type="pct"/>
            <w:vAlign w:val="center"/>
          </w:tcPr>
          <w:p w14:paraId="4972C5BD" w14:textId="3B26EB67" w:rsidR="00D87E6F" w:rsidRPr="0025343F" w:rsidRDefault="00D87E6F" w:rsidP="00D87E6F">
            <w:pPr>
              <w:spacing w:after="0" w:line="240" w:lineRule="auto"/>
              <w:jc w:val="center"/>
              <w:rPr>
                <w:rFonts w:ascii="Noto Sans" w:hAnsi="Noto Sans" w:cs="Noto Sans"/>
                <w:color w:val="000000"/>
              </w:rPr>
            </w:pPr>
            <w:r w:rsidRPr="0025343F">
              <w:rPr>
                <w:rFonts w:ascii="Noto Sans" w:hAnsi="Noto Sans" w:cs="Noto Sans"/>
                <w:color w:val="000000"/>
              </w:rPr>
              <w:t>1</w:t>
            </w:r>
          </w:p>
        </w:tc>
        <w:tc>
          <w:tcPr>
            <w:tcW w:w="826" w:type="pct"/>
            <w:vAlign w:val="center"/>
          </w:tcPr>
          <w:p w14:paraId="20F658B1" w14:textId="4BC2ACC3" w:rsidR="00D87E6F" w:rsidRPr="0025343F" w:rsidRDefault="00D87E6F" w:rsidP="00D87E6F">
            <w:pPr>
              <w:spacing w:after="0" w:line="240" w:lineRule="auto"/>
              <w:jc w:val="center"/>
              <w:rPr>
                <w:rFonts w:ascii="Noto Sans" w:hAnsi="Noto Sans" w:cs="Noto Sans"/>
                <w:color w:val="000000"/>
              </w:rPr>
            </w:pPr>
            <w:r w:rsidRPr="0025343F">
              <w:rPr>
                <w:rFonts w:ascii="Noto Sans" w:hAnsi="Noto Sans" w:cs="Noto Sans"/>
                <w:color w:val="000000"/>
              </w:rPr>
              <w:t>2</w:t>
            </w:r>
          </w:p>
        </w:tc>
        <w:tc>
          <w:tcPr>
            <w:tcW w:w="772" w:type="pct"/>
            <w:vAlign w:val="center"/>
          </w:tcPr>
          <w:p w14:paraId="0AAEE677" w14:textId="066A92CE" w:rsidR="00D87E6F" w:rsidRPr="0025343F" w:rsidRDefault="00D87E6F" w:rsidP="00D87E6F">
            <w:pPr>
              <w:spacing w:after="0" w:line="240" w:lineRule="auto"/>
              <w:jc w:val="center"/>
              <w:rPr>
                <w:rFonts w:ascii="Noto Sans" w:hAnsi="Noto Sans" w:cs="Noto Sans"/>
                <w:color w:val="000000"/>
              </w:rPr>
            </w:pPr>
            <w:r w:rsidRPr="0025343F">
              <w:rPr>
                <w:rFonts w:ascii="Noto Sans" w:hAnsi="Noto Sans" w:cs="Noto Sans"/>
                <w:color w:val="000000"/>
              </w:rPr>
              <w:t>3</w:t>
            </w:r>
          </w:p>
        </w:tc>
        <w:tc>
          <w:tcPr>
            <w:tcW w:w="960" w:type="pct"/>
            <w:vAlign w:val="center"/>
          </w:tcPr>
          <w:p w14:paraId="2ACAF8F8" w14:textId="418E9F3C" w:rsidR="00D87E6F" w:rsidRPr="0025343F" w:rsidRDefault="00D87E6F" w:rsidP="00D87E6F">
            <w:pPr>
              <w:spacing w:after="0" w:line="240" w:lineRule="auto"/>
              <w:jc w:val="center"/>
              <w:rPr>
                <w:rFonts w:ascii="Noto Sans" w:hAnsi="Noto Sans" w:cs="Noto Sans"/>
                <w:color w:val="000000"/>
              </w:rPr>
            </w:pPr>
            <w:r w:rsidRPr="0025343F">
              <w:rPr>
                <w:rFonts w:ascii="Noto Sans" w:hAnsi="Noto Sans" w:cs="Noto Sans"/>
                <w:color w:val="000000"/>
              </w:rPr>
              <w:t>4</w:t>
            </w:r>
          </w:p>
        </w:tc>
        <w:tc>
          <w:tcPr>
            <w:tcW w:w="805" w:type="pct"/>
          </w:tcPr>
          <w:p w14:paraId="25B539B9" w14:textId="177F95B2" w:rsidR="00D87E6F" w:rsidRPr="0025343F" w:rsidRDefault="00D87E6F" w:rsidP="00D87E6F">
            <w:pPr>
              <w:spacing w:after="0" w:line="240" w:lineRule="auto"/>
              <w:jc w:val="center"/>
              <w:rPr>
                <w:rFonts w:ascii="Noto Sans" w:hAnsi="Noto Sans" w:cs="Noto Sans"/>
                <w:color w:val="000000"/>
              </w:rPr>
            </w:pPr>
            <w:r w:rsidRPr="0025343F">
              <w:rPr>
                <w:rFonts w:ascii="Noto Sans" w:hAnsi="Noto Sans" w:cs="Noto Sans"/>
                <w:color w:val="000000"/>
              </w:rPr>
              <w:t>5</w:t>
            </w:r>
          </w:p>
        </w:tc>
        <w:tc>
          <w:tcPr>
            <w:tcW w:w="887" w:type="pct"/>
            <w:vAlign w:val="center"/>
            <w:hideMark/>
          </w:tcPr>
          <w:p w14:paraId="34742342" w14:textId="1EA50113" w:rsidR="00D87E6F" w:rsidRPr="0025343F" w:rsidRDefault="00D87E6F" w:rsidP="00D87E6F">
            <w:pPr>
              <w:spacing w:after="0" w:line="240" w:lineRule="auto"/>
              <w:jc w:val="center"/>
              <w:rPr>
                <w:rFonts w:ascii="Noto Sans" w:hAnsi="Noto Sans" w:cs="Noto Sans"/>
                <w:color w:val="000000"/>
              </w:rPr>
            </w:pPr>
            <w:r w:rsidRPr="0025343F">
              <w:rPr>
                <w:rFonts w:ascii="Noto Sans" w:hAnsi="Noto Sans" w:cs="Noto Sans"/>
                <w:color w:val="000000"/>
              </w:rPr>
              <w:t>6</w:t>
            </w:r>
          </w:p>
        </w:tc>
      </w:tr>
      <w:tr w:rsidR="00D87E6F" w:rsidRPr="00A8425B" w14:paraId="392C48E4" w14:textId="77777777" w:rsidTr="00F24AB1">
        <w:trPr>
          <w:trHeight w:val="20"/>
        </w:trPr>
        <w:tc>
          <w:tcPr>
            <w:tcW w:w="750" w:type="pct"/>
            <w:vMerge w:val="restart"/>
            <w:vAlign w:val="center"/>
            <w:hideMark/>
          </w:tcPr>
          <w:p w14:paraId="7076C39E" w14:textId="77777777" w:rsidR="00D87E6F" w:rsidRPr="0025343F" w:rsidRDefault="00D87E6F" w:rsidP="00D87E6F">
            <w:pPr>
              <w:spacing w:after="0" w:line="240" w:lineRule="auto"/>
              <w:jc w:val="center"/>
              <w:rPr>
                <w:rFonts w:ascii="Noto Sans" w:hAnsi="Noto Sans" w:cs="Noto Sans"/>
              </w:rPr>
            </w:pPr>
            <w:r w:rsidRPr="0025343F">
              <w:rPr>
                <w:rFonts w:ascii="Noto Sans" w:hAnsi="Noto Sans" w:cs="Noto Sans"/>
              </w:rPr>
              <w:t>т. 1 Юго-Запад</w:t>
            </w:r>
          </w:p>
          <w:p w14:paraId="217F17D7" w14:textId="77777777" w:rsidR="00D87E6F" w:rsidRDefault="00D87E6F" w:rsidP="00D87E6F">
            <w:pPr>
              <w:spacing w:after="0" w:line="240" w:lineRule="auto"/>
              <w:jc w:val="center"/>
              <w:rPr>
                <w:rFonts w:ascii="Noto Sans" w:hAnsi="Noto Sans" w:cs="Noto Sans"/>
              </w:rPr>
            </w:pPr>
            <w:r w:rsidRPr="0025343F">
              <w:rPr>
                <w:rFonts w:ascii="Noto Sans" w:hAnsi="Noto Sans" w:cs="Noto Sans"/>
              </w:rPr>
              <w:t>СЗЗ Котельной</w:t>
            </w:r>
          </w:p>
          <w:p w14:paraId="53423046" w14:textId="739BBD2F" w:rsidR="0025343F" w:rsidRPr="0025343F" w:rsidRDefault="0025343F" w:rsidP="00D87E6F">
            <w:pPr>
              <w:spacing w:after="0" w:line="240" w:lineRule="auto"/>
              <w:jc w:val="center"/>
              <w:rPr>
                <w:rFonts w:ascii="Noto Sans" w:hAnsi="Noto Sans" w:cs="Noto Sans"/>
                <w:color w:val="000000"/>
              </w:rPr>
            </w:pPr>
            <w:r>
              <w:rPr>
                <w:rFonts w:ascii="Noto Sans" w:hAnsi="Noto Sans" w:cs="Noto Sans"/>
                <w:color w:val="000000"/>
              </w:rPr>
              <w:t xml:space="preserve">( </w:t>
            </w:r>
            <w:r w:rsidRPr="0025343F">
              <w:rPr>
                <w:rFonts w:ascii="Noto Sans" w:hAnsi="Noto Sans" w:cs="Noto Sans"/>
                <w:color w:val="000000"/>
              </w:rPr>
              <w:t>49°45'10.62"С</w:t>
            </w:r>
            <w:r>
              <w:rPr>
                <w:rFonts w:ascii="Noto Sans" w:hAnsi="Noto Sans" w:cs="Noto Sans"/>
                <w:color w:val="000000"/>
              </w:rPr>
              <w:br/>
            </w:r>
            <w:r w:rsidRPr="0025343F">
              <w:rPr>
                <w:rFonts w:ascii="Noto Sans" w:hAnsi="Noto Sans" w:cs="Noto Sans"/>
                <w:color w:val="000000"/>
              </w:rPr>
              <w:t>84°16'8.81"В</w:t>
            </w:r>
            <w:r>
              <w:rPr>
                <w:rFonts w:ascii="Noto Sans" w:hAnsi="Noto Sans" w:cs="Noto Sans"/>
                <w:color w:val="000000"/>
              </w:rPr>
              <w:t xml:space="preserve"> )</w:t>
            </w:r>
          </w:p>
        </w:tc>
        <w:tc>
          <w:tcPr>
            <w:tcW w:w="826" w:type="pct"/>
            <w:vAlign w:val="center"/>
          </w:tcPr>
          <w:p w14:paraId="33274595" w14:textId="383927E1" w:rsidR="00D87E6F" w:rsidRPr="0025343F" w:rsidRDefault="00D87E6F" w:rsidP="00D87E6F">
            <w:pPr>
              <w:spacing w:after="0" w:line="240" w:lineRule="auto"/>
              <w:jc w:val="left"/>
              <w:rPr>
                <w:rFonts w:ascii="Noto Sans" w:hAnsi="Noto Sans" w:cs="Noto Sans"/>
                <w:color w:val="000000"/>
              </w:rPr>
            </w:pPr>
            <w:r w:rsidRPr="0025343F">
              <w:rPr>
                <w:rFonts w:ascii="Noto Sans" w:hAnsi="Noto Sans" w:cs="Noto Sans"/>
                <w:color w:val="000000"/>
              </w:rPr>
              <w:t>[337]-</w:t>
            </w:r>
            <w:r w:rsidRPr="0025343F">
              <w:rPr>
                <w:rFonts w:ascii="Noto Sans" w:hAnsi="Noto Sans" w:cs="Noto Sans"/>
              </w:rPr>
              <w:t xml:space="preserve"> Углерод оксид (Окись углерода, Угарный газ) (584)</w:t>
            </w:r>
          </w:p>
        </w:tc>
        <w:tc>
          <w:tcPr>
            <w:tcW w:w="772" w:type="pct"/>
            <w:vMerge w:val="restart"/>
            <w:vAlign w:val="center"/>
          </w:tcPr>
          <w:p w14:paraId="1C1C9D95" w14:textId="60C59F0A" w:rsidR="00D87E6F" w:rsidRPr="0025343F" w:rsidRDefault="00D87E6F" w:rsidP="00D87E6F">
            <w:pPr>
              <w:spacing w:after="0" w:line="240" w:lineRule="auto"/>
              <w:jc w:val="center"/>
              <w:rPr>
                <w:rFonts w:ascii="Noto Sans" w:hAnsi="Noto Sans" w:cs="Noto Sans"/>
                <w:color w:val="000000"/>
              </w:rPr>
            </w:pPr>
            <w:r w:rsidRPr="0025343F">
              <w:rPr>
                <w:rFonts w:ascii="Noto Sans" w:hAnsi="Noto Sans" w:cs="Noto Sans"/>
              </w:rPr>
              <w:t>1 раз/квартал</w:t>
            </w:r>
          </w:p>
        </w:tc>
        <w:tc>
          <w:tcPr>
            <w:tcW w:w="960" w:type="pct"/>
            <w:vMerge w:val="restart"/>
            <w:vAlign w:val="center"/>
          </w:tcPr>
          <w:p w14:paraId="60F52C02" w14:textId="677B0BDE" w:rsidR="00D87E6F" w:rsidRPr="0025343F" w:rsidRDefault="00D87E6F" w:rsidP="00F24AB1">
            <w:pPr>
              <w:spacing w:after="0" w:line="240" w:lineRule="auto"/>
              <w:jc w:val="center"/>
              <w:rPr>
                <w:rFonts w:ascii="Noto Sans" w:hAnsi="Noto Sans" w:cs="Noto Sans"/>
              </w:rPr>
            </w:pPr>
            <w:r w:rsidRPr="0025343F">
              <w:rPr>
                <w:rFonts w:ascii="Noto Sans" w:hAnsi="Noto Sans" w:cs="Noto Sans"/>
              </w:rPr>
              <w:t>1 раз/сутки</w:t>
            </w:r>
          </w:p>
        </w:tc>
        <w:tc>
          <w:tcPr>
            <w:tcW w:w="805" w:type="pct"/>
            <w:vMerge w:val="restart"/>
            <w:vAlign w:val="center"/>
            <w:hideMark/>
          </w:tcPr>
          <w:p w14:paraId="04A5214D" w14:textId="47BE0C93" w:rsidR="00D87E6F" w:rsidRPr="0025343F" w:rsidRDefault="00D87E6F" w:rsidP="00D87E6F">
            <w:pPr>
              <w:spacing w:after="0" w:line="240" w:lineRule="auto"/>
              <w:jc w:val="center"/>
              <w:rPr>
                <w:rFonts w:ascii="Noto Sans" w:hAnsi="Noto Sans" w:cs="Noto Sans"/>
                <w:color w:val="000000"/>
              </w:rPr>
            </w:pPr>
            <w:r w:rsidRPr="0025343F">
              <w:rPr>
                <w:rFonts w:ascii="Noto Sans" w:hAnsi="Noto Sans" w:cs="Noto Sans"/>
                <w:color w:val="000000"/>
              </w:rPr>
              <w:t>Аккредитованная лаборатория</w:t>
            </w:r>
          </w:p>
        </w:tc>
        <w:tc>
          <w:tcPr>
            <w:tcW w:w="887" w:type="pct"/>
            <w:vMerge w:val="restart"/>
            <w:vAlign w:val="center"/>
          </w:tcPr>
          <w:p w14:paraId="4DFB34FA" w14:textId="030A0E88" w:rsidR="00D87E6F" w:rsidRPr="0025343F" w:rsidRDefault="00D87E6F" w:rsidP="00D87E6F">
            <w:pPr>
              <w:spacing w:after="0" w:line="240" w:lineRule="auto"/>
              <w:jc w:val="center"/>
              <w:rPr>
                <w:rFonts w:ascii="Noto Sans" w:hAnsi="Noto Sans" w:cs="Noto Sans"/>
                <w:color w:val="000000"/>
              </w:rPr>
            </w:pPr>
            <w:r w:rsidRPr="0025343F">
              <w:rPr>
                <w:rFonts w:ascii="Noto Sans" w:hAnsi="Noto Sans" w:cs="Noto Sans"/>
                <w:color w:val="000000"/>
              </w:rPr>
              <w:t>Инструментальный метод</w:t>
            </w:r>
          </w:p>
        </w:tc>
      </w:tr>
      <w:tr w:rsidR="00D87E6F" w:rsidRPr="00A8425B" w14:paraId="6F681B07" w14:textId="77777777" w:rsidTr="00D87E6F">
        <w:trPr>
          <w:trHeight w:val="20"/>
        </w:trPr>
        <w:tc>
          <w:tcPr>
            <w:tcW w:w="750" w:type="pct"/>
            <w:vMerge/>
            <w:vAlign w:val="center"/>
            <w:hideMark/>
          </w:tcPr>
          <w:p w14:paraId="41C5590B" w14:textId="77777777" w:rsidR="00D87E6F" w:rsidRPr="0025343F" w:rsidRDefault="00D87E6F" w:rsidP="00D87E6F">
            <w:pPr>
              <w:spacing w:after="0" w:line="240" w:lineRule="auto"/>
              <w:jc w:val="left"/>
              <w:rPr>
                <w:rFonts w:ascii="Noto Sans" w:hAnsi="Noto Sans" w:cs="Noto Sans"/>
                <w:color w:val="000000"/>
              </w:rPr>
            </w:pPr>
          </w:p>
        </w:tc>
        <w:tc>
          <w:tcPr>
            <w:tcW w:w="826" w:type="pct"/>
            <w:vAlign w:val="center"/>
          </w:tcPr>
          <w:p w14:paraId="3FF3CC17" w14:textId="3B70A299" w:rsidR="00D87E6F" w:rsidRPr="0025343F" w:rsidRDefault="00F24AB1" w:rsidP="00D87E6F">
            <w:pPr>
              <w:spacing w:after="0" w:line="240" w:lineRule="auto"/>
              <w:jc w:val="left"/>
              <w:rPr>
                <w:rFonts w:ascii="Noto Sans" w:hAnsi="Noto Sans" w:cs="Noto Sans"/>
                <w:color w:val="000000"/>
              </w:rPr>
            </w:pPr>
            <w:r w:rsidRPr="0025343F">
              <w:rPr>
                <w:rFonts w:ascii="Noto Sans" w:hAnsi="Noto Sans" w:cs="Noto Sans"/>
                <w:color w:val="000000"/>
                <w:w w:val="95"/>
              </w:rPr>
              <w:t>[2908</w:t>
            </w:r>
            <w:r w:rsidR="00D87E6F" w:rsidRPr="0025343F">
              <w:rPr>
                <w:rFonts w:ascii="Noto Sans" w:hAnsi="Noto Sans" w:cs="Noto Sans"/>
                <w:color w:val="000000"/>
                <w:w w:val="95"/>
              </w:rPr>
              <w:t>]-</w:t>
            </w:r>
            <w:r w:rsidRPr="0025343F">
              <w:rPr>
                <w:rFonts w:ascii="Noto Sans" w:hAnsi="Noto Sans" w:cs="Noto Sans"/>
              </w:rPr>
              <w:t xml:space="preserve"> </w:t>
            </w:r>
            <w:r w:rsidRPr="0025343F">
              <w:rPr>
                <w:rFonts w:ascii="Noto Sans" w:hAnsi="Noto Sans" w:cs="Noto Sans"/>
                <w:color w:val="000000"/>
                <w:w w:val="95"/>
              </w:rPr>
              <w:t>Пыль неорганическая, содержащая двуокись кремния в %: 70-20</w:t>
            </w:r>
          </w:p>
        </w:tc>
        <w:tc>
          <w:tcPr>
            <w:tcW w:w="772" w:type="pct"/>
            <w:vMerge/>
            <w:vAlign w:val="center"/>
          </w:tcPr>
          <w:p w14:paraId="0039511F" w14:textId="77777777" w:rsidR="00D87E6F" w:rsidRPr="0025343F" w:rsidRDefault="00D87E6F" w:rsidP="00D87E6F">
            <w:pPr>
              <w:spacing w:after="0" w:line="240" w:lineRule="auto"/>
              <w:jc w:val="left"/>
              <w:rPr>
                <w:rFonts w:ascii="Noto Sans" w:hAnsi="Noto Sans" w:cs="Noto Sans"/>
                <w:color w:val="000000"/>
              </w:rPr>
            </w:pPr>
          </w:p>
        </w:tc>
        <w:tc>
          <w:tcPr>
            <w:tcW w:w="960" w:type="pct"/>
            <w:vMerge/>
          </w:tcPr>
          <w:p w14:paraId="589745B3" w14:textId="77777777" w:rsidR="00D87E6F" w:rsidRPr="0025343F" w:rsidRDefault="00D87E6F" w:rsidP="00D87E6F">
            <w:pPr>
              <w:spacing w:after="0" w:line="240" w:lineRule="auto"/>
              <w:jc w:val="center"/>
              <w:rPr>
                <w:rFonts w:ascii="Noto Sans" w:hAnsi="Noto Sans" w:cs="Noto Sans"/>
              </w:rPr>
            </w:pPr>
          </w:p>
        </w:tc>
        <w:tc>
          <w:tcPr>
            <w:tcW w:w="805" w:type="pct"/>
            <w:vMerge/>
            <w:vAlign w:val="center"/>
            <w:hideMark/>
          </w:tcPr>
          <w:p w14:paraId="06E976A9" w14:textId="38A622F1" w:rsidR="00D87E6F" w:rsidRPr="0025343F" w:rsidRDefault="00D87E6F" w:rsidP="00D87E6F">
            <w:pPr>
              <w:spacing w:after="0" w:line="240" w:lineRule="auto"/>
              <w:jc w:val="left"/>
              <w:rPr>
                <w:rFonts w:ascii="Noto Sans" w:hAnsi="Noto Sans" w:cs="Noto Sans"/>
                <w:color w:val="000000"/>
              </w:rPr>
            </w:pPr>
          </w:p>
        </w:tc>
        <w:tc>
          <w:tcPr>
            <w:tcW w:w="887" w:type="pct"/>
            <w:vMerge/>
            <w:vAlign w:val="center"/>
          </w:tcPr>
          <w:p w14:paraId="4579DEE0" w14:textId="21D3015B" w:rsidR="00D87E6F" w:rsidRPr="0025343F" w:rsidRDefault="00D87E6F" w:rsidP="00D87E6F">
            <w:pPr>
              <w:spacing w:after="0" w:line="240" w:lineRule="auto"/>
              <w:jc w:val="left"/>
              <w:rPr>
                <w:rFonts w:ascii="Noto Sans" w:hAnsi="Noto Sans" w:cs="Noto Sans"/>
                <w:color w:val="000000"/>
              </w:rPr>
            </w:pPr>
          </w:p>
        </w:tc>
      </w:tr>
      <w:tr w:rsidR="00D87E6F" w:rsidRPr="00A8425B" w14:paraId="64C157AF" w14:textId="77777777" w:rsidTr="00D87E6F">
        <w:trPr>
          <w:trHeight w:val="20"/>
        </w:trPr>
        <w:tc>
          <w:tcPr>
            <w:tcW w:w="750" w:type="pct"/>
            <w:vMerge/>
            <w:vAlign w:val="center"/>
            <w:hideMark/>
          </w:tcPr>
          <w:p w14:paraId="7C50DBCE" w14:textId="77777777" w:rsidR="00D87E6F" w:rsidRPr="0025343F" w:rsidRDefault="00D87E6F" w:rsidP="00D87E6F">
            <w:pPr>
              <w:spacing w:after="0" w:line="240" w:lineRule="auto"/>
              <w:jc w:val="left"/>
              <w:rPr>
                <w:rFonts w:ascii="Noto Sans" w:hAnsi="Noto Sans" w:cs="Noto Sans"/>
                <w:color w:val="000000"/>
              </w:rPr>
            </w:pPr>
          </w:p>
        </w:tc>
        <w:tc>
          <w:tcPr>
            <w:tcW w:w="826" w:type="pct"/>
            <w:vAlign w:val="center"/>
          </w:tcPr>
          <w:p w14:paraId="275AD5DF" w14:textId="590578AF" w:rsidR="00D87E6F" w:rsidRPr="0025343F" w:rsidRDefault="00D87E6F" w:rsidP="00D87E6F">
            <w:pPr>
              <w:spacing w:after="0" w:line="240" w:lineRule="auto"/>
              <w:jc w:val="left"/>
              <w:rPr>
                <w:rFonts w:ascii="Noto Sans" w:hAnsi="Noto Sans" w:cs="Noto Sans"/>
                <w:color w:val="000000"/>
              </w:rPr>
            </w:pPr>
            <w:r w:rsidRPr="0025343F">
              <w:rPr>
                <w:rFonts w:ascii="Noto Sans" w:hAnsi="Noto Sans" w:cs="Noto Sans"/>
                <w:color w:val="000000"/>
              </w:rPr>
              <w:t>[304]-Азот (II) оксид (Азота оксид)</w:t>
            </w:r>
          </w:p>
        </w:tc>
        <w:tc>
          <w:tcPr>
            <w:tcW w:w="772" w:type="pct"/>
            <w:vMerge/>
            <w:vAlign w:val="center"/>
          </w:tcPr>
          <w:p w14:paraId="701FF7A9" w14:textId="77777777" w:rsidR="00D87E6F" w:rsidRPr="0025343F" w:rsidRDefault="00D87E6F" w:rsidP="00D87E6F">
            <w:pPr>
              <w:spacing w:after="0" w:line="240" w:lineRule="auto"/>
              <w:jc w:val="left"/>
              <w:rPr>
                <w:rFonts w:ascii="Noto Sans" w:hAnsi="Noto Sans" w:cs="Noto Sans"/>
                <w:color w:val="000000"/>
              </w:rPr>
            </w:pPr>
          </w:p>
        </w:tc>
        <w:tc>
          <w:tcPr>
            <w:tcW w:w="960" w:type="pct"/>
            <w:vMerge/>
          </w:tcPr>
          <w:p w14:paraId="166DC173" w14:textId="77777777" w:rsidR="00D87E6F" w:rsidRPr="0025343F" w:rsidRDefault="00D87E6F" w:rsidP="00D87E6F">
            <w:pPr>
              <w:spacing w:after="0" w:line="240" w:lineRule="auto"/>
              <w:jc w:val="center"/>
              <w:rPr>
                <w:rFonts w:ascii="Noto Sans" w:hAnsi="Noto Sans" w:cs="Noto Sans"/>
              </w:rPr>
            </w:pPr>
          </w:p>
        </w:tc>
        <w:tc>
          <w:tcPr>
            <w:tcW w:w="805" w:type="pct"/>
            <w:vMerge/>
            <w:vAlign w:val="center"/>
            <w:hideMark/>
          </w:tcPr>
          <w:p w14:paraId="62CB9238" w14:textId="3E59CF2D" w:rsidR="00D87E6F" w:rsidRPr="0025343F" w:rsidRDefault="00D87E6F" w:rsidP="00D87E6F">
            <w:pPr>
              <w:spacing w:after="0" w:line="240" w:lineRule="auto"/>
              <w:jc w:val="left"/>
              <w:rPr>
                <w:rFonts w:ascii="Noto Sans" w:hAnsi="Noto Sans" w:cs="Noto Sans"/>
                <w:color w:val="000000"/>
              </w:rPr>
            </w:pPr>
          </w:p>
        </w:tc>
        <w:tc>
          <w:tcPr>
            <w:tcW w:w="887" w:type="pct"/>
            <w:vMerge/>
            <w:vAlign w:val="center"/>
          </w:tcPr>
          <w:p w14:paraId="36B54FC0" w14:textId="718EE40F" w:rsidR="00D87E6F" w:rsidRPr="0025343F" w:rsidRDefault="00D87E6F" w:rsidP="00D87E6F">
            <w:pPr>
              <w:spacing w:after="0" w:line="240" w:lineRule="auto"/>
              <w:jc w:val="left"/>
              <w:rPr>
                <w:rFonts w:ascii="Noto Sans" w:hAnsi="Noto Sans" w:cs="Noto Sans"/>
                <w:color w:val="000000"/>
              </w:rPr>
            </w:pPr>
          </w:p>
        </w:tc>
      </w:tr>
      <w:tr w:rsidR="00D87E6F" w:rsidRPr="00A8425B" w14:paraId="617B27A4" w14:textId="77777777" w:rsidTr="00D87E6F">
        <w:trPr>
          <w:trHeight w:val="20"/>
        </w:trPr>
        <w:tc>
          <w:tcPr>
            <w:tcW w:w="750" w:type="pct"/>
            <w:vMerge/>
            <w:vAlign w:val="center"/>
            <w:hideMark/>
          </w:tcPr>
          <w:p w14:paraId="07F50100" w14:textId="77777777" w:rsidR="00D87E6F" w:rsidRPr="0025343F" w:rsidRDefault="00D87E6F" w:rsidP="00D87E6F">
            <w:pPr>
              <w:spacing w:after="0" w:line="240" w:lineRule="auto"/>
              <w:jc w:val="left"/>
              <w:rPr>
                <w:rFonts w:ascii="Noto Sans" w:hAnsi="Noto Sans" w:cs="Noto Sans"/>
                <w:color w:val="000000"/>
              </w:rPr>
            </w:pPr>
          </w:p>
        </w:tc>
        <w:tc>
          <w:tcPr>
            <w:tcW w:w="826" w:type="pct"/>
            <w:vAlign w:val="center"/>
          </w:tcPr>
          <w:p w14:paraId="51C8146F" w14:textId="3D348579" w:rsidR="00D87E6F" w:rsidRPr="0025343F" w:rsidRDefault="00D87E6F" w:rsidP="00D87E6F">
            <w:pPr>
              <w:spacing w:after="0" w:line="240" w:lineRule="auto"/>
              <w:jc w:val="left"/>
              <w:rPr>
                <w:rFonts w:ascii="Noto Sans" w:hAnsi="Noto Sans" w:cs="Noto Sans"/>
                <w:color w:val="000000"/>
              </w:rPr>
            </w:pPr>
            <w:r w:rsidRPr="0025343F">
              <w:rPr>
                <w:rFonts w:ascii="Noto Sans" w:hAnsi="Noto Sans" w:cs="Noto Sans"/>
                <w:color w:val="000000"/>
              </w:rPr>
              <w:t>[301]-Азота (IV) диоксид (Азота диоксид)</w:t>
            </w:r>
          </w:p>
        </w:tc>
        <w:tc>
          <w:tcPr>
            <w:tcW w:w="772" w:type="pct"/>
            <w:vMerge/>
            <w:vAlign w:val="center"/>
          </w:tcPr>
          <w:p w14:paraId="0FCB03E4" w14:textId="77777777" w:rsidR="00D87E6F" w:rsidRPr="0025343F" w:rsidRDefault="00D87E6F" w:rsidP="00D87E6F">
            <w:pPr>
              <w:spacing w:after="0" w:line="240" w:lineRule="auto"/>
              <w:jc w:val="left"/>
              <w:rPr>
                <w:rFonts w:ascii="Noto Sans" w:hAnsi="Noto Sans" w:cs="Noto Sans"/>
                <w:color w:val="000000"/>
              </w:rPr>
            </w:pPr>
          </w:p>
        </w:tc>
        <w:tc>
          <w:tcPr>
            <w:tcW w:w="960" w:type="pct"/>
            <w:vMerge/>
          </w:tcPr>
          <w:p w14:paraId="0A19BFC7" w14:textId="77777777" w:rsidR="00D87E6F" w:rsidRPr="0025343F" w:rsidRDefault="00D87E6F" w:rsidP="00D87E6F">
            <w:pPr>
              <w:spacing w:after="0" w:line="240" w:lineRule="auto"/>
              <w:jc w:val="center"/>
              <w:rPr>
                <w:rFonts w:ascii="Noto Sans" w:hAnsi="Noto Sans" w:cs="Noto Sans"/>
              </w:rPr>
            </w:pPr>
          </w:p>
        </w:tc>
        <w:tc>
          <w:tcPr>
            <w:tcW w:w="805" w:type="pct"/>
            <w:vMerge/>
            <w:vAlign w:val="center"/>
            <w:hideMark/>
          </w:tcPr>
          <w:p w14:paraId="03C4D380" w14:textId="0BA312ED" w:rsidR="00D87E6F" w:rsidRPr="0025343F" w:rsidRDefault="00D87E6F" w:rsidP="00D87E6F">
            <w:pPr>
              <w:spacing w:after="0" w:line="240" w:lineRule="auto"/>
              <w:jc w:val="left"/>
              <w:rPr>
                <w:rFonts w:ascii="Noto Sans" w:hAnsi="Noto Sans" w:cs="Noto Sans"/>
                <w:color w:val="000000"/>
              </w:rPr>
            </w:pPr>
          </w:p>
        </w:tc>
        <w:tc>
          <w:tcPr>
            <w:tcW w:w="887" w:type="pct"/>
            <w:vMerge/>
            <w:vAlign w:val="center"/>
          </w:tcPr>
          <w:p w14:paraId="30F27B91" w14:textId="7688FFAC" w:rsidR="00D87E6F" w:rsidRPr="0025343F" w:rsidRDefault="00D87E6F" w:rsidP="00D87E6F">
            <w:pPr>
              <w:spacing w:after="0" w:line="240" w:lineRule="auto"/>
              <w:jc w:val="left"/>
              <w:rPr>
                <w:rFonts w:ascii="Noto Sans" w:hAnsi="Noto Sans" w:cs="Noto Sans"/>
                <w:color w:val="000000"/>
              </w:rPr>
            </w:pPr>
          </w:p>
        </w:tc>
      </w:tr>
      <w:tr w:rsidR="00D87E6F" w:rsidRPr="00A8425B" w14:paraId="1F7DE245" w14:textId="77777777" w:rsidTr="00D87E6F">
        <w:trPr>
          <w:trHeight w:val="20"/>
        </w:trPr>
        <w:tc>
          <w:tcPr>
            <w:tcW w:w="750" w:type="pct"/>
            <w:vMerge/>
            <w:vAlign w:val="center"/>
          </w:tcPr>
          <w:p w14:paraId="14A28B04" w14:textId="77777777" w:rsidR="00D87E6F" w:rsidRPr="0025343F" w:rsidRDefault="00D87E6F" w:rsidP="00D87E6F">
            <w:pPr>
              <w:spacing w:after="0" w:line="240" w:lineRule="auto"/>
              <w:jc w:val="left"/>
              <w:rPr>
                <w:rFonts w:ascii="Noto Sans" w:hAnsi="Noto Sans" w:cs="Noto Sans"/>
                <w:color w:val="000000"/>
              </w:rPr>
            </w:pPr>
          </w:p>
        </w:tc>
        <w:tc>
          <w:tcPr>
            <w:tcW w:w="826" w:type="pct"/>
            <w:vAlign w:val="center"/>
          </w:tcPr>
          <w:p w14:paraId="2E168023" w14:textId="1BD19A2B" w:rsidR="00D87E6F" w:rsidRPr="0025343F" w:rsidRDefault="00D87E6F" w:rsidP="00D87E6F">
            <w:pPr>
              <w:spacing w:after="0" w:line="240" w:lineRule="auto"/>
              <w:jc w:val="left"/>
              <w:rPr>
                <w:rFonts w:ascii="Noto Sans" w:hAnsi="Noto Sans" w:cs="Noto Sans"/>
                <w:color w:val="000000"/>
              </w:rPr>
            </w:pPr>
            <w:r w:rsidRPr="0025343F">
              <w:rPr>
                <w:rFonts w:ascii="Noto Sans" w:hAnsi="Noto Sans" w:cs="Noto Sans"/>
                <w:color w:val="000000"/>
              </w:rPr>
              <w:t>[330] Сера диоксид (Ангидрид сернистый, Сернистый газ, Сера (IV) оксид) (516)</w:t>
            </w:r>
          </w:p>
        </w:tc>
        <w:tc>
          <w:tcPr>
            <w:tcW w:w="772" w:type="pct"/>
            <w:vMerge/>
            <w:vAlign w:val="center"/>
          </w:tcPr>
          <w:p w14:paraId="73C6AD7B" w14:textId="77777777" w:rsidR="00D87E6F" w:rsidRPr="0025343F" w:rsidRDefault="00D87E6F" w:rsidP="00D87E6F">
            <w:pPr>
              <w:spacing w:after="0" w:line="240" w:lineRule="auto"/>
              <w:jc w:val="left"/>
              <w:rPr>
                <w:rFonts w:ascii="Noto Sans" w:hAnsi="Noto Sans" w:cs="Noto Sans"/>
                <w:color w:val="000000"/>
              </w:rPr>
            </w:pPr>
          </w:p>
        </w:tc>
        <w:tc>
          <w:tcPr>
            <w:tcW w:w="960" w:type="pct"/>
            <w:vMerge/>
          </w:tcPr>
          <w:p w14:paraId="3D0A22EB" w14:textId="77777777" w:rsidR="00D87E6F" w:rsidRPr="0025343F" w:rsidRDefault="00D87E6F" w:rsidP="00D87E6F">
            <w:pPr>
              <w:spacing w:after="0" w:line="240" w:lineRule="auto"/>
              <w:jc w:val="center"/>
              <w:rPr>
                <w:rFonts w:ascii="Noto Sans" w:hAnsi="Noto Sans" w:cs="Noto Sans"/>
              </w:rPr>
            </w:pPr>
          </w:p>
        </w:tc>
        <w:tc>
          <w:tcPr>
            <w:tcW w:w="805" w:type="pct"/>
            <w:vMerge/>
            <w:vAlign w:val="center"/>
          </w:tcPr>
          <w:p w14:paraId="303E8AEB" w14:textId="18DEF92E" w:rsidR="00D87E6F" w:rsidRPr="0025343F" w:rsidRDefault="00D87E6F" w:rsidP="00D87E6F">
            <w:pPr>
              <w:spacing w:after="0" w:line="240" w:lineRule="auto"/>
              <w:jc w:val="left"/>
              <w:rPr>
                <w:rFonts w:ascii="Noto Sans" w:hAnsi="Noto Sans" w:cs="Noto Sans"/>
                <w:color w:val="000000"/>
              </w:rPr>
            </w:pPr>
          </w:p>
        </w:tc>
        <w:tc>
          <w:tcPr>
            <w:tcW w:w="887" w:type="pct"/>
            <w:vMerge/>
            <w:vAlign w:val="center"/>
          </w:tcPr>
          <w:p w14:paraId="6A6428CB" w14:textId="2CEADF59" w:rsidR="00D87E6F" w:rsidRPr="0025343F" w:rsidRDefault="00D87E6F" w:rsidP="00D87E6F">
            <w:pPr>
              <w:spacing w:after="0" w:line="240" w:lineRule="auto"/>
              <w:jc w:val="left"/>
              <w:rPr>
                <w:rFonts w:ascii="Noto Sans" w:hAnsi="Noto Sans" w:cs="Noto Sans"/>
                <w:color w:val="000000"/>
              </w:rPr>
            </w:pPr>
          </w:p>
        </w:tc>
      </w:tr>
      <w:tr w:rsidR="003A7570" w:rsidRPr="00A8425B" w14:paraId="19D9FE29" w14:textId="77777777" w:rsidTr="00F24AB1">
        <w:trPr>
          <w:trHeight w:val="20"/>
        </w:trPr>
        <w:tc>
          <w:tcPr>
            <w:tcW w:w="750" w:type="pct"/>
            <w:vMerge w:val="restart"/>
            <w:vAlign w:val="center"/>
          </w:tcPr>
          <w:p w14:paraId="539D120D" w14:textId="77777777" w:rsidR="003A7570" w:rsidRPr="0025343F" w:rsidRDefault="003A7570" w:rsidP="00D87E6F">
            <w:pPr>
              <w:spacing w:after="0" w:line="240" w:lineRule="auto"/>
              <w:jc w:val="center"/>
              <w:rPr>
                <w:rFonts w:ascii="Noto Sans" w:hAnsi="Noto Sans" w:cs="Noto Sans"/>
              </w:rPr>
            </w:pPr>
            <w:r w:rsidRPr="0025343F">
              <w:rPr>
                <w:rFonts w:ascii="Noto Sans" w:hAnsi="Noto Sans" w:cs="Noto Sans"/>
              </w:rPr>
              <w:t>т. 2 Северо-Запад</w:t>
            </w:r>
          </w:p>
          <w:p w14:paraId="2CA40732" w14:textId="77777777" w:rsidR="003A7570" w:rsidRDefault="003A7570" w:rsidP="00D87E6F">
            <w:pPr>
              <w:spacing w:after="0" w:line="240" w:lineRule="auto"/>
              <w:jc w:val="center"/>
              <w:rPr>
                <w:rFonts w:ascii="Noto Sans" w:hAnsi="Noto Sans" w:cs="Noto Sans"/>
              </w:rPr>
            </w:pPr>
            <w:r w:rsidRPr="0025343F">
              <w:rPr>
                <w:rFonts w:ascii="Noto Sans" w:hAnsi="Noto Sans" w:cs="Noto Sans"/>
              </w:rPr>
              <w:t>СЗЗ Котельной</w:t>
            </w:r>
          </w:p>
          <w:p w14:paraId="68EDFC76" w14:textId="4DCAAE27" w:rsidR="0025343F" w:rsidRPr="0025343F" w:rsidRDefault="0025343F" w:rsidP="00D87E6F">
            <w:pPr>
              <w:spacing w:after="0" w:line="240" w:lineRule="auto"/>
              <w:jc w:val="center"/>
              <w:rPr>
                <w:rFonts w:ascii="Noto Sans" w:hAnsi="Noto Sans" w:cs="Noto Sans"/>
                <w:color w:val="000000"/>
              </w:rPr>
            </w:pPr>
            <w:r>
              <w:rPr>
                <w:rFonts w:ascii="Noto Sans" w:hAnsi="Noto Sans" w:cs="Noto Sans"/>
                <w:color w:val="000000"/>
              </w:rPr>
              <w:t xml:space="preserve">( </w:t>
            </w:r>
            <w:r w:rsidRPr="0025343F">
              <w:rPr>
                <w:rFonts w:ascii="Noto Sans" w:hAnsi="Noto Sans" w:cs="Noto Sans"/>
                <w:color w:val="000000"/>
              </w:rPr>
              <w:t>49°45'19.33"С</w:t>
            </w:r>
            <w:r>
              <w:rPr>
                <w:rFonts w:ascii="Noto Sans" w:hAnsi="Noto Sans" w:cs="Noto Sans"/>
                <w:color w:val="000000"/>
              </w:rPr>
              <w:br/>
            </w:r>
            <w:r w:rsidRPr="0025343F">
              <w:rPr>
                <w:rFonts w:ascii="Noto Sans" w:hAnsi="Noto Sans" w:cs="Noto Sans"/>
                <w:color w:val="000000"/>
              </w:rPr>
              <w:t>84°16'8.19"В</w:t>
            </w:r>
            <w:r>
              <w:rPr>
                <w:rFonts w:ascii="Noto Sans" w:hAnsi="Noto Sans" w:cs="Noto Sans"/>
                <w:color w:val="000000"/>
              </w:rPr>
              <w:t xml:space="preserve"> )</w:t>
            </w:r>
          </w:p>
        </w:tc>
        <w:tc>
          <w:tcPr>
            <w:tcW w:w="826" w:type="pct"/>
            <w:vAlign w:val="center"/>
            <w:hideMark/>
          </w:tcPr>
          <w:p w14:paraId="3D209C9E" w14:textId="44373238" w:rsidR="003A7570" w:rsidRPr="0025343F" w:rsidRDefault="003A7570" w:rsidP="00D87E6F">
            <w:pPr>
              <w:spacing w:after="0" w:line="240" w:lineRule="auto"/>
              <w:jc w:val="left"/>
              <w:rPr>
                <w:rFonts w:ascii="Noto Sans" w:hAnsi="Noto Sans" w:cs="Noto Sans"/>
                <w:color w:val="000000"/>
              </w:rPr>
            </w:pPr>
            <w:r w:rsidRPr="0025343F">
              <w:rPr>
                <w:rFonts w:ascii="Noto Sans" w:hAnsi="Noto Sans" w:cs="Noto Sans"/>
                <w:color w:val="000000"/>
              </w:rPr>
              <w:t>[337]-</w:t>
            </w:r>
            <w:r w:rsidRPr="0025343F">
              <w:rPr>
                <w:rFonts w:ascii="Noto Sans" w:hAnsi="Noto Sans" w:cs="Noto Sans"/>
              </w:rPr>
              <w:t xml:space="preserve"> Углерод оксид (Окись углерода, Угарный газ) (584)</w:t>
            </w:r>
          </w:p>
        </w:tc>
        <w:tc>
          <w:tcPr>
            <w:tcW w:w="772" w:type="pct"/>
            <w:vMerge w:val="restart"/>
            <w:vAlign w:val="center"/>
          </w:tcPr>
          <w:p w14:paraId="45DE75A5" w14:textId="1873349A" w:rsidR="003A7570" w:rsidRPr="0025343F" w:rsidRDefault="003A7570" w:rsidP="00D87E6F">
            <w:pPr>
              <w:spacing w:after="0" w:line="240" w:lineRule="auto"/>
              <w:jc w:val="center"/>
              <w:rPr>
                <w:rFonts w:ascii="Noto Sans" w:hAnsi="Noto Sans" w:cs="Noto Sans"/>
                <w:color w:val="000000"/>
              </w:rPr>
            </w:pPr>
            <w:r w:rsidRPr="0025343F">
              <w:rPr>
                <w:rFonts w:ascii="Noto Sans" w:hAnsi="Noto Sans" w:cs="Noto Sans"/>
              </w:rPr>
              <w:t>1 раз/квартал</w:t>
            </w:r>
          </w:p>
        </w:tc>
        <w:tc>
          <w:tcPr>
            <w:tcW w:w="960" w:type="pct"/>
            <w:vMerge w:val="restart"/>
            <w:vAlign w:val="center"/>
          </w:tcPr>
          <w:p w14:paraId="61094BDA" w14:textId="0EAB89B3" w:rsidR="003A7570" w:rsidRPr="0025343F" w:rsidRDefault="003A7570" w:rsidP="00F24AB1">
            <w:pPr>
              <w:spacing w:after="0" w:line="240" w:lineRule="auto"/>
              <w:jc w:val="center"/>
              <w:rPr>
                <w:rFonts w:ascii="Noto Sans" w:hAnsi="Noto Sans" w:cs="Noto Sans"/>
              </w:rPr>
            </w:pPr>
            <w:r w:rsidRPr="0025343F">
              <w:rPr>
                <w:rFonts w:ascii="Noto Sans" w:hAnsi="Noto Sans" w:cs="Noto Sans"/>
              </w:rPr>
              <w:t>1 раз/сутки</w:t>
            </w:r>
          </w:p>
        </w:tc>
        <w:tc>
          <w:tcPr>
            <w:tcW w:w="805" w:type="pct"/>
            <w:vMerge w:val="restart"/>
            <w:vAlign w:val="center"/>
            <w:hideMark/>
          </w:tcPr>
          <w:p w14:paraId="272530EB" w14:textId="48EA569B" w:rsidR="003A7570" w:rsidRPr="0025343F" w:rsidRDefault="003A7570" w:rsidP="00D87E6F">
            <w:pPr>
              <w:spacing w:after="0" w:line="240" w:lineRule="auto"/>
              <w:jc w:val="center"/>
              <w:rPr>
                <w:rFonts w:ascii="Noto Sans" w:hAnsi="Noto Sans" w:cs="Noto Sans"/>
                <w:color w:val="000000"/>
              </w:rPr>
            </w:pPr>
            <w:r w:rsidRPr="0025343F">
              <w:rPr>
                <w:rFonts w:ascii="Noto Sans" w:hAnsi="Noto Sans" w:cs="Noto Sans"/>
                <w:color w:val="000000"/>
              </w:rPr>
              <w:t>Аккредитованная лаборатория</w:t>
            </w:r>
          </w:p>
        </w:tc>
        <w:tc>
          <w:tcPr>
            <w:tcW w:w="887" w:type="pct"/>
            <w:vMerge w:val="restart"/>
            <w:vAlign w:val="center"/>
            <w:hideMark/>
          </w:tcPr>
          <w:p w14:paraId="58D260D7" w14:textId="61C327AA" w:rsidR="003A7570" w:rsidRPr="0025343F" w:rsidRDefault="003A7570" w:rsidP="00D87E6F">
            <w:pPr>
              <w:spacing w:after="0" w:line="240" w:lineRule="auto"/>
              <w:jc w:val="left"/>
              <w:rPr>
                <w:rFonts w:ascii="Noto Sans" w:hAnsi="Noto Sans" w:cs="Noto Sans"/>
                <w:color w:val="000000"/>
              </w:rPr>
            </w:pPr>
            <w:r w:rsidRPr="0025343F">
              <w:rPr>
                <w:rFonts w:ascii="Noto Sans" w:hAnsi="Noto Sans" w:cs="Noto Sans"/>
                <w:color w:val="000000"/>
              </w:rPr>
              <w:t>Инструментальный метод</w:t>
            </w:r>
          </w:p>
        </w:tc>
      </w:tr>
      <w:tr w:rsidR="003A7570" w:rsidRPr="00A8425B" w14:paraId="0C75963E" w14:textId="77777777" w:rsidTr="00D87E6F">
        <w:trPr>
          <w:trHeight w:val="20"/>
        </w:trPr>
        <w:tc>
          <w:tcPr>
            <w:tcW w:w="750" w:type="pct"/>
            <w:vMerge/>
            <w:vAlign w:val="center"/>
          </w:tcPr>
          <w:p w14:paraId="7DF69A0E" w14:textId="77777777" w:rsidR="003A7570" w:rsidRPr="0025343F" w:rsidRDefault="003A7570" w:rsidP="00F24AB1">
            <w:pPr>
              <w:spacing w:after="0" w:line="240" w:lineRule="auto"/>
              <w:jc w:val="left"/>
              <w:rPr>
                <w:rFonts w:ascii="Noto Sans" w:hAnsi="Noto Sans" w:cs="Noto Sans"/>
                <w:color w:val="000000"/>
              </w:rPr>
            </w:pPr>
          </w:p>
        </w:tc>
        <w:tc>
          <w:tcPr>
            <w:tcW w:w="826" w:type="pct"/>
            <w:vAlign w:val="center"/>
            <w:hideMark/>
          </w:tcPr>
          <w:p w14:paraId="576A23BD" w14:textId="6136853D" w:rsidR="003A7570" w:rsidRPr="0025343F" w:rsidRDefault="003A7570" w:rsidP="00F24AB1">
            <w:pPr>
              <w:spacing w:after="0" w:line="240" w:lineRule="auto"/>
              <w:jc w:val="left"/>
              <w:rPr>
                <w:rFonts w:ascii="Noto Sans" w:hAnsi="Noto Sans" w:cs="Noto Sans"/>
                <w:color w:val="000000"/>
              </w:rPr>
            </w:pPr>
            <w:r w:rsidRPr="0025343F">
              <w:rPr>
                <w:rFonts w:ascii="Noto Sans" w:hAnsi="Noto Sans" w:cs="Noto Sans"/>
                <w:color w:val="000000"/>
                <w:w w:val="95"/>
              </w:rPr>
              <w:t>[2908]-</w:t>
            </w:r>
            <w:r w:rsidRPr="0025343F">
              <w:rPr>
                <w:rFonts w:ascii="Noto Sans" w:hAnsi="Noto Sans" w:cs="Noto Sans"/>
              </w:rPr>
              <w:t xml:space="preserve"> </w:t>
            </w:r>
            <w:r w:rsidRPr="0025343F">
              <w:rPr>
                <w:rFonts w:ascii="Noto Sans" w:hAnsi="Noto Sans" w:cs="Noto Sans"/>
                <w:color w:val="000000"/>
                <w:w w:val="95"/>
              </w:rPr>
              <w:t>Пыль неорганическая, содержащая двуокись кремния в %: 70-20</w:t>
            </w:r>
          </w:p>
        </w:tc>
        <w:tc>
          <w:tcPr>
            <w:tcW w:w="772" w:type="pct"/>
            <w:vMerge/>
          </w:tcPr>
          <w:p w14:paraId="6F7FE4E2" w14:textId="77777777" w:rsidR="003A7570" w:rsidRPr="0025343F" w:rsidRDefault="003A7570" w:rsidP="00F24AB1">
            <w:pPr>
              <w:spacing w:after="0" w:line="240" w:lineRule="auto"/>
              <w:jc w:val="left"/>
              <w:rPr>
                <w:rFonts w:ascii="Noto Sans" w:hAnsi="Noto Sans" w:cs="Noto Sans"/>
                <w:color w:val="000000"/>
              </w:rPr>
            </w:pPr>
          </w:p>
        </w:tc>
        <w:tc>
          <w:tcPr>
            <w:tcW w:w="960" w:type="pct"/>
            <w:vMerge/>
          </w:tcPr>
          <w:p w14:paraId="410B5BE5" w14:textId="77777777" w:rsidR="003A7570" w:rsidRPr="0025343F" w:rsidRDefault="003A7570" w:rsidP="00F24AB1">
            <w:pPr>
              <w:spacing w:after="0" w:line="240" w:lineRule="auto"/>
              <w:jc w:val="left"/>
              <w:rPr>
                <w:rFonts w:ascii="Noto Sans" w:hAnsi="Noto Sans" w:cs="Noto Sans"/>
                <w:color w:val="000000"/>
              </w:rPr>
            </w:pPr>
          </w:p>
        </w:tc>
        <w:tc>
          <w:tcPr>
            <w:tcW w:w="805" w:type="pct"/>
            <w:vMerge/>
            <w:vAlign w:val="center"/>
            <w:hideMark/>
          </w:tcPr>
          <w:p w14:paraId="1DE9EBD2" w14:textId="3CAFD857" w:rsidR="003A7570" w:rsidRPr="0025343F" w:rsidRDefault="003A7570" w:rsidP="00F24AB1">
            <w:pPr>
              <w:spacing w:after="0" w:line="240" w:lineRule="auto"/>
              <w:jc w:val="left"/>
              <w:rPr>
                <w:rFonts w:ascii="Noto Sans" w:hAnsi="Noto Sans" w:cs="Noto Sans"/>
                <w:color w:val="000000"/>
              </w:rPr>
            </w:pPr>
          </w:p>
        </w:tc>
        <w:tc>
          <w:tcPr>
            <w:tcW w:w="887" w:type="pct"/>
            <w:vMerge/>
            <w:vAlign w:val="center"/>
            <w:hideMark/>
          </w:tcPr>
          <w:p w14:paraId="320888D1" w14:textId="1CC1A791" w:rsidR="003A7570" w:rsidRPr="0025343F" w:rsidRDefault="003A7570" w:rsidP="00F24AB1">
            <w:pPr>
              <w:spacing w:after="0" w:line="240" w:lineRule="auto"/>
              <w:jc w:val="left"/>
              <w:rPr>
                <w:rFonts w:ascii="Noto Sans" w:hAnsi="Noto Sans" w:cs="Noto Sans"/>
                <w:color w:val="000000"/>
              </w:rPr>
            </w:pPr>
          </w:p>
        </w:tc>
      </w:tr>
      <w:tr w:rsidR="003A7570" w:rsidRPr="00A8425B" w14:paraId="37C7B205" w14:textId="77777777" w:rsidTr="00D87E6F">
        <w:trPr>
          <w:trHeight w:val="20"/>
        </w:trPr>
        <w:tc>
          <w:tcPr>
            <w:tcW w:w="750" w:type="pct"/>
            <w:vMerge/>
            <w:vAlign w:val="center"/>
          </w:tcPr>
          <w:p w14:paraId="368CEC28" w14:textId="77777777" w:rsidR="003A7570" w:rsidRPr="0025343F" w:rsidRDefault="003A7570" w:rsidP="00F24AB1">
            <w:pPr>
              <w:spacing w:after="0" w:line="240" w:lineRule="auto"/>
              <w:jc w:val="left"/>
              <w:rPr>
                <w:rFonts w:ascii="Noto Sans" w:hAnsi="Noto Sans" w:cs="Noto Sans"/>
                <w:color w:val="000000"/>
              </w:rPr>
            </w:pPr>
          </w:p>
        </w:tc>
        <w:tc>
          <w:tcPr>
            <w:tcW w:w="826" w:type="pct"/>
            <w:vAlign w:val="center"/>
            <w:hideMark/>
          </w:tcPr>
          <w:p w14:paraId="4720515F" w14:textId="6FF0A1D3" w:rsidR="003A7570" w:rsidRPr="0025343F" w:rsidRDefault="003A7570" w:rsidP="00F24AB1">
            <w:pPr>
              <w:spacing w:after="0" w:line="240" w:lineRule="auto"/>
              <w:jc w:val="left"/>
              <w:rPr>
                <w:rFonts w:ascii="Noto Sans" w:hAnsi="Noto Sans" w:cs="Noto Sans"/>
                <w:color w:val="000000"/>
              </w:rPr>
            </w:pPr>
            <w:r w:rsidRPr="0025343F">
              <w:rPr>
                <w:rFonts w:ascii="Noto Sans" w:hAnsi="Noto Sans" w:cs="Noto Sans"/>
                <w:color w:val="000000"/>
              </w:rPr>
              <w:t>[304]-Азот (II) оксид (Азота оксид)</w:t>
            </w:r>
          </w:p>
        </w:tc>
        <w:tc>
          <w:tcPr>
            <w:tcW w:w="772" w:type="pct"/>
            <w:vMerge/>
          </w:tcPr>
          <w:p w14:paraId="03A8D964" w14:textId="77777777" w:rsidR="003A7570" w:rsidRPr="0025343F" w:rsidRDefault="003A7570" w:rsidP="00F24AB1">
            <w:pPr>
              <w:spacing w:after="0" w:line="240" w:lineRule="auto"/>
              <w:jc w:val="left"/>
              <w:rPr>
                <w:rFonts w:ascii="Noto Sans" w:hAnsi="Noto Sans" w:cs="Noto Sans"/>
                <w:color w:val="000000"/>
              </w:rPr>
            </w:pPr>
          </w:p>
        </w:tc>
        <w:tc>
          <w:tcPr>
            <w:tcW w:w="960" w:type="pct"/>
            <w:vMerge/>
          </w:tcPr>
          <w:p w14:paraId="53F6FEBA" w14:textId="77777777" w:rsidR="003A7570" w:rsidRPr="0025343F" w:rsidRDefault="003A7570" w:rsidP="00F24AB1">
            <w:pPr>
              <w:spacing w:after="0" w:line="240" w:lineRule="auto"/>
              <w:jc w:val="left"/>
              <w:rPr>
                <w:rFonts w:ascii="Noto Sans" w:hAnsi="Noto Sans" w:cs="Noto Sans"/>
                <w:color w:val="000000"/>
              </w:rPr>
            </w:pPr>
          </w:p>
        </w:tc>
        <w:tc>
          <w:tcPr>
            <w:tcW w:w="805" w:type="pct"/>
            <w:vMerge/>
            <w:vAlign w:val="center"/>
            <w:hideMark/>
          </w:tcPr>
          <w:p w14:paraId="3DDE7B7C" w14:textId="6BD1354F" w:rsidR="003A7570" w:rsidRPr="0025343F" w:rsidRDefault="003A7570" w:rsidP="00F24AB1">
            <w:pPr>
              <w:spacing w:after="0" w:line="240" w:lineRule="auto"/>
              <w:jc w:val="left"/>
              <w:rPr>
                <w:rFonts w:ascii="Noto Sans" w:hAnsi="Noto Sans" w:cs="Noto Sans"/>
                <w:color w:val="000000"/>
              </w:rPr>
            </w:pPr>
          </w:p>
        </w:tc>
        <w:tc>
          <w:tcPr>
            <w:tcW w:w="887" w:type="pct"/>
            <w:vMerge/>
            <w:vAlign w:val="center"/>
            <w:hideMark/>
          </w:tcPr>
          <w:p w14:paraId="1B3412F3" w14:textId="3C8CAD4F" w:rsidR="003A7570" w:rsidRPr="0025343F" w:rsidRDefault="003A7570" w:rsidP="00F24AB1">
            <w:pPr>
              <w:spacing w:after="0" w:line="240" w:lineRule="auto"/>
              <w:jc w:val="left"/>
              <w:rPr>
                <w:rFonts w:ascii="Noto Sans" w:hAnsi="Noto Sans" w:cs="Noto Sans"/>
                <w:color w:val="000000"/>
              </w:rPr>
            </w:pPr>
          </w:p>
        </w:tc>
      </w:tr>
      <w:tr w:rsidR="003A7570" w:rsidRPr="00A8425B" w14:paraId="176B177C" w14:textId="77777777" w:rsidTr="00D87E6F">
        <w:trPr>
          <w:trHeight w:val="20"/>
        </w:trPr>
        <w:tc>
          <w:tcPr>
            <w:tcW w:w="750" w:type="pct"/>
            <w:vMerge/>
            <w:vAlign w:val="center"/>
          </w:tcPr>
          <w:p w14:paraId="7A1E6B6D" w14:textId="77777777" w:rsidR="003A7570" w:rsidRPr="0025343F" w:rsidRDefault="003A7570" w:rsidP="00F24AB1">
            <w:pPr>
              <w:spacing w:after="0" w:line="240" w:lineRule="auto"/>
              <w:jc w:val="left"/>
              <w:rPr>
                <w:rFonts w:ascii="Noto Sans" w:hAnsi="Noto Sans" w:cs="Noto Sans"/>
                <w:color w:val="000000"/>
              </w:rPr>
            </w:pPr>
          </w:p>
        </w:tc>
        <w:tc>
          <w:tcPr>
            <w:tcW w:w="826" w:type="pct"/>
            <w:vAlign w:val="center"/>
            <w:hideMark/>
          </w:tcPr>
          <w:p w14:paraId="68BE453C" w14:textId="42270360" w:rsidR="003A7570" w:rsidRPr="0025343F" w:rsidRDefault="003A7570" w:rsidP="00F24AB1">
            <w:pPr>
              <w:spacing w:after="0" w:line="240" w:lineRule="auto"/>
              <w:jc w:val="left"/>
              <w:rPr>
                <w:rFonts w:ascii="Noto Sans" w:hAnsi="Noto Sans" w:cs="Noto Sans"/>
                <w:color w:val="000000"/>
              </w:rPr>
            </w:pPr>
            <w:r w:rsidRPr="0025343F">
              <w:rPr>
                <w:rFonts w:ascii="Noto Sans" w:hAnsi="Noto Sans" w:cs="Noto Sans"/>
                <w:color w:val="000000"/>
              </w:rPr>
              <w:t>[301]-Азота (IV) диоксид (Азота диоксид)</w:t>
            </w:r>
          </w:p>
        </w:tc>
        <w:tc>
          <w:tcPr>
            <w:tcW w:w="772" w:type="pct"/>
            <w:vMerge/>
          </w:tcPr>
          <w:p w14:paraId="7E468CA7" w14:textId="77777777" w:rsidR="003A7570" w:rsidRPr="0025343F" w:rsidRDefault="003A7570" w:rsidP="00F24AB1">
            <w:pPr>
              <w:spacing w:after="0" w:line="240" w:lineRule="auto"/>
              <w:jc w:val="left"/>
              <w:rPr>
                <w:rFonts w:ascii="Noto Sans" w:hAnsi="Noto Sans" w:cs="Noto Sans"/>
                <w:color w:val="000000"/>
              </w:rPr>
            </w:pPr>
          </w:p>
        </w:tc>
        <w:tc>
          <w:tcPr>
            <w:tcW w:w="960" w:type="pct"/>
            <w:vMerge/>
          </w:tcPr>
          <w:p w14:paraId="4B6CC0DA" w14:textId="77777777" w:rsidR="003A7570" w:rsidRPr="0025343F" w:rsidRDefault="003A7570" w:rsidP="00F24AB1">
            <w:pPr>
              <w:spacing w:after="0" w:line="240" w:lineRule="auto"/>
              <w:jc w:val="left"/>
              <w:rPr>
                <w:rFonts w:ascii="Noto Sans" w:hAnsi="Noto Sans" w:cs="Noto Sans"/>
                <w:color w:val="000000"/>
              </w:rPr>
            </w:pPr>
          </w:p>
        </w:tc>
        <w:tc>
          <w:tcPr>
            <w:tcW w:w="805" w:type="pct"/>
            <w:vMerge/>
            <w:vAlign w:val="center"/>
            <w:hideMark/>
          </w:tcPr>
          <w:p w14:paraId="6672EBA2" w14:textId="4596F61E" w:rsidR="003A7570" w:rsidRPr="0025343F" w:rsidRDefault="003A7570" w:rsidP="00F24AB1">
            <w:pPr>
              <w:spacing w:after="0" w:line="240" w:lineRule="auto"/>
              <w:jc w:val="left"/>
              <w:rPr>
                <w:rFonts w:ascii="Noto Sans" w:hAnsi="Noto Sans" w:cs="Noto Sans"/>
                <w:color w:val="000000"/>
              </w:rPr>
            </w:pPr>
          </w:p>
        </w:tc>
        <w:tc>
          <w:tcPr>
            <w:tcW w:w="887" w:type="pct"/>
            <w:vMerge/>
            <w:vAlign w:val="center"/>
            <w:hideMark/>
          </w:tcPr>
          <w:p w14:paraId="61C681B6" w14:textId="15832F06" w:rsidR="003A7570" w:rsidRPr="0025343F" w:rsidRDefault="003A7570" w:rsidP="00F24AB1">
            <w:pPr>
              <w:spacing w:after="0" w:line="240" w:lineRule="auto"/>
              <w:jc w:val="left"/>
              <w:rPr>
                <w:rFonts w:ascii="Noto Sans" w:hAnsi="Noto Sans" w:cs="Noto Sans"/>
                <w:color w:val="000000"/>
              </w:rPr>
            </w:pPr>
          </w:p>
        </w:tc>
      </w:tr>
      <w:tr w:rsidR="003A7570" w:rsidRPr="00A8425B" w14:paraId="5EDBC76B" w14:textId="77777777" w:rsidTr="00D87E6F">
        <w:trPr>
          <w:trHeight w:val="20"/>
        </w:trPr>
        <w:tc>
          <w:tcPr>
            <w:tcW w:w="750" w:type="pct"/>
            <w:vMerge/>
            <w:vAlign w:val="center"/>
          </w:tcPr>
          <w:p w14:paraId="55873A35" w14:textId="77777777" w:rsidR="003A7570" w:rsidRPr="0025343F" w:rsidRDefault="003A7570" w:rsidP="00F24AB1">
            <w:pPr>
              <w:spacing w:after="0" w:line="240" w:lineRule="auto"/>
              <w:jc w:val="left"/>
              <w:rPr>
                <w:rFonts w:ascii="Noto Sans" w:hAnsi="Noto Sans" w:cs="Noto Sans"/>
                <w:color w:val="000000"/>
              </w:rPr>
            </w:pPr>
          </w:p>
        </w:tc>
        <w:tc>
          <w:tcPr>
            <w:tcW w:w="826" w:type="pct"/>
            <w:vAlign w:val="center"/>
          </w:tcPr>
          <w:p w14:paraId="1CF9C6A3" w14:textId="7BD2CDDF" w:rsidR="003A7570" w:rsidRPr="0025343F" w:rsidRDefault="003A7570" w:rsidP="00F24AB1">
            <w:pPr>
              <w:spacing w:after="0" w:line="240" w:lineRule="auto"/>
              <w:jc w:val="left"/>
              <w:rPr>
                <w:rFonts w:ascii="Noto Sans" w:hAnsi="Noto Sans" w:cs="Noto Sans"/>
                <w:color w:val="000000"/>
              </w:rPr>
            </w:pPr>
            <w:r w:rsidRPr="0025343F">
              <w:rPr>
                <w:rFonts w:ascii="Noto Sans" w:hAnsi="Noto Sans" w:cs="Noto Sans"/>
                <w:color w:val="000000"/>
              </w:rPr>
              <w:t>[330] Сера диоксид (Ангидрид сернистый, Сернистый газ, Сера (IV) оксид) (516)</w:t>
            </w:r>
          </w:p>
        </w:tc>
        <w:tc>
          <w:tcPr>
            <w:tcW w:w="772" w:type="pct"/>
            <w:vMerge/>
          </w:tcPr>
          <w:p w14:paraId="4A3DE6CB" w14:textId="77777777" w:rsidR="003A7570" w:rsidRPr="0025343F" w:rsidRDefault="003A7570" w:rsidP="00F24AB1">
            <w:pPr>
              <w:spacing w:after="0" w:line="240" w:lineRule="auto"/>
              <w:jc w:val="left"/>
              <w:rPr>
                <w:rFonts w:ascii="Noto Sans" w:hAnsi="Noto Sans" w:cs="Noto Sans"/>
                <w:color w:val="000000"/>
              </w:rPr>
            </w:pPr>
          </w:p>
        </w:tc>
        <w:tc>
          <w:tcPr>
            <w:tcW w:w="960" w:type="pct"/>
            <w:vMerge/>
          </w:tcPr>
          <w:p w14:paraId="003E6783" w14:textId="77777777" w:rsidR="003A7570" w:rsidRPr="0025343F" w:rsidRDefault="003A7570" w:rsidP="00F24AB1">
            <w:pPr>
              <w:spacing w:after="0" w:line="240" w:lineRule="auto"/>
              <w:jc w:val="left"/>
              <w:rPr>
                <w:rFonts w:ascii="Noto Sans" w:hAnsi="Noto Sans" w:cs="Noto Sans"/>
                <w:color w:val="000000"/>
              </w:rPr>
            </w:pPr>
          </w:p>
        </w:tc>
        <w:tc>
          <w:tcPr>
            <w:tcW w:w="805" w:type="pct"/>
            <w:vMerge/>
            <w:vAlign w:val="center"/>
          </w:tcPr>
          <w:p w14:paraId="354626F8" w14:textId="262F50E0" w:rsidR="003A7570" w:rsidRPr="0025343F" w:rsidRDefault="003A7570" w:rsidP="00F24AB1">
            <w:pPr>
              <w:spacing w:after="0" w:line="240" w:lineRule="auto"/>
              <w:jc w:val="left"/>
              <w:rPr>
                <w:rFonts w:ascii="Noto Sans" w:hAnsi="Noto Sans" w:cs="Noto Sans"/>
                <w:color w:val="000000"/>
              </w:rPr>
            </w:pPr>
          </w:p>
        </w:tc>
        <w:tc>
          <w:tcPr>
            <w:tcW w:w="887" w:type="pct"/>
            <w:vMerge/>
            <w:vAlign w:val="center"/>
          </w:tcPr>
          <w:p w14:paraId="5F51C412" w14:textId="453CDB26" w:rsidR="003A7570" w:rsidRPr="0025343F" w:rsidRDefault="003A7570" w:rsidP="00F24AB1">
            <w:pPr>
              <w:spacing w:after="0" w:line="240" w:lineRule="auto"/>
              <w:jc w:val="left"/>
              <w:rPr>
                <w:rFonts w:ascii="Noto Sans" w:hAnsi="Noto Sans" w:cs="Noto Sans"/>
                <w:color w:val="000000"/>
              </w:rPr>
            </w:pPr>
          </w:p>
        </w:tc>
      </w:tr>
      <w:tr w:rsidR="00F24AB1" w:rsidRPr="00A8425B" w14:paraId="712D234B" w14:textId="77777777" w:rsidTr="00F24AB1">
        <w:trPr>
          <w:trHeight w:val="20"/>
        </w:trPr>
        <w:tc>
          <w:tcPr>
            <w:tcW w:w="750" w:type="pct"/>
            <w:vMerge w:val="restart"/>
            <w:vAlign w:val="center"/>
          </w:tcPr>
          <w:p w14:paraId="7F522FF4" w14:textId="77777777" w:rsidR="00F24AB1" w:rsidRPr="0025343F" w:rsidRDefault="00F24AB1" w:rsidP="00F24AB1">
            <w:pPr>
              <w:spacing w:after="0" w:line="240" w:lineRule="auto"/>
              <w:jc w:val="center"/>
              <w:rPr>
                <w:rFonts w:ascii="Noto Sans" w:hAnsi="Noto Sans" w:cs="Noto Sans"/>
              </w:rPr>
            </w:pPr>
            <w:r w:rsidRPr="0025343F">
              <w:rPr>
                <w:rFonts w:ascii="Noto Sans" w:hAnsi="Noto Sans" w:cs="Noto Sans"/>
              </w:rPr>
              <w:t>т. 3 Северо-Восток</w:t>
            </w:r>
          </w:p>
          <w:p w14:paraId="69822ECF" w14:textId="77777777" w:rsidR="00F24AB1" w:rsidRDefault="00F24AB1" w:rsidP="00F24AB1">
            <w:pPr>
              <w:spacing w:after="0" w:line="240" w:lineRule="auto"/>
              <w:jc w:val="center"/>
              <w:rPr>
                <w:rFonts w:ascii="Noto Sans" w:hAnsi="Noto Sans" w:cs="Noto Sans"/>
              </w:rPr>
            </w:pPr>
            <w:r w:rsidRPr="0025343F">
              <w:rPr>
                <w:rFonts w:ascii="Noto Sans" w:hAnsi="Noto Sans" w:cs="Noto Sans"/>
              </w:rPr>
              <w:t>СЗЗ Котельной</w:t>
            </w:r>
          </w:p>
          <w:p w14:paraId="4B31074A" w14:textId="5635A718" w:rsidR="00490C1D" w:rsidRPr="0025343F" w:rsidRDefault="00490C1D" w:rsidP="00F24AB1">
            <w:pPr>
              <w:spacing w:after="0" w:line="240" w:lineRule="auto"/>
              <w:jc w:val="center"/>
              <w:rPr>
                <w:rFonts w:ascii="Noto Sans" w:hAnsi="Noto Sans" w:cs="Noto Sans"/>
                <w:color w:val="000000"/>
              </w:rPr>
            </w:pPr>
            <w:r>
              <w:rPr>
                <w:rFonts w:ascii="Noto Sans" w:hAnsi="Noto Sans" w:cs="Noto Sans"/>
              </w:rPr>
              <w:t>(</w:t>
            </w:r>
            <w:r w:rsidRPr="00490C1D">
              <w:rPr>
                <w:rFonts w:ascii="Noto Sans" w:hAnsi="Noto Sans" w:cs="Noto Sans"/>
              </w:rPr>
              <w:t>49°45'19.41"С</w:t>
            </w:r>
            <w:r>
              <w:rPr>
                <w:rFonts w:ascii="Noto Sans" w:hAnsi="Noto Sans" w:cs="Noto Sans"/>
              </w:rPr>
              <w:br/>
            </w:r>
            <w:r w:rsidRPr="00490C1D">
              <w:rPr>
                <w:rFonts w:ascii="Noto Sans" w:hAnsi="Noto Sans" w:cs="Noto Sans"/>
              </w:rPr>
              <w:t>84°16'34.57"В</w:t>
            </w:r>
            <w:r>
              <w:rPr>
                <w:rFonts w:ascii="Noto Sans" w:hAnsi="Noto Sans" w:cs="Noto Sans"/>
              </w:rPr>
              <w:t xml:space="preserve"> )</w:t>
            </w:r>
          </w:p>
        </w:tc>
        <w:tc>
          <w:tcPr>
            <w:tcW w:w="826" w:type="pct"/>
            <w:vAlign w:val="center"/>
            <w:hideMark/>
          </w:tcPr>
          <w:p w14:paraId="0D3DB6F0" w14:textId="29B5FA7E" w:rsidR="00F24AB1" w:rsidRPr="0025343F" w:rsidRDefault="00F24AB1" w:rsidP="00F24AB1">
            <w:pPr>
              <w:spacing w:after="0" w:line="240" w:lineRule="auto"/>
              <w:jc w:val="left"/>
              <w:rPr>
                <w:rFonts w:ascii="Noto Sans" w:hAnsi="Noto Sans" w:cs="Noto Sans"/>
                <w:color w:val="000000"/>
              </w:rPr>
            </w:pPr>
            <w:r w:rsidRPr="0025343F">
              <w:rPr>
                <w:rFonts w:ascii="Noto Sans" w:hAnsi="Noto Sans" w:cs="Noto Sans"/>
                <w:color w:val="000000"/>
              </w:rPr>
              <w:t>[337]-</w:t>
            </w:r>
            <w:r w:rsidRPr="0025343F">
              <w:rPr>
                <w:rFonts w:ascii="Noto Sans" w:hAnsi="Noto Sans" w:cs="Noto Sans"/>
              </w:rPr>
              <w:t xml:space="preserve"> Углерод оксид (Окись углерода, Угарный газ) (584)</w:t>
            </w:r>
          </w:p>
        </w:tc>
        <w:tc>
          <w:tcPr>
            <w:tcW w:w="772" w:type="pct"/>
            <w:vMerge w:val="restart"/>
            <w:vAlign w:val="center"/>
          </w:tcPr>
          <w:p w14:paraId="00555294" w14:textId="56350D09"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rPr>
              <w:t>1 раз/квартал</w:t>
            </w:r>
          </w:p>
        </w:tc>
        <w:tc>
          <w:tcPr>
            <w:tcW w:w="960" w:type="pct"/>
            <w:vMerge w:val="restart"/>
            <w:vAlign w:val="center"/>
          </w:tcPr>
          <w:p w14:paraId="5E8D1CD0" w14:textId="0C88101A"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rPr>
              <w:t>1 раз/сутки</w:t>
            </w:r>
          </w:p>
        </w:tc>
        <w:tc>
          <w:tcPr>
            <w:tcW w:w="805" w:type="pct"/>
            <w:vMerge w:val="restart"/>
            <w:vAlign w:val="center"/>
            <w:hideMark/>
          </w:tcPr>
          <w:p w14:paraId="139FD45B" w14:textId="7515C0A9"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color w:val="000000"/>
              </w:rPr>
              <w:t>Аккредитованная лаборатория</w:t>
            </w:r>
          </w:p>
        </w:tc>
        <w:tc>
          <w:tcPr>
            <w:tcW w:w="887" w:type="pct"/>
            <w:vMerge w:val="restart"/>
            <w:vAlign w:val="center"/>
          </w:tcPr>
          <w:p w14:paraId="75A25F40" w14:textId="5FB34C5B" w:rsidR="00F24AB1" w:rsidRPr="0025343F" w:rsidRDefault="00F24AB1" w:rsidP="00F24AB1">
            <w:pPr>
              <w:spacing w:after="0" w:line="240" w:lineRule="auto"/>
              <w:jc w:val="left"/>
              <w:rPr>
                <w:rFonts w:ascii="Noto Sans" w:hAnsi="Noto Sans" w:cs="Noto Sans"/>
                <w:color w:val="000000"/>
              </w:rPr>
            </w:pPr>
            <w:r w:rsidRPr="0025343F">
              <w:rPr>
                <w:rFonts w:ascii="Noto Sans" w:hAnsi="Noto Sans" w:cs="Noto Sans"/>
                <w:color w:val="000000"/>
              </w:rPr>
              <w:t>Инструментальный метод</w:t>
            </w:r>
          </w:p>
        </w:tc>
      </w:tr>
      <w:tr w:rsidR="00F24AB1" w:rsidRPr="00A8425B" w14:paraId="316AE382" w14:textId="77777777" w:rsidTr="00D87E6F">
        <w:trPr>
          <w:trHeight w:val="20"/>
        </w:trPr>
        <w:tc>
          <w:tcPr>
            <w:tcW w:w="750" w:type="pct"/>
            <w:vMerge/>
            <w:vAlign w:val="center"/>
          </w:tcPr>
          <w:p w14:paraId="53C9A4FF" w14:textId="77777777" w:rsidR="00F24AB1" w:rsidRPr="0025343F" w:rsidRDefault="00F24AB1" w:rsidP="00F24AB1">
            <w:pPr>
              <w:spacing w:after="0" w:line="240" w:lineRule="auto"/>
              <w:jc w:val="left"/>
              <w:rPr>
                <w:rFonts w:ascii="Noto Sans" w:hAnsi="Noto Sans" w:cs="Noto Sans"/>
                <w:color w:val="000000"/>
              </w:rPr>
            </w:pPr>
          </w:p>
        </w:tc>
        <w:tc>
          <w:tcPr>
            <w:tcW w:w="826" w:type="pct"/>
            <w:vAlign w:val="center"/>
            <w:hideMark/>
          </w:tcPr>
          <w:p w14:paraId="09B90AD2" w14:textId="2ACAF6D0" w:rsidR="00F24AB1" w:rsidRPr="0025343F" w:rsidRDefault="00F24AB1" w:rsidP="00F24AB1">
            <w:pPr>
              <w:spacing w:after="0" w:line="240" w:lineRule="auto"/>
              <w:jc w:val="left"/>
              <w:rPr>
                <w:rFonts w:ascii="Noto Sans" w:hAnsi="Noto Sans" w:cs="Noto Sans"/>
                <w:color w:val="000000"/>
              </w:rPr>
            </w:pPr>
            <w:r w:rsidRPr="0025343F">
              <w:rPr>
                <w:rFonts w:ascii="Noto Sans" w:hAnsi="Noto Sans" w:cs="Noto Sans"/>
                <w:color w:val="000000"/>
                <w:w w:val="95"/>
              </w:rPr>
              <w:t>[2908]-</w:t>
            </w:r>
            <w:r w:rsidRPr="0025343F">
              <w:rPr>
                <w:rFonts w:ascii="Noto Sans" w:hAnsi="Noto Sans" w:cs="Noto Sans"/>
              </w:rPr>
              <w:t xml:space="preserve"> </w:t>
            </w:r>
            <w:r w:rsidRPr="0025343F">
              <w:rPr>
                <w:rFonts w:ascii="Noto Sans" w:hAnsi="Noto Sans" w:cs="Noto Sans"/>
                <w:color w:val="000000"/>
                <w:w w:val="95"/>
              </w:rPr>
              <w:t>Пыль неорганическая, содержащая двуокись кремния в %: 70-20</w:t>
            </w:r>
          </w:p>
        </w:tc>
        <w:tc>
          <w:tcPr>
            <w:tcW w:w="772" w:type="pct"/>
            <w:vMerge/>
          </w:tcPr>
          <w:p w14:paraId="123680A2" w14:textId="77777777" w:rsidR="00F24AB1" w:rsidRPr="0025343F" w:rsidRDefault="00F24AB1" w:rsidP="00F24AB1">
            <w:pPr>
              <w:spacing w:after="0" w:line="240" w:lineRule="auto"/>
              <w:jc w:val="left"/>
              <w:rPr>
                <w:rFonts w:ascii="Noto Sans" w:hAnsi="Noto Sans" w:cs="Noto Sans"/>
                <w:color w:val="000000"/>
              </w:rPr>
            </w:pPr>
          </w:p>
        </w:tc>
        <w:tc>
          <w:tcPr>
            <w:tcW w:w="960" w:type="pct"/>
            <w:vMerge/>
          </w:tcPr>
          <w:p w14:paraId="5434ACB9" w14:textId="77777777" w:rsidR="00F24AB1" w:rsidRPr="0025343F" w:rsidRDefault="00F24AB1" w:rsidP="00F24AB1">
            <w:pPr>
              <w:spacing w:after="0" w:line="240" w:lineRule="auto"/>
              <w:jc w:val="left"/>
              <w:rPr>
                <w:rFonts w:ascii="Noto Sans" w:hAnsi="Noto Sans" w:cs="Noto Sans"/>
                <w:color w:val="000000"/>
              </w:rPr>
            </w:pPr>
          </w:p>
        </w:tc>
        <w:tc>
          <w:tcPr>
            <w:tcW w:w="805" w:type="pct"/>
            <w:vMerge/>
            <w:vAlign w:val="center"/>
            <w:hideMark/>
          </w:tcPr>
          <w:p w14:paraId="1AE0DA48" w14:textId="669744BB" w:rsidR="00F24AB1" w:rsidRPr="0025343F" w:rsidRDefault="00F24AB1" w:rsidP="00F24AB1">
            <w:pPr>
              <w:spacing w:after="0" w:line="240" w:lineRule="auto"/>
              <w:jc w:val="left"/>
              <w:rPr>
                <w:rFonts w:ascii="Noto Sans" w:hAnsi="Noto Sans" w:cs="Noto Sans"/>
                <w:color w:val="000000"/>
              </w:rPr>
            </w:pPr>
          </w:p>
        </w:tc>
        <w:tc>
          <w:tcPr>
            <w:tcW w:w="887" w:type="pct"/>
            <w:vMerge/>
            <w:vAlign w:val="center"/>
            <w:hideMark/>
          </w:tcPr>
          <w:p w14:paraId="3F22B447" w14:textId="1A71F1B6" w:rsidR="00F24AB1" w:rsidRPr="0025343F" w:rsidRDefault="00F24AB1" w:rsidP="00F24AB1">
            <w:pPr>
              <w:spacing w:after="0" w:line="240" w:lineRule="auto"/>
              <w:jc w:val="left"/>
              <w:rPr>
                <w:rFonts w:ascii="Noto Sans" w:hAnsi="Noto Sans" w:cs="Noto Sans"/>
                <w:color w:val="000000"/>
              </w:rPr>
            </w:pPr>
          </w:p>
        </w:tc>
      </w:tr>
      <w:tr w:rsidR="00F24AB1" w:rsidRPr="00A8425B" w14:paraId="31D45211" w14:textId="77777777" w:rsidTr="00D87E6F">
        <w:trPr>
          <w:trHeight w:val="20"/>
        </w:trPr>
        <w:tc>
          <w:tcPr>
            <w:tcW w:w="750" w:type="pct"/>
            <w:vMerge/>
            <w:vAlign w:val="center"/>
          </w:tcPr>
          <w:p w14:paraId="5212A656" w14:textId="77777777" w:rsidR="00F24AB1" w:rsidRPr="0025343F" w:rsidRDefault="00F24AB1" w:rsidP="00F24AB1">
            <w:pPr>
              <w:spacing w:after="0" w:line="240" w:lineRule="auto"/>
              <w:jc w:val="left"/>
              <w:rPr>
                <w:rFonts w:ascii="Noto Sans" w:hAnsi="Noto Sans" w:cs="Noto Sans"/>
                <w:color w:val="000000"/>
              </w:rPr>
            </w:pPr>
          </w:p>
        </w:tc>
        <w:tc>
          <w:tcPr>
            <w:tcW w:w="826" w:type="pct"/>
            <w:vAlign w:val="center"/>
            <w:hideMark/>
          </w:tcPr>
          <w:p w14:paraId="07A72C6D" w14:textId="13EC77C3" w:rsidR="00F24AB1" w:rsidRPr="0025343F" w:rsidRDefault="00F24AB1" w:rsidP="00F24AB1">
            <w:pPr>
              <w:spacing w:after="0" w:line="240" w:lineRule="auto"/>
              <w:jc w:val="left"/>
              <w:rPr>
                <w:rFonts w:ascii="Noto Sans" w:hAnsi="Noto Sans" w:cs="Noto Sans"/>
                <w:color w:val="000000"/>
              </w:rPr>
            </w:pPr>
            <w:r w:rsidRPr="0025343F">
              <w:rPr>
                <w:rFonts w:ascii="Noto Sans" w:hAnsi="Noto Sans" w:cs="Noto Sans"/>
                <w:color w:val="000000"/>
              </w:rPr>
              <w:t>[304]-Азот (II) оксид (Азота оксид)</w:t>
            </w:r>
          </w:p>
        </w:tc>
        <w:tc>
          <w:tcPr>
            <w:tcW w:w="772" w:type="pct"/>
            <w:vMerge/>
          </w:tcPr>
          <w:p w14:paraId="7D36C276" w14:textId="77777777" w:rsidR="00F24AB1" w:rsidRPr="0025343F" w:rsidRDefault="00F24AB1" w:rsidP="00F24AB1">
            <w:pPr>
              <w:spacing w:after="0" w:line="240" w:lineRule="auto"/>
              <w:jc w:val="left"/>
              <w:rPr>
                <w:rFonts w:ascii="Noto Sans" w:hAnsi="Noto Sans" w:cs="Noto Sans"/>
                <w:color w:val="000000"/>
              </w:rPr>
            </w:pPr>
          </w:p>
        </w:tc>
        <w:tc>
          <w:tcPr>
            <w:tcW w:w="960" w:type="pct"/>
            <w:vMerge/>
          </w:tcPr>
          <w:p w14:paraId="54877EED" w14:textId="77777777" w:rsidR="00F24AB1" w:rsidRPr="0025343F" w:rsidRDefault="00F24AB1" w:rsidP="00F24AB1">
            <w:pPr>
              <w:spacing w:after="0" w:line="240" w:lineRule="auto"/>
              <w:jc w:val="left"/>
              <w:rPr>
                <w:rFonts w:ascii="Noto Sans" w:hAnsi="Noto Sans" w:cs="Noto Sans"/>
                <w:color w:val="000000"/>
              </w:rPr>
            </w:pPr>
          </w:p>
        </w:tc>
        <w:tc>
          <w:tcPr>
            <w:tcW w:w="805" w:type="pct"/>
            <w:vMerge/>
            <w:vAlign w:val="center"/>
            <w:hideMark/>
          </w:tcPr>
          <w:p w14:paraId="33601555" w14:textId="03D3198A" w:rsidR="00F24AB1" w:rsidRPr="0025343F" w:rsidRDefault="00F24AB1" w:rsidP="00F24AB1">
            <w:pPr>
              <w:spacing w:after="0" w:line="240" w:lineRule="auto"/>
              <w:jc w:val="left"/>
              <w:rPr>
                <w:rFonts w:ascii="Noto Sans" w:hAnsi="Noto Sans" w:cs="Noto Sans"/>
                <w:color w:val="000000"/>
              </w:rPr>
            </w:pPr>
          </w:p>
        </w:tc>
        <w:tc>
          <w:tcPr>
            <w:tcW w:w="887" w:type="pct"/>
            <w:vMerge/>
            <w:vAlign w:val="center"/>
            <w:hideMark/>
          </w:tcPr>
          <w:p w14:paraId="081F3F84" w14:textId="1997C02B" w:rsidR="00F24AB1" w:rsidRPr="0025343F" w:rsidRDefault="00F24AB1" w:rsidP="00F24AB1">
            <w:pPr>
              <w:spacing w:after="0" w:line="240" w:lineRule="auto"/>
              <w:jc w:val="left"/>
              <w:rPr>
                <w:rFonts w:ascii="Noto Sans" w:hAnsi="Noto Sans" w:cs="Noto Sans"/>
                <w:color w:val="000000"/>
              </w:rPr>
            </w:pPr>
          </w:p>
        </w:tc>
      </w:tr>
      <w:tr w:rsidR="00F24AB1" w:rsidRPr="00A8425B" w14:paraId="66A4DB09" w14:textId="77777777" w:rsidTr="00D87E6F">
        <w:trPr>
          <w:trHeight w:val="20"/>
        </w:trPr>
        <w:tc>
          <w:tcPr>
            <w:tcW w:w="750" w:type="pct"/>
            <w:vMerge/>
            <w:vAlign w:val="center"/>
          </w:tcPr>
          <w:p w14:paraId="45F9A748" w14:textId="77777777" w:rsidR="00F24AB1" w:rsidRPr="0025343F" w:rsidRDefault="00F24AB1" w:rsidP="00F24AB1">
            <w:pPr>
              <w:spacing w:after="0" w:line="240" w:lineRule="auto"/>
              <w:jc w:val="left"/>
              <w:rPr>
                <w:rFonts w:ascii="Noto Sans" w:hAnsi="Noto Sans" w:cs="Noto Sans"/>
                <w:color w:val="000000"/>
              </w:rPr>
            </w:pPr>
          </w:p>
        </w:tc>
        <w:tc>
          <w:tcPr>
            <w:tcW w:w="826" w:type="pct"/>
            <w:vAlign w:val="center"/>
            <w:hideMark/>
          </w:tcPr>
          <w:p w14:paraId="672B0947" w14:textId="342DBC9B" w:rsidR="00F24AB1" w:rsidRPr="0025343F" w:rsidRDefault="00F24AB1" w:rsidP="00F24AB1">
            <w:pPr>
              <w:spacing w:after="0" w:line="240" w:lineRule="auto"/>
              <w:jc w:val="left"/>
              <w:rPr>
                <w:rFonts w:ascii="Noto Sans" w:hAnsi="Noto Sans" w:cs="Noto Sans"/>
                <w:color w:val="000000"/>
              </w:rPr>
            </w:pPr>
            <w:r w:rsidRPr="0025343F">
              <w:rPr>
                <w:rFonts w:ascii="Noto Sans" w:hAnsi="Noto Sans" w:cs="Noto Sans"/>
                <w:color w:val="000000"/>
              </w:rPr>
              <w:t>[301]-Азота (IV) диоксид (Азота диоксид)</w:t>
            </w:r>
          </w:p>
        </w:tc>
        <w:tc>
          <w:tcPr>
            <w:tcW w:w="772" w:type="pct"/>
            <w:vMerge/>
          </w:tcPr>
          <w:p w14:paraId="7D9E3256" w14:textId="77777777" w:rsidR="00F24AB1" w:rsidRPr="0025343F" w:rsidRDefault="00F24AB1" w:rsidP="00F24AB1">
            <w:pPr>
              <w:spacing w:after="0" w:line="240" w:lineRule="auto"/>
              <w:jc w:val="left"/>
              <w:rPr>
                <w:rFonts w:ascii="Noto Sans" w:hAnsi="Noto Sans" w:cs="Noto Sans"/>
                <w:color w:val="000000"/>
              </w:rPr>
            </w:pPr>
          </w:p>
        </w:tc>
        <w:tc>
          <w:tcPr>
            <w:tcW w:w="960" w:type="pct"/>
            <w:vMerge/>
          </w:tcPr>
          <w:p w14:paraId="11ADC33A" w14:textId="77777777" w:rsidR="00F24AB1" w:rsidRPr="0025343F" w:rsidRDefault="00F24AB1" w:rsidP="00F24AB1">
            <w:pPr>
              <w:spacing w:after="0" w:line="240" w:lineRule="auto"/>
              <w:jc w:val="left"/>
              <w:rPr>
                <w:rFonts w:ascii="Noto Sans" w:hAnsi="Noto Sans" w:cs="Noto Sans"/>
                <w:color w:val="000000"/>
              </w:rPr>
            </w:pPr>
          </w:p>
        </w:tc>
        <w:tc>
          <w:tcPr>
            <w:tcW w:w="805" w:type="pct"/>
            <w:vMerge/>
            <w:vAlign w:val="center"/>
            <w:hideMark/>
          </w:tcPr>
          <w:p w14:paraId="790FC780" w14:textId="6D1D21FC" w:rsidR="00F24AB1" w:rsidRPr="0025343F" w:rsidRDefault="00F24AB1" w:rsidP="00F24AB1">
            <w:pPr>
              <w:spacing w:after="0" w:line="240" w:lineRule="auto"/>
              <w:jc w:val="left"/>
              <w:rPr>
                <w:rFonts w:ascii="Noto Sans" w:hAnsi="Noto Sans" w:cs="Noto Sans"/>
                <w:color w:val="000000"/>
              </w:rPr>
            </w:pPr>
          </w:p>
        </w:tc>
        <w:tc>
          <w:tcPr>
            <w:tcW w:w="887" w:type="pct"/>
            <w:vMerge/>
            <w:vAlign w:val="center"/>
            <w:hideMark/>
          </w:tcPr>
          <w:p w14:paraId="6D656A1D" w14:textId="2BB8E71D" w:rsidR="00F24AB1" w:rsidRPr="0025343F" w:rsidRDefault="00F24AB1" w:rsidP="00F24AB1">
            <w:pPr>
              <w:spacing w:after="0" w:line="240" w:lineRule="auto"/>
              <w:jc w:val="left"/>
              <w:rPr>
                <w:rFonts w:ascii="Noto Sans" w:hAnsi="Noto Sans" w:cs="Noto Sans"/>
                <w:color w:val="000000"/>
              </w:rPr>
            </w:pPr>
          </w:p>
        </w:tc>
      </w:tr>
      <w:tr w:rsidR="00F24AB1" w:rsidRPr="00A8425B" w14:paraId="7F98AC30" w14:textId="77777777" w:rsidTr="00D87E6F">
        <w:trPr>
          <w:trHeight w:val="20"/>
        </w:trPr>
        <w:tc>
          <w:tcPr>
            <w:tcW w:w="750" w:type="pct"/>
            <w:vMerge/>
            <w:vAlign w:val="center"/>
          </w:tcPr>
          <w:p w14:paraId="5B11768A" w14:textId="77777777" w:rsidR="00F24AB1" w:rsidRPr="0025343F" w:rsidRDefault="00F24AB1" w:rsidP="00F24AB1">
            <w:pPr>
              <w:spacing w:after="0" w:line="240" w:lineRule="auto"/>
              <w:jc w:val="left"/>
              <w:rPr>
                <w:rFonts w:ascii="Noto Sans" w:hAnsi="Noto Sans" w:cs="Noto Sans"/>
                <w:color w:val="000000"/>
              </w:rPr>
            </w:pPr>
          </w:p>
        </w:tc>
        <w:tc>
          <w:tcPr>
            <w:tcW w:w="826" w:type="pct"/>
            <w:vAlign w:val="center"/>
          </w:tcPr>
          <w:p w14:paraId="7335B12A" w14:textId="525E9D87" w:rsidR="00F24AB1" w:rsidRPr="0025343F" w:rsidRDefault="00F24AB1" w:rsidP="00F24AB1">
            <w:pPr>
              <w:spacing w:after="0" w:line="240" w:lineRule="auto"/>
              <w:jc w:val="left"/>
              <w:rPr>
                <w:rFonts w:ascii="Noto Sans" w:hAnsi="Noto Sans" w:cs="Noto Sans"/>
                <w:color w:val="000000"/>
              </w:rPr>
            </w:pPr>
            <w:r w:rsidRPr="0025343F">
              <w:rPr>
                <w:rFonts w:ascii="Noto Sans" w:hAnsi="Noto Sans" w:cs="Noto Sans"/>
                <w:color w:val="000000"/>
              </w:rPr>
              <w:t>[330] Сера диоксид (Ангидрид сернистый, Сернистый газ, Сера (IV) оксид) (516)</w:t>
            </w:r>
          </w:p>
        </w:tc>
        <w:tc>
          <w:tcPr>
            <w:tcW w:w="772" w:type="pct"/>
            <w:vMerge/>
          </w:tcPr>
          <w:p w14:paraId="038D94A7" w14:textId="77777777" w:rsidR="00F24AB1" w:rsidRPr="0025343F" w:rsidRDefault="00F24AB1" w:rsidP="00F24AB1">
            <w:pPr>
              <w:spacing w:after="0" w:line="240" w:lineRule="auto"/>
              <w:jc w:val="left"/>
              <w:rPr>
                <w:rFonts w:ascii="Noto Sans" w:hAnsi="Noto Sans" w:cs="Noto Sans"/>
                <w:color w:val="000000"/>
              </w:rPr>
            </w:pPr>
          </w:p>
        </w:tc>
        <w:tc>
          <w:tcPr>
            <w:tcW w:w="960" w:type="pct"/>
            <w:vMerge/>
          </w:tcPr>
          <w:p w14:paraId="44E24A04" w14:textId="77777777" w:rsidR="00F24AB1" w:rsidRPr="0025343F" w:rsidRDefault="00F24AB1" w:rsidP="00F24AB1">
            <w:pPr>
              <w:spacing w:after="0" w:line="240" w:lineRule="auto"/>
              <w:jc w:val="left"/>
              <w:rPr>
                <w:rFonts w:ascii="Noto Sans" w:hAnsi="Noto Sans" w:cs="Noto Sans"/>
                <w:color w:val="000000"/>
              </w:rPr>
            </w:pPr>
          </w:p>
        </w:tc>
        <w:tc>
          <w:tcPr>
            <w:tcW w:w="805" w:type="pct"/>
            <w:vMerge/>
            <w:vAlign w:val="center"/>
          </w:tcPr>
          <w:p w14:paraId="6DDA88CC" w14:textId="52273327" w:rsidR="00F24AB1" w:rsidRPr="0025343F" w:rsidRDefault="00F24AB1" w:rsidP="00F24AB1">
            <w:pPr>
              <w:spacing w:after="0" w:line="240" w:lineRule="auto"/>
              <w:jc w:val="left"/>
              <w:rPr>
                <w:rFonts w:ascii="Noto Sans" w:hAnsi="Noto Sans" w:cs="Noto Sans"/>
                <w:color w:val="000000"/>
              </w:rPr>
            </w:pPr>
          </w:p>
        </w:tc>
        <w:tc>
          <w:tcPr>
            <w:tcW w:w="887" w:type="pct"/>
            <w:vMerge/>
            <w:vAlign w:val="center"/>
          </w:tcPr>
          <w:p w14:paraId="73BEF3B7" w14:textId="2CAFC6DC" w:rsidR="00F24AB1" w:rsidRPr="0025343F" w:rsidRDefault="00F24AB1" w:rsidP="00F24AB1">
            <w:pPr>
              <w:spacing w:after="0" w:line="240" w:lineRule="auto"/>
              <w:jc w:val="left"/>
              <w:rPr>
                <w:rFonts w:ascii="Noto Sans" w:hAnsi="Noto Sans" w:cs="Noto Sans"/>
                <w:color w:val="000000"/>
              </w:rPr>
            </w:pPr>
          </w:p>
        </w:tc>
      </w:tr>
      <w:tr w:rsidR="00F24AB1" w:rsidRPr="00A8425B" w14:paraId="44D59241" w14:textId="77777777" w:rsidTr="00F24AB1">
        <w:trPr>
          <w:trHeight w:val="20"/>
        </w:trPr>
        <w:tc>
          <w:tcPr>
            <w:tcW w:w="750" w:type="pct"/>
            <w:vMerge w:val="restart"/>
            <w:vAlign w:val="center"/>
            <w:hideMark/>
          </w:tcPr>
          <w:p w14:paraId="16519462" w14:textId="77777777" w:rsidR="00F24AB1" w:rsidRPr="0025343F" w:rsidRDefault="00F24AB1" w:rsidP="00F24AB1">
            <w:pPr>
              <w:spacing w:after="0" w:line="240" w:lineRule="auto"/>
              <w:jc w:val="center"/>
              <w:rPr>
                <w:rFonts w:ascii="Noto Sans" w:hAnsi="Noto Sans" w:cs="Noto Sans"/>
              </w:rPr>
            </w:pPr>
            <w:r w:rsidRPr="0025343F">
              <w:rPr>
                <w:rFonts w:ascii="Noto Sans" w:hAnsi="Noto Sans" w:cs="Noto Sans"/>
              </w:rPr>
              <w:lastRenderedPageBreak/>
              <w:t>т. 4 Юго-Восток</w:t>
            </w:r>
          </w:p>
          <w:p w14:paraId="4855B2E5" w14:textId="77777777" w:rsidR="00F24AB1" w:rsidRDefault="00F24AB1" w:rsidP="00F24AB1">
            <w:pPr>
              <w:spacing w:after="0" w:line="240" w:lineRule="auto"/>
              <w:jc w:val="center"/>
              <w:rPr>
                <w:rFonts w:ascii="Noto Sans" w:hAnsi="Noto Sans" w:cs="Noto Sans"/>
              </w:rPr>
            </w:pPr>
            <w:r w:rsidRPr="0025343F">
              <w:rPr>
                <w:rFonts w:ascii="Noto Sans" w:hAnsi="Noto Sans" w:cs="Noto Sans"/>
              </w:rPr>
              <w:t>СЗЗ Котельной</w:t>
            </w:r>
          </w:p>
          <w:p w14:paraId="2DC399DC" w14:textId="37C47FA5" w:rsidR="00490C1D" w:rsidRPr="0025343F" w:rsidRDefault="00490C1D" w:rsidP="00F24AB1">
            <w:pPr>
              <w:spacing w:after="0" w:line="240" w:lineRule="auto"/>
              <w:jc w:val="center"/>
              <w:rPr>
                <w:rFonts w:ascii="Noto Sans" w:hAnsi="Noto Sans" w:cs="Noto Sans"/>
                <w:color w:val="000000"/>
              </w:rPr>
            </w:pPr>
            <w:r>
              <w:rPr>
                <w:rFonts w:ascii="Noto Sans" w:hAnsi="Noto Sans" w:cs="Noto Sans"/>
              </w:rPr>
              <w:t xml:space="preserve">( </w:t>
            </w:r>
            <w:r w:rsidRPr="00490C1D">
              <w:rPr>
                <w:rFonts w:ascii="Noto Sans" w:hAnsi="Noto Sans" w:cs="Noto Sans"/>
              </w:rPr>
              <w:t>49°45'8.54"С</w:t>
            </w:r>
            <w:r>
              <w:rPr>
                <w:rFonts w:ascii="Noto Sans" w:hAnsi="Noto Sans" w:cs="Noto Sans"/>
              </w:rPr>
              <w:br/>
            </w:r>
            <w:r w:rsidRPr="00490C1D">
              <w:rPr>
                <w:rFonts w:ascii="Noto Sans" w:hAnsi="Noto Sans" w:cs="Noto Sans"/>
                <w:color w:val="000000"/>
              </w:rPr>
              <w:t>84°16'33.88"В</w:t>
            </w:r>
            <w:r>
              <w:rPr>
                <w:rFonts w:ascii="Noto Sans" w:hAnsi="Noto Sans" w:cs="Noto Sans"/>
                <w:color w:val="000000"/>
              </w:rPr>
              <w:t xml:space="preserve"> )</w:t>
            </w:r>
          </w:p>
        </w:tc>
        <w:tc>
          <w:tcPr>
            <w:tcW w:w="826" w:type="pct"/>
            <w:vAlign w:val="center"/>
            <w:hideMark/>
          </w:tcPr>
          <w:p w14:paraId="730906DE" w14:textId="08A235AC" w:rsidR="00F24AB1" w:rsidRPr="0025343F" w:rsidRDefault="00F24AB1" w:rsidP="00F24AB1">
            <w:pPr>
              <w:spacing w:after="0" w:line="240" w:lineRule="auto"/>
              <w:jc w:val="left"/>
              <w:rPr>
                <w:rFonts w:ascii="Noto Sans" w:hAnsi="Noto Sans" w:cs="Noto Sans"/>
                <w:color w:val="000000"/>
              </w:rPr>
            </w:pPr>
            <w:r w:rsidRPr="0025343F">
              <w:rPr>
                <w:rFonts w:ascii="Noto Sans" w:hAnsi="Noto Sans" w:cs="Noto Sans"/>
                <w:color w:val="000000"/>
              </w:rPr>
              <w:t>[337]-</w:t>
            </w:r>
            <w:r w:rsidRPr="0025343F">
              <w:rPr>
                <w:rFonts w:ascii="Noto Sans" w:hAnsi="Noto Sans" w:cs="Noto Sans"/>
              </w:rPr>
              <w:t xml:space="preserve"> Углерод оксид (Окись углерода, Угарный газ) (584)</w:t>
            </w:r>
          </w:p>
        </w:tc>
        <w:tc>
          <w:tcPr>
            <w:tcW w:w="772" w:type="pct"/>
            <w:vMerge w:val="restart"/>
            <w:vAlign w:val="center"/>
          </w:tcPr>
          <w:p w14:paraId="4E34BE96" w14:textId="41BF14F9"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rPr>
              <w:t>1 раз/квартал</w:t>
            </w:r>
          </w:p>
        </w:tc>
        <w:tc>
          <w:tcPr>
            <w:tcW w:w="960" w:type="pct"/>
            <w:vMerge w:val="restart"/>
            <w:vAlign w:val="center"/>
          </w:tcPr>
          <w:p w14:paraId="4A77AEA0" w14:textId="050C00EB"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rPr>
              <w:t>1 раз/сутки</w:t>
            </w:r>
          </w:p>
        </w:tc>
        <w:tc>
          <w:tcPr>
            <w:tcW w:w="805" w:type="pct"/>
            <w:vMerge w:val="restart"/>
            <w:vAlign w:val="center"/>
            <w:hideMark/>
          </w:tcPr>
          <w:p w14:paraId="3C595C99" w14:textId="383E560B"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color w:val="000000"/>
              </w:rPr>
              <w:t>Аккредитованная лаборатория</w:t>
            </w:r>
          </w:p>
        </w:tc>
        <w:tc>
          <w:tcPr>
            <w:tcW w:w="887" w:type="pct"/>
            <w:vMerge w:val="restart"/>
            <w:vAlign w:val="center"/>
            <w:hideMark/>
          </w:tcPr>
          <w:p w14:paraId="4B422D6D" w14:textId="5B72FF9E" w:rsidR="00F24AB1" w:rsidRPr="0025343F" w:rsidRDefault="00F24AB1" w:rsidP="00F24AB1">
            <w:pPr>
              <w:spacing w:after="0" w:line="240" w:lineRule="auto"/>
              <w:jc w:val="left"/>
              <w:rPr>
                <w:rFonts w:ascii="Noto Sans" w:hAnsi="Noto Sans" w:cs="Noto Sans"/>
                <w:color w:val="000000"/>
              </w:rPr>
            </w:pPr>
            <w:r w:rsidRPr="0025343F">
              <w:rPr>
                <w:rFonts w:ascii="Noto Sans" w:hAnsi="Noto Sans" w:cs="Noto Sans"/>
                <w:color w:val="000000"/>
              </w:rPr>
              <w:t>Инструментальный метод</w:t>
            </w:r>
          </w:p>
        </w:tc>
      </w:tr>
      <w:tr w:rsidR="00F24AB1" w:rsidRPr="00A8425B" w14:paraId="608E81BF" w14:textId="77777777" w:rsidTr="00F24AB1">
        <w:trPr>
          <w:trHeight w:val="20"/>
        </w:trPr>
        <w:tc>
          <w:tcPr>
            <w:tcW w:w="750" w:type="pct"/>
            <w:vMerge/>
            <w:vAlign w:val="center"/>
            <w:hideMark/>
          </w:tcPr>
          <w:p w14:paraId="70CF8C7C" w14:textId="77777777" w:rsidR="00F24AB1" w:rsidRPr="0025343F" w:rsidRDefault="00F24AB1" w:rsidP="00F24AB1">
            <w:pPr>
              <w:spacing w:after="0" w:line="240" w:lineRule="auto"/>
              <w:jc w:val="left"/>
              <w:rPr>
                <w:rFonts w:ascii="Noto Sans" w:hAnsi="Noto Sans" w:cs="Noto Sans"/>
                <w:color w:val="000000"/>
              </w:rPr>
            </w:pPr>
          </w:p>
        </w:tc>
        <w:tc>
          <w:tcPr>
            <w:tcW w:w="826" w:type="pct"/>
            <w:vAlign w:val="center"/>
            <w:hideMark/>
          </w:tcPr>
          <w:p w14:paraId="1FB4A14F" w14:textId="2BE3CD1C" w:rsidR="00F24AB1" w:rsidRPr="0025343F" w:rsidRDefault="00F24AB1" w:rsidP="00F24AB1">
            <w:pPr>
              <w:spacing w:after="0" w:line="240" w:lineRule="auto"/>
              <w:jc w:val="left"/>
              <w:rPr>
                <w:rFonts w:ascii="Noto Sans" w:hAnsi="Noto Sans" w:cs="Noto Sans"/>
              </w:rPr>
            </w:pPr>
            <w:r w:rsidRPr="0025343F">
              <w:rPr>
                <w:rFonts w:ascii="Noto Sans" w:hAnsi="Noto Sans" w:cs="Noto Sans"/>
              </w:rPr>
              <w:t>[2908]- Пыль неорганическая, содержащая двуокись кремния в %: 70-20</w:t>
            </w:r>
          </w:p>
        </w:tc>
        <w:tc>
          <w:tcPr>
            <w:tcW w:w="772" w:type="pct"/>
            <w:vMerge/>
          </w:tcPr>
          <w:p w14:paraId="5066916B" w14:textId="77777777" w:rsidR="00F24AB1" w:rsidRPr="0025343F" w:rsidRDefault="00F24AB1" w:rsidP="00F24AB1">
            <w:pPr>
              <w:spacing w:after="0" w:line="240" w:lineRule="auto"/>
              <w:jc w:val="left"/>
              <w:rPr>
                <w:rFonts w:ascii="Noto Sans" w:hAnsi="Noto Sans" w:cs="Noto Sans"/>
                <w:color w:val="000000"/>
              </w:rPr>
            </w:pPr>
          </w:p>
        </w:tc>
        <w:tc>
          <w:tcPr>
            <w:tcW w:w="960" w:type="pct"/>
            <w:vMerge/>
            <w:vAlign w:val="center"/>
          </w:tcPr>
          <w:p w14:paraId="13D3A018" w14:textId="77777777" w:rsidR="00F24AB1" w:rsidRPr="0025343F" w:rsidRDefault="00F24AB1" w:rsidP="00F24AB1">
            <w:pPr>
              <w:spacing w:after="0" w:line="240" w:lineRule="auto"/>
              <w:jc w:val="center"/>
              <w:rPr>
                <w:rFonts w:ascii="Noto Sans" w:hAnsi="Noto Sans" w:cs="Noto Sans"/>
                <w:color w:val="000000"/>
              </w:rPr>
            </w:pPr>
          </w:p>
        </w:tc>
        <w:tc>
          <w:tcPr>
            <w:tcW w:w="805" w:type="pct"/>
            <w:vMerge/>
            <w:vAlign w:val="center"/>
            <w:hideMark/>
          </w:tcPr>
          <w:p w14:paraId="6F9D194E" w14:textId="6C7306AA" w:rsidR="00F24AB1" w:rsidRPr="0025343F" w:rsidRDefault="00F24AB1" w:rsidP="00F24AB1">
            <w:pPr>
              <w:spacing w:after="0" w:line="240" w:lineRule="auto"/>
              <w:jc w:val="left"/>
              <w:rPr>
                <w:rFonts w:ascii="Noto Sans" w:hAnsi="Noto Sans" w:cs="Noto Sans"/>
                <w:color w:val="000000"/>
              </w:rPr>
            </w:pPr>
          </w:p>
        </w:tc>
        <w:tc>
          <w:tcPr>
            <w:tcW w:w="887" w:type="pct"/>
            <w:vMerge/>
            <w:vAlign w:val="center"/>
            <w:hideMark/>
          </w:tcPr>
          <w:p w14:paraId="78E0BBB8" w14:textId="582035C3" w:rsidR="00F24AB1" w:rsidRPr="0025343F" w:rsidRDefault="00F24AB1" w:rsidP="00F24AB1">
            <w:pPr>
              <w:spacing w:after="0" w:line="240" w:lineRule="auto"/>
              <w:jc w:val="left"/>
              <w:rPr>
                <w:rFonts w:ascii="Noto Sans" w:hAnsi="Noto Sans" w:cs="Noto Sans"/>
                <w:color w:val="000000"/>
              </w:rPr>
            </w:pPr>
          </w:p>
        </w:tc>
      </w:tr>
      <w:tr w:rsidR="00F24AB1" w:rsidRPr="00A8425B" w14:paraId="792CC3B3" w14:textId="77777777" w:rsidTr="00F24AB1">
        <w:trPr>
          <w:trHeight w:val="20"/>
        </w:trPr>
        <w:tc>
          <w:tcPr>
            <w:tcW w:w="750" w:type="pct"/>
            <w:vMerge/>
            <w:vAlign w:val="center"/>
            <w:hideMark/>
          </w:tcPr>
          <w:p w14:paraId="6598BC9A" w14:textId="77777777" w:rsidR="00F24AB1" w:rsidRPr="0025343F" w:rsidRDefault="00F24AB1" w:rsidP="00F24AB1">
            <w:pPr>
              <w:spacing w:after="0" w:line="240" w:lineRule="auto"/>
              <w:jc w:val="left"/>
              <w:rPr>
                <w:rFonts w:ascii="Noto Sans" w:hAnsi="Noto Sans" w:cs="Noto Sans"/>
                <w:color w:val="000000"/>
              </w:rPr>
            </w:pPr>
          </w:p>
        </w:tc>
        <w:tc>
          <w:tcPr>
            <w:tcW w:w="826" w:type="pct"/>
            <w:vAlign w:val="center"/>
            <w:hideMark/>
          </w:tcPr>
          <w:p w14:paraId="3DFAF5DC" w14:textId="1F51DCFD" w:rsidR="00F24AB1" w:rsidRPr="0025343F" w:rsidRDefault="00F24AB1" w:rsidP="00F24AB1">
            <w:pPr>
              <w:spacing w:after="0" w:line="240" w:lineRule="auto"/>
              <w:jc w:val="left"/>
              <w:rPr>
                <w:rFonts w:ascii="Noto Sans" w:hAnsi="Noto Sans" w:cs="Noto Sans"/>
                <w:color w:val="000000"/>
              </w:rPr>
            </w:pPr>
            <w:r w:rsidRPr="0025343F">
              <w:rPr>
                <w:rFonts w:ascii="Noto Sans" w:hAnsi="Noto Sans" w:cs="Noto Sans"/>
                <w:color w:val="000000"/>
              </w:rPr>
              <w:t>[304]-Азот (II) оксид (Азота оксид)</w:t>
            </w:r>
          </w:p>
        </w:tc>
        <w:tc>
          <w:tcPr>
            <w:tcW w:w="772" w:type="pct"/>
            <w:vMerge/>
          </w:tcPr>
          <w:p w14:paraId="49310EFC" w14:textId="77777777" w:rsidR="00F24AB1" w:rsidRPr="0025343F" w:rsidRDefault="00F24AB1" w:rsidP="00F24AB1">
            <w:pPr>
              <w:spacing w:after="0" w:line="240" w:lineRule="auto"/>
              <w:jc w:val="left"/>
              <w:rPr>
                <w:rFonts w:ascii="Noto Sans" w:hAnsi="Noto Sans" w:cs="Noto Sans"/>
                <w:color w:val="000000"/>
              </w:rPr>
            </w:pPr>
          </w:p>
        </w:tc>
        <w:tc>
          <w:tcPr>
            <w:tcW w:w="960" w:type="pct"/>
            <w:vMerge/>
            <w:vAlign w:val="center"/>
          </w:tcPr>
          <w:p w14:paraId="0DB25C3F" w14:textId="77777777" w:rsidR="00F24AB1" w:rsidRPr="0025343F" w:rsidRDefault="00F24AB1" w:rsidP="00F24AB1">
            <w:pPr>
              <w:spacing w:after="0" w:line="240" w:lineRule="auto"/>
              <w:jc w:val="center"/>
              <w:rPr>
                <w:rFonts w:ascii="Noto Sans" w:hAnsi="Noto Sans" w:cs="Noto Sans"/>
                <w:color w:val="000000"/>
              </w:rPr>
            </w:pPr>
          </w:p>
        </w:tc>
        <w:tc>
          <w:tcPr>
            <w:tcW w:w="805" w:type="pct"/>
            <w:vMerge/>
            <w:vAlign w:val="center"/>
            <w:hideMark/>
          </w:tcPr>
          <w:p w14:paraId="5FB6BDB4" w14:textId="38B187C5" w:rsidR="00F24AB1" w:rsidRPr="0025343F" w:rsidRDefault="00F24AB1" w:rsidP="00F24AB1">
            <w:pPr>
              <w:spacing w:after="0" w:line="240" w:lineRule="auto"/>
              <w:jc w:val="left"/>
              <w:rPr>
                <w:rFonts w:ascii="Noto Sans" w:hAnsi="Noto Sans" w:cs="Noto Sans"/>
                <w:color w:val="000000"/>
              </w:rPr>
            </w:pPr>
          </w:p>
        </w:tc>
        <w:tc>
          <w:tcPr>
            <w:tcW w:w="887" w:type="pct"/>
            <w:vMerge/>
            <w:vAlign w:val="center"/>
            <w:hideMark/>
          </w:tcPr>
          <w:p w14:paraId="009898DB" w14:textId="3D12BA09" w:rsidR="00F24AB1" w:rsidRPr="0025343F" w:rsidRDefault="00F24AB1" w:rsidP="00F24AB1">
            <w:pPr>
              <w:spacing w:after="0" w:line="240" w:lineRule="auto"/>
              <w:jc w:val="left"/>
              <w:rPr>
                <w:rFonts w:ascii="Noto Sans" w:hAnsi="Noto Sans" w:cs="Noto Sans"/>
                <w:color w:val="000000"/>
              </w:rPr>
            </w:pPr>
          </w:p>
        </w:tc>
      </w:tr>
      <w:tr w:rsidR="00F24AB1" w:rsidRPr="00A8425B" w14:paraId="2FAA7B09" w14:textId="77777777" w:rsidTr="00F24AB1">
        <w:trPr>
          <w:trHeight w:val="20"/>
        </w:trPr>
        <w:tc>
          <w:tcPr>
            <w:tcW w:w="750" w:type="pct"/>
            <w:vMerge/>
            <w:vAlign w:val="center"/>
            <w:hideMark/>
          </w:tcPr>
          <w:p w14:paraId="0EB679D4" w14:textId="77777777" w:rsidR="00F24AB1" w:rsidRPr="0025343F" w:rsidRDefault="00F24AB1" w:rsidP="00F24AB1">
            <w:pPr>
              <w:spacing w:after="0" w:line="240" w:lineRule="auto"/>
              <w:jc w:val="left"/>
              <w:rPr>
                <w:rFonts w:ascii="Noto Sans" w:hAnsi="Noto Sans" w:cs="Noto Sans"/>
                <w:color w:val="000000"/>
              </w:rPr>
            </w:pPr>
          </w:p>
        </w:tc>
        <w:tc>
          <w:tcPr>
            <w:tcW w:w="826" w:type="pct"/>
            <w:vAlign w:val="center"/>
            <w:hideMark/>
          </w:tcPr>
          <w:p w14:paraId="56796470" w14:textId="2C89951A" w:rsidR="00F24AB1" w:rsidRPr="0025343F" w:rsidRDefault="00F24AB1" w:rsidP="00F24AB1">
            <w:pPr>
              <w:spacing w:after="0" w:line="240" w:lineRule="auto"/>
              <w:jc w:val="left"/>
              <w:rPr>
                <w:rFonts w:ascii="Noto Sans" w:hAnsi="Noto Sans" w:cs="Noto Sans"/>
                <w:color w:val="000000"/>
              </w:rPr>
            </w:pPr>
            <w:r w:rsidRPr="0025343F">
              <w:rPr>
                <w:rFonts w:ascii="Noto Sans" w:hAnsi="Noto Sans" w:cs="Noto Sans"/>
                <w:color w:val="000000"/>
              </w:rPr>
              <w:t>[301]-Азота (IV) диоксид (Азота диоксид)</w:t>
            </w:r>
          </w:p>
        </w:tc>
        <w:tc>
          <w:tcPr>
            <w:tcW w:w="772" w:type="pct"/>
            <w:vMerge/>
          </w:tcPr>
          <w:p w14:paraId="200895C0" w14:textId="77777777" w:rsidR="00F24AB1" w:rsidRPr="0025343F" w:rsidRDefault="00F24AB1" w:rsidP="00F24AB1">
            <w:pPr>
              <w:spacing w:after="0" w:line="240" w:lineRule="auto"/>
              <w:jc w:val="left"/>
              <w:rPr>
                <w:rFonts w:ascii="Noto Sans" w:hAnsi="Noto Sans" w:cs="Noto Sans"/>
                <w:color w:val="000000"/>
              </w:rPr>
            </w:pPr>
          </w:p>
        </w:tc>
        <w:tc>
          <w:tcPr>
            <w:tcW w:w="960" w:type="pct"/>
            <w:vMerge/>
            <w:vAlign w:val="center"/>
          </w:tcPr>
          <w:p w14:paraId="5114B332" w14:textId="77777777" w:rsidR="00F24AB1" w:rsidRPr="0025343F" w:rsidRDefault="00F24AB1" w:rsidP="00F24AB1">
            <w:pPr>
              <w:spacing w:after="0" w:line="240" w:lineRule="auto"/>
              <w:jc w:val="center"/>
              <w:rPr>
                <w:rFonts w:ascii="Noto Sans" w:hAnsi="Noto Sans" w:cs="Noto Sans"/>
                <w:color w:val="000000"/>
              </w:rPr>
            </w:pPr>
          </w:p>
        </w:tc>
        <w:tc>
          <w:tcPr>
            <w:tcW w:w="805" w:type="pct"/>
            <w:vMerge/>
            <w:vAlign w:val="center"/>
            <w:hideMark/>
          </w:tcPr>
          <w:p w14:paraId="0A0F0212" w14:textId="0E89A1E6" w:rsidR="00F24AB1" w:rsidRPr="0025343F" w:rsidRDefault="00F24AB1" w:rsidP="00F24AB1">
            <w:pPr>
              <w:spacing w:after="0" w:line="240" w:lineRule="auto"/>
              <w:jc w:val="left"/>
              <w:rPr>
                <w:rFonts w:ascii="Noto Sans" w:hAnsi="Noto Sans" w:cs="Noto Sans"/>
                <w:color w:val="000000"/>
              </w:rPr>
            </w:pPr>
          </w:p>
        </w:tc>
        <w:tc>
          <w:tcPr>
            <w:tcW w:w="887" w:type="pct"/>
            <w:vMerge/>
            <w:vAlign w:val="center"/>
            <w:hideMark/>
          </w:tcPr>
          <w:p w14:paraId="7CCF16CC" w14:textId="18C309FC" w:rsidR="00F24AB1" w:rsidRPr="0025343F" w:rsidRDefault="00F24AB1" w:rsidP="00F24AB1">
            <w:pPr>
              <w:spacing w:after="0" w:line="240" w:lineRule="auto"/>
              <w:jc w:val="left"/>
              <w:rPr>
                <w:rFonts w:ascii="Noto Sans" w:hAnsi="Noto Sans" w:cs="Noto Sans"/>
                <w:color w:val="000000"/>
              </w:rPr>
            </w:pPr>
          </w:p>
        </w:tc>
      </w:tr>
      <w:tr w:rsidR="00F24AB1" w:rsidRPr="00A8425B" w14:paraId="5DA7A81A" w14:textId="77777777" w:rsidTr="00F24AB1">
        <w:trPr>
          <w:trHeight w:val="20"/>
        </w:trPr>
        <w:tc>
          <w:tcPr>
            <w:tcW w:w="750" w:type="pct"/>
            <w:vMerge/>
            <w:vAlign w:val="center"/>
          </w:tcPr>
          <w:p w14:paraId="68FA1632" w14:textId="77777777" w:rsidR="00F24AB1" w:rsidRPr="0025343F" w:rsidRDefault="00F24AB1" w:rsidP="00F24AB1">
            <w:pPr>
              <w:spacing w:after="0" w:line="240" w:lineRule="auto"/>
              <w:jc w:val="left"/>
              <w:rPr>
                <w:rFonts w:ascii="Noto Sans" w:hAnsi="Noto Sans" w:cs="Noto Sans"/>
                <w:color w:val="000000"/>
              </w:rPr>
            </w:pPr>
          </w:p>
        </w:tc>
        <w:tc>
          <w:tcPr>
            <w:tcW w:w="826" w:type="pct"/>
            <w:vAlign w:val="center"/>
          </w:tcPr>
          <w:p w14:paraId="00F1E0F2" w14:textId="1F524771" w:rsidR="00F24AB1" w:rsidRPr="0025343F" w:rsidRDefault="00F24AB1" w:rsidP="00F24AB1">
            <w:pPr>
              <w:spacing w:after="0" w:line="240" w:lineRule="auto"/>
              <w:jc w:val="left"/>
              <w:rPr>
                <w:rFonts w:ascii="Noto Sans" w:hAnsi="Noto Sans" w:cs="Noto Sans"/>
                <w:color w:val="000000"/>
              </w:rPr>
            </w:pPr>
            <w:r w:rsidRPr="0025343F">
              <w:rPr>
                <w:rFonts w:ascii="Noto Sans" w:hAnsi="Noto Sans" w:cs="Noto Sans"/>
                <w:color w:val="000000"/>
              </w:rPr>
              <w:t>[330] Сера диоксид (Ангидрид сернистый, Сернистый газ, Сера (IV) оксид) (516)</w:t>
            </w:r>
          </w:p>
        </w:tc>
        <w:tc>
          <w:tcPr>
            <w:tcW w:w="772" w:type="pct"/>
            <w:vMerge/>
          </w:tcPr>
          <w:p w14:paraId="4E04B940" w14:textId="77777777" w:rsidR="00F24AB1" w:rsidRPr="0025343F" w:rsidRDefault="00F24AB1" w:rsidP="00F24AB1">
            <w:pPr>
              <w:spacing w:after="0" w:line="240" w:lineRule="auto"/>
              <w:jc w:val="left"/>
              <w:rPr>
                <w:rFonts w:ascii="Noto Sans" w:hAnsi="Noto Sans" w:cs="Noto Sans"/>
                <w:color w:val="000000"/>
              </w:rPr>
            </w:pPr>
          </w:p>
        </w:tc>
        <w:tc>
          <w:tcPr>
            <w:tcW w:w="960" w:type="pct"/>
            <w:vMerge/>
            <w:vAlign w:val="center"/>
          </w:tcPr>
          <w:p w14:paraId="740E04DC" w14:textId="77777777" w:rsidR="00F24AB1" w:rsidRPr="0025343F" w:rsidRDefault="00F24AB1" w:rsidP="00F24AB1">
            <w:pPr>
              <w:spacing w:after="0" w:line="240" w:lineRule="auto"/>
              <w:jc w:val="center"/>
              <w:rPr>
                <w:rFonts w:ascii="Noto Sans" w:hAnsi="Noto Sans" w:cs="Noto Sans"/>
                <w:color w:val="000000"/>
              </w:rPr>
            </w:pPr>
          </w:p>
        </w:tc>
        <w:tc>
          <w:tcPr>
            <w:tcW w:w="805" w:type="pct"/>
            <w:vMerge/>
            <w:vAlign w:val="center"/>
          </w:tcPr>
          <w:p w14:paraId="5A4F5896" w14:textId="222B5950" w:rsidR="00F24AB1" w:rsidRPr="0025343F" w:rsidRDefault="00F24AB1" w:rsidP="00F24AB1">
            <w:pPr>
              <w:spacing w:after="0" w:line="240" w:lineRule="auto"/>
              <w:jc w:val="left"/>
              <w:rPr>
                <w:rFonts w:ascii="Noto Sans" w:hAnsi="Noto Sans" w:cs="Noto Sans"/>
                <w:color w:val="000000"/>
              </w:rPr>
            </w:pPr>
          </w:p>
        </w:tc>
        <w:tc>
          <w:tcPr>
            <w:tcW w:w="887" w:type="pct"/>
            <w:vMerge/>
            <w:vAlign w:val="center"/>
          </w:tcPr>
          <w:p w14:paraId="310666EF" w14:textId="1FA0462F" w:rsidR="00F24AB1" w:rsidRPr="0025343F" w:rsidRDefault="00F24AB1" w:rsidP="00F24AB1">
            <w:pPr>
              <w:spacing w:after="0" w:line="240" w:lineRule="auto"/>
              <w:jc w:val="left"/>
              <w:rPr>
                <w:rFonts w:ascii="Noto Sans" w:hAnsi="Noto Sans" w:cs="Noto Sans"/>
                <w:color w:val="000000"/>
              </w:rPr>
            </w:pPr>
          </w:p>
        </w:tc>
      </w:tr>
      <w:tr w:rsidR="00F24AB1" w:rsidRPr="00A8425B" w14:paraId="04640A75" w14:textId="77777777" w:rsidTr="00F24AB1">
        <w:trPr>
          <w:trHeight w:val="20"/>
        </w:trPr>
        <w:tc>
          <w:tcPr>
            <w:tcW w:w="750" w:type="pct"/>
            <w:vMerge w:val="restart"/>
            <w:vAlign w:val="center"/>
          </w:tcPr>
          <w:p w14:paraId="328C379B" w14:textId="77777777" w:rsidR="00F24AB1" w:rsidRPr="0025343F" w:rsidRDefault="00F24AB1" w:rsidP="00490C1D">
            <w:pPr>
              <w:spacing w:after="0" w:line="240" w:lineRule="auto"/>
              <w:jc w:val="center"/>
              <w:rPr>
                <w:rFonts w:ascii="Noto Sans" w:hAnsi="Noto Sans" w:cs="Noto Sans"/>
              </w:rPr>
            </w:pPr>
            <w:r w:rsidRPr="0025343F">
              <w:rPr>
                <w:rFonts w:ascii="Noto Sans" w:hAnsi="Noto Sans" w:cs="Noto Sans"/>
              </w:rPr>
              <w:t>т. 5 Север (Фон)</w:t>
            </w:r>
          </w:p>
          <w:p w14:paraId="270CEF92" w14:textId="77777777" w:rsidR="00F24AB1" w:rsidRDefault="00F24AB1" w:rsidP="00490C1D">
            <w:pPr>
              <w:spacing w:after="0" w:line="240" w:lineRule="auto"/>
              <w:jc w:val="center"/>
              <w:rPr>
                <w:rFonts w:ascii="Noto Sans" w:hAnsi="Noto Sans" w:cs="Noto Sans"/>
              </w:rPr>
            </w:pPr>
            <w:r w:rsidRPr="0025343F">
              <w:rPr>
                <w:rFonts w:ascii="Noto Sans" w:hAnsi="Noto Sans" w:cs="Noto Sans"/>
              </w:rPr>
              <w:t>СЗЗ Котельной</w:t>
            </w:r>
          </w:p>
          <w:p w14:paraId="581C14FB" w14:textId="69774F8A" w:rsidR="00490C1D" w:rsidRPr="0025343F" w:rsidRDefault="00490C1D" w:rsidP="00490C1D">
            <w:pPr>
              <w:spacing w:after="0" w:line="240" w:lineRule="auto"/>
              <w:jc w:val="center"/>
              <w:rPr>
                <w:rFonts w:ascii="Noto Sans" w:hAnsi="Noto Sans" w:cs="Noto Sans"/>
                <w:color w:val="000000"/>
              </w:rPr>
            </w:pPr>
            <w:r>
              <w:rPr>
                <w:rFonts w:ascii="Noto Sans" w:hAnsi="Noto Sans" w:cs="Noto Sans"/>
              </w:rPr>
              <w:t xml:space="preserve">( </w:t>
            </w:r>
            <w:r w:rsidRPr="00490C1D">
              <w:rPr>
                <w:rFonts w:ascii="Noto Sans" w:hAnsi="Noto Sans" w:cs="Noto Sans"/>
              </w:rPr>
              <w:t>49°45'19.57"С</w:t>
            </w:r>
            <w:r>
              <w:rPr>
                <w:rFonts w:ascii="Noto Sans" w:hAnsi="Noto Sans" w:cs="Noto Sans"/>
              </w:rPr>
              <w:br/>
            </w:r>
            <w:r w:rsidRPr="00490C1D">
              <w:rPr>
                <w:rFonts w:ascii="Noto Sans" w:hAnsi="Noto Sans" w:cs="Noto Sans"/>
                <w:color w:val="000000"/>
              </w:rPr>
              <w:t>84°16'4.05"В</w:t>
            </w:r>
            <w:r>
              <w:rPr>
                <w:rFonts w:ascii="Noto Sans" w:hAnsi="Noto Sans" w:cs="Noto Sans"/>
                <w:color w:val="000000"/>
              </w:rPr>
              <w:t xml:space="preserve"> )</w:t>
            </w:r>
          </w:p>
        </w:tc>
        <w:tc>
          <w:tcPr>
            <w:tcW w:w="826" w:type="pct"/>
            <w:vAlign w:val="center"/>
          </w:tcPr>
          <w:p w14:paraId="5EA5C379" w14:textId="29886AA2" w:rsidR="00F24AB1" w:rsidRPr="0025343F" w:rsidRDefault="00F24AB1" w:rsidP="00F24AB1">
            <w:pPr>
              <w:spacing w:after="0" w:line="240" w:lineRule="auto"/>
              <w:jc w:val="left"/>
              <w:rPr>
                <w:rFonts w:ascii="Noto Sans" w:hAnsi="Noto Sans" w:cs="Noto Sans"/>
                <w:color w:val="000000"/>
              </w:rPr>
            </w:pPr>
            <w:r w:rsidRPr="0025343F">
              <w:rPr>
                <w:rFonts w:ascii="Noto Sans" w:hAnsi="Noto Sans" w:cs="Noto Sans"/>
                <w:color w:val="000000"/>
              </w:rPr>
              <w:t>[337]-</w:t>
            </w:r>
            <w:r w:rsidRPr="0025343F">
              <w:rPr>
                <w:rFonts w:ascii="Noto Sans" w:hAnsi="Noto Sans" w:cs="Noto Sans"/>
              </w:rPr>
              <w:t xml:space="preserve"> Углерод оксид (Окись углерода, Угарный газ) (584)</w:t>
            </w:r>
          </w:p>
        </w:tc>
        <w:tc>
          <w:tcPr>
            <w:tcW w:w="772" w:type="pct"/>
            <w:vMerge w:val="restart"/>
            <w:vAlign w:val="center"/>
          </w:tcPr>
          <w:p w14:paraId="0F94AC02" w14:textId="16ACC149" w:rsidR="00F24AB1" w:rsidRPr="0025343F" w:rsidRDefault="00F24AB1" w:rsidP="00F24AB1">
            <w:pPr>
              <w:spacing w:after="0" w:line="240" w:lineRule="auto"/>
              <w:jc w:val="left"/>
              <w:rPr>
                <w:rFonts w:ascii="Noto Sans" w:hAnsi="Noto Sans" w:cs="Noto Sans"/>
                <w:color w:val="000000"/>
              </w:rPr>
            </w:pPr>
            <w:r w:rsidRPr="0025343F">
              <w:rPr>
                <w:rFonts w:ascii="Noto Sans" w:hAnsi="Noto Sans" w:cs="Noto Sans"/>
              </w:rPr>
              <w:t>1 раз/квартал</w:t>
            </w:r>
          </w:p>
        </w:tc>
        <w:tc>
          <w:tcPr>
            <w:tcW w:w="960" w:type="pct"/>
            <w:vMerge w:val="restart"/>
            <w:vAlign w:val="center"/>
          </w:tcPr>
          <w:p w14:paraId="426A0F49" w14:textId="55908B14"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rPr>
              <w:t>1 раз/сутки</w:t>
            </w:r>
          </w:p>
        </w:tc>
        <w:tc>
          <w:tcPr>
            <w:tcW w:w="805" w:type="pct"/>
            <w:vMerge w:val="restart"/>
            <w:vAlign w:val="center"/>
          </w:tcPr>
          <w:p w14:paraId="1848D5F2" w14:textId="58DD71F8" w:rsidR="00F24AB1" w:rsidRPr="0025343F" w:rsidRDefault="00F24AB1" w:rsidP="00F24AB1">
            <w:pPr>
              <w:spacing w:after="0" w:line="240" w:lineRule="auto"/>
              <w:jc w:val="left"/>
              <w:rPr>
                <w:rFonts w:ascii="Noto Sans" w:hAnsi="Noto Sans" w:cs="Noto Sans"/>
                <w:color w:val="000000"/>
              </w:rPr>
            </w:pPr>
            <w:r w:rsidRPr="0025343F">
              <w:rPr>
                <w:rFonts w:ascii="Noto Sans" w:hAnsi="Noto Sans" w:cs="Noto Sans"/>
                <w:color w:val="000000"/>
              </w:rPr>
              <w:t>Аккредитованная лаборатория</w:t>
            </w:r>
          </w:p>
        </w:tc>
        <w:tc>
          <w:tcPr>
            <w:tcW w:w="887" w:type="pct"/>
            <w:vMerge w:val="restart"/>
            <w:vAlign w:val="center"/>
          </w:tcPr>
          <w:p w14:paraId="3D44685A" w14:textId="4193F411" w:rsidR="00F24AB1" w:rsidRPr="0025343F" w:rsidRDefault="00F24AB1" w:rsidP="00F24AB1">
            <w:pPr>
              <w:spacing w:after="0" w:line="240" w:lineRule="auto"/>
              <w:jc w:val="left"/>
              <w:rPr>
                <w:rFonts w:ascii="Noto Sans" w:hAnsi="Noto Sans" w:cs="Noto Sans"/>
                <w:color w:val="000000"/>
              </w:rPr>
            </w:pPr>
            <w:r w:rsidRPr="0025343F">
              <w:rPr>
                <w:rFonts w:ascii="Noto Sans" w:hAnsi="Noto Sans" w:cs="Noto Sans"/>
                <w:color w:val="000000"/>
              </w:rPr>
              <w:t>Инструментальный метод</w:t>
            </w:r>
          </w:p>
        </w:tc>
      </w:tr>
      <w:tr w:rsidR="00F24AB1" w:rsidRPr="00A8425B" w14:paraId="6AB0EB49" w14:textId="77777777" w:rsidTr="00D87E6F">
        <w:trPr>
          <w:trHeight w:val="20"/>
        </w:trPr>
        <w:tc>
          <w:tcPr>
            <w:tcW w:w="750" w:type="pct"/>
            <w:vMerge/>
            <w:vAlign w:val="center"/>
          </w:tcPr>
          <w:p w14:paraId="70ED0FF8" w14:textId="77777777" w:rsidR="00F24AB1" w:rsidRPr="0025343F" w:rsidRDefault="00F24AB1" w:rsidP="00F24AB1">
            <w:pPr>
              <w:spacing w:after="0" w:line="240" w:lineRule="auto"/>
              <w:jc w:val="left"/>
              <w:rPr>
                <w:rFonts w:ascii="Noto Sans" w:hAnsi="Noto Sans" w:cs="Noto Sans"/>
                <w:color w:val="000000"/>
              </w:rPr>
            </w:pPr>
          </w:p>
        </w:tc>
        <w:tc>
          <w:tcPr>
            <w:tcW w:w="826" w:type="pct"/>
            <w:vAlign w:val="center"/>
          </w:tcPr>
          <w:p w14:paraId="58FCDAF7" w14:textId="57D08239" w:rsidR="00F24AB1" w:rsidRPr="0025343F" w:rsidRDefault="00F24AB1" w:rsidP="00F24AB1">
            <w:pPr>
              <w:spacing w:after="0" w:line="240" w:lineRule="auto"/>
              <w:jc w:val="left"/>
              <w:rPr>
                <w:rFonts w:ascii="Noto Sans" w:hAnsi="Noto Sans" w:cs="Noto Sans"/>
              </w:rPr>
            </w:pPr>
            <w:r w:rsidRPr="0025343F">
              <w:rPr>
                <w:rFonts w:ascii="Noto Sans" w:hAnsi="Noto Sans" w:cs="Noto Sans"/>
              </w:rPr>
              <w:t>[2908]- Пыль неорганическая, содержащая двуокись кремния в %: 70-20</w:t>
            </w:r>
          </w:p>
        </w:tc>
        <w:tc>
          <w:tcPr>
            <w:tcW w:w="772" w:type="pct"/>
            <w:vMerge/>
          </w:tcPr>
          <w:p w14:paraId="31DA8DAA" w14:textId="77777777" w:rsidR="00F24AB1" w:rsidRPr="0025343F" w:rsidRDefault="00F24AB1" w:rsidP="00F24AB1">
            <w:pPr>
              <w:spacing w:after="0" w:line="240" w:lineRule="auto"/>
              <w:jc w:val="left"/>
              <w:rPr>
                <w:rFonts w:ascii="Noto Sans" w:hAnsi="Noto Sans" w:cs="Noto Sans"/>
                <w:color w:val="000000"/>
              </w:rPr>
            </w:pPr>
          </w:p>
        </w:tc>
        <w:tc>
          <w:tcPr>
            <w:tcW w:w="960" w:type="pct"/>
            <w:vMerge/>
          </w:tcPr>
          <w:p w14:paraId="1CE031EF" w14:textId="77777777" w:rsidR="00F24AB1" w:rsidRPr="0025343F" w:rsidRDefault="00F24AB1" w:rsidP="00F24AB1">
            <w:pPr>
              <w:spacing w:after="0" w:line="240" w:lineRule="auto"/>
              <w:jc w:val="left"/>
              <w:rPr>
                <w:rFonts w:ascii="Noto Sans" w:hAnsi="Noto Sans" w:cs="Noto Sans"/>
                <w:color w:val="000000"/>
              </w:rPr>
            </w:pPr>
          </w:p>
        </w:tc>
        <w:tc>
          <w:tcPr>
            <w:tcW w:w="805" w:type="pct"/>
            <w:vMerge/>
            <w:vAlign w:val="center"/>
          </w:tcPr>
          <w:p w14:paraId="77690AEC" w14:textId="79D93557" w:rsidR="00F24AB1" w:rsidRPr="0025343F" w:rsidRDefault="00F24AB1" w:rsidP="00F24AB1">
            <w:pPr>
              <w:spacing w:after="0" w:line="240" w:lineRule="auto"/>
              <w:jc w:val="left"/>
              <w:rPr>
                <w:rFonts w:ascii="Noto Sans" w:hAnsi="Noto Sans" w:cs="Noto Sans"/>
                <w:color w:val="000000"/>
              </w:rPr>
            </w:pPr>
          </w:p>
        </w:tc>
        <w:tc>
          <w:tcPr>
            <w:tcW w:w="887" w:type="pct"/>
            <w:vMerge/>
            <w:vAlign w:val="center"/>
          </w:tcPr>
          <w:p w14:paraId="13D4EDBB" w14:textId="7EBBBA3D" w:rsidR="00F24AB1" w:rsidRPr="0025343F" w:rsidRDefault="00F24AB1" w:rsidP="00F24AB1">
            <w:pPr>
              <w:spacing w:after="0" w:line="240" w:lineRule="auto"/>
              <w:jc w:val="left"/>
              <w:rPr>
                <w:rFonts w:ascii="Noto Sans" w:hAnsi="Noto Sans" w:cs="Noto Sans"/>
                <w:color w:val="000000"/>
              </w:rPr>
            </w:pPr>
          </w:p>
        </w:tc>
      </w:tr>
      <w:tr w:rsidR="00F24AB1" w:rsidRPr="00A8425B" w14:paraId="6478F3A8" w14:textId="77777777" w:rsidTr="00D87E6F">
        <w:trPr>
          <w:trHeight w:val="20"/>
        </w:trPr>
        <w:tc>
          <w:tcPr>
            <w:tcW w:w="750" w:type="pct"/>
            <w:vMerge/>
            <w:vAlign w:val="center"/>
          </w:tcPr>
          <w:p w14:paraId="4AD2B0F1" w14:textId="77777777" w:rsidR="00F24AB1" w:rsidRPr="0025343F" w:rsidRDefault="00F24AB1" w:rsidP="00F24AB1">
            <w:pPr>
              <w:spacing w:after="0" w:line="240" w:lineRule="auto"/>
              <w:jc w:val="left"/>
              <w:rPr>
                <w:rFonts w:ascii="Noto Sans" w:hAnsi="Noto Sans" w:cs="Noto Sans"/>
                <w:color w:val="000000"/>
              </w:rPr>
            </w:pPr>
          </w:p>
        </w:tc>
        <w:tc>
          <w:tcPr>
            <w:tcW w:w="826" w:type="pct"/>
            <w:vAlign w:val="center"/>
          </w:tcPr>
          <w:p w14:paraId="5D7FAA4C" w14:textId="06795049" w:rsidR="00F24AB1" w:rsidRPr="0025343F" w:rsidRDefault="00F24AB1" w:rsidP="00F24AB1">
            <w:pPr>
              <w:spacing w:after="0" w:line="240" w:lineRule="auto"/>
              <w:jc w:val="left"/>
              <w:rPr>
                <w:rFonts w:ascii="Noto Sans" w:hAnsi="Noto Sans" w:cs="Noto Sans"/>
                <w:color w:val="000000"/>
                <w:w w:val="95"/>
              </w:rPr>
            </w:pPr>
            <w:r w:rsidRPr="0025343F">
              <w:rPr>
                <w:rFonts w:ascii="Noto Sans" w:hAnsi="Noto Sans" w:cs="Noto Sans"/>
                <w:color w:val="000000"/>
              </w:rPr>
              <w:t>[304]-Азот (II) оксид (Азота оксид)</w:t>
            </w:r>
          </w:p>
        </w:tc>
        <w:tc>
          <w:tcPr>
            <w:tcW w:w="772" w:type="pct"/>
            <w:vMerge/>
          </w:tcPr>
          <w:p w14:paraId="580872CA" w14:textId="77777777" w:rsidR="00F24AB1" w:rsidRPr="0025343F" w:rsidRDefault="00F24AB1" w:rsidP="00F24AB1">
            <w:pPr>
              <w:spacing w:after="0" w:line="240" w:lineRule="auto"/>
              <w:jc w:val="left"/>
              <w:rPr>
                <w:rFonts w:ascii="Noto Sans" w:hAnsi="Noto Sans" w:cs="Noto Sans"/>
                <w:color w:val="000000"/>
              </w:rPr>
            </w:pPr>
          </w:p>
        </w:tc>
        <w:tc>
          <w:tcPr>
            <w:tcW w:w="960" w:type="pct"/>
            <w:vMerge/>
          </w:tcPr>
          <w:p w14:paraId="714CA892" w14:textId="77777777" w:rsidR="00F24AB1" w:rsidRPr="0025343F" w:rsidRDefault="00F24AB1" w:rsidP="00F24AB1">
            <w:pPr>
              <w:spacing w:after="0" w:line="240" w:lineRule="auto"/>
              <w:jc w:val="left"/>
              <w:rPr>
                <w:rFonts w:ascii="Noto Sans" w:hAnsi="Noto Sans" w:cs="Noto Sans"/>
                <w:color w:val="000000"/>
              </w:rPr>
            </w:pPr>
          </w:p>
        </w:tc>
        <w:tc>
          <w:tcPr>
            <w:tcW w:w="805" w:type="pct"/>
            <w:vMerge/>
            <w:vAlign w:val="center"/>
          </w:tcPr>
          <w:p w14:paraId="05B50F90" w14:textId="5FE863E1" w:rsidR="00F24AB1" w:rsidRPr="0025343F" w:rsidRDefault="00F24AB1" w:rsidP="00F24AB1">
            <w:pPr>
              <w:spacing w:after="0" w:line="240" w:lineRule="auto"/>
              <w:jc w:val="left"/>
              <w:rPr>
                <w:rFonts w:ascii="Noto Sans" w:hAnsi="Noto Sans" w:cs="Noto Sans"/>
                <w:color w:val="000000"/>
              </w:rPr>
            </w:pPr>
          </w:p>
        </w:tc>
        <w:tc>
          <w:tcPr>
            <w:tcW w:w="887" w:type="pct"/>
            <w:vMerge/>
            <w:vAlign w:val="center"/>
          </w:tcPr>
          <w:p w14:paraId="0E22B4A6" w14:textId="1CF54B5C" w:rsidR="00F24AB1" w:rsidRPr="0025343F" w:rsidRDefault="00F24AB1" w:rsidP="00F24AB1">
            <w:pPr>
              <w:spacing w:after="0" w:line="240" w:lineRule="auto"/>
              <w:jc w:val="left"/>
              <w:rPr>
                <w:rFonts w:ascii="Noto Sans" w:hAnsi="Noto Sans" w:cs="Noto Sans"/>
                <w:color w:val="000000"/>
              </w:rPr>
            </w:pPr>
          </w:p>
        </w:tc>
      </w:tr>
      <w:tr w:rsidR="00F24AB1" w:rsidRPr="00A8425B" w14:paraId="4ECABD97" w14:textId="77777777" w:rsidTr="00D87E6F">
        <w:trPr>
          <w:trHeight w:val="20"/>
        </w:trPr>
        <w:tc>
          <w:tcPr>
            <w:tcW w:w="750" w:type="pct"/>
            <w:vMerge/>
            <w:vAlign w:val="center"/>
          </w:tcPr>
          <w:p w14:paraId="04AFD2C9" w14:textId="77777777" w:rsidR="00F24AB1" w:rsidRPr="0025343F" w:rsidRDefault="00F24AB1" w:rsidP="00F24AB1">
            <w:pPr>
              <w:spacing w:after="0" w:line="240" w:lineRule="auto"/>
              <w:jc w:val="left"/>
              <w:rPr>
                <w:rFonts w:ascii="Noto Sans" w:hAnsi="Noto Sans" w:cs="Noto Sans"/>
                <w:color w:val="000000"/>
              </w:rPr>
            </w:pPr>
          </w:p>
        </w:tc>
        <w:tc>
          <w:tcPr>
            <w:tcW w:w="826" w:type="pct"/>
            <w:vAlign w:val="center"/>
          </w:tcPr>
          <w:p w14:paraId="47DE8DE8" w14:textId="4AF1C7CF" w:rsidR="00F24AB1" w:rsidRPr="0025343F" w:rsidRDefault="00F24AB1" w:rsidP="00F24AB1">
            <w:pPr>
              <w:spacing w:after="0" w:line="240" w:lineRule="auto"/>
              <w:jc w:val="left"/>
              <w:rPr>
                <w:rFonts w:ascii="Noto Sans" w:hAnsi="Noto Sans" w:cs="Noto Sans"/>
                <w:color w:val="000000"/>
              </w:rPr>
            </w:pPr>
            <w:r w:rsidRPr="0025343F">
              <w:rPr>
                <w:rFonts w:ascii="Noto Sans" w:hAnsi="Noto Sans" w:cs="Noto Sans"/>
                <w:color w:val="000000"/>
              </w:rPr>
              <w:t>[301]-Азота (IV) диоксид (Азота диоксид)</w:t>
            </w:r>
          </w:p>
        </w:tc>
        <w:tc>
          <w:tcPr>
            <w:tcW w:w="772" w:type="pct"/>
            <w:vMerge/>
          </w:tcPr>
          <w:p w14:paraId="4C3E7DAF" w14:textId="77777777" w:rsidR="00F24AB1" w:rsidRPr="0025343F" w:rsidRDefault="00F24AB1" w:rsidP="00F24AB1">
            <w:pPr>
              <w:spacing w:after="0" w:line="240" w:lineRule="auto"/>
              <w:jc w:val="left"/>
              <w:rPr>
                <w:rFonts w:ascii="Noto Sans" w:hAnsi="Noto Sans" w:cs="Noto Sans"/>
                <w:color w:val="000000"/>
              </w:rPr>
            </w:pPr>
          </w:p>
        </w:tc>
        <w:tc>
          <w:tcPr>
            <w:tcW w:w="960" w:type="pct"/>
            <w:vMerge/>
          </w:tcPr>
          <w:p w14:paraId="059FAC78" w14:textId="77777777" w:rsidR="00F24AB1" w:rsidRPr="0025343F" w:rsidRDefault="00F24AB1" w:rsidP="00F24AB1">
            <w:pPr>
              <w:spacing w:after="0" w:line="240" w:lineRule="auto"/>
              <w:jc w:val="left"/>
              <w:rPr>
                <w:rFonts w:ascii="Noto Sans" w:hAnsi="Noto Sans" w:cs="Noto Sans"/>
                <w:color w:val="000000"/>
              </w:rPr>
            </w:pPr>
          </w:p>
        </w:tc>
        <w:tc>
          <w:tcPr>
            <w:tcW w:w="805" w:type="pct"/>
            <w:vMerge/>
            <w:vAlign w:val="center"/>
          </w:tcPr>
          <w:p w14:paraId="3FF6DDB7" w14:textId="24EBD038" w:rsidR="00F24AB1" w:rsidRPr="0025343F" w:rsidRDefault="00F24AB1" w:rsidP="00F24AB1">
            <w:pPr>
              <w:spacing w:after="0" w:line="240" w:lineRule="auto"/>
              <w:jc w:val="left"/>
              <w:rPr>
                <w:rFonts w:ascii="Noto Sans" w:hAnsi="Noto Sans" w:cs="Noto Sans"/>
                <w:color w:val="000000"/>
              </w:rPr>
            </w:pPr>
          </w:p>
        </w:tc>
        <w:tc>
          <w:tcPr>
            <w:tcW w:w="887" w:type="pct"/>
            <w:vMerge/>
            <w:vAlign w:val="center"/>
          </w:tcPr>
          <w:p w14:paraId="7CA4868D" w14:textId="2E8BD3F1" w:rsidR="00F24AB1" w:rsidRPr="0025343F" w:rsidRDefault="00F24AB1" w:rsidP="00F24AB1">
            <w:pPr>
              <w:spacing w:after="0" w:line="240" w:lineRule="auto"/>
              <w:jc w:val="left"/>
              <w:rPr>
                <w:rFonts w:ascii="Noto Sans" w:hAnsi="Noto Sans" w:cs="Noto Sans"/>
                <w:color w:val="000000"/>
              </w:rPr>
            </w:pPr>
          </w:p>
        </w:tc>
      </w:tr>
      <w:tr w:rsidR="00F24AB1" w:rsidRPr="00A8425B" w14:paraId="207780A2" w14:textId="77777777" w:rsidTr="00D87E6F">
        <w:trPr>
          <w:trHeight w:val="20"/>
        </w:trPr>
        <w:tc>
          <w:tcPr>
            <w:tcW w:w="750" w:type="pct"/>
            <w:vMerge/>
            <w:vAlign w:val="center"/>
          </w:tcPr>
          <w:p w14:paraId="768DE28E" w14:textId="77777777" w:rsidR="00F24AB1" w:rsidRPr="0025343F" w:rsidRDefault="00F24AB1" w:rsidP="00F24AB1">
            <w:pPr>
              <w:spacing w:after="0" w:line="240" w:lineRule="auto"/>
              <w:jc w:val="left"/>
              <w:rPr>
                <w:rFonts w:ascii="Noto Sans" w:hAnsi="Noto Sans" w:cs="Noto Sans"/>
                <w:color w:val="000000"/>
              </w:rPr>
            </w:pPr>
          </w:p>
        </w:tc>
        <w:tc>
          <w:tcPr>
            <w:tcW w:w="826" w:type="pct"/>
            <w:vAlign w:val="center"/>
          </w:tcPr>
          <w:p w14:paraId="13648998" w14:textId="4C742357" w:rsidR="00F24AB1" w:rsidRPr="0025343F" w:rsidRDefault="00F24AB1" w:rsidP="00F24AB1">
            <w:pPr>
              <w:spacing w:after="0" w:line="240" w:lineRule="auto"/>
              <w:jc w:val="left"/>
              <w:rPr>
                <w:rFonts w:ascii="Noto Sans" w:hAnsi="Noto Sans" w:cs="Noto Sans"/>
                <w:color w:val="000000"/>
              </w:rPr>
            </w:pPr>
            <w:r w:rsidRPr="0025343F">
              <w:rPr>
                <w:rFonts w:ascii="Noto Sans" w:hAnsi="Noto Sans" w:cs="Noto Sans"/>
                <w:color w:val="000000"/>
              </w:rPr>
              <w:t>[330] Сера диоксид (Ангидрид сернистый, Сернистый газ, Сера (IV) оксид) (516)</w:t>
            </w:r>
          </w:p>
        </w:tc>
        <w:tc>
          <w:tcPr>
            <w:tcW w:w="772" w:type="pct"/>
            <w:vMerge/>
          </w:tcPr>
          <w:p w14:paraId="096DE9AE" w14:textId="77777777" w:rsidR="00F24AB1" w:rsidRPr="0025343F" w:rsidRDefault="00F24AB1" w:rsidP="00F24AB1">
            <w:pPr>
              <w:spacing w:after="0" w:line="240" w:lineRule="auto"/>
              <w:jc w:val="left"/>
              <w:rPr>
                <w:rFonts w:ascii="Noto Sans" w:hAnsi="Noto Sans" w:cs="Noto Sans"/>
                <w:color w:val="000000"/>
              </w:rPr>
            </w:pPr>
          </w:p>
        </w:tc>
        <w:tc>
          <w:tcPr>
            <w:tcW w:w="960" w:type="pct"/>
            <w:vMerge/>
          </w:tcPr>
          <w:p w14:paraId="23D0FFFB" w14:textId="77777777" w:rsidR="00F24AB1" w:rsidRPr="0025343F" w:rsidRDefault="00F24AB1" w:rsidP="00F24AB1">
            <w:pPr>
              <w:spacing w:after="0" w:line="240" w:lineRule="auto"/>
              <w:jc w:val="left"/>
              <w:rPr>
                <w:rFonts w:ascii="Noto Sans" w:hAnsi="Noto Sans" w:cs="Noto Sans"/>
                <w:color w:val="000000"/>
              </w:rPr>
            </w:pPr>
          </w:p>
        </w:tc>
        <w:tc>
          <w:tcPr>
            <w:tcW w:w="805" w:type="pct"/>
            <w:vMerge/>
            <w:vAlign w:val="center"/>
          </w:tcPr>
          <w:p w14:paraId="12FF3AE7" w14:textId="59A82CF1" w:rsidR="00F24AB1" w:rsidRPr="0025343F" w:rsidRDefault="00F24AB1" w:rsidP="00F24AB1">
            <w:pPr>
              <w:spacing w:after="0" w:line="240" w:lineRule="auto"/>
              <w:jc w:val="left"/>
              <w:rPr>
                <w:rFonts w:ascii="Noto Sans" w:hAnsi="Noto Sans" w:cs="Noto Sans"/>
                <w:color w:val="000000"/>
              </w:rPr>
            </w:pPr>
          </w:p>
        </w:tc>
        <w:tc>
          <w:tcPr>
            <w:tcW w:w="887" w:type="pct"/>
            <w:vMerge/>
            <w:vAlign w:val="center"/>
          </w:tcPr>
          <w:p w14:paraId="6483699C" w14:textId="749DAE4F" w:rsidR="00F24AB1" w:rsidRPr="0025343F" w:rsidRDefault="00F24AB1" w:rsidP="00F24AB1">
            <w:pPr>
              <w:spacing w:after="0" w:line="240" w:lineRule="auto"/>
              <w:jc w:val="left"/>
              <w:rPr>
                <w:rFonts w:ascii="Noto Sans" w:hAnsi="Noto Sans" w:cs="Noto Sans"/>
                <w:color w:val="000000"/>
              </w:rPr>
            </w:pPr>
          </w:p>
        </w:tc>
      </w:tr>
      <w:tr w:rsidR="00F24AB1" w:rsidRPr="00A8425B" w14:paraId="09DF4C0B" w14:textId="77777777" w:rsidTr="00F24AB1">
        <w:trPr>
          <w:trHeight w:val="20"/>
        </w:trPr>
        <w:tc>
          <w:tcPr>
            <w:tcW w:w="750" w:type="pct"/>
            <w:vAlign w:val="center"/>
            <w:hideMark/>
          </w:tcPr>
          <w:p w14:paraId="6B626722" w14:textId="77777777" w:rsidR="00F24AB1" w:rsidRPr="0025343F" w:rsidRDefault="00F24AB1" w:rsidP="00F24AB1">
            <w:pPr>
              <w:spacing w:after="0" w:line="240" w:lineRule="auto"/>
              <w:jc w:val="center"/>
              <w:rPr>
                <w:rFonts w:ascii="Noto Sans" w:hAnsi="Noto Sans" w:cs="Noto Sans"/>
              </w:rPr>
            </w:pPr>
            <w:r w:rsidRPr="0025343F">
              <w:rPr>
                <w:rFonts w:ascii="Noto Sans" w:hAnsi="Noto Sans" w:cs="Noto Sans"/>
              </w:rPr>
              <w:t>т. 1 Юго-Запад</w:t>
            </w:r>
          </w:p>
          <w:p w14:paraId="391B6835" w14:textId="38297A7F"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rPr>
              <w:t>СЗЗ Гидрозолоотвал</w:t>
            </w:r>
            <w:r w:rsidR="00490C1D">
              <w:rPr>
                <w:rFonts w:ascii="Noto Sans" w:hAnsi="Noto Sans" w:cs="Noto Sans"/>
              </w:rPr>
              <w:br/>
            </w:r>
            <w:r w:rsidR="00490C1D">
              <w:rPr>
                <w:rFonts w:ascii="Noto Sans" w:hAnsi="Noto Sans" w:cs="Noto Sans"/>
                <w:color w:val="000000"/>
              </w:rPr>
              <w:t xml:space="preserve">( </w:t>
            </w:r>
            <w:r w:rsidR="00490C1D" w:rsidRPr="00490C1D">
              <w:rPr>
                <w:rFonts w:ascii="Noto Sans" w:hAnsi="Noto Sans" w:cs="Noto Sans"/>
                <w:color w:val="000000"/>
              </w:rPr>
              <w:t>49°44'59.78"С</w:t>
            </w:r>
            <w:r w:rsidR="00490C1D">
              <w:rPr>
                <w:rFonts w:ascii="Noto Sans" w:hAnsi="Noto Sans" w:cs="Noto Sans"/>
                <w:color w:val="000000"/>
              </w:rPr>
              <w:br/>
            </w:r>
            <w:r w:rsidR="00490C1D" w:rsidRPr="00490C1D">
              <w:rPr>
                <w:rFonts w:ascii="Noto Sans" w:hAnsi="Noto Sans" w:cs="Noto Sans"/>
                <w:color w:val="000000"/>
              </w:rPr>
              <w:t>84°15'41.04"В</w:t>
            </w:r>
            <w:r w:rsidR="00490C1D">
              <w:rPr>
                <w:rFonts w:ascii="Noto Sans" w:hAnsi="Noto Sans" w:cs="Noto Sans"/>
                <w:color w:val="000000"/>
              </w:rPr>
              <w:t xml:space="preserve"> )</w:t>
            </w:r>
          </w:p>
        </w:tc>
        <w:tc>
          <w:tcPr>
            <w:tcW w:w="826" w:type="pct"/>
            <w:vAlign w:val="center"/>
          </w:tcPr>
          <w:p w14:paraId="6DC42617" w14:textId="36F1FE1B" w:rsidR="00F24AB1" w:rsidRPr="0025343F" w:rsidRDefault="00F24AB1" w:rsidP="00F24AB1">
            <w:pPr>
              <w:spacing w:after="0" w:line="240" w:lineRule="auto"/>
              <w:jc w:val="left"/>
              <w:rPr>
                <w:rFonts w:ascii="Noto Sans" w:hAnsi="Noto Sans" w:cs="Noto Sans"/>
              </w:rPr>
            </w:pPr>
            <w:r w:rsidRPr="0025343F">
              <w:rPr>
                <w:rFonts w:ascii="Noto Sans" w:hAnsi="Noto Sans" w:cs="Noto Sans"/>
              </w:rPr>
              <w:t>[2908]- Пыль неорганическая, содержащая двуокись кремния в %: 70-20</w:t>
            </w:r>
          </w:p>
        </w:tc>
        <w:tc>
          <w:tcPr>
            <w:tcW w:w="772" w:type="pct"/>
            <w:vAlign w:val="center"/>
          </w:tcPr>
          <w:p w14:paraId="1EA6FCF4" w14:textId="67F92170"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rPr>
              <w:t>1 раз/квартал</w:t>
            </w:r>
          </w:p>
        </w:tc>
        <w:tc>
          <w:tcPr>
            <w:tcW w:w="960" w:type="pct"/>
            <w:vAlign w:val="center"/>
          </w:tcPr>
          <w:p w14:paraId="2265F806" w14:textId="6297932B"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rPr>
              <w:t>1 раз/сутки</w:t>
            </w:r>
          </w:p>
        </w:tc>
        <w:tc>
          <w:tcPr>
            <w:tcW w:w="805" w:type="pct"/>
            <w:vAlign w:val="center"/>
            <w:hideMark/>
          </w:tcPr>
          <w:p w14:paraId="18F62523" w14:textId="23F8FF46"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color w:val="000000"/>
              </w:rPr>
              <w:t>Аккредитованная лаборатория</w:t>
            </w:r>
          </w:p>
        </w:tc>
        <w:tc>
          <w:tcPr>
            <w:tcW w:w="887" w:type="pct"/>
            <w:vAlign w:val="center"/>
          </w:tcPr>
          <w:p w14:paraId="35FB6F08" w14:textId="69FE3C8C"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color w:val="000000"/>
              </w:rPr>
              <w:t>Инструментальный метод</w:t>
            </w:r>
          </w:p>
        </w:tc>
      </w:tr>
      <w:tr w:rsidR="00F24AB1" w:rsidRPr="00A8425B" w14:paraId="2ACD2D0A" w14:textId="77777777" w:rsidTr="00F24AB1">
        <w:trPr>
          <w:trHeight w:val="20"/>
        </w:trPr>
        <w:tc>
          <w:tcPr>
            <w:tcW w:w="750" w:type="pct"/>
            <w:vAlign w:val="center"/>
          </w:tcPr>
          <w:p w14:paraId="4DA27431" w14:textId="77777777" w:rsidR="00F24AB1" w:rsidRPr="0025343F" w:rsidRDefault="00F24AB1" w:rsidP="00F24AB1">
            <w:pPr>
              <w:spacing w:after="0" w:line="240" w:lineRule="auto"/>
              <w:jc w:val="center"/>
              <w:rPr>
                <w:rFonts w:ascii="Noto Sans" w:hAnsi="Noto Sans" w:cs="Noto Sans"/>
              </w:rPr>
            </w:pPr>
            <w:r w:rsidRPr="0025343F">
              <w:rPr>
                <w:rFonts w:ascii="Noto Sans" w:hAnsi="Noto Sans" w:cs="Noto Sans"/>
              </w:rPr>
              <w:t>т. 2 Северо-Запад</w:t>
            </w:r>
          </w:p>
          <w:p w14:paraId="503125AC" w14:textId="77777777" w:rsidR="00F24AB1" w:rsidRDefault="00F24AB1" w:rsidP="00F24AB1">
            <w:pPr>
              <w:spacing w:after="0" w:line="240" w:lineRule="auto"/>
              <w:jc w:val="center"/>
              <w:rPr>
                <w:rFonts w:ascii="Noto Sans" w:hAnsi="Noto Sans" w:cs="Noto Sans"/>
              </w:rPr>
            </w:pPr>
            <w:r w:rsidRPr="0025343F">
              <w:rPr>
                <w:rFonts w:ascii="Noto Sans" w:hAnsi="Noto Sans" w:cs="Noto Sans"/>
              </w:rPr>
              <w:t>СЗЗ Гидрозолоотвал</w:t>
            </w:r>
          </w:p>
          <w:p w14:paraId="6C5066B9" w14:textId="40ADE8BC" w:rsidR="00490C1D" w:rsidRPr="0025343F" w:rsidRDefault="00490C1D" w:rsidP="00F24AB1">
            <w:pPr>
              <w:spacing w:after="0" w:line="240" w:lineRule="auto"/>
              <w:jc w:val="center"/>
              <w:rPr>
                <w:rFonts w:ascii="Noto Sans" w:hAnsi="Noto Sans" w:cs="Noto Sans"/>
                <w:color w:val="000000"/>
              </w:rPr>
            </w:pPr>
            <w:r>
              <w:rPr>
                <w:rFonts w:ascii="Noto Sans" w:hAnsi="Noto Sans" w:cs="Noto Sans"/>
                <w:color w:val="000000"/>
              </w:rPr>
              <w:t xml:space="preserve">( </w:t>
            </w:r>
            <w:r w:rsidRPr="00490C1D">
              <w:rPr>
                <w:rFonts w:ascii="Noto Sans" w:hAnsi="Noto Sans" w:cs="Noto Sans"/>
                <w:color w:val="000000"/>
              </w:rPr>
              <w:t>49°45'15.12"С</w:t>
            </w:r>
            <w:r>
              <w:rPr>
                <w:rFonts w:ascii="Noto Sans" w:hAnsi="Noto Sans" w:cs="Noto Sans"/>
                <w:color w:val="000000"/>
              </w:rPr>
              <w:br/>
            </w:r>
            <w:r w:rsidRPr="00490C1D">
              <w:rPr>
                <w:rFonts w:ascii="Noto Sans" w:hAnsi="Noto Sans" w:cs="Noto Sans"/>
                <w:color w:val="000000"/>
              </w:rPr>
              <w:t>84°15'37.89"В</w:t>
            </w:r>
            <w:r>
              <w:rPr>
                <w:rFonts w:ascii="Noto Sans" w:hAnsi="Noto Sans" w:cs="Noto Sans"/>
                <w:color w:val="000000"/>
              </w:rPr>
              <w:t xml:space="preserve"> )</w:t>
            </w:r>
          </w:p>
        </w:tc>
        <w:tc>
          <w:tcPr>
            <w:tcW w:w="826" w:type="pct"/>
            <w:vAlign w:val="center"/>
            <w:hideMark/>
          </w:tcPr>
          <w:p w14:paraId="0AABD981" w14:textId="074275E5" w:rsidR="00F24AB1" w:rsidRPr="0025343F" w:rsidRDefault="00F24AB1" w:rsidP="00F24AB1">
            <w:pPr>
              <w:spacing w:after="0" w:line="240" w:lineRule="auto"/>
              <w:jc w:val="left"/>
              <w:rPr>
                <w:rFonts w:ascii="Noto Sans" w:hAnsi="Noto Sans" w:cs="Noto Sans"/>
              </w:rPr>
            </w:pPr>
            <w:r w:rsidRPr="0025343F">
              <w:rPr>
                <w:rFonts w:ascii="Noto Sans" w:hAnsi="Noto Sans" w:cs="Noto Sans"/>
              </w:rPr>
              <w:t>[2908]- Пыль неорганическая, содержащая двуокись кремния в %: 70-20</w:t>
            </w:r>
          </w:p>
        </w:tc>
        <w:tc>
          <w:tcPr>
            <w:tcW w:w="772" w:type="pct"/>
            <w:vAlign w:val="center"/>
          </w:tcPr>
          <w:p w14:paraId="2D0274DC" w14:textId="0D64553F"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rPr>
              <w:t>1 раз/квартал</w:t>
            </w:r>
          </w:p>
        </w:tc>
        <w:tc>
          <w:tcPr>
            <w:tcW w:w="960" w:type="pct"/>
            <w:vAlign w:val="center"/>
          </w:tcPr>
          <w:p w14:paraId="47E59554" w14:textId="013134B4"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rPr>
              <w:t>1 раз/сутки</w:t>
            </w:r>
          </w:p>
        </w:tc>
        <w:tc>
          <w:tcPr>
            <w:tcW w:w="805" w:type="pct"/>
            <w:vAlign w:val="center"/>
            <w:hideMark/>
          </w:tcPr>
          <w:p w14:paraId="7DC3F35D" w14:textId="3CE8BE9E"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color w:val="000000"/>
              </w:rPr>
              <w:t>Аккредитованная лаборатория</w:t>
            </w:r>
          </w:p>
        </w:tc>
        <w:tc>
          <w:tcPr>
            <w:tcW w:w="887" w:type="pct"/>
            <w:vAlign w:val="center"/>
            <w:hideMark/>
          </w:tcPr>
          <w:p w14:paraId="615C3E41" w14:textId="2F47F15C"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color w:val="000000"/>
              </w:rPr>
              <w:t>Инструментальный метод</w:t>
            </w:r>
          </w:p>
        </w:tc>
      </w:tr>
      <w:tr w:rsidR="00F24AB1" w:rsidRPr="00A8425B" w14:paraId="0FDA9F74" w14:textId="77777777" w:rsidTr="00F24AB1">
        <w:trPr>
          <w:trHeight w:val="20"/>
        </w:trPr>
        <w:tc>
          <w:tcPr>
            <w:tcW w:w="750" w:type="pct"/>
            <w:vAlign w:val="center"/>
          </w:tcPr>
          <w:p w14:paraId="772BE32E" w14:textId="77777777" w:rsidR="00F24AB1" w:rsidRPr="0025343F" w:rsidRDefault="00F24AB1" w:rsidP="00F24AB1">
            <w:pPr>
              <w:spacing w:after="0" w:line="240" w:lineRule="auto"/>
              <w:jc w:val="center"/>
              <w:rPr>
                <w:rFonts w:ascii="Noto Sans" w:hAnsi="Noto Sans" w:cs="Noto Sans"/>
              </w:rPr>
            </w:pPr>
            <w:r w:rsidRPr="0025343F">
              <w:rPr>
                <w:rFonts w:ascii="Noto Sans" w:hAnsi="Noto Sans" w:cs="Noto Sans"/>
              </w:rPr>
              <w:t>т. 3 Северо-Восток</w:t>
            </w:r>
          </w:p>
          <w:p w14:paraId="5611F67B" w14:textId="77777777" w:rsidR="00F24AB1" w:rsidRDefault="00F24AB1" w:rsidP="00F24AB1">
            <w:pPr>
              <w:spacing w:after="0" w:line="240" w:lineRule="auto"/>
              <w:jc w:val="center"/>
              <w:rPr>
                <w:rFonts w:ascii="Noto Sans" w:hAnsi="Noto Sans" w:cs="Noto Sans"/>
              </w:rPr>
            </w:pPr>
            <w:r w:rsidRPr="0025343F">
              <w:rPr>
                <w:rFonts w:ascii="Noto Sans" w:hAnsi="Noto Sans" w:cs="Noto Sans"/>
              </w:rPr>
              <w:t>СЗЗ Гидрозолоотвал</w:t>
            </w:r>
          </w:p>
          <w:p w14:paraId="69B75EFC" w14:textId="7FDEE472" w:rsidR="00490C1D" w:rsidRPr="0025343F" w:rsidRDefault="00490C1D" w:rsidP="00F24AB1">
            <w:pPr>
              <w:spacing w:after="0" w:line="240" w:lineRule="auto"/>
              <w:jc w:val="center"/>
              <w:rPr>
                <w:rFonts w:ascii="Noto Sans" w:hAnsi="Noto Sans" w:cs="Noto Sans"/>
                <w:color w:val="000000"/>
              </w:rPr>
            </w:pPr>
            <w:r>
              <w:rPr>
                <w:rFonts w:ascii="Noto Sans" w:hAnsi="Noto Sans" w:cs="Noto Sans"/>
                <w:color w:val="000000"/>
              </w:rPr>
              <w:t xml:space="preserve">( </w:t>
            </w:r>
            <w:r w:rsidRPr="00490C1D">
              <w:rPr>
                <w:rFonts w:ascii="Noto Sans" w:hAnsi="Noto Sans" w:cs="Noto Sans"/>
                <w:color w:val="000000"/>
              </w:rPr>
              <w:t>49°45'12.86"С</w:t>
            </w:r>
            <w:r>
              <w:rPr>
                <w:rFonts w:ascii="Noto Sans" w:hAnsi="Noto Sans" w:cs="Noto Sans"/>
                <w:color w:val="000000"/>
              </w:rPr>
              <w:br/>
            </w:r>
            <w:r w:rsidRPr="00490C1D">
              <w:rPr>
                <w:rFonts w:ascii="Noto Sans" w:hAnsi="Noto Sans" w:cs="Noto Sans"/>
                <w:color w:val="000000"/>
              </w:rPr>
              <w:t>84°16'32.40"В</w:t>
            </w:r>
            <w:r>
              <w:rPr>
                <w:rFonts w:ascii="Noto Sans" w:hAnsi="Noto Sans" w:cs="Noto Sans"/>
                <w:color w:val="000000"/>
              </w:rPr>
              <w:t xml:space="preserve"> )</w:t>
            </w:r>
          </w:p>
        </w:tc>
        <w:tc>
          <w:tcPr>
            <w:tcW w:w="826" w:type="pct"/>
            <w:vAlign w:val="center"/>
            <w:hideMark/>
          </w:tcPr>
          <w:p w14:paraId="2703FCDE" w14:textId="5CE20841" w:rsidR="00F24AB1" w:rsidRPr="0025343F" w:rsidRDefault="00F24AB1" w:rsidP="00F24AB1">
            <w:pPr>
              <w:spacing w:after="0" w:line="240" w:lineRule="auto"/>
              <w:jc w:val="left"/>
              <w:rPr>
                <w:rFonts w:ascii="Noto Sans" w:hAnsi="Noto Sans" w:cs="Noto Sans"/>
              </w:rPr>
            </w:pPr>
            <w:r w:rsidRPr="0025343F">
              <w:rPr>
                <w:rFonts w:ascii="Noto Sans" w:hAnsi="Noto Sans" w:cs="Noto Sans"/>
              </w:rPr>
              <w:t>[2908]- Пыль неорганическая, содержащая двуокись кремния в %: 70-20</w:t>
            </w:r>
          </w:p>
        </w:tc>
        <w:tc>
          <w:tcPr>
            <w:tcW w:w="772" w:type="pct"/>
            <w:vAlign w:val="center"/>
          </w:tcPr>
          <w:p w14:paraId="788EA0B8" w14:textId="5D26FCE5"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rPr>
              <w:t>1 раз/квартал</w:t>
            </w:r>
          </w:p>
        </w:tc>
        <w:tc>
          <w:tcPr>
            <w:tcW w:w="960" w:type="pct"/>
            <w:vAlign w:val="center"/>
          </w:tcPr>
          <w:p w14:paraId="598E26F5" w14:textId="57BF8759"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rPr>
              <w:t>1 раз/сутки</w:t>
            </w:r>
          </w:p>
        </w:tc>
        <w:tc>
          <w:tcPr>
            <w:tcW w:w="805" w:type="pct"/>
            <w:vAlign w:val="center"/>
            <w:hideMark/>
          </w:tcPr>
          <w:p w14:paraId="5F089BCD" w14:textId="4D9EA0DD"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color w:val="000000"/>
              </w:rPr>
              <w:t>Аккредитованная лаборатория</w:t>
            </w:r>
          </w:p>
        </w:tc>
        <w:tc>
          <w:tcPr>
            <w:tcW w:w="887" w:type="pct"/>
            <w:vAlign w:val="center"/>
          </w:tcPr>
          <w:p w14:paraId="684DE86D" w14:textId="6F969798"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color w:val="000000"/>
              </w:rPr>
              <w:t>Инструментальный метод</w:t>
            </w:r>
          </w:p>
        </w:tc>
      </w:tr>
      <w:tr w:rsidR="00F24AB1" w:rsidRPr="00A8425B" w14:paraId="52790285" w14:textId="77777777" w:rsidTr="00F24AB1">
        <w:trPr>
          <w:trHeight w:val="20"/>
        </w:trPr>
        <w:tc>
          <w:tcPr>
            <w:tcW w:w="750" w:type="pct"/>
            <w:vAlign w:val="center"/>
            <w:hideMark/>
          </w:tcPr>
          <w:p w14:paraId="68687C42" w14:textId="77777777" w:rsidR="00F24AB1" w:rsidRPr="0025343F" w:rsidRDefault="00F24AB1" w:rsidP="00F24AB1">
            <w:pPr>
              <w:spacing w:after="0" w:line="240" w:lineRule="auto"/>
              <w:jc w:val="center"/>
              <w:rPr>
                <w:rFonts w:ascii="Noto Sans" w:hAnsi="Noto Sans" w:cs="Noto Sans"/>
              </w:rPr>
            </w:pPr>
            <w:r w:rsidRPr="0025343F">
              <w:rPr>
                <w:rFonts w:ascii="Noto Sans" w:hAnsi="Noto Sans" w:cs="Noto Sans"/>
              </w:rPr>
              <w:t>т. 4 Юго-Восток</w:t>
            </w:r>
          </w:p>
          <w:p w14:paraId="4683B28E" w14:textId="77777777" w:rsidR="00F24AB1" w:rsidRDefault="00F24AB1" w:rsidP="00F24AB1">
            <w:pPr>
              <w:spacing w:after="0" w:line="240" w:lineRule="auto"/>
              <w:jc w:val="center"/>
              <w:rPr>
                <w:rFonts w:ascii="Noto Sans" w:hAnsi="Noto Sans" w:cs="Noto Sans"/>
              </w:rPr>
            </w:pPr>
            <w:r w:rsidRPr="0025343F">
              <w:rPr>
                <w:rFonts w:ascii="Noto Sans" w:hAnsi="Noto Sans" w:cs="Noto Sans"/>
              </w:rPr>
              <w:lastRenderedPageBreak/>
              <w:t>СЗЗ Гидрозолоотвал</w:t>
            </w:r>
          </w:p>
          <w:p w14:paraId="0B73CD7E" w14:textId="4AA464C6" w:rsidR="00BE4233" w:rsidRPr="0025343F" w:rsidRDefault="00BE4233" w:rsidP="00F24AB1">
            <w:pPr>
              <w:spacing w:after="0" w:line="240" w:lineRule="auto"/>
              <w:jc w:val="center"/>
              <w:rPr>
                <w:rFonts w:ascii="Noto Sans" w:hAnsi="Noto Sans" w:cs="Noto Sans"/>
                <w:color w:val="000000"/>
              </w:rPr>
            </w:pPr>
            <w:r>
              <w:rPr>
                <w:rFonts w:ascii="Noto Sans" w:hAnsi="Noto Sans" w:cs="Noto Sans"/>
                <w:color w:val="000000"/>
              </w:rPr>
              <w:t xml:space="preserve">( </w:t>
            </w:r>
            <w:r w:rsidRPr="00BE4233">
              <w:rPr>
                <w:rFonts w:ascii="Noto Sans" w:hAnsi="Noto Sans" w:cs="Noto Sans"/>
                <w:color w:val="000000"/>
              </w:rPr>
              <w:t>49°44'55.45"С</w:t>
            </w:r>
            <w:r>
              <w:rPr>
                <w:rFonts w:ascii="Noto Sans" w:hAnsi="Noto Sans" w:cs="Noto Sans"/>
                <w:color w:val="000000"/>
              </w:rPr>
              <w:br/>
            </w:r>
            <w:r w:rsidRPr="00BE4233">
              <w:rPr>
                <w:rFonts w:ascii="Noto Sans" w:hAnsi="Noto Sans" w:cs="Noto Sans"/>
                <w:color w:val="000000"/>
              </w:rPr>
              <w:t>84°16'22.88"В</w:t>
            </w:r>
            <w:r>
              <w:rPr>
                <w:rFonts w:ascii="Noto Sans" w:hAnsi="Noto Sans" w:cs="Noto Sans"/>
                <w:color w:val="000000"/>
              </w:rPr>
              <w:t xml:space="preserve"> )</w:t>
            </w:r>
          </w:p>
        </w:tc>
        <w:tc>
          <w:tcPr>
            <w:tcW w:w="826" w:type="pct"/>
            <w:vAlign w:val="center"/>
            <w:hideMark/>
          </w:tcPr>
          <w:p w14:paraId="0F7E2227" w14:textId="1398C5BF" w:rsidR="00F24AB1" w:rsidRPr="0025343F" w:rsidRDefault="00F24AB1" w:rsidP="00F24AB1">
            <w:pPr>
              <w:spacing w:after="0" w:line="240" w:lineRule="auto"/>
              <w:jc w:val="left"/>
              <w:rPr>
                <w:rFonts w:ascii="Noto Sans" w:hAnsi="Noto Sans" w:cs="Noto Sans"/>
              </w:rPr>
            </w:pPr>
            <w:r w:rsidRPr="0025343F">
              <w:rPr>
                <w:rFonts w:ascii="Noto Sans" w:hAnsi="Noto Sans" w:cs="Noto Sans"/>
              </w:rPr>
              <w:lastRenderedPageBreak/>
              <w:t xml:space="preserve">[2908]- Пыль неорганическая, </w:t>
            </w:r>
            <w:r w:rsidRPr="0025343F">
              <w:rPr>
                <w:rFonts w:ascii="Noto Sans" w:hAnsi="Noto Sans" w:cs="Noto Sans"/>
              </w:rPr>
              <w:lastRenderedPageBreak/>
              <w:t>содержащая двуокись кремния в %: 70-20</w:t>
            </w:r>
          </w:p>
        </w:tc>
        <w:tc>
          <w:tcPr>
            <w:tcW w:w="772" w:type="pct"/>
            <w:vAlign w:val="center"/>
          </w:tcPr>
          <w:p w14:paraId="5074FF3B" w14:textId="3BC0C112"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rPr>
              <w:lastRenderedPageBreak/>
              <w:t>1 раз/квартал</w:t>
            </w:r>
          </w:p>
        </w:tc>
        <w:tc>
          <w:tcPr>
            <w:tcW w:w="960" w:type="pct"/>
            <w:vAlign w:val="center"/>
          </w:tcPr>
          <w:p w14:paraId="788B0459" w14:textId="3FE74F64"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rPr>
              <w:t>1 раз/сутки</w:t>
            </w:r>
          </w:p>
        </w:tc>
        <w:tc>
          <w:tcPr>
            <w:tcW w:w="805" w:type="pct"/>
            <w:vAlign w:val="center"/>
            <w:hideMark/>
          </w:tcPr>
          <w:p w14:paraId="74F0E9B0" w14:textId="3D797BB1"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color w:val="000000"/>
              </w:rPr>
              <w:t>Аккредитованная лаборатория</w:t>
            </w:r>
          </w:p>
        </w:tc>
        <w:tc>
          <w:tcPr>
            <w:tcW w:w="887" w:type="pct"/>
            <w:vAlign w:val="center"/>
            <w:hideMark/>
          </w:tcPr>
          <w:p w14:paraId="5941F5A1" w14:textId="35B7D086"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color w:val="000000"/>
              </w:rPr>
              <w:t>Инструментальный метод</w:t>
            </w:r>
          </w:p>
        </w:tc>
      </w:tr>
      <w:tr w:rsidR="00F24AB1" w:rsidRPr="009C099E" w14:paraId="278284C7" w14:textId="77777777" w:rsidTr="00F24AB1">
        <w:trPr>
          <w:trHeight w:val="20"/>
        </w:trPr>
        <w:tc>
          <w:tcPr>
            <w:tcW w:w="750" w:type="pct"/>
            <w:vAlign w:val="center"/>
          </w:tcPr>
          <w:p w14:paraId="476C531F" w14:textId="77777777" w:rsidR="00F24AB1" w:rsidRPr="0025343F" w:rsidRDefault="00F24AB1" w:rsidP="00BE4233">
            <w:pPr>
              <w:spacing w:after="0" w:line="240" w:lineRule="auto"/>
              <w:jc w:val="center"/>
              <w:rPr>
                <w:rFonts w:ascii="Noto Sans" w:hAnsi="Noto Sans" w:cs="Noto Sans"/>
              </w:rPr>
            </w:pPr>
            <w:r w:rsidRPr="0025343F">
              <w:rPr>
                <w:rFonts w:ascii="Noto Sans" w:hAnsi="Noto Sans" w:cs="Noto Sans"/>
              </w:rPr>
              <w:t>т. 5 Север (Фон)</w:t>
            </w:r>
          </w:p>
          <w:p w14:paraId="515B1254" w14:textId="77777777" w:rsidR="00BE4233" w:rsidRDefault="00F24AB1" w:rsidP="00BE4233">
            <w:pPr>
              <w:spacing w:after="0" w:line="240" w:lineRule="auto"/>
              <w:jc w:val="center"/>
              <w:rPr>
                <w:rFonts w:ascii="Noto Sans" w:hAnsi="Noto Sans" w:cs="Noto Sans"/>
              </w:rPr>
            </w:pPr>
            <w:r w:rsidRPr="0025343F">
              <w:rPr>
                <w:rFonts w:ascii="Noto Sans" w:hAnsi="Noto Sans" w:cs="Noto Sans"/>
              </w:rPr>
              <w:t>Гидрозолоотвал</w:t>
            </w:r>
          </w:p>
          <w:p w14:paraId="21BDB47D" w14:textId="6FBD6F13" w:rsidR="00F24AB1" w:rsidRPr="0025343F" w:rsidRDefault="00BE4233" w:rsidP="00BE4233">
            <w:pPr>
              <w:spacing w:after="0" w:line="240" w:lineRule="auto"/>
              <w:jc w:val="center"/>
              <w:rPr>
                <w:rFonts w:ascii="Noto Sans" w:hAnsi="Noto Sans" w:cs="Noto Sans"/>
                <w:color w:val="000000"/>
              </w:rPr>
            </w:pPr>
            <w:r>
              <w:rPr>
                <w:rFonts w:ascii="Noto Sans" w:hAnsi="Noto Sans" w:cs="Noto Sans"/>
              </w:rPr>
              <w:t xml:space="preserve">( </w:t>
            </w:r>
            <w:r w:rsidRPr="00490C1D">
              <w:rPr>
                <w:rFonts w:ascii="Noto Sans" w:hAnsi="Noto Sans" w:cs="Noto Sans"/>
              </w:rPr>
              <w:t>49°45'19.57"С</w:t>
            </w:r>
            <w:r>
              <w:rPr>
                <w:rFonts w:ascii="Noto Sans" w:hAnsi="Noto Sans" w:cs="Noto Sans"/>
              </w:rPr>
              <w:br/>
            </w:r>
            <w:r w:rsidRPr="00490C1D">
              <w:rPr>
                <w:rFonts w:ascii="Noto Sans" w:hAnsi="Noto Sans" w:cs="Noto Sans"/>
                <w:color w:val="000000"/>
              </w:rPr>
              <w:t>84°16'4.05"В</w:t>
            </w:r>
            <w:r>
              <w:rPr>
                <w:rFonts w:ascii="Noto Sans" w:hAnsi="Noto Sans" w:cs="Noto Sans"/>
                <w:color w:val="000000"/>
              </w:rPr>
              <w:t xml:space="preserve"> )</w:t>
            </w:r>
          </w:p>
        </w:tc>
        <w:tc>
          <w:tcPr>
            <w:tcW w:w="826" w:type="pct"/>
            <w:vAlign w:val="center"/>
          </w:tcPr>
          <w:p w14:paraId="32DEE6C6" w14:textId="41A6B3A2" w:rsidR="00F24AB1" w:rsidRPr="0025343F" w:rsidRDefault="00F24AB1" w:rsidP="00F24AB1">
            <w:pPr>
              <w:spacing w:after="0" w:line="240" w:lineRule="auto"/>
              <w:jc w:val="left"/>
              <w:rPr>
                <w:rFonts w:ascii="Noto Sans" w:hAnsi="Noto Sans" w:cs="Noto Sans"/>
              </w:rPr>
            </w:pPr>
            <w:r w:rsidRPr="0025343F">
              <w:rPr>
                <w:rFonts w:ascii="Noto Sans" w:hAnsi="Noto Sans" w:cs="Noto Sans"/>
              </w:rPr>
              <w:t>[2908]- Пыль неорганическая, содержащая двуокись кремния в %: 70-20</w:t>
            </w:r>
          </w:p>
        </w:tc>
        <w:tc>
          <w:tcPr>
            <w:tcW w:w="772" w:type="pct"/>
            <w:vAlign w:val="center"/>
          </w:tcPr>
          <w:p w14:paraId="769D3BC3" w14:textId="6CBBAE3F"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rPr>
              <w:t>1 раз/квартал</w:t>
            </w:r>
          </w:p>
        </w:tc>
        <w:tc>
          <w:tcPr>
            <w:tcW w:w="960" w:type="pct"/>
            <w:vAlign w:val="center"/>
          </w:tcPr>
          <w:p w14:paraId="1D717409" w14:textId="27DD7517"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rPr>
              <w:t>1 раз/сутки</w:t>
            </w:r>
          </w:p>
        </w:tc>
        <w:tc>
          <w:tcPr>
            <w:tcW w:w="805" w:type="pct"/>
            <w:vAlign w:val="center"/>
          </w:tcPr>
          <w:p w14:paraId="2C48011D" w14:textId="0832BC60"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color w:val="000000"/>
              </w:rPr>
              <w:t>Аккредитованная лаборатория</w:t>
            </w:r>
          </w:p>
        </w:tc>
        <w:tc>
          <w:tcPr>
            <w:tcW w:w="887" w:type="pct"/>
            <w:vAlign w:val="center"/>
          </w:tcPr>
          <w:p w14:paraId="615F7E70" w14:textId="69425D86" w:rsidR="00F24AB1" w:rsidRPr="0025343F" w:rsidRDefault="00F24AB1" w:rsidP="00F24AB1">
            <w:pPr>
              <w:spacing w:after="0" w:line="240" w:lineRule="auto"/>
              <w:jc w:val="center"/>
              <w:rPr>
                <w:rFonts w:ascii="Noto Sans" w:hAnsi="Noto Sans" w:cs="Noto Sans"/>
                <w:color w:val="000000"/>
              </w:rPr>
            </w:pPr>
            <w:r w:rsidRPr="0025343F">
              <w:rPr>
                <w:rFonts w:ascii="Noto Sans" w:hAnsi="Noto Sans" w:cs="Noto Sans"/>
                <w:color w:val="000000"/>
              </w:rPr>
              <w:t>Инструментальный метод</w:t>
            </w:r>
          </w:p>
        </w:tc>
      </w:tr>
    </w:tbl>
    <w:p w14:paraId="4E0DBF96" w14:textId="77777777" w:rsidR="0025343F" w:rsidRDefault="0025343F" w:rsidP="00AE5109">
      <w:pPr>
        <w:widowControl w:val="0"/>
        <w:spacing w:after="0" w:line="240" w:lineRule="auto"/>
        <w:rPr>
          <w:rFonts w:ascii="Noto Sans" w:hAnsi="Noto Sans" w:cs="Noto Sans"/>
          <w:b/>
        </w:rPr>
        <w:sectPr w:rsidR="0025343F" w:rsidSect="00AE278E">
          <w:type w:val="continuous"/>
          <w:pgSz w:w="16838" w:h="11906" w:orient="landscape"/>
          <w:pgMar w:top="1080" w:right="1138" w:bottom="709" w:left="1418" w:header="646" w:footer="646" w:gutter="0"/>
          <w:cols w:space="708"/>
          <w:docGrid w:linePitch="360"/>
        </w:sectPr>
      </w:pPr>
    </w:p>
    <w:p w14:paraId="2732FFB5" w14:textId="77777777" w:rsidR="0025343F" w:rsidRDefault="0025343F" w:rsidP="0025343F">
      <w:pPr>
        <w:spacing w:after="0" w:line="240" w:lineRule="auto"/>
        <w:ind w:firstLine="709"/>
        <w:jc w:val="center"/>
        <w:rPr>
          <w:rFonts w:ascii="Noto Sans" w:hAnsi="Noto Sans" w:cs="Noto Sans"/>
        </w:rPr>
      </w:pPr>
      <w:r w:rsidRPr="00CD1667">
        <w:rPr>
          <w:rFonts w:ascii="Noto Sans" w:hAnsi="Noto Sans" w:cs="Noto Sans"/>
          <w:noProof/>
        </w:rPr>
        <w:lastRenderedPageBreak/>
        <w:drawing>
          <wp:inline distT="0" distB="0" distL="0" distR="0" wp14:anchorId="0ED29433" wp14:editId="3F8C11D0">
            <wp:extent cx="8023860" cy="5412277"/>
            <wp:effectExtent l="0" t="0" r="0" b="0"/>
            <wp:docPr id="9127555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755574" name=""/>
                    <pic:cNvPicPr/>
                  </pic:nvPicPr>
                  <pic:blipFill>
                    <a:blip r:embed="rId30"/>
                    <a:stretch>
                      <a:fillRect/>
                    </a:stretch>
                  </pic:blipFill>
                  <pic:spPr>
                    <a:xfrm>
                      <a:off x="0" y="0"/>
                      <a:ext cx="8029341" cy="5415974"/>
                    </a:xfrm>
                    <a:prstGeom prst="rect">
                      <a:avLst/>
                    </a:prstGeom>
                  </pic:spPr>
                </pic:pic>
              </a:graphicData>
            </a:graphic>
          </wp:inline>
        </w:drawing>
      </w:r>
    </w:p>
    <w:p w14:paraId="6A888D88" w14:textId="59927FFF" w:rsidR="0025343F" w:rsidRDefault="0025343F" w:rsidP="0025343F">
      <w:pPr>
        <w:spacing w:after="0" w:line="240" w:lineRule="auto"/>
        <w:ind w:firstLine="709"/>
        <w:jc w:val="center"/>
        <w:rPr>
          <w:rFonts w:ascii="Noto Sans" w:hAnsi="Noto Sans" w:cs="Noto Sans"/>
        </w:rPr>
      </w:pPr>
      <w:bookmarkStart w:id="51" w:name="_Toc238199860"/>
      <w:r w:rsidRPr="00E70EB9">
        <w:rPr>
          <w:rFonts w:ascii="Noto Sans" w:hAnsi="Noto Sans" w:cs="Noto Sans"/>
          <w:b/>
          <w:bCs/>
        </w:rPr>
        <w:t xml:space="preserve">Рисунок </w:t>
      </w:r>
      <w:r w:rsidRPr="00E70EB9">
        <w:rPr>
          <w:rFonts w:ascii="Noto Sans" w:hAnsi="Noto Sans" w:cs="Noto Sans"/>
          <w:b/>
          <w:bCs/>
        </w:rPr>
        <w:fldChar w:fldCharType="begin"/>
      </w:r>
      <w:r w:rsidRPr="00E70EB9">
        <w:rPr>
          <w:rFonts w:ascii="Noto Sans" w:hAnsi="Noto Sans" w:cs="Noto Sans"/>
          <w:b/>
          <w:bCs/>
        </w:rPr>
        <w:instrText xml:space="preserve"> SEQ Рисунок \* ARABIC \s 1 </w:instrText>
      </w:r>
      <w:r w:rsidRPr="00E70EB9">
        <w:rPr>
          <w:rFonts w:ascii="Noto Sans" w:hAnsi="Noto Sans" w:cs="Noto Sans"/>
          <w:b/>
          <w:bCs/>
        </w:rPr>
        <w:fldChar w:fldCharType="separate"/>
      </w:r>
      <w:r>
        <w:rPr>
          <w:rFonts w:ascii="Noto Sans" w:hAnsi="Noto Sans" w:cs="Noto Sans"/>
          <w:b/>
          <w:bCs/>
          <w:noProof/>
        </w:rPr>
        <w:t>1</w:t>
      </w:r>
      <w:r w:rsidRPr="00E70EB9">
        <w:rPr>
          <w:rFonts w:ascii="Noto Sans" w:hAnsi="Noto Sans" w:cs="Noto Sans"/>
          <w:b/>
          <w:bCs/>
        </w:rPr>
        <w:fldChar w:fldCharType="end"/>
      </w:r>
      <w:r w:rsidRPr="00E70EB9">
        <w:rPr>
          <w:rFonts w:ascii="Noto Sans" w:hAnsi="Noto Sans" w:cs="Noto Sans"/>
          <w:b/>
          <w:bCs/>
        </w:rPr>
        <w:t xml:space="preserve"> – </w:t>
      </w:r>
      <w:r w:rsidRPr="00A13FC0">
        <w:rPr>
          <w:rFonts w:ascii="Noto Sans" w:hAnsi="Noto Sans" w:cs="Noto Sans"/>
          <w:b/>
          <w:bCs/>
        </w:rPr>
        <w:t>Карта-схема расположения контрольных точек замеров атмосферного воздуха</w:t>
      </w:r>
      <w:bookmarkEnd w:id="51"/>
    </w:p>
    <w:p w14:paraId="13AA7EE3" w14:textId="77777777" w:rsidR="0025343F" w:rsidRDefault="0025343F" w:rsidP="0025343F">
      <w:pPr>
        <w:spacing w:after="0" w:line="240" w:lineRule="auto"/>
        <w:ind w:firstLine="709"/>
        <w:rPr>
          <w:rFonts w:ascii="Noto Sans" w:hAnsi="Noto Sans" w:cs="Noto Sans"/>
        </w:rPr>
        <w:sectPr w:rsidR="0025343F" w:rsidSect="0025343F">
          <w:pgSz w:w="16840" w:h="11910" w:orient="landscape"/>
          <w:pgMar w:top="1340" w:right="1134" w:bottom="1240" w:left="1134" w:header="646" w:footer="646" w:gutter="0"/>
          <w:cols w:space="720"/>
          <w:docGrid w:linePitch="272"/>
        </w:sectPr>
      </w:pPr>
    </w:p>
    <w:p w14:paraId="5720A670" w14:textId="27145533" w:rsidR="00AE5109" w:rsidRPr="0056649A" w:rsidRDefault="00AE5109" w:rsidP="0056649A">
      <w:pPr>
        <w:pageBreakBefore/>
        <w:spacing w:after="0" w:line="240" w:lineRule="auto"/>
        <w:outlineLvl w:val="0"/>
        <w:rPr>
          <w:rFonts w:ascii="Noto Sans" w:hAnsi="Noto Sans" w:cs="Noto Sans"/>
          <w:b/>
          <w:caps/>
        </w:rPr>
      </w:pPr>
      <w:bookmarkStart w:id="52" w:name="_Toc201012177"/>
      <w:bookmarkStart w:id="53" w:name="_Toc238200292"/>
      <w:r w:rsidRPr="0056649A">
        <w:rPr>
          <w:rFonts w:ascii="Noto Sans" w:hAnsi="Noto Sans" w:cs="Noto Sans"/>
          <w:b/>
          <w:caps/>
        </w:rPr>
        <w:lastRenderedPageBreak/>
        <w:t xml:space="preserve">Таблица </w:t>
      </w:r>
      <w:r w:rsidRPr="0056649A">
        <w:rPr>
          <w:rFonts w:ascii="Noto Sans" w:hAnsi="Noto Sans" w:cs="Noto Sans"/>
          <w:b/>
          <w:caps/>
        </w:rPr>
        <w:fldChar w:fldCharType="begin"/>
      </w:r>
      <w:r w:rsidRPr="0056649A">
        <w:rPr>
          <w:rFonts w:ascii="Noto Sans" w:hAnsi="Noto Sans" w:cs="Noto Sans"/>
          <w:b/>
          <w:caps/>
        </w:rPr>
        <w:instrText xml:space="preserve"> SEQ Таблица \* ARABIC \s 1 </w:instrText>
      </w:r>
      <w:r w:rsidRPr="0056649A">
        <w:rPr>
          <w:rFonts w:ascii="Noto Sans" w:hAnsi="Noto Sans" w:cs="Noto Sans"/>
          <w:b/>
          <w:caps/>
        </w:rPr>
        <w:fldChar w:fldCharType="separate"/>
      </w:r>
      <w:r w:rsidR="00EC4BDD">
        <w:rPr>
          <w:rFonts w:ascii="Noto Sans" w:hAnsi="Noto Sans" w:cs="Noto Sans"/>
          <w:b/>
          <w:caps/>
          <w:noProof/>
        </w:rPr>
        <w:t>9</w:t>
      </w:r>
      <w:r w:rsidRPr="0056649A">
        <w:rPr>
          <w:rFonts w:ascii="Noto Sans" w:hAnsi="Noto Sans" w:cs="Noto Sans"/>
          <w:b/>
          <w:caps/>
        </w:rPr>
        <w:fldChar w:fldCharType="end"/>
      </w:r>
      <w:r w:rsidRPr="0056649A">
        <w:rPr>
          <w:rFonts w:ascii="Noto Sans" w:hAnsi="Noto Sans" w:cs="Noto Sans"/>
          <w:b/>
          <w:caps/>
        </w:rPr>
        <w:t xml:space="preserve"> – </w:t>
      </w:r>
      <w:r w:rsidR="00EE18EA" w:rsidRPr="0056649A">
        <w:rPr>
          <w:rFonts w:ascii="Noto Sans" w:hAnsi="Noto Sans" w:cs="Noto Sans"/>
          <w:b/>
          <w:caps/>
        </w:rPr>
        <w:t>График мониторинга воздействия на водном объекте</w:t>
      </w:r>
      <w:bookmarkEnd w:id="52"/>
      <w:bookmarkEnd w:id="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
        <w:gridCol w:w="2468"/>
        <w:gridCol w:w="2252"/>
        <w:gridCol w:w="1983"/>
        <w:gridCol w:w="2069"/>
        <w:gridCol w:w="2571"/>
        <w:gridCol w:w="2477"/>
      </w:tblGrid>
      <w:tr w:rsidR="00A96558" w:rsidRPr="00F24AB1" w14:paraId="3B3C1C16" w14:textId="77777777" w:rsidTr="00A96558">
        <w:trPr>
          <w:trHeight w:val="20"/>
          <w:tblHeader/>
        </w:trPr>
        <w:tc>
          <w:tcPr>
            <w:tcW w:w="162" w:type="pct"/>
          </w:tcPr>
          <w:p w14:paraId="76D9AC55" w14:textId="6107CF04" w:rsidR="00A96558" w:rsidRPr="00F24AB1" w:rsidRDefault="00A96558" w:rsidP="009C099E">
            <w:pPr>
              <w:spacing w:after="0" w:line="240" w:lineRule="auto"/>
              <w:jc w:val="left"/>
              <w:rPr>
                <w:rFonts w:ascii="Noto Sans" w:hAnsi="Noto Sans" w:cs="Noto Sans"/>
                <w:b/>
                <w:bCs/>
                <w:color w:val="000000"/>
                <w:spacing w:val="-10"/>
              </w:rPr>
            </w:pPr>
            <w:r w:rsidRPr="00F24AB1">
              <w:rPr>
                <w:rFonts w:ascii="Noto Sans" w:hAnsi="Noto Sans" w:cs="Noto Sans"/>
                <w:b/>
                <w:bCs/>
                <w:color w:val="000000"/>
                <w:spacing w:val="-10"/>
              </w:rPr>
              <w:t>№</w:t>
            </w:r>
          </w:p>
        </w:tc>
        <w:tc>
          <w:tcPr>
            <w:tcW w:w="868" w:type="pct"/>
            <w:vAlign w:val="center"/>
            <w:hideMark/>
          </w:tcPr>
          <w:p w14:paraId="58AEF208" w14:textId="4FB3AAB9" w:rsidR="00A96558" w:rsidRPr="00F24AB1" w:rsidRDefault="00A96558" w:rsidP="009C099E">
            <w:pPr>
              <w:spacing w:after="0" w:line="240" w:lineRule="auto"/>
              <w:jc w:val="left"/>
              <w:rPr>
                <w:rFonts w:ascii="Noto Sans" w:hAnsi="Noto Sans" w:cs="Noto Sans"/>
                <w:b/>
                <w:bCs/>
                <w:color w:val="000000"/>
              </w:rPr>
            </w:pPr>
            <w:r w:rsidRPr="00F24AB1">
              <w:rPr>
                <w:rFonts w:ascii="Noto Sans" w:hAnsi="Noto Sans" w:cs="Noto Sans"/>
                <w:b/>
                <w:bCs/>
                <w:color w:val="000000"/>
                <w:spacing w:val="-10"/>
              </w:rPr>
              <w:t>Контрольный створ</w:t>
            </w:r>
          </w:p>
        </w:tc>
        <w:tc>
          <w:tcPr>
            <w:tcW w:w="792" w:type="pct"/>
            <w:vAlign w:val="center"/>
            <w:hideMark/>
          </w:tcPr>
          <w:p w14:paraId="4A87F9BE" w14:textId="797393AF" w:rsidR="00A96558" w:rsidRPr="00F24AB1" w:rsidRDefault="00A96558" w:rsidP="009C099E">
            <w:pPr>
              <w:spacing w:after="0" w:line="240" w:lineRule="auto"/>
              <w:jc w:val="left"/>
              <w:rPr>
                <w:rFonts w:ascii="Noto Sans" w:hAnsi="Noto Sans" w:cs="Noto Sans"/>
                <w:b/>
                <w:bCs/>
                <w:color w:val="000000"/>
              </w:rPr>
            </w:pPr>
            <w:r w:rsidRPr="00F24AB1">
              <w:rPr>
                <w:rFonts w:ascii="Noto Sans" w:hAnsi="Noto Sans" w:cs="Noto Sans"/>
                <w:b/>
                <w:bCs/>
                <w:color w:val="000000"/>
                <w:spacing w:val="-2"/>
              </w:rPr>
              <w:t>Наименование контролируемых показателей</w:t>
            </w:r>
          </w:p>
        </w:tc>
        <w:tc>
          <w:tcPr>
            <w:tcW w:w="698" w:type="pct"/>
          </w:tcPr>
          <w:p w14:paraId="16FD4B5F" w14:textId="6C7B4924" w:rsidR="00A96558" w:rsidRPr="00F24AB1" w:rsidRDefault="00A96558" w:rsidP="009C099E">
            <w:pPr>
              <w:spacing w:after="0" w:line="240" w:lineRule="auto"/>
              <w:jc w:val="left"/>
              <w:rPr>
                <w:rFonts w:ascii="Noto Sans" w:hAnsi="Noto Sans" w:cs="Noto Sans"/>
                <w:b/>
                <w:bCs/>
                <w:color w:val="000000"/>
                <w:spacing w:val="-2"/>
              </w:rPr>
            </w:pPr>
            <w:r w:rsidRPr="00F24AB1">
              <w:rPr>
                <w:rFonts w:ascii="Noto Sans" w:hAnsi="Noto Sans" w:cs="Noto Sans"/>
                <w:b/>
                <w:bCs/>
                <w:color w:val="000000"/>
                <w:spacing w:val="-2"/>
              </w:rPr>
              <w:t>Предельно-допустимая концентрация, миллиграмм на кубический дециметр (мг/дм3)</w:t>
            </w:r>
          </w:p>
        </w:tc>
        <w:tc>
          <w:tcPr>
            <w:tcW w:w="728" w:type="pct"/>
            <w:vAlign w:val="center"/>
            <w:hideMark/>
          </w:tcPr>
          <w:p w14:paraId="5D84C9E2" w14:textId="2D4DA69B" w:rsidR="00A96558" w:rsidRPr="00F24AB1" w:rsidRDefault="00A96558" w:rsidP="009C099E">
            <w:pPr>
              <w:spacing w:after="0" w:line="240" w:lineRule="auto"/>
              <w:jc w:val="left"/>
              <w:rPr>
                <w:rFonts w:ascii="Noto Sans" w:hAnsi="Noto Sans" w:cs="Noto Sans"/>
                <w:b/>
                <w:bCs/>
                <w:color w:val="000000"/>
              </w:rPr>
            </w:pPr>
            <w:r w:rsidRPr="00F24AB1">
              <w:rPr>
                <w:rFonts w:ascii="Noto Sans" w:hAnsi="Noto Sans" w:cs="Noto Sans"/>
                <w:b/>
                <w:bCs/>
                <w:color w:val="000000"/>
                <w:spacing w:val="-2"/>
              </w:rPr>
              <w:t>Периодичность контроля</w:t>
            </w:r>
          </w:p>
        </w:tc>
        <w:tc>
          <w:tcPr>
            <w:tcW w:w="904" w:type="pct"/>
            <w:vAlign w:val="center"/>
            <w:hideMark/>
          </w:tcPr>
          <w:p w14:paraId="4A41D777" w14:textId="77777777" w:rsidR="00A96558" w:rsidRPr="00F24AB1" w:rsidRDefault="00A96558" w:rsidP="009C099E">
            <w:pPr>
              <w:spacing w:after="0" w:line="240" w:lineRule="auto"/>
              <w:jc w:val="left"/>
              <w:rPr>
                <w:rFonts w:ascii="Noto Sans" w:hAnsi="Noto Sans" w:cs="Noto Sans"/>
                <w:b/>
                <w:bCs/>
                <w:color w:val="000000"/>
              </w:rPr>
            </w:pPr>
            <w:r w:rsidRPr="00F24AB1">
              <w:rPr>
                <w:rFonts w:ascii="Noto Sans" w:hAnsi="Noto Sans" w:cs="Noto Sans"/>
                <w:b/>
                <w:bCs/>
                <w:color w:val="000000"/>
                <w:spacing w:val="-2"/>
              </w:rPr>
              <w:t>Периодичность контроля в периоды неблагоприятных метеорологических условий (НМУ), раз в сутки</w:t>
            </w:r>
          </w:p>
        </w:tc>
        <w:tc>
          <w:tcPr>
            <w:tcW w:w="848" w:type="pct"/>
            <w:vAlign w:val="center"/>
            <w:hideMark/>
          </w:tcPr>
          <w:p w14:paraId="561D4064" w14:textId="763C7609" w:rsidR="00A96558" w:rsidRPr="00F24AB1" w:rsidRDefault="00A96558" w:rsidP="009C099E">
            <w:pPr>
              <w:spacing w:after="0" w:line="240" w:lineRule="auto"/>
              <w:jc w:val="left"/>
              <w:rPr>
                <w:rFonts w:ascii="Noto Sans" w:hAnsi="Noto Sans" w:cs="Noto Sans"/>
                <w:b/>
                <w:bCs/>
                <w:color w:val="000000"/>
              </w:rPr>
            </w:pPr>
            <w:r w:rsidRPr="00F24AB1">
              <w:rPr>
                <w:rFonts w:ascii="Noto Sans" w:hAnsi="Noto Sans" w:cs="Noto Sans"/>
                <w:b/>
                <w:bCs/>
                <w:color w:val="000000"/>
                <w:spacing w:val="-2"/>
              </w:rPr>
              <w:t>Метод анализа</w:t>
            </w:r>
          </w:p>
        </w:tc>
      </w:tr>
      <w:tr w:rsidR="00A96558" w:rsidRPr="00F24AB1" w14:paraId="630BA0DB" w14:textId="77777777" w:rsidTr="00A96558">
        <w:trPr>
          <w:trHeight w:val="20"/>
          <w:tblHeader/>
        </w:trPr>
        <w:tc>
          <w:tcPr>
            <w:tcW w:w="162" w:type="pct"/>
          </w:tcPr>
          <w:p w14:paraId="1EF40573" w14:textId="77777777" w:rsidR="00A96558" w:rsidRPr="00F24AB1" w:rsidRDefault="00A96558" w:rsidP="009C099E">
            <w:pPr>
              <w:spacing w:after="0" w:line="240" w:lineRule="auto"/>
              <w:jc w:val="center"/>
              <w:rPr>
                <w:rFonts w:ascii="Noto Sans" w:hAnsi="Noto Sans" w:cs="Noto Sans"/>
                <w:color w:val="000000"/>
              </w:rPr>
            </w:pPr>
          </w:p>
        </w:tc>
        <w:tc>
          <w:tcPr>
            <w:tcW w:w="868" w:type="pct"/>
            <w:vAlign w:val="center"/>
            <w:hideMark/>
          </w:tcPr>
          <w:p w14:paraId="0C0E5714" w14:textId="17B53D0E" w:rsidR="00A96558" w:rsidRPr="00F24AB1" w:rsidRDefault="00A96558" w:rsidP="009C099E">
            <w:pPr>
              <w:spacing w:after="0" w:line="240" w:lineRule="auto"/>
              <w:jc w:val="center"/>
              <w:rPr>
                <w:rFonts w:ascii="Noto Sans" w:hAnsi="Noto Sans" w:cs="Noto Sans"/>
                <w:color w:val="000000"/>
              </w:rPr>
            </w:pPr>
            <w:r w:rsidRPr="00F24AB1">
              <w:rPr>
                <w:rFonts w:ascii="Noto Sans" w:hAnsi="Noto Sans" w:cs="Noto Sans"/>
                <w:color w:val="000000"/>
              </w:rPr>
              <w:t>1</w:t>
            </w:r>
          </w:p>
        </w:tc>
        <w:tc>
          <w:tcPr>
            <w:tcW w:w="792" w:type="pct"/>
            <w:vAlign w:val="center"/>
            <w:hideMark/>
          </w:tcPr>
          <w:p w14:paraId="1D2F6100" w14:textId="77777777" w:rsidR="00A96558" w:rsidRPr="00F24AB1" w:rsidRDefault="00A96558" w:rsidP="009C099E">
            <w:pPr>
              <w:spacing w:after="0" w:line="240" w:lineRule="auto"/>
              <w:jc w:val="center"/>
              <w:rPr>
                <w:rFonts w:ascii="Noto Sans" w:hAnsi="Noto Sans" w:cs="Noto Sans"/>
                <w:color w:val="000000"/>
              </w:rPr>
            </w:pPr>
            <w:r w:rsidRPr="00F24AB1">
              <w:rPr>
                <w:rFonts w:ascii="Noto Sans" w:hAnsi="Noto Sans" w:cs="Noto Sans"/>
                <w:color w:val="000000"/>
              </w:rPr>
              <w:t>2</w:t>
            </w:r>
          </w:p>
        </w:tc>
        <w:tc>
          <w:tcPr>
            <w:tcW w:w="698" w:type="pct"/>
          </w:tcPr>
          <w:p w14:paraId="78F8EBF2" w14:textId="77777777" w:rsidR="00A96558" w:rsidRPr="00F24AB1" w:rsidRDefault="00A96558" w:rsidP="009C099E">
            <w:pPr>
              <w:spacing w:after="0" w:line="240" w:lineRule="auto"/>
              <w:jc w:val="center"/>
              <w:rPr>
                <w:rFonts w:ascii="Noto Sans" w:hAnsi="Noto Sans" w:cs="Noto Sans"/>
                <w:color w:val="000000"/>
              </w:rPr>
            </w:pPr>
          </w:p>
        </w:tc>
        <w:tc>
          <w:tcPr>
            <w:tcW w:w="728" w:type="pct"/>
            <w:vAlign w:val="center"/>
            <w:hideMark/>
          </w:tcPr>
          <w:p w14:paraId="3DA90276" w14:textId="0E4144CC" w:rsidR="00A96558" w:rsidRPr="00F24AB1" w:rsidRDefault="00A96558" w:rsidP="009C099E">
            <w:pPr>
              <w:spacing w:after="0" w:line="240" w:lineRule="auto"/>
              <w:jc w:val="center"/>
              <w:rPr>
                <w:rFonts w:ascii="Noto Sans" w:hAnsi="Noto Sans" w:cs="Noto Sans"/>
                <w:color w:val="000000"/>
              </w:rPr>
            </w:pPr>
            <w:r w:rsidRPr="00F24AB1">
              <w:rPr>
                <w:rFonts w:ascii="Noto Sans" w:hAnsi="Noto Sans" w:cs="Noto Sans"/>
                <w:color w:val="000000"/>
              </w:rPr>
              <w:t>3</w:t>
            </w:r>
          </w:p>
        </w:tc>
        <w:tc>
          <w:tcPr>
            <w:tcW w:w="904" w:type="pct"/>
            <w:vAlign w:val="center"/>
            <w:hideMark/>
          </w:tcPr>
          <w:p w14:paraId="17D02AF5" w14:textId="77777777" w:rsidR="00A96558" w:rsidRPr="00F24AB1" w:rsidRDefault="00A96558" w:rsidP="009C099E">
            <w:pPr>
              <w:spacing w:after="0" w:line="240" w:lineRule="auto"/>
              <w:jc w:val="center"/>
              <w:rPr>
                <w:rFonts w:ascii="Noto Sans" w:hAnsi="Noto Sans" w:cs="Noto Sans"/>
                <w:color w:val="000000"/>
              </w:rPr>
            </w:pPr>
            <w:r w:rsidRPr="00F24AB1">
              <w:rPr>
                <w:rFonts w:ascii="Noto Sans" w:hAnsi="Noto Sans" w:cs="Noto Sans"/>
                <w:color w:val="000000"/>
              </w:rPr>
              <w:t>4</w:t>
            </w:r>
          </w:p>
        </w:tc>
        <w:tc>
          <w:tcPr>
            <w:tcW w:w="848" w:type="pct"/>
            <w:vAlign w:val="center"/>
            <w:hideMark/>
          </w:tcPr>
          <w:p w14:paraId="0A726EA7" w14:textId="77777777" w:rsidR="00A96558" w:rsidRPr="00F24AB1" w:rsidRDefault="00A96558" w:rsidP="009C099E">
            <w:pPr>
              <w:spacing w:after="0" w:line="240" w:lineRule="auto"/>
              <w:jc w:val="center"/>
              <w:rPr>
                <w:rFonts w:ascii="Noto Sans" w:hAnsi="Noto Sans" w:cs="Noto Sans"/>
                <w:color w:val="000000"/>
              </w:rPr>
            </w:pPr>
            <w:r w:rsidRPr="00F24AB1">
              <w:rPr>
                <w:rFonts w:ascii="Noto Sans" w:hAnsi="Noto Sans" w:cs="Noto Sans"/>
                <w:color w:val="000000"/>
              </w:rPr>
              <w:t>6</w:t>
            </w:r>
          </w:p>
        </w:tc>
      </w:tr>
      <w:tr w:rsidR="00DA45E6" w:rsidRPr="00F24AB1" w14:paraId="4448FEDF" w14:textId="77777777" w:rsidTr="00DA45E6">
        <w:trPr>
          <w:trHeight w:val="20"/>
        </w:trPr>
        <w:tc>
          <w:tcPr>
            <w:tcW w:w="162" w:type="pct"/>
          </w:tcPr>
          <w:p w14:paraId="186B5BC2" w14:textId="77777777" w:rsidR="00DA45E6" w:rsidRPr="00F24AB1" w:rsidRDefault="00DA45E6" w:rsidP="004E3A5F">
            <w:pPr>
              <w:spacing w:after="0" w:line="240" w:lineRule="auto"/>
              <w:jc w:val="left"/>
              <w:rPr>
                <w:rFonts w:ascii="Noto Sans" w:hAnsi="Noto Sans" w:cs="Noto Sans"/>
                <w:color w:val="000000"/>
                <w:spacing w:val="-2"/>
              </w:rPr>
            </w:pPr>
          </w:p>
        </w:tc>
        <w:tc>
          <w:tcPr>
            <w:tcW w:w="868" w:type="pct"/>
            <w:vAlign w:val="center"/>
            <w:hideMark/>
          </w:tcPr>
          <w:p w14:paraId="5026E77F" w14:textId="1281CB92"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№1</w:t>
            </w:r>
          </w:p>
        </w:tc>
        <w:tc>
          <w:tcPr>
            <w:tcW w:w="792" w:type="pct"/>
            <w:vAlign w:val="center"/>
            <w:hideMark/>
          </w:tcPr>
          <w:p w14:paraId="7F8BC93A" w14:textId="5964CBEB"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rPr>
              <w:t>Алюминий, мг/дм^3</w:t>
            </w:r>
          </w:p>
        </w:tc>
        <w:tc>
          <w:tcPr>
            <w:tcW w:w="698" w:type="pct"/>
          </w:tcPr>
          <w:p w14:paraId="606EF98B" w14:textId="49B88F47" w:rsidR="00DA45E6" w:rsidRPr="00F24AB1" w:rsidRDefault="00DA45E6" w:rsidP="004E3A5F">
            <w:pPr>
              <w:spacing w:after="0" w:line="240" w:lineRule="auto"/>
              <w:jc w:val="left"/>
              <w:rPr>
                <w:rFonts w:ascii="Noto Sans" w:hAnsi="Noto Sans" w:cs="Noto Sans"/>
                <w:color w:val="000000"/>
                <w:spacing w:val="-2"/>
              </w:rPr>
            </w:pPr>
            <w:r>
              <w:rPr>
                <w:rFonts w:ascii="Noto Sans" w:hAnsi="Noto Sans" w:cs="Noto Sans"/>
                <w:color w:val="000000"/>
                <w:spacing w:val="-2"/>
              </w:rPr>
              <w:t>0,5</w:t>
            </w:r>
          </w:p>
        </w:tc>
        <w:tc>
          <w:tcPr>
            <w:tcW w:w="728" w:type="pct"/>
            <w:vAlign w:val="center"/>
            <w:hideMark/>
          </w:tcPr>
          <w:p w14:paraId="30B3AAF6" w14:textId="008098B5"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77B260A0" w14:textId="7777777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restart"/>
          </w:tcPr>
          <w:p w14:paraId="41C52C80" w14:textId="26873B61" w:rsidR="00DA45E6" w:rsidRPr="00F24AB1" w:rsidRDefault="00DA45E6" w:rsidP="00DA45E6">
            <w:pPr>
              <w:spacing w:after="0" w:line="240" w:lineRule="auto"/>
              <w:jc w:val="center"/>
              <w:rPr>
                <w:rFonts w:ascii="Noto Sans" w:hAnsi="Noto Sans" w:cs="Noto Sans"/>
                <w:color w:val="000000"/>
              </w:rPr>
            </w:pPr>
            <w:r w:rsidRPr="00DA45E6">
              <w:rPr>
                <w:rFonts w:ascii="Noto Sans" w:hAnsi="Noto Sans" w:cs="Noto Sans"/>
                <w:color w:val="000000"/>
              </w:rPr>
              <w:t>Фото</w:t>
            </w:r>
            <w:r>
              <w:rPr>
                <w:rFonts w:ascii="Noto Sans" w:hAnsi="Noto Sans" w:cs="Noto Sans"/>
                <w:color w:val="000000"/>
              </w:rPr>
              <w:t xml:space="preserve">метрический, флуориметрический, </w:t>
            </w:r>
            <w:r w:rsidRPr="00DA45E6">
              <w:rPr>
                <w:rFonts w:ascii="Noto Sans" w:hAnsi="Noto Sans" w:cs="Noto Sans"/>
                <w:color w:val="000000"/>
              </w:rPr>
              <w:t>атомно-абсорбционный, атомно-эмиссионный, гравиметрический, титриметрический, потенциометрический</w:t>
            </w:r>
          </w:p>
        </w:tc>
      </w:tr>
      <w:tr w:rsidR="00DA45E6" w:rsidRPr="00F24AB1" w14:paraId="0BD8E5F1" w14:textId="77777777" w:rsidTr="00DA45E6">
        <w:trPr>
          <w:trHeight w:val="20"/>
        </w:trPr>
        <w:tc>
          <w:tcPr>
            <w:tcW w:w="162" w:type="pct"/>
          </w:tcPr>
          <w:p w14:paraId="047F137E" w14:textId="77777777" w:rsidR="00DA45E6" w:rsidRPr="00F24AB1" w:rsidRDefault="00DA45E6" w:rsidP="004E3A5F">
            <w:pPr>
              <w:spacing w:after="0" w:line="240" w:lineRule="auto"/>
              <w:jc w:val="left"/>
              <w:rPr>
                <w:rFonts w:ascii="Noto Sans" w:hAnsi="Noto Sans" w:cs="Noto Sans"/>
                <w:color w:val="000000"/>
                <w:spacing w:val="-2"/>
              </w:rPr>
            </w:pPr>
          </w:p>
        </w:tc>
        <w:tc>
          <w:tcPr>
            <w:tcW w:w="868" w:type="pct"/>
            <w:hideMark/>
          </w:tcPr>
          <w:p w14:paraId="3F6678B8" w14:textId="69ABF266"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№1</w:t>
            </w:r>
          </w:p>
        </w:tc>
        <w:tc>
          <w:tcPr>
            <w:tcW w:w="792" w:type="pct"/>
            <w:vAlign w:val="center"/>
            <w:hideMark/>
          </w:tcPr>
          <w:p w14:paraId="5931FE2A" w14:textId="2CB77D6E"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rPr>
              <w:t>Берилий, мг д^3</w:t>
            </w:r>
          </w:p>
        </w:tc>
        <w:tc>
          <w:tcPr>
            <w:tcW w:w="698" w:type="pct"/>
          </w:tcPr>
          <w:p w14:paraId="676A5A77" w14:textId="2BE035FB" w:rsidR="00DA45E6" w:rsidRPr="00F24AB1" w:rsidRDefault="00DA45E6" w:rsidP="004E3A5F">
            <w:pPr>
              <w:spacing w:after="0" w:line="240" w:lineRule="auto"/>
              <w:jc w:val="left"/>
              <w:rPr>
                <w:rFonts w:ascii="Noto Sans" w:hAnsi="Noto Sans" w:cs="Noto Sans"/>
                <w:color w:val="000000"/>
                <w:spacing w:val="-2"/>
              </w:rPr>
            </w:pPr>
            <w:r>
              <w:rPr>
                <w:rFonts w:ascii="Noto Sans" w:hAnsi="Noto Sans" w:cs="Noto Sans"/>
                <w:color w:val="000000"/>
                <w:spacing w:val="-2"/>
              </w:rPr>
              <w:t>0,0002</w:t>
            </w:r>
          </w:p>
        </w:tc>
        <w:tc>
          <w:tcPr>
            <w:tcW w:w="728" w:type="pct"/>
            <w:hideMark/>
          </w:tcPr>
          <w:p w14:paraId="6DF06A7F" w14:textId="1C6846A1"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3B3270CA" w14:textId="7777777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26C91936" w14:textId="462047FF" w:rsidR="00DA45E6" w:rsidRPr="00F24AB1" w:rsidRDefault="00DA45E6" w:rsidP="004E3A5F">
            <w:pPr>
              <w:spacing w:after="0" w:line="240" w:lineRule="auto"/>
              <w:jc w:val="left"/>
              <w:rPr>
                <w:rFonts w:ascii="Noto Sans" w:hAnsi="Noto Sans" w:cs="Noto Sans"/>
                <w:color w:val="000000"/>
              </w:rPr>
            </w:pPr>
          </w:p>
        </w:tc>
      </w:tr>
      <w:tr w:rsidR="00DA45E6" w:rsidRPr="00F24AB1" w14:paraId="02A8A761" w14:textId="77777777" w:rsidTr="00DA45E6">
        <w:trPr>
          <w:trHeight w:val="20"/>
        </w:trPr>
        <w:tc>
          <w:tcPr>
            <w:tcW w:w="162" w:type="pct"/>
          </w:tcPr>
          <w:p w14:paraId="2A2A240E" w14:textId="77777777" w:rsidR="00DA45E6" w:rsidRPr="00F24AB1" w:rsidRDefault="00DA45E6" w:rsidP="004E3A5F">
            <w:pPr>
              <w:spacing w:after="0" w:line="240" w:lineRule="auto"/>
              <w:jc w:val="left"/>
              <w:rPr>
                <w:rFonts w:ascii="Noto Sans" w:hAnsi="Noto Sans" w:cs="Noto Sans"/>
                <w:color w:val="000000"/>
                <w:spacing w:val="-2"/>
              </w:rPr>
            </w:pPr>
          </w:p>
        </w:tc>
        <w:tc>
          <w:tcPr>
            <w:tcW w:w="868" w:type="pct"/>
            <w:hideMark/>
          </w:tcPr>
          <w:p w14:paraId="1AFA004E" w14:textId="1A1B737C"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№1</w:t>
            </w:r>
          </w:p>
        </w:tc>
        <w:tc>
          <w:tcPr>
            <w:tcW w:w="792" w:type="pct"/>
            <w:vAlign w:val="center"/>
            <w:hideMark/>
          </w:tcPr>
          <w:p w14:paraId="03EA7B31" w14:textId="227E762B"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rPr>
              <w:t>Жесткость, мг-экв/дм^3</w:t>
            </w:r>
          </w:p>
        </w:tc>
        <w:tc>
          <w:tcPr>
            <w:tcW w:w="698" w:type="pct"/>
          </w:tcPr>
          <w:p w14:paraId="612FF50D" w14:textId="1AE4414F" w:rsidR="00DA45E6" w:rsidRPr="00F24AB1" w:rsidRDefault="00DA45E6" w:rsidP="004E3A5F">
            <w:pPr>
              <w:spacing w:after="0" w:line="240" w:lineRule="auto"/>
              <w:jc w:val="left"/>
              <w:rPr>
                <w:rFonts w:ascii="Noto Sans" w:hAnsi="Noto Sans" w:cs="Noto Sans"/>
                <w:color w:val="000000"/>
                <w:spacing w:val="-2"/>
              </w:rPr>
            </w:pPr>
            <w:r>
              <w:rPr>
                <w:rFonts w:ascii="Noto Sans" w:hAnsi="Noto Sans" w:cs="Noto Sans"/>
                <w:color w:val="000000"/>
                <w:spacing w:val="-2"/>
              </w:rPr>
              <w:t>7 (10)</w:t>
            </w:r>
          </w:p>
        </w:tc>
        <w:tc>
          <w:tcPr>
            <w:tcW w:w="728" w:type="pct"/>
            <w:hideMark/>
          </w:tcPr>
          <w:p w14:paraId="5584CBE2" w14:textId="761D681C"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628E8912" w14:textId="7777777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16DEF6A4" w14:textId="5F76D960" w:rsidR="00DA45E6" w:rsidRPr="00F24AB1" w:rsidRDefault="00DA45E6" w:rsidP="004E3A5F">
            <w:pPr>
              <w:spacing w:after="0" w:line="240" w:lineRule="auto"/>
              <w:jc w:val="left"/>
              <w:rPr>
                <w:rFonts w:ascii="Noto Sans" w:hAnsi="Noto Sans" w:cs="Noto Sans"/>
                <w:color w:val="000000"/>
              </w:rPr>
            </w:pPr>
          </w:p>
        </w:tc>
      </w:tr>
      <w:tr w:rsidR="00DA45E6" w:rsidRPr="00F24AB1" w14:paraId="6B7D4086" w14:textId="77777777" w:rsidTr="00DA45E6">
        <w:trPr>
          <w:trHeight w:val="20"/>
        </w:trPr>
        <w:tc>
          <w:tcPr>
            <w:tcW w:w="162" w:type="pct"/>
          </w:tcPr>
          <w:p w14:paraId="38A80121" w14:textId="77777777" w:rsidR="00DA45E6" w:rsidRPr="00F24AB1" w:rsidRDefault="00DA45E6" w:rsidP="004E3A5F">
            <w:pPr>
              <w:spacing w:after="0" w:line="240" w:lineRule="auto"/>
              <w:jc w:val="left"/>
              <w:rPr>
                <w:rFonts w:ascii="Noto Sans" w:hAnsi="Noto Sans" w:cs="Noto Sans"/>
                <w:color w:val="000000"/>
                <w:spacing w:val="-2"/>
              </w:rPr>
            </w:pPr>
          </w:p>
        </w:tc>
        <w:tc>
          <w:tcPr>
            <w:tcW w:w="868" w:type="pct"/>
            <w:hideMark/>
          </w:tcPr>
          <w:p w14:paraId="1B29F7C0" w14:textId="2DB5F5EB"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№1</w:t>
            </w:r>
          </w:p>
        </w:tc>
        <w:tc>
          <w:tcPr>
            <w:tcW w:w="792" w:type="pct"/>
            <w:vAlign w:val="center"/>
            <w:hideMark/>
          </w:tcPr>
          <w:p w14:paraId="34124D7B" w14:textId="483301FE"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rPr>
              <w:t>Кадмий, мг/дм^3</w:t>
            </w:r>
          </w:p>
        </w:tc>
        <w:tc>
          <w:tcPr>
            <w:tcW w:w="698" w:type="pct"/>
          </w:tcPr>
          <w:p w14:paraId="2871A403" w14:textId="25C9C0EB" w:rsidR="00DA45E6" w:rsidRPr="00F24AB1" w:rsidRDefault="00DA45E6" w:rsidP="004E3A5F">
            <w:pPr>
              <w:spacing w:after="0" w:line="240" w:lineRule="auto"/>
              <w:jc w:val="left"/>
              <w:rPr>
                <w:rFonts w:ascii="Noto Sans" w:hAnsi="Noto Sans" w:cs="Noto Sans"/>
                <w:color w:val="000000"/>
                <w:spacing w:val="-2"/>
              </w:rPr>
            </w:pPr>
            <w:r>
              <w:rPr>
                <w:rFonts w:ascii="Noto Sans" w:hAnsi="Noto Sans" w:cs="Noto Sans"/>
                <w:color w:val="000000"/>
                <w:spacing w:val="-2"/>
              </w:rPr>
              <w:t>0,001</w:t>
            </w:r>
          </w:p>
        </w:tc>
        <w:tc>
          <w:tcPr>
            <w:tcW w:w="728" w:type="pct"/>
            <w:hideMark/>
          </w:tcPr>
          <w:p w14:paraId="3D33322A" w14:textId="07D8EFBC"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70183DDC" w14:textId="7777777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38B3F9A7" w14:textId="6D7E2C9C" w:rsidR="00DA45E6" w:rsidRPr="00F24AB1" w:rsidRDefault="00DA45E6" w:rsidP="004E3A5F">
            <w:pPr>
              <w:spacing w:after="0" w:line="240" w:lineRule="auto"/>
              <w:jc w:val="left"/>
              <w:rPr>
                <w:rFonts w:ascii="Noto Sans" w:hAnsi="Noto Sans" w:cs="Noto Sans"/>
                <w:color w:val="000000"/>
              </w:rPr>
            </w:pPr>
          </w:p>
        </w:tc>
      </w:tr>
      <w:tr w:rsidR="00DA45E6" w:rsidRPr="00F24AB1" w14:paraId="69DB52D1" w14:textId="77777777" w:rsidTr="00DA45E6">
        <w:trPr>
          <w:trHeight w:val="20"/>
        </w:trPr>
        <w:tc>
          <w:tcPr>
            <w:tcW w:w="162" w:type="pct"/>
          </w:tcPr>
          <w:p w14:paraId="54D06833" w14:textId="77777777" w:rsidR="00DA45E6" w:rsidRPr="00F24AB1" w:rsidRDefault="00DA45E6" w:rsidP="004E3A5F">
            <w:pPr>
              <w:spacing w:after="0" w:line="240" w:lineRule="auto"/>
              <w:jc w:val="left"/>
              <w:rPr>
                <w:rFonts w:ascii="Noto Sans" w:hAnsi="Noto Sans" w:cs="Noto Sans"/>
                <w:color w:val="000000"/>
                <w:spacing w:val="-2"/>
              </w:rPr>
            </w:pPr>
          </w:p>
        </w:tc>
        <w:tc>
          <w:tcPr>
            <w:tcW w:w="868" w:type="pct"/>
            <w:hideMark/>
          </w:tcPr>
          <w:p w14:paraId="3F21521C" w14:textId="204010C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№1</w:t>
            </w:r>
          </w:p>
        </w:tc>
        <w:tc>
          <w:tcPr>
            <w:tcW w:w="792" w:type="pct"/>
            <w:vAlign w:val="center"/>
            <w:hideMark/>
          </w:tcPr>
          <w:p w14:paraId="7C57D8B4" w14:textId="1FE74E4C"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rPr>
              <w:t>Марганец, мг/дм^3</w:t>
            </w:r>
          </w:p>
        </w:tc>
        <w:tc>
          <w:tcPr>
            <w:tcW w:w="698" w:type="pct"/>
          </w:tcPr>
          <w:p w14:paraId="6BA09BDF" w14:textId="40FADCEF" w:rsidR="00DA45E6" w:rsidRPr="00F24AB1" w:rsidRDefault="00DA45E6" w:rsidP="004E3A5F">
            <w:pPr>
              <w:spacing w:after="0" w:line="240" w:lineRule="auto"/>
              <w:jc w:val="left"/>
              <w:rPr>
                <w:rFonts w:ascii="Noto Sans" w:hAnsi="Noto Sans" w:cs="Noto Sans"/>
                <w:color w:val="000000"/>
                <w:spacing w:val="-2"/>
              </w:rPr>
            </w:pPr>
            <w:r>
              <w:rPr>
                <w:rFonts w:ascii="Noto Sans" w:hAnsi="Noto Sans" w:cs="Noto Sans"/>
                <w:color w:val="000000"/>
                <w:spacing w:val="-2"/>
              </w:rPr>
              <w:t>0,1 (0,5)</w:t>
            </w:r>
          </w:p>
        </w:tc>
        <w:tc>
          <w:tcPr>
            <w:tcW w:w="728" w:type="pct"/>
            <w:hideMark/>
          </w:tcPr>
          <w:p w14:paraId="51217E1B" w14:textId="2AADE115"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0CEFB072" w14:textId="7777777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50305936" w14:textId="1C825CBA" w:rsidR="00DA45E6" w:rsidRPr="00F24AB1" w:rsidRDefault="00DA45E6" w:rsidP="004E3A5F">
            <w:pPr>
              <w:spacing w:after="0" w:line="240" w:lineRule="auto"/>
              <w:jc w:val="left"/>
              <w:rPr>
                <w:rFonts w:ascii="Noto Sans" w:hAnsi="Noto Sans" w:cs="Noto Sans"/>
                <w:color w:val="000000"/>
              </w:rPr>
            </w:pPr>
          </w:p>
        </w:tc>
      </w:tr>
      <w:tr w:rsidR="00DA45E6" w:rsidRPr="00F24AB1" w14:paraId="0C458452" w14:textId="77777777" w:rsidTr="00DA45E6">
        <w:trPr>
          <w:trHeight w:val="20"/>
        </w:trPr>
        <w:tc>
          <w:tcPr>
            <w:tcW w:w="162" w:type="pct"/>
          </w:tcPr>
          <w:p w14:paraId="0B5F16A8" w14:textId="77777777" w:rsidR="00DA45E6" w:rsidRPr="00F24AB1" w:rsidRDefault="00DA45E6" w:rsidP="004E3A5F">
            <w:pPr>
              <w:spacing w:after="0" w:line="240" w:lineRule="auto"/>
              <w:jc w:val="left"/>
              <w:rPr>
                <w:rFonts w:ascii="Noto Sans" w:hAnsi="Noto Sans" w:cs="Noto Sans"/>
                <w:color w:val="000000"/>
                <w:spacing w:val="-2"/>
              </w:rPr>
            </w:pPr>
          </w:p>
        </w:tc>
        <w:tc>
          <w:tcPr>
            <w:tcW w:w="868" w:type="pct"/>
            <w:hideMark/>
          </w:tcPr>
          <w:p w14:paraId="1E0512D7" w14:textId="5A3A586C"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№1</w:t>
            </w:r>
          </w:p>
        </w:tc>
        <w:tc>
          <w:tcPr>
            <w:tcW w:w="792" w:type="pct"/>
            <w:vAlign w:val="center"/>
            <w:hideMark/>
          </w:tcPr>
          <w:p w14:paraId="43B07FB2" w14:textId="0E2F7FD5"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rPr>
              <w:t>Медь, мг/дм^3</w:t>
            </w:r>
          </w:p>
        </w:tc>
        <w:tc>
          <w:tcPr>
            <w:tcW w:w="698" w:type="pct"/>
          </w:tcPr>
          <w:p w14:paraId="160F30BB" w14:textId="1F02590D" w:rsidR="00DA45E6" w:rsidRPr="00F24AB1" w:rsidRDefault="00DA45E6" w:rsidP="004E3A5F">
            <w:pPr>
              <w:spacing w:after="0" w:line="240" w:lineRule="auto"/>
              <w:jc w:val="left"/>
              <w:rPr>
                <w:rFonts w:ascii="Noto Sans" w:hAnsi="Noto Sans" w:cs="Noto Sans"/>
                <w:color w:val="000000"/>
                <w:spacing w:val="-2"/>
              </w:rPr>
            </w:pPr>
            <w:r>
              <w:rPr>
                <w:rFonts w:ascii="Noto Sans" w:hAnsi="Noto Sans" w:cs="Noto Sans"/>
                <w:color w:val="000000"/>
                <w:spacing w:val="-2"/>
              </w:rPr>
              <w:t>1</w:t>
            </w:r>
          </w:p>
        </w:tc>
        <w:tc>
          <w:tcPr>
            <w:tcW w:w="728" w:type="pct"/>
            <w:hideMark/>
          </w:tcPr>
          <w:p w14:paraId="651FB557" w14:textId="0B88B18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0C7CB71B" w14:textId="7777777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56A4D328" w14:textId="502C0F61" w:rsidR="00DA45E6" w:rsidRPr="00F24AB1" w:rsidRDefault="00DA45E6" w:rsidP="004E3A5F">
            <w:pPr>
              <w:spacing w:after="0" w:line="240" w:lineRule="auto"/>
              <w:jc w:val="left"/>
              <w:rPr>
                <w:rFonts w:ascii="Noto Sans" w:hAnsi="Noto Sans" w:cs="Noto Sans"/>
                <w:color w:val="000000"/>
              </w:rPr>
            </w:pPr>
          </w:p>
        </w:tc>
      </w:tr>
      <w:tr w:rsidR="00DA45E6" w:rsidRPr="00F24AB1" w14:paraId="0E7C8621" w14:textId="77777777" w:rsidTr="00DA45E6">
        <w:trPr>
          <w:trHeight w:val="20"/>
        </w:trPr>
        <w:tc>
          <w:tcPr>
            <w:tcW w:w="162" w:type="pct"/>
          </w:tcPr>
          <w:p w14:paraId="229B8C4E" w14:textId="77777777" w:rsidR="00DA45E6" w:rsidRPr="00F24AB1" w:rsidRDefault="00DA45E6" w:rsidP="004E3A5F">
            <w:pPr>
              <w:spacing w:after="0" w:line="240" w:lineRule="auto"/>
              <w:jc w:val="left"/>
              <w:rPr>
                <w:rFonts w:ascii="Noto Sans" w:hAnsi="Noto Sans" w:cs="Noto Sans"/>
                <w:color w:val="000000"/>
                <w:spacing w:val="-2"/>
              </w:rPr>
            </w:pPr>
          </w:p>
        </w:tc>
        <w:tc>
          <w:tcPr>
            <w:tcW w:w="868" w:type="pct"/>
            <w:hideMark/>
          </w:tcPr>
          <w:p w14:paraId="61F1E8A5" w14:textId="59F4E254"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№1</w:t>
            </w:r>
          </w:p>
        </w:tc>
        <w:tc>
          <w:tcPr>
            <w:tcW w:w="792" w:type="pct"/>
            <w:vAlign w:val="center"/>
            <w:hideMark/>
          </w:tcPr>
          <w:p w14:paraId="1876FE40" w14:textId="116E6302"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rPr>
              <w:t>Минеральный остаток, мг/дм^3</w:t>
            </w:r>
          </w:p>
        </w:tc>
        <w:tc>
          <w:tcPr>
            <w:tcW w:w="698" w:type="pct"/>
          </w:tcPr>
          <w:p w14:paraId="605AE90B" w14:textId="43D583A3" w:rsidR="00DA45E6" w:rsidRPr="00F24AB1" w:rsidRDefault="00DA45E6" w:rsidP="004E3A5F">
            <w:pPr>
              <w:spacing w:after="0" w:line="240" w:lineRule="auto"/>
              <w:jc w:val="left"/>
              <w:rPr>
                <w:rFonts w:ascii="Noto Sans" w:hAnsi="Noto Sans" w:cs="Noto Sans"/>
                <w:color w:val="000000"/>
                <w:spacing w:val="-2"/>
              </w:rPr>
            </w:pPr>
            <w:r w:rsidRPr="00C511B9">
              <w:rPr>
                <w:rFonts w:ascii="Noto Sans" w:hAnsi="Noto Sans" w:cs="Noto Sans"/>
                <w:color w:val="000000"/>
                <w:spacing w:val="-2"/>
              </w:rPr>
              <w:t>нормативы не установлены</w:t>
            </w:r>
          </w:p>
        </w:tc>
        <w:tc>
          <w:tcPr>
            <w:tcW w:w="728" w:type="pct"/>
            <w:hideMark/>
          </w:tcPr>
          <w:p w14:paraId="28049DD7" w14:textId="5FCD419C"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54280A9C" w14:textId="7777777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71CE32B7" w14:textId="4556E4D7" w:rsidR="00DA45E6" w:rsidRPr="00F24AB1" w:rsidRDefault="00DA45E6" w:rsidP="004E3A5F">
            <w:pPr>
              <w:spacing w:after="0" w:line="240" w:lineRule="auto"/>
              <w:jc w:val="left"/>
              <w:rPr>
                <w:rFonts w:ascii="Noto Sans" w:hAnsi="Noto Sans" w:cs="Noto Sans"/>
                <w:color w:val="000000"/>
              </w:rPr>
            </w:pPr>
          </w:p>
        </w:tc>
      </w:tr>
      <w:tr w:rsidR="00DA45E6" w:rsidRPr="00F24AB1" w14:paraId="04CCA2F0" w14:textId="77777777" w:rsidTr="00DA45E6">
        <w:trPr>
          <w:trHeight w:val="20"/>
        </w:trPr>
        <w:tc>
          <w:tcPr>
            <w:tcW w:w="162" w:type="pct"/>
          </w:tcPr>
          <w:p w14:paraId="0B251E7C" w14:textId="77777777" w:rsidR="00DA45E6" w:rsidRPr="00F24AB1" w:rsidRDefault="00DA45E6" w:rsidP="004E3A5F">
            <w:pPr>
              <w:spacing w:after="0" w:line="240" w:lineRule="auto"/>
              <w:jc w:val="left"/>
              <w:rPr>
                <w:rFonts w:ascii="Noto Sans" w:hAnsi="Noto Sans" w:cs="Noto Sans"/>
                <w:color w:val="000000"/>
                <w:spacing w:val="-2"/>
              </w:rPr>
            </w:pPr>
          </w:p>
        </w:tc>
        <w:tc>
          <w:tcPr>
            <w:tcW w:w="868" w:type="pct"/>
            <w:hideMark/>
          </w:tcPr>
          <w:p w14:paraId="5A3245FA" w14:textId="4462535E"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№1</w:t>
            </w:r>
          </w:p>
        </w:tc>
        <w:tc>
          <w:tcPr>
            <w:tcW w:w="792" w:type="pct"/>
            <w:vAlign w:val="center"/>
            <w:hideMark/>
          </w:tcPr>
          <w:p w14:paraId="55B3652E" w14:textId="66E6EAB3"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rPr>
              <w:t>Мышьяк, мг/дм^3</w:t>
            </w:r>
          </w:p>
        </w:tc>
        <w:tc>
          <w:tcPr>
            <w:tcW w:w="698" w:type="pct"/>
          </w:tcPr>
          <w:p w14:paraId="345D4425" w14:textId="6333CDE7" w:rsidR="00DA45E6" w:rsidRPr="00F24AB1" w:rsidRDefault="00DA45E6" w:rsidP="004E3A5F">
            <w:pPr>
              <w:spacing w:after="0" w:line="240" w:lineRule="auto"/>
              <w:jc w:val="left"/>
              <w:rPr>
                <w:rFonts w:ascii="Noto Sans" w:hAnsi="Noto Sans" w:cs="Noto Sans"/>
                <w:color w:val="000000"/>
                <w:spacing w:val="-2"/>
              </w:rPr>
            </w:pPr>
            <w:r>
              <w:rPr>
                <w:rFonts w:ascii="Noto Sans" w:hAnsi="Noto Sans" w:cs="Noto Sans"/>
                <w:color w:val="000000"/>
                <w:spacing w:val="-2"/>
              </w:rPr>
              <w:t>0,05</w:t>
            </w:r>
          </w:p>
        </w:tc>
        <w:tc>
          <w:tcPr>
            <w:tcW w:w="728" w:type="pct"/>
            <w:hideMark/>
          </w:tcPr>
          <w:p w14:paraId="5E3D7BFD" w14:textId="1AAB3001"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77CA706C" w14:textId="7777777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5D399316" w14:textId="3195D576" w:rsidR="00DA45E6" w:rsidRPr="00F24AB1" w:rsidRDefault="00DA45E6" w:rsidP="004E3A5F">
            <w:pPr>
              <w:spacing w:after="0" w:line="240" w:lineRule="auto"/>
              <w:jc w:val="left"/>
              <w:rPr>
                <w:rFonts w:ascii="Noto Sans" w:hAnsi="Noto Sans" w:cs="Noto Sans"/>
                <w:color w:val="000000"/>
              </w:rPr>
            </w:pPr>
          </w:p>
        </w:tc>
      </w:tr>
      <w:tr w:rsidR="00DA45E6" w:rsidRPr="00F24AB1" w14:paraId="680FCA23" w14:textId="77777777" w:rsidTr="00DA45E6">
        <w:trPr>
          <w:trHeight w:val="20"/>
        </w:trPr>
        <w:tc>
          <w:tcPr>
            <w:tcW w:w="162" w:type="pct"/>
          </w:tcPr>
          <w:p w14:paraId="2330BF96" w14:textId="77777777" w:rsidR="00DA45E6" w:rsidRPr="00F24AB1" w:rsidRDefault="00DA45E6" w:rsidP="004E3A5F">
            <w:pPr>
              <w:spacing w:after="0" w:line="240" w:lineRule="auto"/>
              <w:jc w:val="left"/>
              <w:rPr>
                <w:rFonts w:ascii="Noto Sans" w:hAnsi="Noto Sans" w:cs="Noto Sans"/>
                <w:color w:val="000000"/>
                <w:spacing w:val="-2"/>
              </w:rPr>
            </w:pPr>
          </w:p>
        </w:tc>
        <w:tc>
          <w:tcPr>
            <w:tcW w:w="868" w:type="pct"/>
            <w:hideMark/>
          </w:tcPr>
          <w:p w14:paraId="399392E6" w14:textId="2A0F2CA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№1</w:t>
            </w:r>
          </w:p>
        </w:tc>
        <w:tc>
          <w:tcPr>
            <w:tcW w:w="792" w:type="pct"/>
            <w:vAlign w:val="center"/>
            <w:hideMark/>
          </w:tcPr>
          <w:p w14:paraId="6D7766DB" w14:textId="3D48519B"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rPr>
              <w:t>Никель, мг/дм^3</w:t>
            </w:r>
          </w:p>
        </w:tc>
        <w:tc>
          <w:tcPr>
            <w:tcW w:w="698" w:type="pct"/>
          </w:tcPr>
          <w:p w14:paraId="6018D1FE" w14:textId="6E830B05" w:rsidR="00DA45E6" w:rsidRPr="00F24AB1" w:rsidRDefault="00DA45E6" w:rsidP="004E3A5F">
            <w:pPr>
              <w:spacing w:after="0" w:line="240" w:lineRule="auto"/>
              <w:jc w:val="left"/>
              <w:rPr>
                <w:rFonts w:ascii="Noto Sans" w:hAnsi="Noto Sans" w:cs="Noto Sans"/>
                <w:color w:val="000000"/>
                <w:spacing w:val="-2"/>
              </w:rPr>
            </w:pPr>
            <w:r>
              <w:rPr>
                <w:rFonts w:ascii="Noto Sans" w:hAnsi="Noto Sans" w:cs="Noto Sans"/>
                <w:color w:val="000000"/>
                <w:spacing w:val="-2"/>
              </w:rPr>
              <w:t>0,1</w:t>
            </w:r>
          </w:p>
        </w:tc>
        <w:tc>
          <w:tcPr>
            <w:tcW w:w="728" w:type="pct"/>
            <w:hideMark/>
          </w:tcPr>
          <w:p w14:paraId="18B1CF94" w14:textId="790C189A"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78752985" w14:textId="7777777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0012B0A8" w14:textId="5C2AE309" w:rsidR="00DA45E6" w:rsidRPr="00F24AB1" w:rsidRDefault="00DA45E6" w:rsidP="004E3A5F">
            <w:pPr>
              <w:spacing w:after="0" w:line="240" w:lineRule="auto"/>
              <w:jc w:val="left"/>
              <w:rPr>
                <w:rFonts w:ascii="Noto Sans" w:hAnsi="Noto Sans" w:cs="Noto Sans"/>
                <w:color w:val="000000"/>
              </w:rPr>
            </w:pPr>
          </w:p>
        </w:tc>
      </w:tr>
      <w:tr w:rsidR="00DA45E6" w:rsidRPr="00F24AB1" w14:paraId="64138C94" w14:textId="77777777" w:rsidTr="00DA45E6">
        <w:trPr>
          <w:trHeight w:val="20"/>
        </w:trPr>
        <w:tc>
          <w:tcPr>
            <w:tcW w:w="162" w:type="pct"/>
          </w:tcPr>
          <w:p w14:paraId="52CFFF26" w14:textId="77777777" w:rsidR="00DA45E6" w:rsidRPr="00F24AB1" w:rsidRDefault="00DA45E6" w:rsidP="004E3A5F">
            <w:pPr>
              <w:spacing w:after="0" w:line="240" w:lineRule="auto"/>
              <w:jc w:val="left"/>
              <w:rPr>
                <w:rFonts w:ascii="Noto Sans" w:hAnsi="Noto Sans" w:cs="Noto Sans"/>
                <w:color w:val="000000"/>
                <w:spacing w:val="-2"/>
              </w:rPr>
            </w:pPr>
          </w:p>
        </w:tc>
        <w:tc>
          <w:tcPr>
            <w:tcW w:w="868" w:type="pct"/>
            <w:hideMark/>
          </w:tcPr>
          <w:p w14:paraId="40CA87E5" w14:textId="2032AAD2"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№1</w:t>
            </w:r>
          </w:p>
        </w:tc>
        <w:tc>
          <w:tcPr>
            <w:tcW w:w="792" w:type="pct"/>
            <w:vAlign w:val="center"/>
            <w:hideMark/>
          </w:tcPr>
          <w:p w14:paraId="34CC21E0" w14:textId="43FC51FE"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rPr>
              <w:t>Водородный показатель, pH</w:t>
            </w:r>
          </w:p>
        </w:tc>
        <w:tc>
          <w:tcPr>
            <w:tcW w:w="698" w:type="pct"/>
          </w:tcPr>
          <w:p w14:paraId="3FD6080D" w14:textId="637DA891" w:rsidR="00DA45E6" w:rsidRPr="00F24AB1" w:rsidRDefault="00DA45E6" w:rsidP="004E3A5F">
            <w:pPr>
              <w:spacing w:after="0" w:line="240" w:lineRule="auto"/>
              <w:jc w:val="left"/>
              <w:rPr>
                <w:rFonts w:ascii="Noto Sans" w:hAnsi="Noto Sans" w:cs="Noto Sans"/>
                <w:color w:val="000000"/>
                <w:spacing w:val="-2"/>
              </w:rPr>
            </w:pPr>
            <w:r w:rsidRPr="00C511B9">
              <w:rPr>
                <w:rFonts w:ascii="Noto Sans" w:hAnsi="Noto Sans" w:cs="Noto Sans"/>
                <w:color w:val="000000"/>
                <w:spacing w:val="-2"/>
              </w:rPr>
              <w:t>в пределах 6-9</w:t>
            </w:r>
          </w:p>
        </w:tc>
        <w:tc>
          <w:tcPr>
            <w:tcW w:w="728" w:type="pct"/>
            <w:hideMark/>
          </w:tcPr>
          <w:p w14:paraId="163C655F" w14:textId="333CD57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26099C92" w14:textId="7777777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72C754F7" w14:textId="7454C1EF" w:rsidR="00DA45E6" w:rsidRPr="00F24AB1" w:rsidRDefault="00DA45E6" w:rsidP="004E3A5F">
            <w:pPr>
              <w:spacing w:after="0" w:line="240" w:lineRule="auto"/>
              <w:jc w:val="left"/>
              <w:rPr>
                <w:rFonts w:ascii="Noto Sans" w:hAnsi="Noto Sans" w:cs="Noto Sans"/>
                <w:color w:val="000000"/>
              </w:rPr>
            </w:pPr>
          </w:p>
        </w:tc>
      </w:tr>
      <w:tr w:rsidR="00DA45E6" w:rsidRPr="00F24AB1" w14:paraId="7DDDB665" w14:textId="77777777" w:rsidTr="00DA45E6">
        <w:trPr>
          <w:trHeight w:val="20"/>
        </w:trPr>
        <w:tc>
          <w:tcPr>
            <w:tcW w:w="162" w:type="pct"/>
          </w:tcPr>
          <w:p w14:paraId="06ABE667" w14:textId="77777777" w:rsidR="00DA45E6" w:rsidRPr="00F24AB1" w:rsidRDefault="00DA45E6" w:rsidP="004E3A5F">
            <w:pPr>
              <w:spacing w:after="0" w:line="240" w:lineRule="auto"/>
              <w:jc w:val="left"/>
              <w:rPr>
                <w:rFonts w:ascii="Noto Sans" w:hAnsi="Noto Sans" w:cs="Noto Sans"/>
                <w:color w:val="000000"/>
                <w:spacing w:val="-2"/>
              </w:rPr>
            </w:pPr>
          </w:p>
        </w:tc>
        <w:tc>
          <w:tcPr>
            <w:tcW w:w="868" w:type="pct"/>
            <w:hideMark/>
          </w:tcPr>
          <w:p w14:paraId="5D04E58D" w14:textId="107C2BE0"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№1</w:t>
            </w:r>
          </w:p>
        </w:tc>
        <w:tc>
          <w:tcPr>
            <w:tcW w:w="792" w:type="pct"/>
            <w:vAlign w:val="center"/>
            <w:hideMark/>
          </w:tcPr>
          <w:p w14:paraId="1FE73F9F" w14:textId="22F5880E"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rPr>
              <w:t>Ртуть, мг/дм^3</w:t>
            </w:r>
          </w:p>
        </w:tc>
        <w:tc>
          <w:tcPr>
            <w:tcW w:w="698" w:type="pct"/>
          </w:tcPr>
          <w:p w14:paraId="3EC432B5" w14:textId="71054635" w:rsidR="00DA45E6" w:rsidRPr="00F24AB1" w:rsidRDefault="00DA45E6" w:rsidP="004E3A5F">
            <w:pPr>
              <w:spacing w:after="0" w:line="240" w:lineRule="auto"/>
              <w:jc w:val="left"/>
              <w:rPr>
                <w:rFonts w:ascii="Noto Sans" w:hAnsi="Noto Sans" w:cs="Noto Sans"/>
                <w:color w:val="000000"/>
                <w:spacing w:val="-2"/>
              </w:rPr>
            </w:pPr>
            <w:r>
              <w:rPr>
                <w:rFonts w:ascii="Noto Sans" w:hAnsi="Noto Sans" w:cs="Noto Sans"/>
                <w:color w:val="000000"/>
                <w:spacing w:val="-2"/>
              </w:rPr>
              <w:t>0,0005</w:t>
            </w:r>
          </w:p>
        </w:tc>
        <w:tc>
          <w:tcPr>
            <w:tcW w:w="728" w:type="pct"/>
            <w:hideMark/>
          </w:tcPr>
          <w:p w14:paraId="058071BC" w14:textId="10FFC20D"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2B97EAE7" w14:textId="7777777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7AC54B11" w14:textId="72A0DCB7" w:rsidR="00DA45E6" w:rsidRPr="00F24AB1" w:rsidRDefault="00DA45E6" w:rsidP="004E3A5F">
            <w:pPr>
              <w:spacing w:after="0" w:line="240" w:lineRule="auto"/>
              <w:jc w:val="left"/>
              <w:rPr>
                <w:rFonts w:ascii="Noto Sans" w:hAnsi="Noto Sans" w:cs="Noto Sans"/>
                <w:color w:val="000000"/>
              </w:rPr>
            </w:pPr>
          </w:p>
        </w:tc>
      </w:tr>
      <w:tr w:rsidR="00DA45E6" w:rsidRPr="00F24AB1" w14:paraId="09534C70" w14:textId="77777777" w:rsidTr="00DA45E6">
        <w:trPr>
          <w:trHeight w:val="20"/>
        </w:trPr>
        <w:tc>
          <w:tcPr>
            <w:tcW w:w="162" w:type="pct"/>
          </w:tcPr>
          <w:p w14:paraId="61027552" w14:textId="77777777" w:rsidR="00DA45E6" w:rsidRPr="00F24AB1" w:rsidRDefault="00DA45E6" w:rsidP="004E3A5F">
            <w:pPr>
              <w:spacing w:after="0" w:line="240" w:lineRule="auto"/>
              <w:jc w:val="left"/>
              <w:rPr>
                <w:rFonts w:ascii="Noto Sans" w:hAnsi="Noto Sans" w:cs="Noto Sans"/>
                <w:color w:val="000000"/>
                <w:spacing w:val="-2"/>
              </w:rPr>
            </w:pPr>
          </w:p>
        </w:tc>
        <w:tc>
          <w:tcPr>
            <w:tcW w:w="868" w:type="pct"/>
            <w:hideMark/>
          </w:tcPr>
          <w:p w14:paraId="3DAB3E32" w14:textId="0BB2AF79"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№1</w:t>
            </w:r>
          </w:p>
        </w:tc>
        <w:tc>
          <w:tcPr>
            <w:tcW w:w="792" w:type="pct"/>
            <w:vAlign w:val="center"/>
            <w:hideMark/>
          </w:tcPr>
          <w:p w14:paraId="6D7DE797" w14:textId="53FFB2B4"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rPr>
              <w:t>Свинец, мг/дм^3</w:t>
            </w:r>
          </w:p>
        </w:tc>
        <w:tc>
          <w:tcPr>
            <w:tcW w:w="698" w:type="pct"/>
          </w:tcPr>
          <w:p w14:paraId="5494A6E9" w14:textId="5D0EB6C4" w:rsidR="00DA45E6" w:rsidRPr="00F24AB1" w:rsidRDefault="00DA45E6" w:rsidP="004E3A5F">
            <w:pPr>
              <w:spacing w:after="0" w:line="240" w:lineRule="auto"/>
              <w:jc w:val="left"/>
              <w:rPr>
                <w:rFonts w:ascii="Noto Sans" w:hAnsi="Noto Sans" w:cs="Noto Sans"/>
                <w:color w:val="000000"/>
                <w:spacing w:val="-2"/>
              </w:rPr>
            </w:pPr>
            <w:r>
              <w:rPr>
                <w:rFonts w:ascii="Noto Sans" w:hAnsi="Noto Sans" w:cs="Noto Sans"/>
                <w:color w:val="000000"/>
                <w:spacing w:val="-2"/>
              </w:rPr>
              <w:t>0,03</w:t>
            </w:r>
          </w:p>
        </w:tc>
        <w:tc>
          <w:tcPr>
            <w:tcW w:w="728" w:type="pct"/>
            <w:hideMark/>
          </w:tcPr>
          <w:p w14:paraId="122A8D7C" w14:textId="07DA1642"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05828AD1" w14:textId="7777777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2E017787" w14:textId="20405217" w:rsidR="00DA45E6" w:rsidRPr="00F24AB1" w:rsidRDefault="00DA45E6" w:rsidP="004E3A5F">
            <w:pPr>
              <w:spacing w:after="0" w:line="240" w:lineRule="auto"/>
              <w:jc w:val="left"/>
              <w:rPr>
                <w:rFonts w:ascii="Noto Sans" w:hAnsi="Noto Sans" w:cs="Noto Sans"/>
                <w:color w:val="000000"/>
              </w:rPr>
            </w:pPr>
          </w:p>
        </w:tc>
      </w:tr>
      <w:tr w:rsidR="00DA45E6" w:rsidRPr="00F24AB1" w14:paraId="67E1D05F" w14:textId="77777777" w:rsidTr="00DA45E6">
        <w:trPr>
          <w:trHeight w:val="20"/>
        </w:trPr>
        <w:tc>
          <w:tcPr>
            <w:tcW w:w="162" w:type="pct"/>
          </w:tcPr>
          <w:p w14:paraId="74F2A438" w14:textId="77777777" w:rsidR="00DA45E6" w:rsidRPr="00F24AB1" w:rsidRDefault="00DA45E6" w:rsidP="004E3A5F">
            <w:pPr>
              <w:spacing w:after="0" w:line="240" w:lineRule="auto"/>
              <w:jc w:val="left"/>
              <w:rPr>
                <w:rFonts w:ascii="Noto Sans" w:hAnsi="Noto Sans" w:cs="Noto Sans"/>
                <w:color w:val="000000"/>
                <w:spacing w:val="-2"/>
              </w:rPr>
            </w:pPr>
          </w:p>
        </w:tc>
        <w:tc>
          <w:tcPr>
            <w:tcW w:w="868" w:type="pct"/>
            <w:hideMark/>
          </w:tcPr>
          <w:p w14:paraId="5BA828B9" w14:textId="365BA5C1"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№1</w:t>
            </w:r>
          </w:p>
        </w:tc>
        <w:tc>
          <w:tcPr>
            <w:tcW w:w="792" w:type="pct"/>
            <w:vAlign w:val="center"/>
            <w:hideMark/>
          </w:tcPr>
          <w:p w14:paraId="5D2F1859" w14:textId="6DCC26E8"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rPr>
              <w:t>Сульфаты, мг/дм^3</w:t>
            </w:r>
          </w:p>
        </w:tc>
        <w:tc>
          <w:tcPr>
            <w:tcW w:w="698" w:type="pct"/>
            <w:vAlign w:val="center"/>
          </w:tcPr>
          <w:p w14:paraId="1476E97B" w14:textId="10D3A332" w:rsidR="00DA45E6" w:rsidRPr="00F24AB1" w:rsidRDefault="00DA45E6" w:rsidP="004E3A5F">
            <w:pPr>
              <w:spacing w:after="0" w:line="240" w:lineRule="auto"/>
              <w:jc w:val="left"/>
              <w:rPr>
                <w:rFonts w:ascii="Noto Sans" w:hAnsi="Noto Sans" w:cs="Noto Sans"/>
                <w:color w:val="000000"/>
                <w:spacing w:val="-2"/>
              </w:rPr>
            </w:pPr>
            <w:r>
              <w:rPr>
                <w:rFonts w:ascii="Noto Sans" w:hAnsi="Noto Sans" w:cs="Noto Sans"/>
                <w:color w:val="000000"/>
                <w:w w:val="99"/>
              </w:rPr>
              <w:t>500</w:t>
            </w:r>
          </w:p>
        </w:tc>
        <w:tc>
          <w:tcPr>
            <w:tcW w:w="728" w:type="pct"/>
            <w:hideMark/>
          </w:tcPr>
          <w:p w14:paraId="72C5F1AF" w14:textId="65D416AD"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2ED5C13C" w14:textId="7777777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408FCE15" w14:textId="5E9A0EB3" w:rsidR="00DA45E6" w:rsidRPr="00F24AB1" w:rsidRDefault="00DA45E6" w:rsidP="004E3A5F">
            <w:pPr>
              <w:spacing w:after="0" w:line="240" w:lineRule="auto"/>
              <w:jc w:val="left"/>
              <w:rPr>
                <w:rFonts w:ascii="Noto Sans" w:hAnsi="Noto Sans" w:cs="Noto Sans"/>
                <w:color w:val="000000"/>
              </w:rPr>
            </w:pPr>
          </w:p>
        </w:tc>
      </w:tr>
      <w:tr w:rsidR="00DA45E6" w:rsidRPr="00F24AB1" w14:paraId="02733360" w14:textId="77777777" w:rsidTr="00DA45E6">
        <w:trPr>
          <w:trHeight w:val="20"/>
        </w:trPr>
        <w:tc>
          <w:tcPr>
            <w:tcW w:w="162" w:type="pct"/>
          </w:tcPr>
          <w:p w14:paraId="6CC0EDC9" w14:textId="77777777" w:rsidR="00DA45E6" w:rsidRPr="00F24AB1" w:rsidRDefault="00DA45E6" w:rsidP="004E3A5F">
            <w:pPr>
              <w:spacing w:after="0" w:line="240" w:lineRule="auto"/>
              <w:jc w:val="left"/>
              <w:rPr>
                <w:rFonts w:ascii="Noto Sans" w:hAnsi="Noto Sans" w:cs="Noto Sans"/>
                <w:color w:val="000000"/>
                <w:spacing w:val="-2"/>
              </w:rPr>
            </w:pPr>
          </w:p>
        </w:tc>
        <w:tc>
          <w:tcPr>
            <w:tcW w:w="868" w:type="pct"/>
            <w:hideMark/>
          </w:tcPr>
          <w:p w14:paraId="5D03B70F" w14:textId="1B92E0A5"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№1</w:t>
            </w:r>
          </w:p>
        </w:tc>
        <w:tc>
          <w:tcPr>
            <w:tcW w:w="792" w:type="pct"/>
            <w:vAlign w:val="center"/>
            <w:hideMark/>
          </w:tcPr>
          <w:p w14:paraId="72929F86" w14:textId="5A8A698D"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rPr>
              <w:t>Сухой остаток, мг/дм^3</w:t>
            </w:r>
          </w:p>
        </w:tc>
        <w:tc>
          <w:tcPr>
            <w:tcW w:w="698" w:type="pct"/>
            <w:vAlign w:val="center"/>
          </w:tcPr>
          <w:p w14:paraId="46A80360" w14:textId="2228620C" w:rsidR="00DA45E6" w:rsidRPr="00F24AB1" w:rsidRDefault="00DA45E6" w:rsidP="004E3A5F">
            <w:pPr>
              <w:spacing w:after="0" w:line="240" w:lineRule="auto"/>
              <w:jc w:val="left"/>
              <w:rPr>
                <w:rFonts w:ascii="Noto Sans" w:hAnsi="Noto Sans" w:cs="Noto Sans"/>
                <w:color w:val="000000"/>
                <w:spacing w:val="-2"/>
              </w:rPr>
            </w:pPr>
            <w:r>
              <w:rPr>
                <w:rFonts w:ascii="Noto Sans" w:hAnsi="Noto Sans" w:cs="Noto Sans"/>
                <w:color w:val="000000"/>
                <w:spacing w:val="-2"/>
              </w:rPr>
              <w:t>1000 (1500)</w:t>
            </w:r>
          </w:p>
        </w:tc>
        <w:tc>
          <w:tcPr>
            <w:tcW w:w="728" w:type="pct"/>
            <w:hideMark/>
          </w:tcPr>
          <w:p w14:paraId="7DFED927" w14:textId="30E7C61D"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34DDA893" w14:textId="7777777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242A3655" w14:textId="5732DAC4" w:rsidR="00DA45E6" w:rsidRPr="00F24AB1" w:rsidRDefault="00DA45E6" w:rsidP="004E3A5F">
            <w:pPr>
              <w:spacing w:after="0" w:line="240" w:lineRule="auto"/>
              <w:jc w:val="left"/>
              <w:rPr>
                <w:rFonts w:ascii="Noto Sans" w:hAnsi="Noto Sans" w:cs="Noto Sans"/>
                <w:color w:val="000000"/>
              </w:rPr>
            </w:pPr>
          </w:p>
        </w:tc>
      </w:tr>
      <w:tr w:rsidR="00DA45E6" w:rsidRPr="00F24AB1" w14:paraId="1DBCB672" w14:textId="77777777" w:rsidTr="00DA45E6">
        <w:trPr>
          <w:trHeight w:val="20"/>
        </w:trPr>
        <w:tc>
          <w:tcPr>
            <w:tcW w:w="162" w:type="pct"/>
          </w:tcPr>
          <w:p w14:paraId="018585CE" w14:textId="77777777" w:rsidR="00DA45E6" w:rsidRPr="00F24AB1" w:rsidRDefault="00DA45E6" w:rsidP="004E3A5F">
            <w:pPr>
              <w:spacing w:after="0" w:line="240" w:lineRule="auto"/>
              <w:jc w:val="left"/>
              <w:rPr>
                <w:rFonts w:ascii="Noto Sans" w:hAnsi="Noto Sans" w:cs="Noto Sans"/>
                <w:color w:val="000000"/>
                <w:spacing w:val="-2"/>
              </w:rPr>
            </w:pPr>
          </w:p>
        </w:tc>
        <w:tc>
          <w:tcPr>
            <w:tcW w:w="868" w:type="pct"/>
            <w:hideMark/>
          </w:tcPr>
          <w:p w14:paraId="18868AD9" w14:textId="406F1BAD"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№1</w:t>
            </w:r>
          </w:p>
        </w:tc>
        <w:tc>
          <w:tcPr>
            <w:tcW w:w="792" w:type="pct"/>
            <w:vAlign w:val="center"/>
            <w:hideMark/>
          </w:tcPr>
          <w:p w14:paraId="7C89574F" w14:textId="1FBDED45"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rPr>
              <w:t>Фториды, мг/дм^3</w:t>
            </w:r>
          </w:p>
        </w:tc>
        <w:tc>
          <w:tcPr>
            <w:tcW w:w="698" w:type="pct"/>
            <w:vAlign w:val="center"/>
          </w:tcPr>
          <w:p w14:paraId="42EAC490" w14:textId="024638A2" w:rsidR="00DA45E6" w:rsidRPr="00F24AB1" w:rsidRDefault="00DA45E6" w:rsidP="004E3A5F">
            <w:pPr>
              <w:spacing w:after="0" w:line="240" w:lineRule="auto"/>
              <w:jc w:val="left"/>
              <w:rPr>
                <w:rFonts w:ascii="Noto Sans" w:hAnsi="Noto Sans" w:cs="Noto Sans"/>
                <w:color w:val="000000"/>
                <w:spacing w:val="-2"/>
              </w:rPr>
            </w:pPr>
            <w:r>
              <w:rPr>
                <w:rFonts w:ascii="Noto Sans" w:hAnsi="Noto Sans" w:cs="Noto Sans"/>
                <w:color w:val="000000"/>
                <w:w w:val="99"/>
              </w:rPr>
              <w:t>1,5</w:t>
            </w:r>
          </w:p>
        </w:tc>
        <w:tc>
          <w:tcPr>
            <w:tcW w:w="728" w:type="pct"/>
            <w:hideMark/>
          </w:tcPr>
          <w:p w14:paraId="3BE7768C" w14:textId="36966699"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39BBB4A6" w14:textId="7777777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42D5C393" w14:textId="54FF8710" w:rsidR="00DA45E6" w:rsidRPr="00F24AB1" w:rsidRDefault="00DA45E6" w:rsidP="004E3A5F">
            <w:pPr>
              <w:spacing w:after="0" w:line="240" w:lineRule="auto"/>
              <w:jc w:val="left"/>
              <w:rPr>
                <w:rFonts w:ascii="Noto Sans" w:hAnsi="Noto Sans" w:cs="Noto Sans"/>
                <w:color w:val="000000"/>
              </w:rPr>
            </w:pPr>
          </w:p>
        </w:tc>
      </w:tr>
      <w:tr w:rsidR="00DA45E6" w:rsidRPr="00F24AB1" w14:paraId="116F0DB6" w14:textId="77777777" w:rsidTr="00DA45E6">
        <w:trPr>
          <w:trHeight w:val="20"/>
        </w:trPr>
        <w:tc>
          <w:tcPr>
            <w:tcW w:w="162" w:type="pct"/>
          </w:tcPr>
          <w:p w14:paraId="733A533D" w14:textId="77777777" w:rsidR="00DA45E6" w:rsidRPr="00F24AB1" w:rsidRDefault="00DA45E6" w:rsidP="004E3A5F">
            <w:pPr>
              <w:spacing w:after="0" w:line="240" w:lineRule="auto"/>
              <w:jc w:val="left"/>
              <w:rPr>
                <w:rFonts w:ascii="Noto Sans" w:hAnsi="Noto Sans" w:cs="Noto Sans"/>
                <w:color w:val="000000"/>
                <w:spacing w:val="-2"/>
              </w:rPr>
            </w:pPr>
          </w:p>
        </w:tc>
        <w:tc>
          <w:tcPr>
            <w:tcW w:w="868" w:type="pct"/>
            <w:vAlign w:val="center"/>
            <w:hideMark/>
          </w:tcPr>
          <w:p w14:paraId="6BAFF74C" w14:textId="7A6AEE06"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№1</w:t>
            </w:r>
          </w:p>
        </w:tc>
        <w:tc>
          <w:tcPr>
            <w:tcW w:w="792" w:type="pct"/>
            <w:vAlign w:val="center"/>
            <w:hideMark/>
          </w:tcPr>
          <w:p w14:paraId="58AF0E2D" w14:textId="57F71BEE"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rPr>
              <w:t>Цинк, мг/дм^3</w:t>
            </w:r>
          </w:p>
        </w:tc>
        <w:tc>
          <w:tcPr>
            <w:tcW w:w="698" w:type="pct"/>
            <w:vAlign w:val="center"/>
          </w:tcPr>
          <w:p w14:paraId="2B77C946" w14:textId="045EC986" w:rsidR="00DA45E6" w:rsidRPr="00F24AB1" w:rsidRDefault="00DA45E6" w:rsidP="004E3A5F">
            <w:pPr>
              <w:spacing w:after="0" w:line="240" w:lineRule="auto"/>
              <w:jc w:val="left"/>
              <w:rPr>
                <w:rFonts w:ascii="Noto Sans" w:hAnsi="Noto Sans" w:cs="Noto Sans"/>
                <w:color w:val="000000"/>
                <w:spacing w:val="-2"/>
              </w:rPr>
            </w:pPr>
            <w:r>
              <w:rPr>
                <w:rFonts w:ascii="Noto Sans" w:hAnsi="Noto Sans" w:cs="Noto Sans"/>
                <w:color w:val="000000"/>
                <w:spacing w:val="-2"/>
              </w:rPr>
              <w:t>5</w:t>
            </w:r>
          </w:p>
        </w:tc>
        <w:tc>
          <w:tcPr>
            <w:tcW w:w="728" w:type="pct"/>
            <w:hideMark/>
          </w:tcPr>
          <w:p w14:paraId="4EBFC005" w14:textId="43839F01"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2D365A55" w14:textId="77777777" w:rsidR="00DA45E6" w:rsidRPr="00F24AB1" w:rsidRDefault="00DA45E6" w:rsidP="004E3A5F">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0283B2CD" w14:textId="69ED664C" w:rsidR="00DA45E6" w:rsidRPr="00F24AB1" w:rsidRDefault="00DA45E6" w:rsidP="004E3A5F">
            <w:pPr>
              <w:spacing w:after="0" w:line="240" w:lineRule="auto"/>
              <w:jc w:val="left"/>
              <w:rPr>
                <w:rFonts w:ascii="Noto Sans" w:hAnsi="Noto Sans" w:cs="Noto Sans"/>
                <w:color w:val="000000"/>
              </w:rPr>
            </w:pPr>
          </w:p>
        </w:tc>
      </w:tr>
      <w:tr w:rsidR="00DA45E6" w:rsidRPr="00F24AB1" w14:paraId="137D74B0" w14:textId="77777777" w:rsidTr="00DA45E6">
        <w:trPr>
          <w:trHeight w:val="20"/>
        </w:trPr>
        <w:tc>
          <w:tcPr>
            <w:tcW w:w="162" w:type="pct"/>
          </w:tcPr>
          <w:p w14:paraId="30288530"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vAlign w:val="center"/>
          </w:tcPr>
          <w:p w14:paraId="6C6DAB2D" w14:textId="1F9848A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№2</w:t>
            </w:r>
          </w:p>
        </w:tc>
        <w:tc>
          <w:tcPr>
            <w:tcW w:w="792" w:type="pct"/>
            <w:vAlign w:val="center"/>
          </w:tcPr>
          <w:p w14:paraId="464CC6B2" w14:textId="4F23F0DF"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Алюминий, мг/дм^3</w:t>
            </w:r>
          </w:p>
        </w:tc>
        <w:tc>
          <w:tcPr>
            <w:tcW w:w="698" w:type="pct"/>
          </w:tcPr>
          <w:p w14:paraId="6E0DB5D8" w14:textId="76B3FC95"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0,5</w:t>
            </w:r>
          </w:p>
        </w:tc>
        <w:tc>
          <w:tcPr>
            <w:tcW w:w="728" w:type="pct"/>
            <w:vAlign w:val="center"/>
          </w:tcPr>
          <w:p w14:paraId="0A6F837E" w14:textId="2D714917"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731430AB" w14:textId="4E921E37"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4350F2BF" w14:textId="537A6A9E" w:rsidR="00DA45E6" w:rsidRPr="00F24AB1" w:rsidRDefault="00DA45E6" w:rsidP="00C511B9">
            <w:pPr>
              <w:spacing w:after="0" w:line="240" w:lineRule="auto"/>
              <w:jc w:val="left"/>
              <w:rPr>
                <w:rFonts w:ascii="Noto Sans" w:hAnsi="Noto Sans" w:cs="Noto Sans"/>
                <w:color w:val="000000"/>
              </w:rPr>
            </w:pPr>
          </w:p>
        </w:tc>
      </w:tr>
      <w:tr w:rsidR="00DA45E6" w:rsidRPr="00F24AB1" w14:paraId="5D1F7A1E" w14:textId="77777777" w:rsidTr="00DA45E6">
        <w:trPr>
          <w:trHeight w:val="20"/>
        </w:trPr>
        <w:tc>
          <w:tcPr>
            <w:tcW w:w="162" w:type="pct"/>
          </w:tcPr>
          <w:p w14:paraId="60397F02"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4EF23B9C" w14:textId="1D8A5DB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№2</w:t>
            </w:r>
          </w:p>
        </w:tc>
        <w:tc>
          <w:tcPr>
            <w:tcW w:w="792" w:type="pct"/>
            <w:vAlign w:val="center"/>
          </w:tcPr>
          <w:p w14:paraId="3DE5A7F0" w14:textId="30DC8D81"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Берилий, мг д^3</w:t>
            </w:r>
          </w:p>
        </w:tc>
        <w:tc>
          <w:tcPr>
            <w:tcW w:w="698" w:type="pct"/>
          </w:tcPr>
          <w:p w14:paraId="4608BD1D" w14:textId="71EDD10B"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0,0002</w:t>
            </w:r>
          </w:p>
        </w:tc>
        <w:tc>
          <w:tcPr>
            <w:tcW w:w="728" w:type="pct"/>
            <w:vAlign w:val="center"/>
          </w:tcPr>
          <w:p w14:paraId="2E687AFB" w14:textId="1F060C0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7942AC06" w14:textId="28C83645"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3EB5BCF9" w14:textId="1A5916A7" w:rsidR="00DA45E6" w:rsidRPr="00F24AB1" w:rsidRDefault="00DA45E6" w:rsidP="00C511B9">
            <w:pPr>
              <w:spacing w:after="0" w:line="240" w:lineRule="auto"/>
              <w:jc w:val="left"/>
              <w:rPr>
                <w:rFonts w:ascii="Noto Sans" w:hAnsi="Noto Sans" w:cs="Noto Sans"/>
                <w:color w:val="000000"/>
              </w:rPr>
            </w:pPr>
          </w:p>
        </w:tc>
      </w:tr>
      <w:tr w:rsidR="00DA45E6" w:rsidRPr="00F24AB1" w14:paraId="55B29C80" w14:textId="77777777" w:rsidTr="00DA45E6">
        <w:trPr>
          <w:trHeight w:val="20"/>
        </w:trPr>
        <w:tc>
          <w:tcPr>
            <w:tcW w:w="162" w:type="pct"/>
          </w:tcPr>
          <w:p w14:paraId="232774D7"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1B9CACB0" w14:textId="18CA478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№2</w:t>
            </w:r>
          </w:p>
        </w:tc>
        <w:tc>
          <w:tcPr>
            <w:tcW w:w="792" w:type="pct"/>
            <w:vAlign w:val="center"/>
          </w:tcPr>
          <w:p w14:paraId="6499A2F8" w14:textId="182D565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Жесткость, мг-экв/дм^3</w:t>
            </w:r>
          </w:p>
        </w:tc>
        <w:tc>
          <w:tcPr>
            <w:tcW w:w="698" w:type="pct"/>
          </w:tcPr>
          <w:p w14:paraId="72FA8EB9" w14:textId="4B798902"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7 (10)</w:t>
            </w:r>
          </w:p>
        </w:tc>
        <w:tc>
          <w:tcPr>
            <w:tcW w:w="728" w:type="pct"/>
            <w:vAlign w:val="center"/>
          </w:tcPr>
          <w:p w14:paraId="750DE56C" w14:textId="584BE77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31275E91" w14:textId="70134213"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5EA75D49" w14:textId="66C6C3AE" w:rsidR="00DA45E6" w:rsidRPr="00F24AB1" w:rsidRDefault="00DA45E6" w:rsidP="00C511B9">
            <w:pPr>
              <w:spacing w:after="0" w:line="240" w:lineRule="auto"/>
              <w:jc w:val="left"/>
              <w:rPr>
                <w:rFonts w:ascii="Noto Sans" w:hAnsi="Noto Sans" w:cs="Noto Sans"/>
                <w:color w:val="000000"/>
              </w:rPr>
            </w:pPr>
          </w:p>
        </w:tc>
      </w:tr>
      <w:tr w:rsidR="00DA45E6" w:rsidRPr="00F24AB1" w14:paraId="2C881093" w14:textId="77777777" w:rsidTr="00DA45E6">
        <w:trPr>
          <w:trHeight w:val="20"/>
        </w:trPr>
        <w:tc>
          <w:tcPr>
            <w:tcW w:w="162" w:type="pct"/>
          </w:tcPr>
          <w:p w14:paraId="71107DF4"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402AB251" w14:textId="3BBA31AD"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№2</w:t>
            </w:r>
          </w:p>
        </w:tc>
        <w:tc>
          <w:tcPr>
            <w:tcW w:w="792" w:type="pct"/>
            <w:vAlign w:val="center"/>
          </w:tcPr>
          <w:p w14:paraId="4107A2C5" w14:textId="1E55541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Кадмий, мг/дм^3</w:t>
            </w:r>
          </w:p>
        </w:tc>
        <w:tc>
          <w:tcPr>
            <w:tcW w:w="698" w:type="pct"/>
          </w:tcPr>
          <w:p w14:paraId="3629F545" w14:textId="1089EEDE"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0,001</w:t>
            </w:r>
          </w:p>
        </w:tc>
        <w:tc>
          <w:tcPr>
            <w:tcW w:w="728" w:type="pct"/>
            <w:vAlign w:val="center"/>
          </w:tcPr>
          <w:p w14:paraId="5CFC3522" w14:textId="114243A6"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528F43D3" w14:textId="32769FA5"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28ADBF13" w14:textId="724DE132" w:rsidR="00DA45E6" w:rsidRPr="00F24AB1" w:rsidRDefault="00DA45E6" w:rsidP="00C511B9">
            <w:pPr>
              <w:spacing w:after="0" w:line="240" w:lineRule="auto"/>
              <w:jc w:val="left"/>
              <w:rPr>
                <w:rFonts w:ascii="Noto Sans" w:hAnsi="Noto Sans" w:cs="Noto Sans"/>
                <w:color w:val="000000"/>
              </w:rPr>
            </w:pPr>
          </w:p>
        </w:tc>
      </w:tr>
      <w:tr w:rsidR="00DA45E6" w:rsidRPr="00F24AB1" w14:paraId="0328B665" w14:textId="77777777" w:rsidTr="00DA45E6">
        <w:trPr>
          <w:trHeight w:val="20"/>
        </w:trPr>
        <w:tc>
          <w:tcPr>
            <w:tcW w:w="162" w:type="pct"/>
          </w:tcPr>
          <w:p w14:paraId="0D6D7DC6"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7AF0949E" w14:textId="20BCFE1E"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№2</w:t>
            </w:r>
          </w:p>
        </w:tc>
        <w:tc>
          <w:tcPr>
            <w:tcW w:w="792" w:type="pct"/>
            <w:vAlign w:val="center"/>
          </w:tcPr>
          <w:p w14:paraId="7A825A98" w14:textId="4A86E691"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Марганец, мг/дм^3</w:t>
            </w:r>
          </w:p>
        </w:tc>
        <w:tc>
          <w:tcPr>
            <w:tcW w:w="698" w:type="pct"/>
          </w:tcPr>
          <w:p w14:paraId="30CD7499" w14:textId="169D65A9"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0,1 (0,5)</w:t>
            </w:r>
          </w:p>
        </w:tc>
        <w:tc>
          <w:tcPr>
            <w:tcW w:w="728" w:type="pct"/>
            <w:vAlign w:val="center"/>
          </w:tcPr>
          <w:p w14:paraId="75DA7A51" w14:textId="02B33A3A"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5993746E" w14:textId="34D19E1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0C2F06E8" w14:textId="30C52617" w:rsidR="00DA45E6" w:rsidRPr="00F24AB1" w:rsidRDefault="00DA45E6" w:rsidP="00C511B9">
            <w:pPr>
              <w:spacing w:after="0" w:line="240" w:lineRule="auto"/>
              <w:jc w:val="left"/>
              <w:rPr>
                <w:rFonts w:ascii="Noto Sans" w:hAnsi="Noto Sans" w:cs="Noto Sans"/>
                <w:color w:val="000000"/>
              </w:rPr>
            </w:pPr>
          </w:p>
        </w:tc>
      </w:tr>
      <w:tr w:rsidR="00DA45E6" w:rsidRPr="00F24AB1" w14:paraId="24E6DF88" w14:textId="77777777" w:rsidTr="00DA45E6">
        <w:trPr>
          <w:trHeight w:val="20"/>
        </w:trPr>
        <w:tc>
          <w:tcPr>
            <w:tcW w:w="162" w:type="pct"/>
          </w:tcPr>
          <w:p w14:paraId="6614B860"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4BE9F870" w14:textId="3C7EC33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№2</w:t>
            </w:r>
          </w:p>
        </w:tc>
        <w:tc>
          <w:tcPr>
            <w:tcW w:w="792" w:type="pct"/>
            <w:vAlign w:val="center"/>
          </w:tcPr>
          <w:p w14:paraId="69ECBFEC" w14:textId="34483313"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Медь, мг/дм^3</w:t>
            </w:r>
          </w:p>
        </w:tc>
        <w:tc>
          <w:tcPr>
            <w:tcW w:w="698" w:type="pct"/>
          </w:tcPr>
          <w:p w14:paraId="52F952A4" w14:textId="2F51C1E9"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1</w:t>
            </w:r>
          </w:p>
        </w:tc>
        <w:tc>
          <w:tcPr>
            <w:tcW w:w="728" w:type="pct"/>
            <w:vAlign w:val="center"/>
          </w:tcPr>
          <w:p w14:paraId="3A8BAC68" w14:textId="54FEEDE5"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1B61EC4C" w14:textId="4330A0EF"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67C5A8BA" w14:textId="1652FBA0" w:rsidR="00DA45E6" w:rsidRPr="00F24AB1" w:rsidRDefault="00DA45E6" w:rsidP="00C511B9">
            <w:pPr>
              <w:spacing w:after="0" w:line="240" w:lineRule="auto"/>
              <w:jc w:val="left"/>
              <w:rPr>
                <w:rFonts w:ascii="Noto Sans" w:hAnsi="Noto Sans" w:cs="Noto Sans"/>
                <w:color w:val="000000"/>
              </w:rPr>
            </w:pPr>
          </w:p>
        </w:tc>
      </w:tr>
      <w:tr w:rsidR="00DA45E6" w:rsidRPr="00F24AB1" w14:paraId="7AAAFD1A" w14:textId="77777777" w:rsidTr="00DA45E6">
        <w:trPr>
          <w:trHeight w:val="20"/>
        </w:trPr>
        <w:tc>
          <w:tcPr>
            <w:tcW w:w="162" w:type="pct"/>
          </w:tcPr>
          <w:p w14:paraId="3B5EC7A4"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481A36D4" w14:textId="43F22413"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№2</w:t>
            </w:r>
          </w:p>
        </w:tc>
        <w:tc>
          <w:tcPr>
            <w:tcW w:w="792" w:type="pct"/>
            <w:vAlign w:val="center"/>
          </w:tcPr>
          <w:p w14:paraId="30B6355D" w14:textId="50DC370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Минеральный остаток, мг/дм^3</w:t>
            </w:r>
          </w:p>
        </w:tc>
        <w:tc>
          <w:tcPr>
            <w:tcW w:w="698" w:type="pct"/>
          </w:tcPr>
          <w:p w14:paraId="6C5F87D5" w14:textId="6E88E65A" w:rsidR="00DA45E6" w:rsidRPr="00F24AB1" w:rsidRDefault="00DA45E6" w:rsidP="00C511B9">
            <w:pPr>
              <w:spacing w:after="0" w:line="240" w:lineRule="auto"/>
              <w:jc w:val="left"/>
              <w:rPr>
                <w:rFonts w:ascii="Noto Sans" w:hAnsi="Noto Sans" w:cs="Noto Sans"/>
                <w:color w:val="000000"/>
                <w:spacing w:val="-2"/>
              </w:rPr>
            </w:pPr>
            <w:r w:rsidRPr="00C511B9">
              <w:rPr>
                <w:rFonts w:ascii="Noto Sans" w:hAnsi="Noto Sans" w:cs="Noto Sans"/>
                <w:color w:val="000000"/>
                <w:spacing w:val="-2"/>
              </w:rPr>
              <w:t>нормативы не установлены</w:t>
            </w:r>
          </w:p>
        </w:tc>
        <w:tc>
          <w:tcPr>
            <w:tcW w:w="728" w:type="pct"/>
            <w:vAlign w:val="center"/>
          </w:tcPr>
          <w:p w14:paraId="5929FC29" w14:textId="41E43F5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3ABBA6C2" w14:textId="53976701"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31A3F998" w14:textId="088BF69B" w:rsidR="00DA45E6" w:rsidRPr="00F24AB1" w:rsidRDefault="00DA45E6" w:rsidP="00C511B9">
            <w:pPr>
              <w:spacing w:after="0" w:line="240" w:lineRule="auto"/>
              <w:jc w:val="left"/>
              <w:rPr>
                <w:rFonts w:ascii="Noto Sans" w:hAnsi="Noto Sans" w:cs="Noto Sans"/>
                <w:color w:val="000000"/>
              </w:rPr>
            </w:pPr>
          </w:p>
        </w:tc>
      </w:tr>
      <w:tr w:rsidR="00DA45E6" w:rsidRPr="00F24AB1" w14:paraId="37905B0A" w14:textId="77777777" w:rsidTr="00DA45E6">
        <w:trPr>
          <w:trHeight w:val="20"/>
        </w:trPr>
        <w:tc>
          <w:tcPr>
            <w:tcW w:w="162" w:type="pct"/>
          </w:tcPr>
          <w:p w14:paraId="1507D4BF"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0CBCDA31" w14:textId="3E1DB725"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№2</w:t>
            </w:r>
          </w:p>
        </w:tc>
        <w:tc>
          <w:tcPr>
            <w:tcW w:w="792" w:type="pct"/>
            <w:vAlign w:val="center"/>
          </w:tcPr>
          <w:p w14:paraId="440B3423" w14:textId="2B38845A"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Мышьяк, мг/дм^3</w:t>
            </w:r>
          </w:p>
        </w:tc>
        <w:tc>
          <w:tcPr>
            <w:tcW w:w="698" w:type="pct"/>
          </w:tcPr>
          <w:p w14:paraId="79B81E41" w14:textId="14F9FB51"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0,05</w:t>
            </w:r>
          </w:p>
        </w:tc>
        <w:tc>
          <w:tcPr>
            <w:tcW w:w="728" w:type="pct"/>
            <w:vAlign w:val="center"/>
          </w:tcPr>
          <w:p w14:paraId="7CDBEE3D" w14:textId="27EAE74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1C4F9DF6" w14:textId="5D03870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7EE52383" w14:textId="7C8044BD" w:rsidR="00DA45E6" w:rsidRPr="00F24AB1" w:rsidRDefault="00DA45E6" w:rsidP="00C511B9">
            <w:pPr>
              <w:spacing w:after="0" w:line="240" w:lineRule="auto"/>
              <w:jc w:val="left"/>
              <w:rPr>
                <w:rFonts w:ascii="Noto Sans" w:hAnsi="Noto Sans" w:cs="Noto Sans"/>
                <w:color w:val="000000"/>
              </w:rPr>
            </w:pPr>
          </w:p>
        </w:tc>
      </w:tr>
      <w:tr w:rsidR="00DA45E6" w:rsidRPr="00F24AB1" w14:paraId="23991EE8" w14:textId="77777777" w:rsidTr="00DA45E6">
        <w:trPr>
          <w:trHeight w:val="20"/>
        </w:trPr>
        <w:tc>
          <w:tcPr>
            <w:tcW w:w="162" w:type="pct"/>
          </w:tcPr>
          <w:p w14:paraId="10F51A3F"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3801719D" w14:textId="68794FBE"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№2</w:t>
            </w:r>
          </w:p>
        </w:tc>
        <w:tc>
          <w:tcPr>
            <w:tcW w:w="792" w:type="pct"/>
            <w:vAlign w:val="center"/>
          </w:tcPr>
          <w:p w14:paraId="2A706BDA" w14:textId="323A44FE"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Никель, мг/дм^3</w:t>
            </w:r>
          </w:p>
        </w:tc>
        <w:tc>
          <w:tcPr>
            <w:tcW w:w="698" w:type="pct"/>
          </w:tcPr>
          <w:p w14:paraId="34ADF530" w14:textId="552B0633"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0,1</w:t>
            </w:r>
          </w:p>
        </w:tc>
        <w:tc>
          <w:tcPr>
            <w:tcW w:w="728" w:type="pct"/>
            <w:vAlign w:val="center"/>
          </w:tcPr>
          <w:p w14:paraId="35E65F8A" w14:textId="276DA70A"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61EC06B3" w14:textId="7C0383A8"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7B5C6B9B" w14:textId="5FD9FBD9" w:rsidR="00DA45E6" w:rsidRPr="00F24AB1" w:rsidRDefault="00DA45E6" w:rsidP="00C511B9">
            <w:pPr>
              <w:spacing w:after="0" w:line="240" w:lineRule="auto"/>
              <w:jc w:val="left"/>
              <w:rPr>
                <w:rFonts w:ascii="Noto Sans" w:hAnsi="Noto Sans" w:cs="Noto Sans"/>
                <w:color w:val="000000"/>
              </w:rPr>
            </w:pPr>
          </w:p>
        </w:tc>
      </w:tr>
      <w:tr w:rsidR="00DA45E6" w:rsidRPr="00F24AB1" w14:paraId="5BA864F9" w14:textId="77777777" w:rsidTr="00DA45E6">
        <w:trPr>
          <w:trHeight w:val="20"/>
        </w:trPr>
        <w:tc>
          <w:tcPr>
            <w:tcW w:w="162" w:type="pct"/>
          </w:tcPr>
          <w:p w14:paraId="673DD2A7"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44437F06" w14:textId="25FC9DC8"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№2</w:t>
            </w:r>
          </w:p>
        </w:tc>
        <w:tc>
          <w:tcPr>
            <w:tcW w:w="792" w:type="pct"/>
            <w:vAlign w:val="center"/>
          </w:tcPr>
          <w:p w14:paraId="6C6CF3BA" w14:textId="0075850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Водородный показатель, pH</w:t>
            </w:r>
          </w:p>
        </w:tc>
        <w:tc>
          <w:tcPr>
            <w:tcW w:w="698" w:type="pct"/>
          </w:tcPr>
          <w:p w14:paraId="7EEE032E" w14:textId="6E99C012" w:rsidR="00DA45E6" w:rsidRPr="00F24AB1" w:rsidRDefault="00DA45E6" w:rsidP="00C511B9">
            <w:pPr>
              <w:spacing w:after="0" w:line="240" w:lineRule="auto"/>
              <w:jc w:val="left"/>
              <w:rPr>
                <w:rFonts w:ascii="Noto Sans" w:hAnsi="Noto Sans" w:cs="Noto Sans"/>
                <w:color w:val="000000"/>
                <w:spacing w:val="-2"/>
              </w:rPr>
            </w:pPr>
            <w:r w:rsidRPr="00C511B9">
              <w:rPr>
                <w:rFonts w:ascii="Noto Sans" w:hAnsi="Noto Sans" w:cs="Noto Sans"/>
                <w:color w:val="000000"/>
                <w:spacing w:val="-2"/>
              </w:rPr>
              <w:t>в пределах 6-9</w:t>
            </w:r>
          </w:p>
        </w:tc>
        <w:tc>
          <w:tcPr>
            <w:tcW w:w="728" w:type="pct"/>
            <w:vAlign w:val="center"/>
          </w:tcPr>
          <w:p w14:paraId="2ACF0BA6" w14:textId="10A4020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63FEBA7E" w14:textId="5AF74701"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0412ADF6" w14:textId="489F90F8" w:rsidR="00DA45E6" w:rsidRPr="00F24AB1" w:rsidRDefault="00DA45E6" w:rsidP="00C511B9">
            <w:pPr>
              <w:spacing w:after="0" w:line="240" w:lineRule="auto"/>
              <w:jc w:val="left"/>
              <w:rPr>
                <w:rFonts w:ascii="Noto Sans" w:hAnsi="Noto Sans" w:cs="Noto Sans"/>
                <w:color w:val="000000"/>
              </w:rPr>
            </w:pPr>
          </w:p>
        </w:tc>
      </w:tr>
      <w:tr w:rsidR="00DA45E6" w:rsidRPr="00F24AB1" w14:paraId="4C727BFE" w14:textId="77777777" w:rsidTr="00DA45E6">
        <w:trPr>
          <w:trHeight w:val="20"/>
        </w:trPr>
        <w:tc>
          <w:tcPr>
            <w:tcW w:w="162" w:type="pct"/>
          </w:tcPr>
          <w:p w14:paraId="7ABED77D"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66367D8B" w14:textId="49C7381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№2</w:t>
            </w:r>
          </w:p>
        </w:tc>
        <w:tc>
          <w:tcPr>
            <w:tcW w:w="792" w:type="pct"/>
            <w:vAlign w:val="center"/>
          </w:tcPr>
          <w:p w14:paraId="537B3C93" w14:textId="377C9B88"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Ртуть, мг/дм^3</w:t>
            </w:r>
          </w:p>
        </w:tc>
        <w:tc>
          <w:tcPr>
            <w:tcW w:w="698" w:type="pct"/>
          </w:tcPr>
          <w:p w14:paraId="01A70536" w14:textId="1B6A61CF"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0,0005</w:t>
            </w:r>
          </w:p>
        </w:tc>
        <w:tc>
          <w:tcPr>
            <w:tcW w:w="728" w:type="pct"/>
            <w:vAlign w:val="center"/>
          </w:tcPr>
          <w:p w14:paraId="39CFAFA4" w14:textId="0BFCF09A"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6F91F10E" w14:textId="3A80C2A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52381460" w14:textId="2C894B78" w:rsidR="00DA45E6" w:rsidRPr="00F24AB1" w:rsidRDefault="00DA45E6" w:rsidP="00C511B9">
            <w:pPr>
              <w:spacing w:after="0" w:line="240" w:lineRule="auto"/>
              <w:jc w:val="left"/>
              <w:rPr>
                <w:rFonts w:ascii="Noto Sans" w:hAnsi="Noto Sans" w:cs="Noto Sans"/>
                <w:color w:val="000000"/>
              </w:rPr>
            </w:pPr>
          </w:p>
        </w:tc>
      </w:tr>
      <w:tr w:rsidR="00DA45E6" w:rsidRPr="00F24AB1" w14:paraId="26B1A744" w14:textId="77777777" w:rsidTr="00DA45E6">
        <w:trPr>
          <w:trHeight w:val="20"/>
        </w:trPr>
        <w:tc>
          <w:tcPr>
            <w:tcW w:w="162" w:type="pct"/>
          </w:tcPr>
          <w:p w14:paraId="566154FD"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5F0BA64C" w14:textId="065DC528"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№2</w:t>
            </w:r>
          </w:p>
        </w:tc>
        <w:tc>
          <w:tcPr>
            <w:tcW w:w="792" w:type="pct"/>
            <w:vAlign w:val="center"/>
          </w:tcPr>
          <w:p w14:paraId="5CF7A872" w14:textId="42678946"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Свинец, мг/дм^3</w:t>
            </w:r>
          </w:p>
        </w:tc>
        <w:tc>
          <w:tcPr>
            <w:tcW w:w="698" w:type="pct"/>
          </w:tcPr>
          <w:p w14:paraId="5EC7A88D" w14:textId="5B3711FF"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0,03</w:t>
            </w:r>
          </w:p>
        </w:tc>
        <w:tc>
          <w:tcPr>
            <w:tcW w:w="728" w:type="pct"/>
            <w:vAlign w:val="center"/>
          </w:tcPr>
          <w:p w14:paraId="2405FA67" w14:textId="7F7FA41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146404DB" w14:textId="67DE1DC6"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148E0064" w14:textId="2A20F81D" w:rsidR="00DA45E6" w:rsidRPr="00F24AB1" w:rsidRDefault="00DA45E6" w:rsidP="00C511B9">
            <w:pPr>
              <w:spacing w:after="0" w:line="240" w:lineRule="auto"/>
              <w:jc w:val="left"/>
              <w:rPr>
                <w:rFonts w:ascii="Noto Sans" w:hAnsi="Noto Sans" w:cs="Noto Sans"/>
                <w:color w:val="000000"/>
              </w:rPr>
            </w:pPr>
          </w:p>
        </w:tc>
      </w:tr>
      <w:tr w:rsidR="00DA45E6" w:rsidRPr="00F24AB1" w14:paraId="48AB143D" w14:textId="77777777" w:rsidTr="00F24AB1">
        <w:trPr>
          <w:trHeight w:val="20"/>
        </w:trPr>
        <w:tc>
          <w:tcPr>
            <w:tcW w:w="162" w:type="pct"/>
          </w:tcPr>
          <w:p w14:paraId="612BE934"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086A9241" w14:textId="6F06565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№2</w:t>
            </w:r>
          </w:p>
        </w:tc>
        <w:tc>
          <w:tcPr>
            <w:tcW w:w="792" w:type="pct"/>
            <w:vAlign w:val="center"/>
          </w:tcPr>
          <w:p w14:paraId="7B798414" w14:textId="190A11B5"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Сульфаты, мг/дм^3</w:t>
            </w:r>
          </w:p>
        </w:tc>
        <w:tc>
          <w:tcPr>
            <w:tcW w:w="698" w:type="pct"/>
            <w:vAlign w:val="center"/>
          </w:tcPr>
          <w:p w14:paraId="300919B8" w14:textId="6ABA4EA2"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w w:val="99"/>
              </w:rPr>
              <w:t>500</w:t>
            </w:r>
          </w:p>
        </w:tc>
        <w:tc>
          <w:tcPr>
            <w:tcW w:w="728" w:type="pct"/>
            <w:vAlign w:val="center"/>
          </w:tcPr>
          <w:p w14:paraId="7FCCE381" w14:textId="2C9A21A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7240CFF6" w14:textId="446AEA6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5D5CB57B" w14:textId="4DDB28E1" w:rsidR="00DA45E6" w:rsidRPr="00F24AB1" w:rsidRDefault="00DA45E6" w:rsidP="00C511B9">
            <w:pPr>
              <w:spacing w:after="0" w:line="240" w:lineRule="auto"/>
              <w:jc w:val="left"/>
              <w:rPr>
                <w:rFonts w:ascii="Noto Sans" w:hAnsi="Noto Sans" w:cs="Noto Sans"/>
                <w:color w:val="000000"/>
              </w:rPr>
            </w:pPr>
          </w:p>
        </w:tc>
      </w:tr>
      <w:tr w:rsidR="00DA45E6" w:rsidRPr="00F24AB1" w14:paraId="41FBF759" w14:textId="77777777" w:rsidTr="00F24AB1">
        <w:trPr>
          <w:trHeight w:val="20"/>
        </w:trPr>
        <w:tc>
          <w:tcPr>
            <w:tcW w:w="162" w:type="pct"/>
          </w:tcPr>
          <w:p w14:paraId="0FBE99C3"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663438DB" w14:textId="6C9E4B6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№2</w:t>
            </w:r>
          </w:p>
        </w:tc>
        <w:tc>
          <w:tcPr>
            <w:tcW w:w="792" w:type="pct"/>
            <w:vAlign w:val="center"/>
          </w:tcPr>
          <w:p w14:paraId="7C761B72" w14:textId="325606F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Сухой остаток, мг/дм^3</w:t>
            </w:r>
          </w:p>
        </w:tc>
        <w:tc>
          <w:tcPr>
            <w:tcW w:w="698" w:type="pct"/>
            <w:vAlign w:val="center"/>
          </w:tcPr>
          <w:p w14:paraId="0F639DA5" w14:textId="08678561"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1000 (1500)</w:t>
            </w:r>
          </w:p>
        </w:tc>
        <w:tc>
          <w:tcPr>
            <w:tcW w:w="728" w:type="pct"/>
            <w:vAlign w:val="center"/>
          </w:tcPr>
          <w:p w14:paraId="5A07E836" w14:textId="682C87D3"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7C644CEF" w14:textId="4755B4E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25BF9676" w14:textId="6BBC305A" w:rsidR="00DA45E6" w:rsidRPr="00F24AB1" w:rsidRDefault="00DA45E6" w:rsidP="00C511B9">
            <w:pPr>
              <w:spacing w:after="0" w:line="240" w:lineRule="auto"/>
              <w:jc w:val="left"/>
              <w:rPr>
                <w:rFonts w:ascii="Noto Sans" w:hAnsi="Noto Sans" w:cs="Noto Sans"/>
                <w:color w:val="000000"/>
              </w:rPr>
            </w:pPr>
          </w:p>
        </w:tc>
      </w:tr>
      <w:tr w:rsidR="00DA45E6" w:rsidRPr="00F24AB1" w14:paraId="48ED6C38" w14:textId="77777777" w:rsidTr="00F24AB1">
        <w:trPr>
          <w:trHeight w:val="20"/>
        </w:trPr>
        <w:tc>
          <w:tcPr>
            <w:tcW w:w="162" w:type="pct"/>
          </w:tcPr>
          <w:p w14:paraId="708EA8B6"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7A4CD9EF" w14:textId="1E1D994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№2</w:t>
            </w:r>
          </w:p>
        </w:tc>
        <w:tc>
          <w:tcPr>
            <w:tcW w:w="792" w:type="pct"/>
            <w:vAlign w:val="center"/>
          </w:tcPr>
          <w:p w14:paraId="7151A666" w14:textId="29565D78"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Фториды, мг/дм^3</w:t>
            </w:r>
          </w:p>
        </w:tc>
        <w:tc>
          <w:tcPr>
            <w:tcW w:w="698" w:type="pct"/>
            <w:vAlign w:val="center"/>
          </w:tcPr>
          <w:p w14:paraId="4A0B2CA5" w14:textId="06749CA1"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w w:val="99"/>
              </w:rPr>
              <w:t>1,5</w:t>
            </w:r>
          </w:p>
        </w:tc>
        <w:tc>
          <w:tcPr>
            <w:tcW w:w="728" w:type="pct"/>
            <w:vAlign w:val="center"/>
          </w:tcPr>
          <w:p w14:paraId="64698B91" w14:textId="7BA37D4F"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401C24E6" w14:textId="3662D2D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79944A25" w14:textId="2D97ED20" w:rsidR="00DA45E6" w:rsidRPr="00F24AB1" w:rsidRDefault="00DA45E6" w:rsidP="00C511B9">
            <w:pPr>
              <w:spacing w:after="0" w:line="240" w:lineRule="auto"/>
              <w:jc w:val="left"/>
              <w:rPr>
                <w:rFonts w:ascii="Noto Sans" w:hAnsi="Noto Sans" w:cs="Noto Sans"/>
                <w:color w:val="000000"/>
              </w:rPr>
            </w:pPr>
          </w:p>
        </w:tc>
      </w:tr>
      <w:tr w:rsidR="00DA45E6" w:rsidRPr="00F24AB1" w14:paraId="47964167" w14:textId="77777777" w:rsidTr="00F24AB1">
        <w:trPr>
          <w:trHeight w:val="20"/>
        </w:trPr>
        <w:tc>
          <w:tcPr>
            <w:tcW w:w="162" w:type="pct"/>
          </w:tcPr>
          <w:p w14:paraId="7AEF4B24"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575D8712" w14:textId="2BEB3F7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№2</w:t>
            </w:r>
          </w:p>
        </w:tc>
        <w:tc>
          <w:tcPr>
            <w:tcW w:w="792" w:type="pct"/>
            <w:vAlign w:val="center"/>
          </w:tcPr>
          <w:p w14:paraId="3A139881" w14:textId="714C845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Цинк, мг/дм^3</w:t>
            </w:r>
          </w:p>
        </w:tc>
        <w:tc>
          <w:tcPr>
            <w:tcW w:w="698" w:type="pct"/>
            <w:vAlign w:val="center"/>
          </w:tcPr>
          <w:p w14:paraId="4285B616" w14:textId="42A97D6B"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5</w:t>
            </w:r>
          </w:p>
        </w:tc>
        <w:tc>
          <w:tcPr>
            <w:tcW w:w="728" w:type="pct"/>
            <w:vAlign w:val="center"/>
          </w:tcPr>
          <w:p w14:paraId="1CCE53F9" w14:textId="29BC93FA"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32783965" w14:textId="24C8B9C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04478A6E" w14:textId="3870A4FD" w:rsidR="00DA45E6" w:rsidRPr="00F24AB1" w:rsidRDefault="00DA45E6" w:rsidP="00C511B9">
            <w:pPr>
              <w:spacing w:after="0" w:line="240" w:lineRule="auto"/>
              <w:jc w:val="left"/>
              <w:rPr>
                <w:rFonts w:ascii="Noto Sans" w:hAnsi="Noto Sans" w:cs="Noto Sans"/>
                <w:color w:val="000000"/>
              </w:rPr>
            </w:pPr>
          </w:p>
        </w:tc>
      </w:tr>
      <w:tr w:rsidR="00DA45E6" w:rsidRPr="00F24AB1" w14:paraId="054BDE0E" w14:textId="77777777" w:rsidTr="00DA45E6">
        <w:trPr>
          <w:trHeight w:val="20"/>
        </w:trPr>
        <w:tc>
          <w:tcPr>
            <w:tcW w:w="162" w:type="pct"/>
          </w:tcPr>
          <w:p w14:paraId="4DCC34F2"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vAlign w:val="center"/>
          </w:tcPr>
          <w:p w14:paraId="6A57E308" w14:textId="49228EC7"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№3</w:t>
            </w:r>
          </w:p>
        </w:tc>
        <w:tc>
          <w:tcPr>
            <w:tcW w:w="792" w:type="pct"/>
            <w:vAlign w:val="center"/>
          </w:tcPr>
          <w:p w14:paraId="48ADA936" w14:textId="47B986B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Алюминий, мг/дм^3</w:t>
            </w:r>
          </w:p>
        </w:tc>
        <w:tc>
          <w:tcPr>
            <w:tcW w:w="698" w:type="pct"/>
          </w:tcPr>
          <w:p w14:paraId="11B9D5DD" w14:textId="5A05DAF3"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0,5</w:t>
            </w:r>
          </w:p>
        </w:tc>
        <w:tc>
          <w:tcPr>
            <w:tcW w:w="728" w:type="pct"/>
            <w:vAlign w:val="center"/>
          </w:tcPr>
          <w:p w14:paraId="49414765" w14:textId="1EA742C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685CD22B" w14:textId="5598DC21"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77835B20" w14:textId="547658DF" w:rsidR="00DA45E6" w:rsidRPr="00F24AB1" w:rsidRDefault="00DA45E6" w:rsidP="00C511B9">
            <w:pPr>
              <w:spacing w:after="0" w:line="240" w:lineRule="auto"/>
              <w:jc w:val="left"/>
              <w:rPr>
                <w:rFonts w:ascii="Noto Sans" w:hAnsi="Noto Sans" w:cs="Noto Sans"/>
                <w:color w:val="000000"/>
              </w:rPr>
            </w:pPr>
          </w:p>
        </w:tc>
      </w:tr>
      <w:tr w:rsidR="00DA45E6" w:rsidRPr="00F24AB1" w14:paraId="24C86901" w14:textId="77777777" w:rsidTr="00DA45E6">
        <w:trPr>
          <w:trHeight w:val="20"/>
        </w:trPr>
        <w:tc>
          <w:tcPr>
            <w:tcW w:w="162" w:type="pct"/>
          </w:tcPr>
          <w:p w14:paraId="68FCC6CF"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4A926347" w14:textId="2E17FAC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№3</w:t>
            </w:r>
          </w:p>
        </w:tc>
        <w:tc>
          <w:tcPr>
            <w:tcW w:w="792" w:type="pct"/>
            <w:vAlign w:val="center"/>
          </w:tcPr>
          <w:p w14:paraId="6CF76A5D" w14:textId="33723D87"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Берилий, мг д^3</w:t>
            </w:r>
          </w:p>
        </w:tc>
        <w:tc>
          <w:tcPr>
            <w:tcW w:w="698" w:type="pct"/>
          </w:tcPr>
          <w:p w14:paraId="52D293EC" w14:textId="2DAD9523"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0,0002</w:t>
            </w:r>
          </w:p>
        </w:tc>
        <w:tc>
          <w:tcPr>
            <w:tcW w:w="728" w:type="pct"/>
            <w:vAlign w:val="center"/>
          </w:tcPr>
          <w:p w14:paraId="6AB86E3D" w14:textId="214E45A5"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406A0F20" w14:textId="180FE28F"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1DBADD4C" w14:textId="5B3C507B" w:rsidR="00DA45E6" w:rsidRPr="00F24AB1" w:rsidRDefault="00DA45E6" w:rsidP="00C511B9">
            <w:pPr>
              <w:spacing w:after="0" w:line="240" w:lineRule="auto"/>
              <w:jc w:val="left"/>
              <w:rPr>
                <w:rFonts w:ascii="Noto Sans" w:hAnsi="Noto Sans" w:cs="Noto Sans"/>
                <w:color w:val="000000"/>
              </w:rPr>
            </w:pPr>
          </w:p>
        </w:tc>
      </w:tr>
      <w:tr w:rsidR="00DA45E6" w:rsidRPr="00F24AB1" w14:paraId="29531AEF" w14:textId="77777777" w:rsidTr="00DA45E6">
        <w:trPr>
          <w:trHeight w:val="20"/>
        </w:trPr>
        <w:tc>
          <w:tcPr>
            <w:tcW w:w="162" w:type="pct"/>
          </w:tcPr>
          <w:p w14:paraId="495DE983"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37710E46" w14:textId="4463F29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№3</w:t>
            </w:r>
          </w:p>
        </w:tc>
        <w:tc>
          <w:tcPr>
            <w:tcW w:w="792" w:type="pct"/>
            <w:vAlign w:val="center"/>
          </w:tcPr>
          <w:p w14:paraId="073D7524" w14:textId="40AF211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Жесткость, мг-экв/дм^3</w:t>
            </w:r>
          </w:p>
        </w:tc>
        <w:tc>
          <w:tcPr>
            <w:tcW w:w="698" w:type="pct"/>
          </w:tcPr>
          <w:p w14:paraId="4E348481" w14:textId="773F3907"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7 (10)</w:t>
            </w:r>
          </w:p>
        </w:tc>
        <w:tc>
          <w:tcPr>
            <w:tcW w:w="728" w:type="pct"/>
            <w:vAlign w:val="center"/>
          </w:tcPr>
          <w:p w14:paraId="5BC39428" w14:textId="73819B6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7917B791" w14:textId="1E6DFE35"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3B899CDA" w14:textId="33E866FC" w:rsidR="00DA45E6" w:rsidRPr="00F24AB1" w:rsidRDefault="00DA45E6" w:rsidP="00C511B9">
            <w:pPr>
              <w:spacing w:after="0" w:line="240" w:lineRule="auto"/>
              <w:jc w:val="left"/>
              <w:rPr>
                <w:rFonts w:ascii="Noto Sans" w:hAnsi="Noto Sans" w:cs="Noto Sans"/>
                <w:color w:val="000000"/>
              </w:rPr>
            </w:pPr>
          </w:p>
        </w:tc>
      </w:tr>
      <w:tr w:rsidR="00DA45E6" w:rsidRPr="00F24AB1" w14:paraId="6D966490" w14:textId="77777777" w:rsidTr="00DA45E6">
        <w:trPr>
          <w:trHeight w:val="20"/>
        </w:trPr>
        <w:tc>
          <w:tcPr>
            <w:tcW w:w="162" w:type="pct"/>
          </w:tcPr>
          <w:p w14:paraId="0FE70262"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743CFE17" w14:textId="32D426F3"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№3</w:t>
            </w:r>
          </w:p>
        </w:tc>
        <w:tc>
          <w:tcPr>
            <w:tcW w:w="792" w:type="pct"/>
            <w:vAlign w:val="center"/>
          </w:tcPr>
          <w:p w14:paraId="62ECAC31" w14:textId="19960A7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Кадмий, мг/дм^3</w:t>
            </w:r>
          </w:p>
        </w:tc>
        <w:tc>
          <w:tcPr>
            <w:tcW w:w="698" w:type="pct"/>
          </w:tcPr>
          <w:p w14:paraId="683C03F4" w14:textId="4F7BAF2A"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0,001</w:t>
            </w:r>
          </w:p>
        </w:tc>
        <w:tc>
          <w:tcPr>
            <w:tcW w:w="728" w:type="pct"/>
            <w:vAlign w:val="center"/>
          </w:tcPr>
          <w:p w14:paraId="2C96CD1C" w14:textId="4FCC35E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304787EF" w14:textId="6D314153"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242654F8" w14:textId="75C3A564" w:rsidR="00DA45E6" w:rsidRPr="00F24AB1" w:rsidRDefault="00DA45E6" w:rsidP="00C511B9">
            <w:pPr>
              <w:spacing w:after="0" w:line="240" w:lineRule="auto"/>
              <w:jc w:val="left"/>
              <w:rPr>
                <w:rFonts w:ascii="Noto Sans" w:hAnsi="Noto Sans" w:cs="Noto Sans"/>
                <w:color w:val="000000"/>
              </w:rPr>
            </w:pPr>
          </w:p>
        </w:tc>
      </w:tr>
      <w:tr w:rsidR="00DA45E6" w:rsidRPr="00F24AB1" w14:paraId="35A1C732" w14:textId="77777777" w:rsidTr="00DA45E6">
        <w:trPr>
          <w:trHeight w:val="20"/>
        </w:trPr>
        <w:tc>
          <w:tcPr>
            <w:tcW w:w="162" w:type="pct"/>
          </w:tcPr>
          <w:p w14:paraId="0F410F64"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3D9CEA8A" w14:textId="2C5335B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№3</w:t>
            </w:r>
          </w:p>
        </w:tc>
        <w:tc>
          <w:tcPr>
            <w:tcW w:w="792" w:type="pct"/>
            <w:vAlign w:val="center"/>
          </w:tcPr>
          <w:p w14:paraId="47DE7E48" w14:textId="2C1B274E"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Марганец, мг/дм^3</w:t>
            </w:r>
          </w:p>
        </w:tc>
        <w:tc>
          <w:tcPr>
            <w:tcW w:w="698" w:type="pct"/>
          </w:tcPr>
          <w:p w14:paraId="36F2BD06" w14:textId="56FBAE35"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0,1 (0,5)</w:t>
            </w:r>
          </w:p>
        </w:tc>
        <w:tc>
          <w:tcPr>
            <w:tcW w:w="728" w:type="pct"/>
            <w:vAlign w:val="center"/>
          </w:tcPr>
          <w:p w14:paraId="3D9F7B4E" w14:textId="61709436"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2A4A2F70" w14:textId="3678C2A1"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6022E46B" w14:textId="6DACD0FB" w:rsidR="00DA45E6" w:rsidRPr="00F24AB1" w:rsidRDefault="00DA45E6" w:rsidP="00C511B9">
            <w:pPr>
              <w:spacing w:after="0" w:line="240" w:lineRule="auto"/>
              <w:jc w:val="left"/>
              <w:rPr>
                <w:rFonts w:ascii="Noto Sans" w:hAnsi="Noto Sans" w:cs="Noto Sans"/>
                <w:color w:val="000000"/>
              </w:rPr>
            </w:pPr>
          </w:p>
        </w:tc>
      </w:tr>
      <w:tr w:rsidR="00DA45E6" w:rsidRPr="00F24AB1" w14:paraId="2A14AF29" w14:textId="77777777" w:rsidTr="00DA45E6">
        <w:trPr>
          <w:trHeight w:val="20"/>
        </w:trPr>
        <w:tc>
          <w:tcPr>
            <w:tcW w:w="162" w:type="pct"/>
          </w:tcPr>
          <w:p w14:paraId="47137FB3"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1A639957" w14:textId="4DF83B9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№3</w:t>
            </w:r>
          </w:p>
        </w:tc>
        <w:tc>
          <w:tcPr>
            <w:tcW w:w="792" w:type="pct"/>
            <w:vAlign w:val="center"/>
          </w:tcPr>
          <w:p w14:paraId="79FE5FB7" w14:textId="28BFB327"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Медь, мг/дм^3</w:t>
            </w:r>
          </w:p>
        </w:tc>
        <w:tc>
          <w:tcPr>
            <w:tcW w:w="698" w:type="pct"/>
          </w:tcPr>
          <w:p w14:paraId="576F2DB1" w14:textId="1056F9D4"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1</w:t>
            </w:r>
          </w:p>
        </w:tc>
        <w:tc>
          <w:tcPr>
            <w:tcW w:w="728" w:type="pct"/>
            <w:vAlign w:val="center"/>
          </w:tcPr>
          <w:p w14:paraId="2EAAE9C4" w14:textId="194A6E1E"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6DD6C876" w14:textId="597BC267"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0774E227" w14:textId="19DA1D81" w:rsidR="00DA45E6" w:rsidRPr="00F24AB1" w:rsidRDefault="00DA45E6" w:rsidP="00C511B9">
            <w:pPr>
              <w:spacing w:after="0" w:line="240" w:lineRule="auto"/>
              <w:jc w:val="left"/>
              <w:rPr>
                <w:rFonts w:ascii="Noto Sans" w:hAnsi="Noto Sans" w:cs="Noto Sans"/>
                <w:color w:val="000000"/>
              </w:rPr>
            </w:pPr>
          </w:p>
        </w:tc>
      </w:tr>
      <w:tr w:rsidR="00DA45E6" w:rsidRPr="00F24AB1" w14:paraId="2906782D" w14:textId="77777777" w:rsidTr="00DA45E6">
        <w:trPr>
          <w:trHeight w:val="20"/>
        </w:trPr>
        <w:tc>
          <w:tcPr>
            <w:tcW w:w="162" w:type="pct"/>
          </w:tcPr>
          <w:p w14:paraId="52AC8CBD"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76908C30" w14:textId="5216E06D"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№3</w:t>
            </w:r>
          </w:p>
        </w:tc>
        <w:tc>
          <w:tcPr>
            <w:tcW w:w="792" w:type="pct"/>
            <w:vAlign w:val="center"/>
          </w:tcPr>
          <w:p w14:paraId="225EF48A" w14:textId="5D48B483"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Минеральный остаток, мг/дм^3</w:t>
            </w:r>
          </w:p>
        </w:tc>
        <w:tc>
          <w:tcPr>
            <w:tcW w:w="698" w:type="pct"/>
          </w:tcPr>
          <w:p w14:paraId="22117E7D" w14:textId="73BAF3EF" w:rsidR="00DA45E6" w:rsidRPr="00F24AB1" w:rsidRDefault="00DA45E6" w:rsidP="00C511B9">
            <w:pPr>
              <w:spacing w:after="0" w:line="240" w:lineRule="auto"/>
              <w:jc w:val="left"/>
              <w:rPr>
                <w:rFonts w:ascii="Noto Sans" w:hAnsi="Noto Sans" w:cs="Noto Sans"/>
                <w:color w:val="000000"/>
                <w:spacing w:val="-2"/>
              </w:rPr>
            </w:pPr>
            <w:r w:rsidRPr="00C511B9">
              <w:rPr>
                <w:rFonts w:ascii="Noto Sans" w:hAnsi="Noto Sans" w:cs="Noto Sans"/>
                <w:color w:val="000000"/>
                <w:spacing w:val="-2"/>
              </w:rPr>
              <w:t>нормативы не установлены</w:t>
            </w:r>
          </w:p>
        </w:tc>
        <w:tc>
          <w:tcPr>
            <w:tcW w:w="728" w:type="pct"/>
            <w:vAlign w:val="center"/>
          </w:tcPr>
          <w:p w14:paraId="2FD82993" w14:textId="5F38D35D"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12BFC545" w14:textId="77B87AED"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287198FA" w14:textId="5FAA9C21" w:rsidR="00DA45E6" w:rsidRPr="00F24AB1" w:rsidRDefault="00DA45E6" w:rsidP="00C511B9">
            <w:pPr>
              <w:spacing w:after="0" w:line="240" w:lineRule="auto"/>
              <w:jc w:val="left"/>
              <w:rPr>
                <w:rFonts w:ascii="Noto Sans" w:hAnsi="Noto Sans" w:cs="Noto Sans"/>
                <w:color w:val="000000"/>
              </w:rPr>
            </w:pPr>
          </w:p>
        </w:tc>
      </w:tr>
      <w:tr w:rsidR="00DA45E6" w:rsidRPr="00F24AB1" w14:paraId="264DC68F" w14:textId="77777777" w:rsidTr="00DA45E6">
        <w:trPr>
          <w:trHeight w:val="20"/>
        </w:trPr>
        <w:tc>
          <w:tcPr>
            <w:tcW w:w="162" w:type="pct"/>
          </w:tcPr>
          <w:p w14:paraId="57DFF7BF"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783D2984" w14:textId="40A0120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№3</w:t>
            </w:r>
          </w:p>
        </w:tc>
        <w:tc>
          <w:tcPr>
            <w:tcW w:w="792" w:type="pct"/>
            <w:vAlign w:val="center"/>
          </w:tcPr>
          <w:p w14:paraId="5D6E9E9E" w14:textId="4941DB28"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Мышьяк, мг/дм^3</w:t>
            </w:r>
          </w:p>
        </w:tc>
        <w:tc>
          <w:tcPr>
            <w:tcW w:w="698" w:type="pct"/>
          </w:tcPr>
          <w:p w14:paraId="4DEEA045" w14:textId="662D0152"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0,05</w:t>
            </w:r>
          </w:p>
        </w:tc>
        <w:tc>
          <w:tcPr>
            <w:tcW w:w="728" w:type="pct"/>
            <w:vAlign w:val="center"/>
          </w:tcPr>
          <w:p w14:paraId="77C8025D" w14:textId="142E43E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4F0FAA5D" w14:textId="05FD0BE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65C3DEF8" w14:textId="2F3475A8" w:rsidR="00DA45E6" w:rsidRPr="00F24AB1" w:rsidRDefault="00DA45E6" w:rsidP="00C511B9">
            <w:pPr>
              <w:spacing w:after="0" w:line="240" w:lineRule="auto"/>
              <w:jc w:val="left"/>
              <w:rPr>
                <w:rFonts w:ascii="Noto Sans" w:hAnsi="Noto Sans" w:cs="Noto Sans"/>
                <w:color w:val="000000"/>
              </w:rPr>
            </w:pPr>
          </w:p>
        </w:tc>
      </w:tr>
      <w:tr w:rsidR="00DA45E6" w:rsidRPr="00F24AB1" w14:paraId="23EA5188" w14:textId="77777777" w:rsidTr="00DA45E6">
        <w:trPr>
          <w:trHeight w:val="20"/>
        </w:trPr>
        <w:tc>
          <w:tcPr>
            <w:tcW w:w="162" w:type="pct"/>
          </w:tcPr>
          <w:p w14:paraId="444D2FDA"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10C71619" w14:textId="4630417D"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№3</w:t>
            </w:r>
          </w:p>
        </w:tc>
        <w:tc>
          <w:tcPr>
            <w:tcW w:w="792" w:type="pct"/>
            <w:vAlign w:val="center"/>
          </w:tcPr>
          <w:p w14:paraId="40A76EC3" w14:textId="7E81780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Никель, мг/дм^3</w:t>
            </w:r>
          </w:p>
        </w:tc>
        <w:tc>
          <w:tcPr>
            <w:tcW w:w="698" w:type="pct"/>
          </w:tcPr>
          <w:p w14:paraId="231D4497" w14:textId="67989D66"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0,1</w:t>
            </w:r>
          </w:p>
        </w:tc>
        <w:tc>
          <w:tcPr>
            <w:tcW w:w="728" w:type="pct"/>
            <w:vAlign w:val="center"/>
          </w:tcPr>
          <w:p w14:paraId="7250F2B9" w14:textId="5687643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267C92C7" w14:textId="5B368417"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699F6B75" w14:textId="0A927571" w:rsidR="00DA45E6" w:rsidRPr="00F24AB1" w:rsidRDefault="00DA45E6" w:rsidP="00C511B9">
            <w:pPr>
              <w:spacing w:after="0" w:line="240" w:lineRule="auto"/>
              <w:jc w:val="left"/>
              <w:rPr>
                <w:rFonts w:ascii="Noto Sans" w:hAnsi="Noto Sans" w:cs="Noto Sans"/>
                <w:color w:val="000000"/>
              </w:rPr>
            </w:pPr>
          </w:p>
        </w:tc>
      </w:tr>
      <w:tr w:rsidR="00DA45E6" w:rsidRPr="00F24AB1" w14:paraId="3978C0AA" w14:textId="77777777" w:rsidTr="00DA45E6">
        <w:trPr>
          <w:trHeight w:val="20"/>
        </w:trPr>
        <w:tc>
          <w:tcPr>
            <w:tcW w:w="162" w:type="pct"/>
          </w:tcPr>
          <w:p w14:paraId="697D049F"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6F4682B4" w14:textId="6031970F"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№3</w:t>
            </w:r>
          </w:p>
        </w:tc>
        <w:tc>
          <w:tcPr>
            <w:tcW w:w="792" w:type="pct"/>
            <w:vAlign w:val="center"/>
          </w:tcPr>
          <w:p w14:paraId="7F112B59" w14:textId="47E59C7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Водородный показатель, pH</w:t>
            </w:r>
          </w:p>
        </w:tc>
        <w:tc>
          <w:tcPr>
            <w:tcW w:w="698" w:type="pct"/>
          </w:tcPr>
          <w:p w14:paraId="2027E473" w14:textId="64DB407F" w:rsidR="00DA45E6" w:rsidRPr="00F24AB1" w:rsidRDefault="00DA45E6" w:rsidP="00C511B9">
            <w:pPr>
              <w:spacing w:after="0" w:line="240" w:lineRule="auto"/>
              <w:jc w:val="left"/>
              <w:rPr>
                <w:rFonts w:ascii="Noto Sans" w:hAnsi="Noto Sans" w:cs="Noto Sans"/>
                <w:color w:val="000000"/>
                <w:spacing w:val="-2"/>
              </w:rPr>
            </w:pPr>
            <w:r w:rsidRPr="00C511B9">
              <w:rPr>
                <w:rFonts w:ascii="Noto Sans" w:hAnsi="Noto Sans" w:cs="Noto Sans"/>
                <w:color w:val="000000"/>
                <w:spacing w:val="-2"/>
              </w:rPr>
              <w:t>в пределах 6-9</w:t>
            </w:r>
          </w:p>
        </w:tc>
        <w:tc>
          <w:tcPr>
            <w:tcW w:w="728" w:type="pct"/>
            <w:vAlign w:val="center"/>
          </w:tcPr>
          <w:p w14:paraId="50B8EE31" w14:textId="34DD12D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6196A730" w14:textId="1751DA71"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6097C54B" w14:textId="2FB02780" w:rsidR="00DA45E6" w:rsidRPr="00F24AB1" w:rsidRDefault="00DA45E6" w:rsidP="00C511B9">
            <w:pPr>
              <w:spacing w:after="0" w:line="240" w:lineRule="auto"/>
              <w:jc w:val="left"/>
              <w:rPr>
                <w:rFonts w:ascii="Noto Sans" w:hAnsi="Noto Sans" w:cs="Noto Sans"/>
                <w:color w:val="000000"/>
              </w:rPr>
            </w:pPr>
          </w:p>
        </w:tc>
      </w:tr>
      <w:tr w:rsidR="00DA45E6" w:rsidRPr="00F24AB1" w14:paraId="09CA4FFE" w14:textId="77777777" w:rsidTr="00DA45E6">
        <w:trPr>
          <w:trHeight w:val="20"/>
        </w:trPr>
        <w:tc>
          <w:tcPr>
            <w:tcW w:w="162" w:type="pct"/>
          </w:tcPr>
          <w:p w14:paraId="06772925"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6883FB3E" w14:textId="7C27305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№3</w:t>
            </w:r>
          </w:p>
        </w:tc>
        <w:tc>
          <w:tcPr>
            <w:tcW w:w="792" w:type="pct"/>
            <w:vAlign w:val="center"/>
          </w:tcPr>
          <w:p w14:paraId="2A4A7049" w14:textId="4EB0AD31"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Ртуть, мг/дм^3</w:t>
            </w:r>
          </w:p>
        </w:tc>
        <w:tc>
          <w:tcPr>
            <w:tcW w:w="698" w:type="pct"/>
          </w:tcPr>
          <w:p w14:paraId="34CBA9A6" w14:textId="4A463E4C"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0,0005</w:t>
            </w:r>
          </w:p>
        </w:tc>
        <w:tc>
          <w:tcPr>
            <w:tcW w:w="728" w:type="pct"/>
            <w:vAlign w:val="center"/>
          </w:tcPr>
          <w:p w14:paraId="04C2768B" w14:textId="3573C14E"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334A53B1" w14:textId="0CF641F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5F31850E" w14:textId="13E81CDD" w:rsidR="00DA45E6" w:rsidRPr="00F24AB1" w:rsidRDefault="00DA45E6" w:rsidP="00C511B9">
            <w:pPr>
              <w:spacing w:after="0" w:line="240" w:lineRule="auto"/>
              <w:jc w:val="left"/>
              <w:rPr>
                <w:rFonts w:ascii="Noto Sans" w:hAnsi="Noto Sans" w:cs="Noto Sans"/>
                <w:color w:val="000000"/>
              </w:rPr>
            </w:pPr>
          </w:p>
        </w:tc>
      </w:tr>
      <w:tr w:rsidR="00DA45E6" w:rsidRPr="00F24AB1" w14:paraId="714A9FE6" w14:textId="77777777" w:rsidTr="00DA45E6">
        <w:trPr>
          <w:trHeight w:val="20"/>
        </w:trPr>
        <w:tc>
          <w:tcPr>
            <w:tcW w:w="162" w:type="pct"/>
          </w:tcPr>
          <w:p w14:paraId="48DBCB6C"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316B77F3" w14:textId="24721D53"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№3</w:t>
            </w:r>
          </w:p>
        </w:tc>
        <w:tc>
          <w:tcPr>
            <w:tcW w:w="792" w:type="pct"/>
            <w:vAlign w:val="center"/>
          </w:tcPr>
          <w:p w14:paraId="02E5735B" w14:textId="6AF10578"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Свинец, мг/дм^3</w:t>
            </w:r>
          </w:p>
        </w:tc>
        <w:tc>
          <w:tcPr>
            <w:tcW w:w="698" w:type="pct"/>
          </w:tcPr>
          <w:p w14:paraId="76CDAE98" w14:textId="03D0D49C"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0,03</w:t>
            </w:r>
          </w:p>
        </w:tc>
        <w:tc>
          <w:tcPr>
            <w:tcW w:w="728" w:type="pct"/>
            <w:vAlign w:val="center"/>
          </w:tcPr>
          <w:p w14:paraId="378727E0" w14:textId="043816C1"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57119098" w14:textId="1770AA7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09648B8F" w14:textId="4AA80913" w:rsidR="00DA45E6" w:rsidRPr="00F24AB1" w:rsidRDefault="00DA45E6" w:rsidP="00C511B9">
            <w:pPr>
              <w:spacing w:after="0" w:line="240" w:lineRule="auto"/>
              <w:jc w:val="left"/>
              <w:rPr>
                <w:rFonts w:ascii="Noto Sans" w:hAnsi="Noto Sans" w:cs="Noto Sans"/>
                <w:color w:val="000000"/>
              </w:rPr>
            </w:pPr>
          </w:p>
        </w:tc>
      </w:tr>
      <w:tr w:rsidR="00DA45E6" w:rsidRPr="00F24AB1" w14:paraId="130981CC" w14:textId="77777777" w:rsidTr="00F24AB1">
        <w:trPr>
          <w:trHeight w:val="20"/>
        </w:trPr>
        <w:tc>
          <w:tcPr>
            <w:tcW w:w="162" w:type="pct"/>
          </w:tcPr>
          <w:p w14:paraId="34ECF559"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56E5282C" w14:textId="3317D90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№3</w:t>
            </w:r>
          </w:p>
        </w:tc>
        <w:tc>
          <w:tcPr>
            <w:tcW w:w="792" w:type="pct"/>
            <w:vAlign w:val="center"/>
          </w:tcPr>
          <w:p w14:paraId="3043164C" w14:textId="3B6BB02D"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Сульфаты, мг/дм^3</w:t>
            </w:r>
          </w:p>
        </w:tc>
        <w:tc>
          <w:tcPr>
            <w:tcW w:w="698" w:type="pct"/>
            <w:vAlign w:val="center"/>
          </w:tcPr>
          <w:p w14:paraId="39B6A8B0" w14:textId="7D7926D5"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w w:val="99"/>
              </w:rPr>
              <w:t>500</w:t>
            </w:r>
          </w:p>
        </w:tc>
        <w:tc>
          <w:tcPr>
            <w:tcW w:w="728" w:type="pct"/>
            <w:vAlign w:val="center"/>
          </w:tcPr>
          <w:p w14:paraId="18BB342F" w14:textId="4BAFFE2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60CDA8FE" w14:textId="3AE2396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3C25D92E" w14:textId="2B70FFFC" w:rsidR="00DA45E6" w:rsidRPr="00F24AB1" w:rsidRDefault="00DA45E6" w:rsidP="00C511B9">
            <w:pPr>
              <w:spacing w:after="0" w:line="240" w:lineRule="auto"/>
              <w:jc w:val="left"/>
              <w:rPr>
                <w:rFonts w:ascii="Noto Sans" w:hAnsi="Noto Sans" w:cs="Noto Sans"/>
                <w:color w:val="000000"/>
              </w:rPr>
            </w:pPr>
          </w:p>
        </w:tc>
      </w:tr>
      <w:tr w:rsidR="00DA45E6" w:rsidRPr="00F24AB1" w14:paraId="3C3EB433" w14:textId="77777777" w:rsidTr="00F24AB1">
        <w:trPr>
          <w:trHeight w:val="20"/>
        </w:trPr>
        <w:tc>
          <w:tcPr>
            <w:tcW w:w="162" w:type="pct"/>
          </w:tcPr>
          <w:p w14:paraId="1EFAC9CC"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6EC5188B" w14:textId="018D2616"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№3</w:t>
            </w:r>
          </w:p>
        </w:tc>
        <w:tc>
          <w:tcPr>
            <w:tcW w:w="792" w:type="pct"/>
            <w:vAlign w:val="center"/>
          </w:tcPr>
          <w:p w14:paraId="1A4B777F" w14:textId="2D527143"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Сухой остаток, мг/дм^3</w:t>
            </w:r>
          </w:p>
        </w:tc>
        <w:tc>
          <w:tcPr>
            <w:tcW w:w="698" w:type="pct"/>
            <w:vAlign w:val="center"/>
          </w:tcPr>
          <w:p w14:paraId="4DDF1AA1" w14:textId="2BD3A221"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1000 (1500)</w:t>
            </w:r>
          </w:p>
        </w:tc>
        <w:tc>
          <w:tcPr>
            <w:tcW w:w="728" w:type="pct"/>
            <w:vAlign w:val="center"/>
          </w:tcPr>
          <w:p w14:paraId="5C34054C" w14:textId="2F724573"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52BC1D5C" w14:textId="34483DA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61B01C68" w14:textId="29193779" w:rsidR="00DA45E6" w:rsidRPr="00F24AB1" w:rsidRDefault="00DA45E6" w:rsidP="00C511B9">
            <w:pPr>
              <w:spacing w:after="0" w:line="240" w:lineRule="auto"/>
              <w:jc w:val="left"/>
              <w:rPr>
                <w:rFonts w:ascii="Noto Sans" w:hAnsi="Noto Sans" w:cs="Noto Sans"/>
                <w:color w:val="000000"/>
              </w:rPr>
            </w:pPr>
          </w:p>
        </w:tc>
      </w:tr>
      <w:tr w:rsidR="00DA45E6" w:rsidRPr="00F24AB1" w14:paraId="0FAE913B" w14:textId="77777777" w:rsidTr="00F24AB1">
        <w:trPr>
          <w:trHeight w:val="20"/>
        </w:trPr>
        <w:tc>
          <w:tcPr>
            <w:tcW w:w="162" w:type="pct"/>
          </w:tcPr>
          <w:p w14:paraId="5B7F3EF3"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4C93CA04" w14:textId="161C6C9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№3</w:t>
            </w:r>
          </w:p>
        </w:tc>
        <w:tc>
          <w:tcPr>
            <w:tcW w:w="792" w:type="pct"/>
            <w:vAlign w:val="center"/>
          </w:tcPr>
          <w:p w14:paraId="5CB9CBDA" w14:textId="4ECFD2AF"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Фториды, мг/дм^3</w:t>
            </w:r>
          </w:p>
        </w:tc>
        <w:tc>
          <w:tcPr>
            <w:tcW w:w="698" w:type="pct"/>
            <w:vAlign w:val="center"/>
          </w:tcPr>
          <w:p w14:paraId="336C566C" w14:textId="70FFA36D"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w w:val="99"/>
              </w:rPr>
              <w:t>1,5</w:t>
            </w:r>
          </w:p>
        </w:tc>
        <w:tc>
          <w:tcPr>
            <w:tcW w:w="728" w:type="pct"/>
            <w:vAlign w:val="center"/>
          </w:tcPr>
          <w:p w14:paraId="5ECE4036" w14:textId="030D61C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2982458A" w14:textId="3B4B048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2C929D70" w14:textId="4771D707" w:rsidR="00DA45E6" w:rsidRPr="00F24AB1" w:rsidRDefault="00DA45E6" w:rsidP="00C511B9">
            <w:pPr>
              <w:spacing w:after="0" w:line="240" w:lineRule="auto"/>
              <w:jc w:val="left"/>
              <w:rPr>
                <w:rFonts w:ascii="Noto Sans" w:hAnsi="Noto Sans" w:cs="Noto Sans"/>
                <w:color w:val="000000"/>
              </w:rPr>
            </w:pPr>
          </w:p>
        </w:tc>
      </w:tr>
      <w:tr w:rsidR="00DA45E6" w:rsidRPr="00F24AB1" w14:paraId="0237B058" w14:textId="77777777" w:rsidTr="00F24AB1">
        <w:trPr>
          <w:trHeight w:val="20"/>
        </w:trPr>
        <w:tc>
          <w:tcPr>
            <w:tcW w:w="162" w:type="pct"/>
          </w:tcPr>
          <w:p w14:paraId="59309AD7" w14:textId="77777777" w:rsidR="00DA45E6" w:rsidRPr="00F24AB1" w:rsidRDefault="00DA45E6" w:rsidP="00C511B9">
            <w:pPr>
              <w:spacing w:after="0" w:line="240" w:lineRule="auto"/>
              <w:jc w:val="left"/>
              <w:rPr>
                <w:rFonts w:ascii="Noto Sans" w:hAnsi="Noto Sans" w:cs="Noto Sans"/>
                <w:color w:val="000000"/>
                <w:spacing w:val="-2"/>
              </w:rPr>
            </w:pPr>
          </w:p>
        </w:tc>
        <w:tc>
          <w:tcPr>
            <w:tcW w:w="868" w:type="pct"/>
          </w:tcPr>
          <w:p w14:paraId="3706391C" w14:textId="3B9EE128"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Гидрогеологическая скважина №3</w:t>
            </w:r>
          </w:p>
        </w:tc>
        <w:tc>
          <w:tcPr>
            <w:tcW w:w="792" w:type="pct"/>
            <w:vAlign w:val="center"/>
          </w:tcPr>
          <w:p w14:paraId="04C9B540" w14:textId="15D25805"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Цинк, мг/дм^3</w:t>
            </w:r>
          </w:p>
        </w:tc>
        <w:tc>
          <w:tcPr>
            <w:tcW w:w="698" w:type="pct"/>
            <w:vAlign w:val="center"/>
          </w:tcPr>
          <w:p w14:paraId="4A45E3A7" w14:textId="1A2D8BD4"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5</w:t>
            </w:r>
          </w:p>
        </w:tc>
        <w:tc>
          <w:tcPr>
            <w:tcW w:w="728" w:type="pct"/>
            <w:vAlign w:val="center"/>
          </w:tcPr>
          <w:p w14:paraId="493B1611" w14:textId="5E3C4C3F"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7ACA5E64" w14:textId="2F6B3CE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0EEF024B" w14:textId="7552F89D" w:rsidR="00DA45E6" w:rsidRPr="00F24AB1" w:rsidRDefault="00DA45E6" w:rsidP="00C511B9">
            <w:pPr>
              <w:spacing w:after="0" w:line="240" w:lineRule="auto"/>
              <w:jc w:val="left"/>
              <w:rPr>
                <w:rFonts w:ascii="Noto Sans" w:hAnsi="Noto Sans" w:cs="Noto Sans"/>
                <w:color w:val="000000"/>
              </w:rPr>
            </w:pPr>
          </w:p>
        </w:tc>
      </w:tr>
      <w:tr w:rsidR="00DA45E6" w:rsidRPr="00F24AB1" w14:paraId="382D2140" w14:textId="77777777" w:rsidTr="00DA45E6">
        <w:trPr>
          <w:trHeight w:val="20"/>
        </w:trPr>
        <w:tc>
          <w:tcPr>
            <w:tcW w:w="162" w:type="pct"/>
          </w:tcPr>
          <w:p w14:paraId="2454E445" w14:textId="77777777" w:rsidR="00DA45E6" w:rsidRPr="00F24AB1" w:rsidRDefault="00DA45E6" w:rsidP="00C511B9">
            <w:pPr>
              <w:spacing w:after="0" w:line="240" w:lineRule="auto"/>
              <w:jc w:val="left"/>
              <w:rPr>
                <w:rFonts w:ascii="Noto Sans" w:hAnsi="Noto Sans" w:cs="Noto Sans"/>
                <w:color w:val="000000"/>
              </w:rPr>
            </w:pPr>
          </w:p>
        </w:tc>
        <w:tc>
          <w:tcPr>
            <w:tcW w:w="868" w:type="pct"/>
          </w:tcPr>
          <w:p w14:paraId="0F8578A1" w14:textId="0AE23D43"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выше точки гидрозолоотвала</w:t>
            </w:r>
          </w:p>
        </w:tc>
        <w:tc>
          <w:tcPr>
            <w:tcW w:w="792" w:type="pct"/>
            <w:vAlign w:val="center"/>
          </w:tcPr>
          <w:p w14:paraId="0E7165E6" w14:textId="25CF4A9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Алюминий, мг/дм^3</w:t>
            </w:r>
          </w:p>
        </w:tc>
        <w:tc>
          <w:tcPr>
            <w:tcW w:w="698" w:type="pct"/>
          </w:tcPr>
          <w:p w14:paraId="77B8046B" w14:textId="3C587C08"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0,5</w:t>
            </w:r>
          </w:p>
        </w:tc>
        <w:tc>
          <w:tcPr>
            <w:tcW w:w="728" w:type="pct"/>
            <w:vAlign w:val="center"/>
          </w:tcPr>
          <w:p w14:paraId="2F5EDEE1" w14:textId="41E134E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65992BA9" w14:textId="45DF334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16D9AF77" w14:textId="0B188D68" w:rsidR="00DA45E6" w:rsidRPr="00F24AB1" w:rsidRDefault="00DA45E6" w:rsidP="00C511B9">
            <w:pPr>
              <w:jc w:val="left"/>
              <w:rPr>
                <w:rFonts w:ascii="Noto Sans" w:hAnsi="Noto Sans" w:cs="Noto Sans"/>
                <w:color w:val="000000"/>
              </w:rPr>
            </w:pPr>
          </w:p>
        </w:tc>
      </w:tr>
      <w:tr w:rsidR="00DA45E6" w:rsidRPr="00F24AB1" w14:paraId="597EB474" w14:textId="77777777" w:rsidTr="00DA45E6">
        <w:trPr>
          <w:trHeight w:val="20"/>
        </w:trPr>
        <w:tc>
          <w:tcPr>
            <w:tcW w:w="162" w:type="pct"/>
          </w:tcPr>
          <w:p w14:paraId="307B03B1" w14:textId="77777777" w:rsidR="00DA45E6" w:rsidRPr="00F24AB1" w:rsidRDefault="00DA45E6" w:rsidP="00C511B9">
            <w:pPr>
              <w:spacing w:after="0" w:line="240" w:lineRule="auto"/>
              <w:jc w:val="left"/>
              <w:rPr>
                <w:rFonts w:ascii="Noto Sans" w:hAnsi="Noto Sans" w:cs="Noto Sans"/>
                <w:color w:val="000000"/>
              </w:rPr>
            </w:pPr>
          </w:p>
        </w:tc>
        <w:tc>
          <w:tcPr>
            <w:tcW w:w="868" w:type="pct"/>
          </w:tcPr>
          <w:p w14:paraId="366176DB" w14:textId="67C5F5FE"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выше точки гидрозолоотвала</w:t>
            </w:r>
          </w:p>
        </w:tc>
        <w:tc>
          <w:tcPr>
            <w:tcW w:w="792" w:type="pct"/>
            <w:vAlign w:val="center"/>
          </w:tcPr>
          <w:p w14:paraId="54198AE5" w14:textId="1C6C8325"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Берилий, мг д^3</w:t>
            </w:r>
          </w:p>
        </w:tc>
        <w:tc>
          <w:tcPr>
            <w:tcW w:w="698" w:type="pct"/>
          </w:tcPr>
          <w:p w14:paraId="186CEA28" w14:textId="299B22DD"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0,0002</w:t>
            </w:r>
          </w:p>
        </w:tc>
        <w:tc>
          <w:tcPr>
            <w:tcW w:w="728" w:type="pct"/>
            <w:vAlign w:val="center"/>
          </w:tcPr>
          <w:p w14:paraId="72F25D23" w14:textId="698E700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56EC01C6" w14:textId="69875FCA"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03C9383A" w14:textId="47F597B0" w:rsidR="00DA45E6" w:rsidRPr="00F24AB1" w:rsidRDefault="00DA45E6" w:rsidP="00C511B9">
            <w:pPr>
              <w:jc w:val="left"/>
              <w:rPr>
                <w:rFonts w:ascii="Noto Sans" w:hAnsi="Noto Sans" w:cs="Noto Sans"/>
                <w:color w:val="000000"/>
              </w:rPr>
            </w:pPr>
          </w:p>
        </w:tc>
      </w:tr>
      <w:tr w:rsidR="00DA45E6" w:rsidRPr="00F24AB1" w14:paraId="5B88BC90" w14:textId="77777777" w:rsidTr="00DA45E6">
        <w:trPr>
          <w:trHeight w:val="20"/>
        </w:trPr>
        <w:tc>
          <w:tcPr>
            <w:tcW w:w="162" w:type="pct"/>
          </w:tcPr>
          <w:p w14:paraId="6BC63BC7" w14:textId="77777777" w:rsidR="00DA45E6" w:rsidRPr="00F24AB1" w:rsidRDefault="00DA45E6" w:rsidP="00C511B9">
            <w:pPr>
              <w:spacing w:after="0" w:line="240" w:lineRule="auto"/>
              <w:jc w:val="left"/>
              <w:rPr>
                <w:rFonts w:ascii="Noto Sans" w:hAnsi="Noto Sans" w:cs="Noto Sans"/>
                <w:color w:val="000000"/>
              </w:rPr>
            </w:pPr>
          </w:p>
        </w:tc>
        <w:tc>
          <w:tcPr>
            <w:tcW w:w="868" w:type="pct"/>
          </w:tcPr>
          <w:p w14:paraId="6CDDA67F" w14:textId="7A495EC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выше точки гидрозолоотвала</w:t>
            </w:r>
          </w:p>
        </w:tc>
        <w:tc>
          <w:tcPr>
            <w:tcW w:w="792" w:type="pct"/>
            <w:vAlign w:val="center"/>
          </w:tcPr>
          <w:p w14:paraId="0E49469C" w14:textId="09EFD1D6"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Жесткость, мг-экв/дм^3</w:t>
            </w:r>
          </w:p>
        </w:tc>
        <w:tc>
          <w:tcPr>
            <w:tcW w:w="698" w:type="pct"/>
          </w:tcPr>
          <w:p w14:paraId="62BD6B94" w14:textId="3F95379A"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7 (10)</w:t>
            </w:r>
          </w:p>
        </w:tc>
        <w:tc>
          <w:tcPr>
            <w:tcW w:w="728" w:type="pct"/>
            <w:vAlign w:val="center"/>
          </w:tcPr>
          <w:p w14:paraId="2C267483" w14:textId="255FAEB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5A509503" w14:textId="5304EAC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7DAC716F" w14:textId="33C90AAA" w:rsidR="00DA45E6" w:rsidRPr="00F24AB1" w:rsidRDefault="00DA45E6" w:rsidP="00C511B9">
            <w:pPr>
              <w:jc w:val="left"/>
              <w:rPr>
                <w:rFonts w:ascii="Noto Sans" w:hAnsi="Noto Sans" w:cs="Noto Sans"/>
                <w:color w:val="000000"/>
              </w:rPr>
            </w:pPr>
          </w:p>
        </w:tc>
      </w:tr>
      <w:tr w:rsidR="00DA45E6" w:rsidRPr="00F24AB1" w14:paraId="6C8D8541" w14:textId="77777777" w:rsidTr="00DA45E6">
        <w:trPr>
          <w:trHeight w:val="20"/>
        </w:trPr>
        <w:tc>
          <w:tcPr>
            <w:tcW w:w="162" w:type="pct"/>
          </w:tcPr>
          <w:p w14:paraId="517DBD59" w14:textId="77777777" w:rsidR="00DA45E6" w:rsidRPr="00F24AB1" w:rsidRDefault="00DA45E6" w:rsidP="00C511B9">
            <w:pPr>
              <w:spacing w:after="0" w:line="240" w:lineRule="auto"/>
              <w:jc w:val="left"/>
              <w:rPr>
                <w:rFonts w:ascii="Noto Sans" w:hAnsi="Noto Sans" w:cs="Noto Sans"/>
                <w:color w:val="000000"/>
              </w:rPr>
            </w:pPr>
          </w:p>
        </w:tc>
        <w:tc>
          <w:tcPr>
            <w:tcW w:w="868" w:type="pct"/>
          </w:tcPr>
          <w:p w14:paraId="27B6C94A" w14:textId="2EF03DC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выше точки гидрозолоотвала</w:t>
            </w:r>
          </w:p>
        </w:tc>
        <w:tc>
          <w:tcPr>
            <w:tcW w:w="792" w:type="pct"/>
            <w:vAlign w:val="center"/>
          </w:tcPr>
          <w:p w14:paraId="2A54E1B8" w14:textId="5051C117"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Кадмий, мг/дм^3</w:t>
            </w:r>
          </w:p>
        </w:tc>
        <w:tc>
          <w:tcPr>
            <w:tcW w:w="698" w:type="pct"/>
          </w:tcPr>
          <w:p w14:paraId="6129113E" w14:textId="5A82D514"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0,001</w:t>
            </w:r>
          </w:p>
        </w:tc>
        <w:tc>
          <w:tcPr>
            <w:tcW w:w="728" w:type="pct"/>
            <w:vAlign w:val="center"/>
          </w:tcPr>
          <w:p w14:paraId="15640E69" w14:textId="17D4FE36"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3A899F52" w14:textId="058CFAF8"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606DBA36" w14:textId="42AAD96D" w:rsidR="00DA45E6" w:rsidRPr="00F24AB1" w:rsidRDefault="00DA45E6" w:rsidP="00C511B9">
            <w:pPr>
              <w:spacing w:after="0" w:line="240" w:lineRule="auto"/>
              <w:jc w:val="left"/>
              <w:rPr>
                <w:rFonts w:ascii="Noto Sans" w:hAnsi="Noto Sans" w:cs="Noto Sans"/>
                <w:color w:val="000000"/>
              </w:rPr>
            </w:pPr>
          </w:p>
        </w:tc>
      </w:tr>
      <w:tr w:rsidR="00DA45E6" w:rsidRPr="00F24AB1" w14:paraId="7EE1CCF8" w14:textId="77777777" w:rsidTr="00DA45E6">
        <w:trPr>
          <w:trHeight w:val="20"/>
        </w:trPr>
        <w:tc>
          <w:tcPr>
            <w:tcW w:w="162" w:type="pct"/>
          </w:tcPr>
          <w:p w14:paraId="2D157AD6" w14:textId="77777777" w:rsidR="00DA45E6" w:rsidRPr="00F24AB1" w:rsidRDefault="00DA45E6" w:rsidP="00C511B9">
            <w:pPr>
              <w:spacing w:after="0" w:line="240" w:lineRule="auto"/>
              <w:jc w:val="left"/>
              <w:rPr>
                <w:rFonts w:ascii="Noto Sans" w:hAnsi="Noto Sans" w:cs="Noto Sans"/>
                <w:color w:val="000000"/>
              </w:rPr>
            </w:pPr>
          </w:p>
        </w:tc>
        <w:tc>
          <w:tcPr>
            <w:tcW w:w="868" w:type="pct"/>
          </w:tcPr>
          <w:p w14:paraId="0C3DEE13" w14:textId="5FD5EDED"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выше точки гидрозолоотвала</w:t>
            </w:r>
          </w:p>
        </w:tc>
        <w:tc>
          <w:tcPr>
            <w:tcW w:w="792" w:type="pct"/>
            <w:vAlign w:val="center"/>
          </w:tcPr>
          <w:p w14:paraId="3EE31243" w14:textId="6B697658"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Марганец, мг/дм^3</w:t>
            </w:r>
          </w:p>
        </w:tc>
        <w:tc>
          <w:tcPr>
            <w:tcW w:w="698" w:type="pct"/>
          </w:tcPr>
          <w:p w14:paraId="06268481" w14:textId="68353AB4"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0,1 (0,5)</w:t>
            </w:r>
          </w:p>
        </w:tc>
        <w:tc>
          <w:tcPr>
            <w:tcW w:w="728" w:type="pct"/>
            <w:vAlign w:val="center"/>
          </w:tcPr>
          <w:p w14:paraId="2840797F" w14:textId="7F875721"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4C81B8DB" w14:textId="584AC19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5F70A11D" w14:textId="2F63F0E2" w:rsidR="00DA45E6" w:rsidRPr="00F24AB1" w:rsidRDefault="00DA45E6" w:rsidP="00C511B9">
            <w:pPr>
              <w:spacing w:after="0" w:line="240" w:lineRule="auto"/>
              <w:jc w:val="left"/>
              <w:rPr>
                <w:rFonts w:ascii="Noto Sans" w:hAnsi="Noto Sans" w:cs="Noto Sans"/>
                <w:color w:val="000000"/>
              </w:rPr>
            </w:pPr>
          </w:p>
        </w:tc>
      </w:tr>
      <w:tr w:rsidR="00DA45E6" w:rsidRPr="00F24AB1" w14:paraId="112843D1" w14:textId="77777777" w:rsidTr="00DA45E6">
        <w:trPr>
          <w:trHeight w:val="20"/>
        </w:trPr>
        <w:tc>
          <w:tcPr>
            <w:tcW w:w="162" w:type="pct"/>
          </w:tcPr>
          <w:p w14:paraId="67DBA1A0" w14:textId="77777777" w:rsidR="00DA45E6" w:rsidRPr="00F24AB1" w:rsidRDefault="00DA45E6" w:rsidP="00C511B9">
            <w:pPr>
              <w:spacing w:after="0" w:line="240" w:lineRule="auto"/>
              <w:jc w:val="left"/>
              <w:rPr>
                <w:rFonts w:ascii="Noto Sans" w:hAnsi="Noto Sans" w:cs="Noto Sans"/>
                <w:color w:val="000000"/>
              </w:rPr>
            </w:pPr>
          </w:p>
        </w:tc>
        <w:tc>
          <w:tcPr>
            <w:tcW w:w="868" w:type="pct"/>
          </w:tcPr>
          <w:p w14:paraId="37813477" w14:textId="2C162023"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выше точки гидрозолоотвала</w:t>
            </w:r>
          </w:p>
        </w:tc>
        <w:tc>
          <w:tcPr>
            <w:tcW w:w="792" w:type="pct"/>
            <w:vAlign w:val="center"/>
          </w:tcPr>
          <w:p w14:paraId="72C68222" w14:textId="47EDEE2D"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Медь, мг/дм^3</w:t>
            </w:r>
          </w:p>
        </w:tc>
        <w:tc>
          <w:tcPr>
            <w:tcW w:w="698" w:type="pct"/>
          </w:tcPr>
          <w:p w14:paraId="750079E6" w14:textId="5D19EE72"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1</w:t>
            </w:r>
          </w:p>
        </w:tc>
        <w:tc>
          <w:tcPr>
            <w:tcW w:w="728" w:type="pct"/>
            <w:vAlign w:val="center"/>
          </w:tcPr>
          <w:p w14:paraId="447B4870" w14:textId="0EB5F18D"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4896D4B7" w14:textId="0C20612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7AE07CFF" w14:textId="281CD01D" w:rsidR="00DA45E6" w:rsidRPr="00F24AB1" w:rsidRDefault="00DA45E6" w:rsidP="00C511B9">
            <w:pPr>
              <w:spacing w:after="0" w:line="240" w:lineRule="auto"/>
              <w:jc w:val="left"/>
              <w:rPr>
                <w:rFonts w:ascii="Noto Sans" w:hAnsi="Noto Sans" w:cs="Noto Sans"/>
                <w:color w:val="000000"/>
              </w:rPr>
            </w:pPr>
          </w:p>
        </w:tc>
      </w:tr>
      <w:tr w:rsidR="00DA45E6" w:rsidRPr="00F24AB1" w14:paraId="5929CA0B" w14:textId="77777777" w:rsidTr="00DA45E6">
        <w:trPr>
          <w:trHeight w:val="20"/>
        </w:trPr>
        <w:tc>
          <w:tcPr>
            <w:tcW w:w="162" w:type="pct"/>
          </w:tcPr>
          <w:p w14:paraId="4060B7D3" w14:textId="77777777" w:rsidR="00DA45E6" w:rsidRPr="00F24AB1" w:rsidRDefault="00DA45E6" w:rsidP="00C511B9">
            <w:pPr>
              <w:spacing w:after="0" w:line="240" w:lineRule="auto"/>
              <w:jc w:val="left"/>
              <w:rPr>
                <w:rFonts w:ascii="Noto Sans" w:hAnsi="Noto Sans" w:cs="Noto Sans"/>
                <w:color w:val="000000"/>
              </w:rPr>
            </w:pPr>
          </w:p>
        </w:tc>
        <w:tc>
          <w:tcPr>
            <w:tcW w:w="868" w:type="pct"/>
          </w:tcPr>
          <w:p w14:paraId="50BE6218" w14:textId="6FD458D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выше точки гидрозолоотвала</w:t>
            </w:r>
          </w:p>
        </w:tc>
        <w:tc>
          <w:tcPr>
            <w:tcW w:w="792" w:type="pct"/>
            <w:vAlign w:val="center"/>
          </w:tcPr>
          <w:p w14:paraId="32C62343" w14:textId="0DD716E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Минеральный остаток, мг/дм^3</w:t>
            </w:r>
          </w:p>
        </w:tc>
        <w:tc>
          <w:tcPr>
            <w:tcW w:w="698" w:type="pct"/>
          </w:tcPr>
          <w:p w14:paraId="01A7042E" w14:textId="46DD6A33" w:rsidR="00DA45E6" w:rsidRPr="00F24AB1" w:rsidRDefault="00DA45E6" w:rsidP="00C511B9">
            <w:pPr>
              <w:spacing w:after="0" w:line="240" w:lineRule="auto"/>
              <w:jc w:val="left"/>
              <w:rPr>
                <w:rFonts w:ascii="Noto Sans" w:hAnsi="Noto Sans" w:cs="Noto Sans"/>
                <w:color w:val="000000"/>
                <w:spacing w:val="-2"/>
              </w:rPr>
            </w:pPr>
            <w:r w:rsidRPr="00C511B9">
              <w:rPr>
                <w:rFonts w:ascii="Noto Sans" w:hAnsi="Noto Sans" w:cs="Noto Sans"/>
                <w:color w:val="000000"/>
                <w:spacing w:val="-2"/>
              </w:rPr>
              <w:t>нормативы не установлены</w:t>
            </w:r>
          </w:p>
        </w:tc>
        <w:tc>
          <w:tcPr>
            <w:tcW w:w="728" w:type="pct"/>
            <w:vAlign w:val="center"/>
          </w:tcPr>
          <w:p w14:paraId="7643946F" w14:textId="2E5157EE"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19A25106" w14:textId="7631EEAD"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5CD10140" w14:textId="7468C358" w:rsidR="00DA45E6" w:rsidRPr="00F24AB1" w:rsidRDefault="00DA45E6" w:rsidP="00C511B9">
            <w:pPr>
              <w:spacing w:after="0" w:line="240" w:lineRule="auto"/>
              <w:jc w:val="left"/>
              <w:rPr>
                <w:rFonts w:ascii="Noto Sans" w:hAnsi="Noto Sans" w:cs="Noto Sans"/>
                <w:color w:val="000000"/>
              </w:rPr>
            </w:pPr>
          </w:p>
        </w:tc>
      </w:tr>
      <w:tr w:rsidR="00DA45E6" w:rsidRPr="00F24AB1" w14:paraId="100B23DE" w14:textId="77777777" w:rsidTr="00DA45E6">
        <w:trPr>
          <w:trHeight w:val="20"/>
        </w:trPr>
        <w:tc>
          <w:tcPr>
            <w:tcW w:w="162" w:type="pct"/>
          </w:tcPr>
          <w:p w14:paraId="0E788D97" w14:textId="77777777" w:rsidR="00DA45E6" w:rsidRPr="00F24AB1" w:rsidRDefault="00DA45E6" w:rsidP="00C511B9">
            <w:pPr>
              <w:spacing w:after="0" w:line="240" w:lineRule="auto"/>
              <w:jc w:val="left"/>
              <w:rPr>
                <w:rFonts w:ascii="Noto Sans" w:hAnsi="Noto Sans" w:cs="Noto Sans"/>
                <w:color w:val="000000"/>
              </w:rPr>
            </w:pPr>
          </w:p>
        </w:tc>
        <w:tc>
          <w:tcPr>
            <w:tcW w:w="868" w:type="pct"/>
          </w:tcPr>
          <w:p w14:paraId="3338F804" w14:textId="5978E867"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выше точки гидрозолоотвала</w:t>
            </w:r>
          </w:p>
        </w:tc>
        <w:tc>
          <w:tcPr>
            <w:tcW w:w="792" w:type="pct"/>
            <w:vAlign w:val="center"/>
          </w:tcPr>
          <w:p w14:paraId="2B8F7A23" w14:textId="0F958A1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Мышьяк, мг/дм^3</w:t>
            </w:r>
          </w:p>
        </w:tc>
        <w:tc>
          <w:tcPr>
            <w:tcW w:w="698" w:type="pct"/>
          </w:tcPr>
          <w:p w14:paraId="70093CE9" w14:textId="373FF7C0"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0,05</w:t>
            </w:r>
          </w:p>
        </w:tc>
        <w:tc>
          <w:tcPr>
            <w:tcW w:w="728" w:type="pct"/>
            <w:vAlign w:val="center"/>
          </w:tcPr>
          <w:p w14:paraId="3A4D4B89" w14:textId="7F580D75"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425790CD" w14:textId="582592E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1A8F8C6E" w14:textId="721B0CDD" w:rsidR="00DA45E6" w:rsidRPr="00F24AB1" w:rsidRDefault="00DA45E6" w:rsidP="00C511B9">
            <w:pPr>
              <w:spacing w:after="0" w:line="240" w:lineRule="auto"/>
              <w:jc w:val="left"/>
              <w:rPr>
                <w:rFonts w:ascii="Noto Sans" w:hAnsi="Noto Sans" w:cs="Noto Sans"/>
                <w:color w:val="000000"/>
              </w:rPr>
            </w:pPr>
          </w:p>
        </w:tc>
      </w:tr>
      <w:tr w:rsidR="00DA45E6" w:rsidRPr="00F24AB1" w14:paraId="5155E286" w14:textId="77777777" w:rsidTr="00DA45E6">
        <w:trPr>
          <w:trHeight w:val="20"/>
        </w:trPr>
        <w:tc>
          <w:tcPr>
            <w:tcW w:w="162" w:type="pct"/>
          </w:tcPr>
          <w:p w14:paraId="44800F0D" w14:textId="77777777" w:rsidR="00DA45E6" w:rsidRPr="00F24AB1" w:rsidRDefault="00DA45E6" w:rsidP="00C511B9">
            <w:pPr>
              <w:spacing w:after="0" w:line="240" w:lineRule="auto"/>
              <w:jc w:val="left"/>
              <w:rPr>
                <w:rFonts w:ascii="Noto Sans" w:hAnsi="Noto Sans" w:cs="Noto Sans"/>
                <w:color w:val="000000"/>
              </w:rPr>
            </w:pPr>
          </w:p>
        </w:tc>
        <w:tc>
          <w:tcPr>
            <w:tcW w:w="868" w:type="pct"/>
          </w:tcPr>
          <w:p w14:paraId="166BAF34" w14:textId="41DC88F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выше точки гидрозолоотвала</w:t>
            </w:r>
          </w:p>
        </w:tc>
        <w:tc>
          <w:tcPr>
            <w:tcW w:w="792" w:type="pct"/>
            <w:vAlign w:val="center"/>
          </w:tcPr>
          <w:p w14:paraId="3C2D102B" w14:textId="76E01BE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Никель, мг/дм^3</w:t>
            </w:r>
          </w:p>
        </w:tc>
        <w:tc>
          <w:tcPr>
            <w:tcW w:w="698" w:type="pct"/>
          </w:tcPr>
          <w:p w14:paraId="21C9D804" w14:textId="2C1056B2"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0,1</w:t>
            </w:r>
          </w:p>
        </w:tc>
        <w:tc>
          <w:tcPr>
            <w:tcW w:w="728" w:type="pct"/>
            <w:vAlign w:val="center"/>
          </w:tcPr>
          <w:p w14:paraId="27D216E4" w14:textId="2D72A251"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41C4F76E" w14:textId="76D14AE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23CED88A" w14:textId="12C96AE8" w:rsidR="00DA45E6" w:rsidRPr="00F24AB1" w:rsidRDefault="00DA45E6" w:rsidP="00C511B9">
            <w:pPr>
              <w:spacing w:after="0" w:line="240" w:lineRule="auto"/>
              <w:jc w:val="left"/>
              <w:rPr>
                <w:rFonts w:ascii="Noto Sans" w:hAnsi="Noto Sans" w:cs="Noto Sans"/>
                <w:color w:val="000000"/>
              </w:rPr>
            </w:pPr>
          </w:p>
        </w:tc>
      </w:tr>
      <w:tr w:rsidR="00DA45E6" w:rsidRPr="00F24AB1" w14:paraId="326B8D0E" w14:textId="77777777" w:rsidTr="00DA45E6">
        <w:trPr>
          <w:trHeight w:val="20"/>
        </w:trPr>
        <w:tc>
          <w:tcPr>
            <w:tcW w:w="162" w:type="pct"/>
          </w:tcPr>
          <w:p w14:paraId="27AB3A80" w14:textId="77777777" w:rsidR="00DA45E6" w:rsidRPr="00F24AB1" w:rsidRDefault="00DA45E6" w:rsidP="00C511B9">
            <w:pPr>
              <w:spacing w:after="0" w:line="240" w:lineRule="auto"/>
              <w:jc w:val="left"/>
              <w:rPr>
                <w:rFonts w:ascii="Noto Sans" w:hAnsi="Noto Sans" w:cs="Noto Sans"/>
                <w:color w:val="000000"/>
              </w:rPr>
            </w:pPr>
          </w:p>
        </w:tc>
        <w:tc>
          <w:tcPr>
            <w:tcW w:w="868" w:type="pct"/>
          </w:tcPr>
          <w:p w14:paraId="66E017F4" w14:textId="7FCE47F3"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выше точки гидрозолоотвала</w:t>
            </w:r>
          </w:p>
        </w:tc>
        <w:tc>
          <w:tcPr>
            <w:tcW w:w="792" w:type="pct"/>
            <w:vAlign w:val="center"/>
          </w:tcPr>
          <w:p w14:paraId="3E03CD59" w14:textId="0E9A5A1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Водородный показатель, pH</w:t>
            </w:r>
          </w:p>
        </w:tc>
        <w:tc>
          <w:tcPr>
            <w:tcW w:w="698" w:type="pct"/>
          </w:tcPr>
          <w:p w14:paraId="1FB7E82C" w14:textId="09DAAB42" w:rsidR="00DA45E6" w:rsidRPr="00F24AB1" w:rsidRDefault="00DA45E6" w:rsidP="00C511B9">
            <w:pPr>
              <w:spacing w:after="0" w:line="240" w:lineRule="auto"/>
              <w:jc w:val="left"/>
              <w:rPr>
                <w:rFonts w:ascii="Noto Sans" w:hAnsi="Noto Sans" w:cs="Noto Sans"/>
                <w:color w:val="000000"/>
                <w:spacing w:val="-2"/>
              </w:rPr>
            </w:pPr>
            <w:r w:rsidRPr="00C511B9">
              <w:rPr>
                <w:rFonts w:ascii="Noto Sans" w:hAnsi="Noto Sans" w:cs="Noto Sans"/>
                <w:color w:val="000000"/>
                <w:spacing w:val="-2"/>
              </w:rPr>
              <w:t>в пределах 6-9</w:t>
            </w:r>
          </w:p>
        </w:tc>
        <w:tc>
          <w:tcPr>
            <w:tcW w:w="728" w:type="pct"/>
            <w:vAlign w:val="center"/>
          </w:tcPr>
          <w:p w14:paraId="32E9A3C7" w14:textId="5770DC15"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483CD7F8" w14:textId="77808AF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72B55ADC" w14:textId="5416FA0E" w:rsidR="00DA45E6" w:rsidRPr="00F24AB1" w:rsidRDefault="00DA45E6" w:rsidP="00C511B9">
            <w:pPr>
              <w:spacing w:after="0" w:line="240" w:lineRule="auto"/>
              <w:jc w:val="left"/>
              <w:rPr>
                <w:rFonts w:ascii="Noto Sans" w:hAnsi="Noto Sans" w:cs="Noto Sans"/>
                <w:color w:val="000000"/>
              </w:rPr>
            </w:pPr>
          </w:p>
        </w:tc>
      </w:tr>
      <w:tr w:rsidR="00DA45E6" w:rsidRPr="00F24AB1" w14:paraId="1D97AC06" w14:textId="77777777" w:rsidTr="00DA45E6">
        <w:trPr>
          <w:trHeight w:val="20"/>
        </w:trPr>
        <w:tc>
          <w:tcPr>
            <w:tcW w:w="162" w:type="pct"/>
          </w:tcPr>
          <w:p w14:paraId="0BF5CFDE" w14:textId="77777777" w:rsidR="00DA45E6" w:rsidRPr="00F24AB1" w:rsidRDefault="00DA45E6" w:rsidP="00C511B9">
            <w:pPr>
              <w:spacing w:after="0" w:line="240" w:lineRule="auto"/>
              <w:jc w:val="left"/>
              <w:rPr>
                <w:rFonts w:ascii="Noto Sans" w:hAnsi="Noto Sans" w:cs="Noto Sans"/>
                <w:color w:val="000000"/>
              </w:rPr>
            </w:pPr>
          </w:p>
        </w:tc>
        <w:tc>
          <w:tcPr>
            <w:tcW w:w="868" w:type="pct"/>
          </w:tcPr>
          <w:p w14:paraId="630F118C" w14:textId="6EF018D7"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выше точки гидрозолоотвала</w:t>
            </w:r>
          </w:p>
        </w:tc>
        <w:tc>
          <w:tcPr>
            <w:tcW w:w="792" w:type="pct"/>
            <w:vAlign w:val="center"/>
          </w:tcPr>
          <w:p w14:paraId="5421224B" w14:textId="527DCAB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Ртуть, мг/дм^3</w:t>
            </w:r>
          </w:p>
        </w:tc>
        <w:tc>
          <w:tcPr>
            <w:tcW w:w="698" w:type="pct"/>
          </w:tcPr>
          <w:p w14:paraId="1881D2E8" w14:textId="24E8A61F"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0,0005</w:t>
            </w:r>
          </w:p>
        </w:tc>
        <w:tc>
          <w:tcPr>
            <w:tcW w:w="728" w:type="pct"/>
            <w:vAlign w:val="center"/>
          </w:tcPr>
          <w:p w14:paraId="162D6972" w14:textId="6D52B1F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6732F7DA" w14:textId="3AE99F95"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3223AC59" w14:textId="1083D8A2" w:rsidR="00DA45E6" w:rsidRPr="00F24AB1" w:rsidRDefault="00DA45E6" w:rsidP="00C511B9">
            <w:pPr>
              <w:spacing w:after="0" w:line="240" w:lineRule="auto"/>
              <w:jc w:val="left"/>
              <w:rPr>
                <w:rFonts w:ascii="Noto Sans" w:hAnsi="Noto Sans" w:cs="Noto Sans"/>
                <w:color w:val="000000"/>
              </w:rPr>
            </w:pPr>
          </w:p>
        </w:tc>
      </w:tr>
      <w:tr w:rsidR="00DA45E6" w:rsidRPr="00F24AB1" w14:paraId="5632F22D" w14:textId="77777777" w:rsidTr="00DA45E6">
        <w:trPr>
          <w:trHeight w:val="20"/>
        </w:trPr>
        <w:tc>
          <w:tcPr>
            <w:tcW w:w="162" w:type="pct"/>
          </w:tcPr>
          <w:p w14:paraId="1D3632FD" w14:textId="77777777" w:rsidR="00DA45E6" w:rsidRPr="00F24AB1" w:rsidRDefault="00DA45E6" w:rsidP="00C511B9">
            <w:pPr>
              <w:spacing w:after="0" w:line="240" w:lineRule="auto"/>
              <w:jc w:val="left"/>
              <w:rPr>
                <w:rFonts w:ascii="Noto Sans" w:hAnsi="Noto Sans" w:cs="Noto Sans"/>
                <w:color w:val="000000"/>
              </w:rPr>
            </w:pPr>
          </w:p>
        </w:tc>
        <w:tc>
          <w:tcPr>
            <w:tcW w:w="868" w:type="pct"/>
          </w:tcPr>
          <w:p w14:paraId="5EAF25EA" w14:textId="7034308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выше точки гидрозолоотвала</w:t>
            </w:r>
          </w:p>
        </w:tc>
        <w:tc>
          <w:tcPr>
            <w:tcW w:w="792" w:type="pct"/>
            <w:vAlign w:val="center"/>
          </w:tcPr>
          <w:p w14:paraId="004E63A5" w14:textId="3ED5A897"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Свинец, мг/дм^3</w:t>
            </w:r>
          </w:p>
        </w:tc>
        <w:tc>
          <w:tcPr>
            <w:tcW w:w="698" w:type="pct"/>
          </w:tcPr>
          <w:p w14:paraId="4C96AF4D" w14:textId="0C39AE02"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0,03</w:t>
            </w:r>
          </w:p>
        </w:tc>
        <w:tc>
          <w:tcPr>
            <w:tcW w:w="728" w:type="pct"/>
            <w:vAlign w:val="center"/>
          </w:tcPr>
          <w:p w14:paraId="5A51580D" w14:textId="4784CC1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7DABE3E1" w14:textId="717C4B1D"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5A60FF67" w14:textId="2D1A87C2" w:rsidR="00DA45E6" w:rsidRPr="00F24AB1" w:rsidRDefault="00DA45E6" w:rsidP="00C511B9">
            <w:pPr>
              <w:spacing w:after="0" w:line="240" w:lineRule="auto"/>
              <w:jc w:val="left"/>
              <w:rPr>
                <w:rFonts w:ascii="Noto Sans" w:hAnsi="Noto Sans" w:cs="Noto Sans"/>
                <w:color w:val="000000"/>
              </w:rPr>
            </w:pPr>
          </w:p>
        </w:tc>
      </w:tr>
      <w:tr w:rsidR="00DA45E6" w:rsidRPr="00F24AB1" w14:paraId="7FDC49BE" w14:textId="77777777" w:rsidTr="00F24AB1">
        <w:trPr>
          <w:trHeight w:val="20"/>
        </w:trPr>
        <w:tc>
          <w:tcPr>
            <w:tcW w:w="162" w:type="pct"/>
          </w:tcPr>
          <w:p w14:paraId="41BF6191" w14:textId="77777777" w:rsidR="00DA45E6" w:rsidRPr="00F24AB1" w:rsidRDefault="00DA45E6" w:rsidP="00C511B9">
            <w:pPr>
              <w:spacing w:after="0" w:line="240" w:lineRule="auto"/>
              <w:jc w:val="left"/>
              <w:rPr>
                <w:rFonts w:ascii="Noto Sans" w:hAnsi="Noto Sans" w:cs="Noto Sans"/>
                <w:color w:val="000000"/>
              </w:rPr>
            </w:pPr>
          </w:p>
        </w:tc>
        <w:tc>
          <w:tcPr>
            <w:tcW w:w="868" w:type="pct"/>
          </w:tcPr>
          <w:p w14:paraId="7B81876E" w14:textId="434ED147"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выше точки гидрозолоотвала</w:t>
            </w:r>
          </w:p>
        </w:tc>
        <w:tc>
          <w:tcPr>
            <w:tcW w:w="792" w:type="pct"/>
            <w:vAlign w:val="center"/>
          </w:tcPr>
          <w:p w14:paraId="3335740F" w14:textId="25B17CDA"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Сульфаты, мг/дм^3</w:t>
            </w:r>
          </w:p>
        </w:tc>
        <w:tc>
          <w:tcPr>
            <w:tcW w:w="698" w:type="pct"/>
            <w:vAlign w:val="center"/>
          </w:tcPr>
          <w:p w14:paraId="052DD060" w14:textId="1BD545CA"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w w:val="99"/>
              </w:rPr>
              <w:t>500</w:t>
            </w:r>
          </w:p>
        </w:tc>
        <w:tc>
          <w:tcPr>
            <w:tcW w:w="728" w:type="pct"/>
            <w:vAlign w:val="center"/>
          </w:tcPr>
          <w:p w14:paraId="24B228E9" w14:textId="4BCFFD1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61D834BB" w14:textId="77FCD2F8"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487306E5" w14:textId="6DD6ED33" w:rsidR="00DA45E6" w:rsidRPr="00F24AB1" w:rsidRDefault="00DA45E6" w:rsidP="00C511B9">
            <w:pPr>
              <w:spacing w:after="0" w:line="240" w:lineRule="auto"/>
              <w:jc w:val="left"/>
              <w:rPr>
                <w:rFonts w:ascii="Noto Sans" w:hAnsi="Noto Sans" w:cs="Noto Sans"/>
                <w:color w:val="000000"/>
              </w:rPr>
            </w:pPr>
          </w:p>
        </w:tc>
      </w:tr>
      <w:tr w:rsidR="00DA45E6" w:rsidRPr="00F24AB1" w14:paraId="62CBACA3" w14:textId="77777777" w:rsidTr="00F24AB1">
        <w:trPr>
          <w:trHeight w:val="20"/>
        </w:trPr>
        <w:tc>
          <w:tcPr>
            <w:tcW w:w="162" w:type="pct"/>
          </w:tcPr>
          <w:p w14:paraId="606ED34C" w14:textId="77777777" w:rsidR="00DA45E6" w:rsidRPr="00F24AB1" w:rsidRDefault="00DA45E6" w:rsidP="00C511B9">
            <w:pPr>
              <w:spacing w:after="0" w:line="240" w:lineRule="auto"/>
              <w:jc w:val="left"/>
              <w:rPr>
                <w:rFonts w:ascii="Noto Sans" w:hAnsi="Noto Sans" w:cs="Noto Sans"/>
                <w:color w:val="000000"/>
              </w:rPr>
            </w:pPr>
          </w:p>
        </w:tc>
        <w:tc>
          <w:tcPr>
            <w:tcW w:w="868" w:type="pct"/>
          </w:tcPr>
          <w:p w14:paraId="4105F3F6" w14:textId="660ECA2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выше точки гидрозолоотвала</w:t>
            </w:r>
          </w:p>
        </w:tc>
        <w:tc>
          <w:tcPr>
            <w:tcW w:w="792" w:type="pct"/>
            <w:vAlign w:val="center"/>
          </w:tcPr>
          <w:p w14:paraId="1C6CFA9D" w14:textId="250F826D"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Сухой остаток, мг/дм^3</w:t>
            </w:r>
          </w:p>
        </w:tc>
        <w:tc>
          <w:tcPr>
            <w:tcW w:w="698" w:type="pct"/>
            <w:vAlign w:val="center"/>
          </w:tcPr>
          <w:p w14:paraId="0C89DEB3" w14:textId="5FE31FA9"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1000 (1500)</w:t>
            </w:r>
          </w:p>
        </w:tc>
        <w:tc>
          <w:tcPr>
            <w:tcW w:w="728" w:type="pct"/>
            <w:vAlign w:val="center"/>
          </w:tcPr>
          <w:p w14:paraId="1BD70F23" w14:textId="499FA50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246C6ABD" w14:textId="29A744E8"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4A8EC941" w14:textId="6956A18E" w:rsidR="00DA45E6" w:rsidRPr="00F24AB1" w:rsidRDefault="00DA45E6" w:rsidP="00C511B9">
            <w:pPr>
              <w:spacing w:after="0" w:line="240" w:lineRule="auto"/>
              <w:jc w:val="left"/>
              <w:rPr>
                <w:rFonts w:ascii="Noto Sans" w:hAnsi="Noto Sans" w:cs="Noto Sans"/>
                <w:color w:val="000000"/>
              </w:rPr>
            </w:pPr>
          </w:p>
        </w:tc>
      </w:tr>
      <w:tr w:rsidR="00DA45E6" w:rsidRPr="00F24AB1" w14:paraId="709B0E7A" w14:textId="77777777" w:rsidTr="00F24AB1">
        <w:trPr>
          <w:trHeight w:val="20"/>
        </w:trPr>
        <w:tc>
          <w:tcPr>
            <w:tcW w:w="162" w:type="pct"/>
          </w:tcPr>
          <w:p w14:paraId="04BBBF50" w14:textId="77777777" w:rsidR="00DA45E6" w:rsidRPr="00F24AB1" w:rsidRDefault="00DA45E6" w:rsidP="00C511B9">
            <w:pPr>
              <w:spacing w:after="0" w:line="240" w:lineRule="auto"/>
              <w:jc w:val="left"/>
              <w:rPr>
                <w:rFonts w:ascii="Noto Sans" w:hAnsi="Noto Sans" w:cs="Noto Sans"/>
                <w:color w:val="000000"/>
              </w:rPr>
            </w:pPr>
          </w:p>
        </w:tc>
        <w:tc>
          <w:tcPr>
            <w:tcW w:w="868" w:type="pct"/>
          </w:tcPr>
          <w:p w14:paraId="3AAAC3E1" w14:textId="16ACF83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выше точки гидрозолоотвала</w:t>
            </w:r>
          </w:p>
        </w:tc>
        <w:tc>
          <w:tcPr>
            <w:tcW w:w="792" w:type="pct"/>
            <w:vAlign w:val="center"/>
          </w:tcPr>
          <w:p w14:paraId="44296056" w14:textId="5F0B512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Фториды, мг/дм^3</w:t>
            </w:r>
          </w:p>
        </w:tc>
        <w:tc>
          <w:tcPr>
            <w:tcW w:w="698" w:type="pct"/>
            <w:vAlign w:val="center"/>
          </w:tcPr>
          <w:p w14:paraId="191227B6" w14:textId="274288F6"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w w:val="99"/>
              </w:rPr>
              <w:t>1,5</w:t>
            </w:r>
          </w:p>
        </w:tc>
        <w:tc>
          <w:tcPr>
            <w:tcW w:w="728" w:type="pct"/>
            <w:vAlign w:val="center"/>
          </w:tcPr>
          <w:p w14:paraId="026195AB" w14:textId="2031298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74B76D1A" w14:textId="2CC9B033"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5299C803" w14:textId="3B80B14F" w:rsidR="00DA45E6" w:rsidRPr="00F24AB1" w:rsidRDefault="00DA45E6" w:rsidP="00C511B9">
            <w:pPr>
              <w:spacing w:after="0" w:line="240" w:lineRule="auto"/>
              <w:jc w:val="left"/>
              <w:rPr>
                <w:rFonts w:ascii="Noto Sans" w:hAnsi="Noto Sans" w:cs="Noto Sans"/>
                <w:color w:val="000000"/>
              </w:rPr>
            </w:pPr>
          </w:p>
        </w:tc>
      </w:tr>
      <w:tr w:rsidR="00DA45E6" w:rsidRPr="00F24AB1" w14:paraId="481BF105" w14:textId="77777777" w:rsidTr="00F24AB1">
        <w:trPr>
          <w:trHeight w:val="20"/>
        </w:trPr>
        <w:tc>
          <w:tcPr>
            <w:tcW w:w="162" w:type="pct"/>
          </w:tcPr>
          <w:p w14:paraId="6F833F60" w14:textId="77777777" w:rsidR="00DA45E6" w:rsidRPr="00F24AB1" w:rsidRDefault="00DA45E6" w:rsidP="00C511B9">
            <w:pPr>
              <w:spacing w:after="0" w:line="240" w:lineRule="auto"/>
              <w:jc w:val="left"/>
              <w:rPr>
                <w:rFonts w:ascii="Noto Sans" w:hAnsi="Noto Sans" w:cs="Noto Sans"/>
                <w:color w:val="000000"/>
              </w:rPr>
            </w:pPr>
          </w:p>
        </w:tc>
        <w:tc>
          <w:tcPr>
            <w:tcW w:w="868" w:type="pct"/>
          </w:tcPr>
          <w:p w14:paraId="07875409" w14:textId="31A7054E"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выше точки гидрозолоотвала</w:t>
            </w:r>
          </w:p>
        </w:tc>
        <w:tc>
          <w:tcPr>
            <w:tcW w:w="792" w:type="pct"/>
            <w:vAlign w:val="center"/>
          </w:tcPr>
          <w:p w14:paraId="6DAF9E88" w14:textId="50356943"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Цинк, мг/дм^3</w:t>
            </w:r>
          </w:p>
        </w:tc>
        <w:tc>
          <w:tcPr>
            <w:tcW w:w="698" w:type="pct"/>
            <w:vAlign w:val="center"/>
          </w:tcPr>
          <w:p w14:paraId="184E5A03" w14:textId="3E8D14CB"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5</w:t>
            </w:r>
          </w:p>
        </w:tc>
        <w:tc>
          <w:tcPr>
            <w:tcW w:w="728" w:type="pct"/>
            <w:vAlign w:val="center"/>
          </w:tcPr>
          <w:p w14:paraId="0561A944" w14:textId="688A2F88"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0EA751E0" w14:textId="3EECE60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4F6DF34F" w14:textId="531EECAE" w:rsidR="00DA45E6" w:rsidRPr="00F24AB1" w:rsidRDefault="00DA45E6" w:rsidP="00C511B9">
            <w:pPr>
              <w:spacing w:after="0" w:line="240" w:lineRule="auto"/>
              <w:jc w:val="left"/>
              <w:rPr>
                <w:rFonts w:ascii="Noto Sans" w:hAnsi="Noto Sans" w:cs="Noto Sans"/>
                <w:color w:val="000000"/>
              </w:rPr>
            </w:pPr>
          </w:p>
        </w:tc>
      </w:tr>
      <w:tr w:rsidR="00DA45E6" w:rsidRPr="00F24AB1" w14:paraId="193285D8" w14:textId="77777777" w:rsidTr="00DA45E6">
        <w:trPr>
          <w:trHeight w:val="20"/>
        </w:trPr>
        <w:tc>
          <w:tcPr>
            <w:tcW w:w="162" w:type="pct"/>
          </w:tcPr>
          <w:p w14:paraId="0B8F2595" w14:textId="77777777" w:rsidR="00DA45E6" w:rsidRPr="00F24AB1" w:rsidRDefault="00DA45E6" w:rsidP="00C511B9">
            <w:pPr>
              <w:spacing w:after="0" w:line="240" w:lineRule="auto"/>
              <w:jc w:val="left"/>
              <w:rPr>
                <w:rFonts w:ascii="Noto Sans" w:hAnsi="Noto Sans" w:cs="Noto Sans"/>
                <w:color w:val="000000"/>
              </w:rPr>
            </w:pPr>
          </w:p>
        </w:tc>
        <w:tc>
          <w:tcPr>
            <w:tcW w:w="868" w:type="pct"/>
            <w:vAlign w:val="center"/>
          </w:tcPr>
          <w:p w14:paraId="6A9A8ED7" w14:textId="1D7AD02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ниже точки гидрозолоотвала</w:t>
            </w:r>
          </w:p>
        </w:tc>
        <w:tc>
          <w:tcPr>
            <w:tcW w:w="792" w:type="pct"/>
            <w:vAlign w:val="center"/>
          </w:tcPr>
          <w:p w14:paraId="4666B4D5" w14:textId="25C1F67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Алюминий, мг/дм^3</w:t>
            </w:r>
          </w:p>
        </w:tc>
        <w:tc>
          <w:tcPr>
            <w:tcW w:w="698" w:type="pct"/>
          </w:tcPr>
          <w:p w14:paraId="59C19E23" w14:textId="15CA0DEA"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0,5</w:t>
            </w:r>
          </w:p>
        </w:tc>
        <w:tc>
          <w:tcPr>
            <w:tcW w:w="728" w:type="pct"/>
            <w:vAlign w:val="center"/>
          </w:tcPr>
          <w:p w14:paraId="6D342A57" w14:textId="74902AA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05493914" w14:textId="7EF0538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03095C9C" w14:textId="646AA5E7" w:rsidR="00DA45E6" w:rsidRPr="00F24AB1" w:rsidRDefault="00DA45E6" w:rsidP="00C511B9">
            <w:pPr>
              <w:spacing w:after="0" w:line="240" w:lineRule="auto"/>
              <w:jc w:val="left"/>
              <w:rPr>
                <w:rFonts w:ascii="Noto Sans" w:hAnsi="Noto Sans" w:cs="Noto Sans"/>
                <w:color w:val="000000"/>
              </w:rPr>
            </w:pPr>
          </w:p>
        </w:tc>
      </w:tr>
      <w:tr w:rsidR="00DA45E6" w:rsidRPr="00F24AB1" w14:paraId="48364D3C" w14:textId="77777777" w:rsidTr="00DA45E6">
        <w:trPr>
          <w:trHeight w:val="20"/>
        </w:trPr>
        <w:tc>
          <w:tcPr>
            <w:tcW w:w="162" w:type="pct"/>
          </w:tcPr>
          <w:p w14:paraId="0837B17E" w14:textId="77777777" w:rsidR="00DA45E6" w:rsidRPr="00F24AB1" w:rsidRDefault="00DA45E6" w:rsidP="00C511B9">
            <w:pPr>
              <w:spacing w:after="0" w:line="240" w:lineRule="auto"/>
              <w:jc w:val="left"/>
              <w:rPr>
                <w:rFonts w:ascii="Noto Sans" w:hAnsi="Noto Sans" w:cs="Noto Sans"/>
                <w:color w:val="000000"/>
              </w:rPr>
            </w:pPr>
          </w:p>
        </w:tc>
        <w:tc>
          <w:tcPr>
            <w:tcW w:w="868" w:type="pct"/>
            <w:vAlign w:val="center"/>
          </w:tcPr>
          <w:p w14:paraId="424579A6" w14:textId="0DA18353"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ниже точки гидрозолоотвала</w:t>
            </w:r>
          </w:p>
        </w:tc>
        <w:tc>
          <w:tcPr>
            <w:tcW w:w="792" w:type="pct"/>
            <w:vAlign w:val="center"/>
          </w:tcPr>
          <w:p w14:paraId="7E58BF66" w14:textId="6B9DBBB1"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Берилий, мг д^3</w:t>
            </w:r>
          </w:p>
        </w:tc>
        <w:tc>
          <w:tcPr>
            <w:tcW w:w="698" w:type="pct"/>
          </w:tcPr>
          <w:p w14:paraId="6FC9FE68" w14:textId="03848129"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0,0002</w:t>
            </w:r>
          </w:p>
        </w:tc>
        <w:tc>
          <w:tcPr>
            <w:tcW w:w="728" w:type="pct"/>
            <w:vAlign w:val="center"/>
          </w:tcPr>
          <w:p w14:paraId="2DB3B40D" w14:textId="73DC9195"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620F2446" w14:textId="482222D7"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70F027DD" w14:textId="6A6B6ED3" w:rsidR="00DA45E6" w:rsidRPr="00F24AB1" w:rsidRDefault="00DA45E6" w:rsidP="00C511B9">
            <w:pPr>
              <w:spacing w:after="0" w:line="240" w:lineRule="auto"/>
              <w:jc w:val="left"/>
              <w:rPr>
                <w:rFonts w:ascii="Noto Sans" w:hAnsi="Noto Sans" w:cs="Noto Sans"/>
                <w:color w:val="000000"/>
              </w:rPr>
            </w:pPr>
          </w:p>
        </w:tc>
      </w:tr>
      <w:tr w:rsidR="00DA45E6" w:rsidRPr="00F24AB1" w14:paraId="72029E3F" w14:textId="77777777" w:rsidTr="00DA45E6">
        <w:trPr>
          <w:trHeight w:val="20"/>
        </w:trPr>
        <w:tc>
          <w:tcPr>
            <w:tcW w:w="162" w:type="pct"/>
          </w:tcPr>
          <w:p w14:paraId="43EF7BA0" w14:textId="77777777" w:rsidR="00DA45E6" w:rsidRPr="00F24AB1" w:rsidRDefault="00DA45E6" w:rsidP="00C511B9">
            <w:pPr>
              <w:spacing w:after="0" w:line="240" w:lineRule="auto"/>
              <w:jc w:val="left"/>
              <w:rPr>
                <w:rFonts w:ascii="Noto Sans" w:hAnsi="Noto Sans" w:cs="Noto Sans"/>
                <w:color w:val="000000"/>
              </w:rPr>
            </w:pPr>
          </w:p>
        </w:tc>
        <w:tc>
          <w:tcPr>
            <w:tcW w:w="868" w:type="pct"/>
            <w:vAlign w:val="center"/>
          </w:tcPr>
          <w:p w14:paraId="663DCBB0" w14:textId="5BA0D3F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ниже точки гидрозолоотвала</w:t>
            </w:r>
          </w:p>
        </w:tc>
        <w:tc>
          <w:tcPr>
            <w:tcW w:w="792" w:type="pct"/>
            <w:vAlign w:val="center"/>
          </w:tcPr>
          <w:p w14:paraId="6BBC176B" w14:textId="133C2538"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Жесткость, мг-экв/дм^3</w:t>
            </w:r>
          </w:p>
        </w:tc>
        <w:tc>
          <w:tcPr>
            <w:tcW w:w="698" w:type="pct"/>
          </w:tcPr>
          <w:p w14:paraId="191C37F4" w14:textId="0D5BA963"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7 (10)</w:t>
            </w:r>
          </w:p>
        </w:tc>
        <w:tc>
          <w:tcPr>
            <w:tcW w:w="728" w:type="pct"/>
            <w:vAlign w:val="center"/>
          </w:tcPr>
          <w:p w14:paraId="29DB6712" w14:textId="3331D098"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610DF979" w14:textId="32E8CE0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5F80F9F9" w14:textId="368781AD" w:rsidR="00DA45E6" w:rsidRPr="00F24AB1" w:rsidRDefault="00DA45E6" w:rsidP="00C511B9">
            <w:pPr>
              <w:spacing w:after="0" w:line="240" w:lineRule="auto"/>
              <w:jc w:val="left"/>
              <w:rPr>
                <w:rFonts w:ascii="Noto Sans" w:hAnsi="Noto Sans" w:cs="Noto Sans"/>
                <w:color w:val="000000"/>
              </w:rPr>
            </w:pPr>
          </w:p>
        </w:tc>
      </w:tr>
      <w:tr w:rsidR="00DA45E6" w:rsidRPr="00F24AB1" w14:paraId="3A743DCB" w14:textId="77777777" w:rsidTr="00DA45E6">
        <w:trPr>
          <w:trHeight w:val="20"/>
        </w:trPr>
        <w:tc>
          <w:tcPr>
            <w:tcW w:w="162" w:type="pct"/>
          </w:tcPr>
          <w:p w14:paraId="55E3D01F" w14:textId="77777777" w:rsidR="00DA45E6" w:rsidRPr="00F24AB1" w:rsidRDefault="00DA45E6" w:rsidP="00C511B9">
            <w:pPr>
              <w:spacing w:after="0" w:line="240" w:lineRule="auto"/>
              <w:jc w:val="left"/>
              <w:rPr>
                <w:rFonts w:ascii="Noto Sans" w:hAnsi="Noto Sans" w:cs="Noto Sans"/>
                <w:color w:val="000000"/>
              </w:rPr>
            </w:pPr>
          </w:p>
        </w:tc>
        <w:tc>
          <w:tcPr>
            <w:tcW w:w="868" w:type="pct"/>
            <w:vAlign w:val="center"/>
          </w:tcPr>
          <w:p w14:paraId="697DBA17" w14:textId="5566700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ниже точки гидрозолоотвала</w:t>
            </w:r>
          </w:p>
        </w:tc>
        <w:tc>
          <w:tcPr>
            <w:tcW w:w="792" w:type="pct"/>
            <w:vAlign w:val="center"/>
          </w:tcPr>
          <w:p w14:paraId="1758F114" w14:textId="1EE660BA"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Кадмий, мг/дм^3</w:t>
            </w:r>
          </w:p>
        </w:tc>
        <w:tc>
          <w:tcPr>
            <w:tcW w:w="698" w:type="pct"/>
          </w:tcPr>
          <w:p w14:paraId="63AE3297" w14:textId="107DE3E1"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0,001</w:t>
            </w:r>
          </w:p>
        </w:tc>
        <w:tc>
          <w:tcPr>
            <w:tcW w:w="728" w:type="pct"/>
            <w:vAlign w:val="center"/>
          </w:tcPr>
          <w:p w14:paraId="4A25553F" w14:textId="6A9B523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15442895" w14:textId="783C8F8F"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06DBD482" w14:textId="07868857" w:rsidR="00DA45E6" w:rsidRPr="00F24AB1" w:rsidRDefault="00DA45E6" w:rsidP="00C511B9">
            <w:pPr>
              <w:spacing w:after="0" w:line="240" w:lineRule="auto"/>
              <w:jc w:val="left"/>
              <w:rPr>
                <w:rFonts w:ascii="Noto Sans" w:hAnsi="Noto Sans" w:cs="Noto Sans"/>
                <w:color w:val="000000"/>
              </w:rPr>
            </w:pPr>
          </w:p>
        </w:tc>
      </w:tr>
      <w:tr w:rsidR="00DA45E6" w:rsidRPr="00F24AB1" w14:paraId="14339A89" w14:textId="77777777" w:rsidTr="00DA45E6">
        <w:trPr>
          <w:trHeight w:val="20"/>
        </w:trPr>
        <w:tc>
          <w:tcPr>
            <w:tcW w:w="162" w:type="pct"/>
          </w:tcPr>
          <w:p w14:paraId="5AA87F20" w14:textId="77777777" w:rsidR="00DA45E6" w:rsidRPr="00F24AB1" w:rsidRDefault="00DA45E6" w:rsidP="00C511B9">
            <w:pPr>
              <w:spacing w:after="0" w:line="240" w:lineRule="auto"/>
              <w:jc w:val="left"/>
              <w:rPr>
                <w:rFonts w:ascii="Noto Sans" w:hAnsi="Noto Sans" w:cs="Noto Sans"/>
                <w:color w:val="000000"/>
              </w:rPr>
            </w:pPr>
          </w:p>
        </w:tc>
        <w:tc>
          <w:tcPr>
            <w:tcW w:w="868" w:type="pct"/>
            <w:vAlign w:val="center"/>
          </w:tcPr>
          <w:p w14:paraId="187361ED" w14:textId="1FB4157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ниже точки гидрозолоотвала</w:t>
            </w:r>
          </w:p>
        </w:tc>
        <w:tc>
          <w:tcPr>
            <w:tcW w:w="792" w:type="pct"/>
            <w:vAlign w:val="center"/>
          </w:tcPr>
          <w:p w14:paraId="1D807806" w14:textId="7D33969E"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Марганец, мг/дм^3</w:t>
            </w:r>
          </w:p>
        </w:tc>
        <w:tc>
          <w:tcPr>
            <w:tcW w:w="698" w:type="pct"/>
          </w:tcPr>
          <w:p w14:paraId="6B42CAE4" w14:textId="489BE8F5"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0,1 (0,5)</w:t>
            </w:r>
          </w:p>
        </w:tc>
        <w:tc>
          <w:tcPr>
            <w:tcW w:w="728" w:type="pct"/>
            <w:vAlign w:val="center"/>
          </w:tcPr>
          <w:p w14:paraId="64893720" w14:textId="2CD7BB8D"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7F14A242" w14:textId="32C5EE56"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39E152D5" w14:textId="4F2937D0" w:rsidR="00DA45E6" w:rsidRPr="00F24AB1" w:rsidRDefault="00DA45E6" w:rsidP="00C511B9">
            <w:pPr>
              <w:spacing w:after="0" w:line="240" w:lineRule="auto"/>
              <w:jc w:val="left"/>
              <w:rPr>
                <w:rFonts w:ascii="Noto Sans" w:hAnsi="Noto Sans" w:cs="Noto Sans"/>
                <w:color w:val="000000"/>
              </w:rPr>
            </w:pPr>
          </w:p>
        </w:tc>
      </w:tr>
      <w:tr w:rsidR="00DA45E6" w:rsidRPr="00F24AB1" w14:paraId="459C3463" w14:textId="77777777" w:rsidTr="00DA45E6">
        <w:trPr>
          <w:trHeight w:val="20"/>
        </w:trPr>
        <w:tc>
          <w:tcPr>
            <w:tcW w:w="162" w:type="pct"/>
          </w:tcPr>
          <w:p w14:paraId="63427857" w14:textId="77777777" w:rsidR="00DA45E6" w:rsidRPr="00F24AB1" w:rsidRDefault="00DA45E6" w:rsidP="00C511B9">
            <w:pPr>
              <w:spacing w:after="0" w:line="240" w:lineRule="auto"/>
              <w:jc w:val="left"/>
              <w:rPr>
                <w:rFonts w:ascii="Noto Sans" w:hAnsi="Noto Sans" w:cs="Noto Sans"/>
                <w:color w:val="000000"/>
              </w:rPr>
            </w:pPr>
          </w:p>
        </w:tc>
        <w:tc>
          <w:tcPr>
            <w:tcW w:w="868" w:type="pct"/>
            <w:vAlign w:val="center"/>
          </w:tcPr>
          <w:p w14:paraId="1ABC357D" w14:textId="0D21C2FF"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ниже точки гидрозолоотвала</w:t>
            </w:r>
          </w:p>
        </w:tc>
        <w:tc>
          <w:tcPr>
            <w:tcW w:w="792" w:type="pct"/>
            <w:vAlign w:val="center"/>
          </w:tcPr>
          <w:p w14:paraId="415CCD55" w14:textId="674648E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Медь, мг/дм^3</w:t>
            </w:r>
          </w:p>
        </w:tc>
        <w:tc>
          <w:tcPr>
            <w:tcW w:w="698" w:type="pct"/>
          </w:tcPr>
          <w:p w14:paraId="33B01112" w14:textId="2044DE04"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1</w:t>
            </w:r>
          </w:p>
        </w:tc>
        <w:tc>
          <w:tcPr>
            <w:tcW w:w="728" w:type="pct"/>
            <w:vAlign w:val="center"/>
          </w:tcPr>
          <w:p w14:paraId="203E1650" w14:textId="7C6E6F48"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08EACC23" w14:textId="1F8F655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2A8EDC0A" w14:textId="7B4F07F7" w:rsidR="00DA45E6" w:rsidRPr="00F24AB1" w:rsidRDefault="00DA45E6" w:rsidP="00C511B9">
            <w:pPr>
              <w:spacing w:after="0" w:line="240" w:lineRule="auto"/>
              <w:jc w:val="left"/>
              <w:rPr>
                <w:rFonts w:ascii="Noto Sans" w:hAnsi="Noto Sans" w:cs="Noto Sans"/>
                <w:color w:val="000000"/>
              </w:rPr>
            </w:pPr>
          </w:p>
        </w:tc>
      </w:tr>
      <w:tr w:rsidR="00DA45E6" w:rsidRPr="00F24AB1" w14:paraId="0CBC34DE" w14:textId="77777777" w:rsidTr="00DA45E6">
        <w:trPr>
          <w:trHeight w:val="20"/>
        </w:trPr>
        <w:tc>
          <w:tcPr>
            <w:tcW w:w="162" w:type="pct"/>
          </w:tcPr>
          <w:p w14:paraId="59C53F1F" w14:textId="77777777" w:rsidR="00DA45E6" w:rsidRPr="00F24AB1" w:rsidRDefault="00DA45E6" w:rsidP="00C511B9">
            <w:pPr>
              <w:spacing w:after="0" w:line="240" w:lineRule="auto"/>
              <w:jc w:val="left"/>
              <w:rPr>
                <w:rFonts w:ascii="Noto Sans" w:hAnsi="Noto Sans" w:cs="Noto Sans"/>
                <w:color w:val="000000"/>
              </w:rPr>
            </w:pPr>
          </w:p>
        </w:tc>
        <w:tc>
          <w:tcPr>
            <w:tcW w:w="868" w:type="pct"/>
            <w:vAlign w:val="center"/>
          </w:tcPr>
          <w:p w14:paraId="1492A21E" w14:textId="080F9B4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ниже точки гидрозолоотвала</w:t>
            </w:r>
          </w:p>
        </w:tc>
        <w:tc>
          <w:tcPr>
            <w:tcW w:w="792" w:type="pct"/>
            <w:vAlign w:val="center"/>
          </w:tcPr>
          <w:p w14:paraId="58621ECE" w14:textId="510F067E"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Минеральный остаток, мг/дм^3</w:t>
            </w:r>
          </w:p>
        </w:tc>
        <w:tc>
          <w:tcPr>
            <w:tcW w:w="698" w:type="pct"/>
          </w:tcPr>
          <w:p w14:paraId="7F538FE8" w14:textId="0D05FF38" w:rsidR="00DA45E6" w:rsidRPr="00F24AB1" w:rsidRDefault="00DA45E6" w:rsidP="00C511B9">
            <w:pPr>
              <w:spacing w:after="0" w:line="240" w:lineRule="auto"/>
              <w:jc w:val="left"/>
              <w:rPr>
                <w:rFonts w:ascii="Noto Sans" w:hAnsi="Noto Sans" w:cs="Noto Sans"/>
                <w:color w:val="000000"/>
                <w:spacing w:val="-2"/>
              </w:rPr>
            </w:pPr>
            <w:r w:rsidRPr="00C511B9">
              <w:rPr>
                <w:rFonts w:ascii="Noto Sans" w:hAnsi="Noto Sans" w:cs="Noto Sans"/>
                <w:color w:val="000000"/>
                <w:spacing w:val="-2"/>
              </w:rPr>
              <w:t>нормативы не установлены</w:t>
            </w:r>
          </w:p>
        </w:tc>
        <w:tc>
          <w:tcPr>
            <w:tcW w:w="728" w:type="pct"/>
            <w:vAlign w:val="center"/>
          </w:tcPr>
          <w:p w14:paraId="4744B0BC" w14:textId="048BB96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313CE55A" w14:textId="63282C60"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55E9FDD8" w14:textId="21F19408" w:rsidR="00DA45E6" w:rsidRPr="00F24AB1" w:rsidRDefault="00DA45E6" w:rsidP="00C511B9">
            <w:pPr>
              <w:spacing w:after="0" w:line="240" w:lineRule="auto"/>
              <w:jc w:val="left"/>
              <w:rPr>
                <w:rFonts w:ascii="Noto Sans" w:hAnsi="Noto Sans" w:cs="Noto Sans"/>
                <w:color w:val="000000"/>
              </w:rPr>
            </w:pPr>
          </w:p>
        </w:tc>
      </w:tr>
      <w:tr w:rsidR="00DA45E6" w:rsidRPr="00F24AB1" w14:paraId="492196D1" w14:textId="77777777" w:rsidTr="00DA45E6">
        <w:trPr>
          <w:trHeight w:val="20"/>
        </w:trPr>
        <w:tc>
          <w:tcPr>
            <w:tcW w:w="162" w:type="pct"/>
          </w:tcPr>
          <w:p w14:paraId="2792DB01" w14:textId="77777777" w:rsidR="00DA45E6" w:rsidRPr="00F24AB1" w:rsidRDefault="00DA45E6" w:rsidP="00C511B9">
            <w:pPr>
              <w:spacing w:after="0" w:line="240" w:lineRule="auto"/>
              <w:jc w:val="left"/>
              <w:rPr>
                <w:rFonts w:ascii="Noto Sans" w:hAnsi="Noto Sans" w:cs="Noto Sans"/>
                <w:color w:val="000000"/>
              </w:rPr>
            </w:pPr>
          </w:p>
        </w:tc>
        <w:tc>
          <w:tcPr>
            <w:tcW w:w="868" w:type="pct"/>
            <w:vAlign w:val="center"/>
          </w:tcPr>
          <w:p w14:paraId="2B44E39E" w14:textId="7F136EE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ниже точки гидрозолоотвала</w:t>
            </w:r>
          </w:p>
        </w:tc>
        <w:tc>
          <w:tcPr>
            <w:tcW w:w="792" w:type="pct"/>
            <w:vAlign w:val="center"/>
          </w:tcPr>
          <w:p w14:paraId="0CDCFC5E" w14:textId="2359EE5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Мышьяк, мг/дм^3</w:t>
            </w:r>
          </w:p>
        </w:tc>
        <w:tc>
          <w:tcPr>
            <w:tcW w:w="698" w:type="pct"/>
          </w:tcPr>
          <w:p w14:paraId="6CAEA291" w14:textId="3A1CD0ED"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0,05</w:t>
            </w:r>
          </w:p>
        </w:tc>
        <w:tc>
          <w:tcPr>
            <w:tcW w:w="728" w:type="pct"/>
            <w:vAlign w:val="center"/>
          </w:tcPr>
          <w:p w14:paraId="14CA5F11" w14:textId="43C4B70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32ADDC81" w14:textId="64DEFD46"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03756147" w14:textId="4BC8AFC7" w:rsidR="00DA45E6" w:rsidRPr="00F24AB1" w:rsidRDefault="00DA45E6" w:rsidP="00C511B9">
            <w:pPr>
              <w:spacing w:after="0" w:line="240" w:lineRule="auto"/>
              <w:jc w:val="left"/>
              <w:rPr>
                <w:rFonts w:ascii="Noto Sans" w:hAnsi="Noto Sans" w:cs="Noto Sans"/>
                <w:color w:val="000000"/>
              </w:rPr>
            </w:pPr>
          </w:p>
        </w:tc>
      </w:tr>
      <w:tr w:rsidR="00DA45E6" w:rsidRPr="00F24AB1" w14:paraId="5E079973" w14:textId="77777777" w:rsidTr="00DA45E6">
        <w:trPr>
          <w:trHeight w:val="20"/>
        </w:trPr>
        <w:tc>
          <w:tcPr>
            <w:tcW w:w="162" w:type="pct"/>
          </w:tcPr>
          <w:p w14:paraId="3D9CE8A7" w14:textId="77777777" w:rsidR="00DA45E6" w:rsidRPr="00F24AB1" w:rsidRDefault="00DA45E6" w:rsidP="00C511B9">
            <w:pPr>
              <w:spacing w:after="0" w:line="240" w:lineRule="auto"/>
              <w:jc w:val="left"/>
              <w:rPr>
                <w:rFonts w:ascii="Noto Sans" w:hAnsi="Noto Sans" w:cs="Noto Sans"/>
                <w:color w:val="000000"/>
              </w:rPr>
            </w:pPr>
          </w:p>
        </w:tc>
        <w:tc>
          <w:tcPr>
            <w:tcW w:w="868" w:type="pct"/>
            <w:vAlign w:val="center"/>
          </w:tcPr>
          <w:p w14:paraId="28A3A858" w14:textId="47E880A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ниже точки гидрозолоотвала</w:t>
            </w:r>
          </w:p>
        </w:tc>
        <w:tc>
          <w:tcPr>
            <w:tcW w:w="792" w:type="pct"/>
            <w:vAlign w:val="center"/>
          </w:tcPr>
          <w:p w14:paraId="297DF855" w14:textId="5569A60A"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Никель, мг/дм^3</w:t>
            </w:r>
          </w:p>
        </w:tc>
        <w:tc>
          <w:tcPr>
            <w:tcW w:w="698" w:type="pct"/>
          </w:tcPr>
          <w:p w14:paraId="3E0E39B2" w14:textId="7E87D5CE"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0,1</w:t>
            </w:r>
          </w:p>
        </w:tc>
        <w:tc>
          <w:tcPr>
            <w:tcW w:w="728" w:type="pct"/>
            <w:vAlign w:val="center"/>
          </w:tcPr>
          <w:p w14:paraId="60ACAFD7" w14:textId="029F8DC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5BE2B893" w14:textId="7CD5958E"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752D183C" w14:textId="6D0C39F6" w:rsidR="00DA45E6" w:rsidRPr="00F24AB1" w:rsidRDefault="00DA45E6" w:rsidP="00C511B9">
            <w:pPr>
              <w:spacing w:after="0" w:line="240" w:lineRule="auto"/>
              <w:jc w:val="left"/>
              <w:rPr>
                <w:rFonts w:ascii="Noto Sans" w:hAnsi="Noto Sans" w:cs="Noto Sans"/>
                <w:color w:val="000000"/>
              </w:rPr>
            </w:pPr>
          </w:p>
        </w:tc>
      </w:tr>
      <w:tr w:rsidR="00DA45E6" w:rsidRPr="00F24AB1" w14:paraId="31914003" w14:textId="77777777" w:rsidTr="00DA45E6">
        <w:trPr>
          <w:trHeight w:val="20"/>
        </w:trPr>
        <w:tc>
          <w:tcPr>
            <w:tcW w:w="162" w:type="pct"/>
          </w:tcPr>
          <w:p w14:paraId="659FE047" w14:textId="77777777" w:rsidR="00DA45E6" w:rsidRPr="00F24AB1" w:rsidRDefault="00DA45E6" w:rsidP="00C511B9">
            <w:pPr>
              <w:spacing w:after="0" w:line="240" w:lineRule="auto"/>
              <w:jc w:val="left"/>
              <w:rPr>
                <w:rFonts w:ascii="Noto Sans" w:hAnsi="Noto Sans" w:cs="Noto Sans"/>
                <w:color w:val="000000"/>
              </w:rPr>
            </w:pPr>
          </w:p>
        </w:tc>
        <w:tc>
          <w:tcPr>
            <w:tcW w:w="868" w:type="pct"/>
            <w:vAlign w:val="center"/>
          </w:tcPr>
          <w:p w14:paraId="6496C118" w14:textId="479621EA"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ниже точки гидрозолоотвала</w:t>
            </w:r>
          </w:p>
        </w:tc>
        <w:tc>
          <w:tcPr>
            <w:tcW w:w="792" w:type="pct"/>
            <w:vAlign w:val="center"/>
          </w:tcPr>
          <w:p w14:paraId="067A9A47" w14:textId="1DB6893F"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Водородный показатель, pH</w:t>
            </w:r>
          </w:p>
        </w:tc>
        <w:tc>
          <w:tcPr>
            <w:tcW w:w="698" w:type="pct"/>
          </w:tcPr>
          <w:p w14:paraId="17BC3FBD" w14:textId="3C224B81" w:rsidR="00DA45E6" w:rsidRPr="00F24AB1" w:rsidRDefault="00DA45E6" w:rsidP="00C511B9">
            <w:pPr>
              <w:spacing w:after="0" w:line="240" w:lineRule="auto"/>
              <w:jc w:val="left"/>
              <w:rPr>
                <w:rFonts w:ascii="Noto Sans" w:hAnsi="Noto Sans" w:cs="Noto Sans"/>
                <w:color w:val="000000"/>
                <w:spacing w:val="-2"/>
              </w:rPr>
            </w:pPr>
            <w:r w:rsidRPr="00C511B9">
              <w:rPr>
                <w:rFonts w:ascii="Noto Sans" w:hAnsi="Noto Sans" w:cs="Noto Sans"/>
                <w:color w:val="000000"/>
                <w:spacing w:val="-2"/>
              </w:rPr>
              <w:t>в пределах 6-9</w:t>
            </w:r>
          </w:p>
        </w:tc>
        <w:tc>
          <w:tcPr>
            <w:tcW w:w="728" w:type="pct"/>
            <w:vAlign w:val="center"/>
          </w:tcPr>
          <w:p w14:paraId="287D4021" w14:textId="42C842E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6811FD84" w14:textId="0B6FD56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0F5E5937" w14:textId="091875F3" w:rsidR="00DA45E6" w:rsidRPr="00F24AB1" w:rsidRDefault="00DA45E6" w:rsidP="00C511B9">
            <w:pPr>
              <w:spacing w:after="0" w:line="240" w:lineRule="auto"/>
              <w:jc w:val="left"/>
              <w:rPr>
                <w:rFonts w:ascii="Noto Sans" w:hAnsi="Noto Sans" w:cs="Noto Sans"/>
                <w:color w:val="000000"/>
              </w:rPr>
            </w:pPr>
          </w:p>
        </w:tc>
      </w:tr>
      <w:tr w:rsidR="00DA45E6" w:rsidRPr="00F24AB1" w14:paraId="7FD4F89D" w14:textId="77777777" w:rsidTr="00DA45E6">
        <w:trPr>
          <w:trHeight w:val="20"/>
        </w:trPr>
        <w:tc>
          <w:tcPr>
            <w:tcW w:w="162" w:type="pct"/>
          </w:tcPr>
          <w:p w14:paraId="64AC044B" w14:textId="77777777" w:rsidR="00DA45E6" w:rsidRPr="00F24AB1" w:rsidRDefault="00DA45E6" w:rsidP="00C511B9">
            <w:pPr>
              <w:spacing w:after="0" w:line="240" w:lineRule="auto"/>
              <w:jc w:val="left"/>
              <w:rPr>
                <w:rFonts w:ascii="Noto Sans" w:hAnsi="Noto Sans" w:cs="Noto Sans"/>
                <w:color w:val="000000"/>
              </w:rPr>
            </w:pPr>
          </w:p>
        </w:tc>
        <w:tc>
          <w:tcPr>
            <w:tcW w:w="868" w:type="pct"/>
            <w:vAlign w:val="center"/>
          </w:tcPr>
          <w:p w14:paraId="2C51934D" w14:textId="416BEE91"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ниже точки гидрозолоотвала</w:t>
            </w:r>
          </w:p>
        </w:tc>
        <w:tc>
          <w:tcPr>
            <w:tcW w:w="792" w:type="pct"/>
            <w:vAlign w:val="center"/>
          </w:tcPr>
          <w:p w14:paraId="508CAD24" w14:textId="0C3E1F1E"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Ртуть, мг/дм^3</w:t>
            </w:r>
          </w:p>
        </w:tc>
        <w:tc>
          <w:tcPr>
            <w:tcW w:w="698" w:type="pct"/>
          </w:tcPr>
          <w:p w14:paraId="2EDA2DA1" w14:textId="0AB75D85"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0,0005</w:t>
            </w:r>
          </w:p>
        </w:tc>
        <w:tc>
          <w:tcPr>
            <w:tcW w:w="728" w:type="pct"/>
            <w:vAlign w:val="center"/>
          </w:tcPr>
          <w:p w14:paraId="3FDB1273" w14:textId="2BE5EDA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tcPr>
          <w:p w14:paraId="525F8D7C" w14:textId="170E2575"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0A126C64" w14:textId="0A71AE31" w:rsidR="00DA45E6" w:rsidRPr="00F24AB1" w:rsidRDefault="00DA45E6" w:rsidP="00C511B9">
            <w:pPr>
              <w:spacing w:after="0" w:line="240" w:lineRule="auto"/>
              <w:jc w:val="left"/>
              <w:rPr>
                <w:rFonts w:ascii="Noto Sans" w:hAnsi="Noto Sans" w:cs="Noto Sans"/>
                <w:color w:val="000000"/>
              </w:rPr>
            </w:pPr>
          </w:p>
        </w:tc>
      </w:tr>
      <w:tr w:rsidR="00DA45E6" w:rsidRPr="00F24AB1" w14:paraId="5C0ADC0F" w14:textId="77777777" w:rsidTr="00DA45E6">
        <w:trPr>
          <w:trHeight w:val="20"/>
        </w:trPr>
        <w:tc>
          <w:tcPr>
            <w:tcW w:w="162" w:type="pct"/>
          </w:tcPr>
          <w:p w14:paraId="1053ED98" w14:textId="77777777" w:rsidR="00DA45E6" w:rsidRPr="00F24AB1" w:rsidRDefault="00DA45E6" w:rsidP="00C511B9">
            <w:pPr>
              <w:spacing w:after="0" w:line="240" w:lineRule="auto"/>
              <w:jc w:val="left"/>
              <w:rPr>
                <w:rFonts w:ascii="Noto Sans" w:hAnsi="Noto Sans" w:cs="Noto Sans"/>
                <w:color w:val="000000"/>
              </w:rPr>
            </w:pPr>
          </w:p>
        </w:tc>
        <w:tc>
          <w:tcPr>
            <w:tcW w:w="868" w:type="pct"/>
            <w:vAlign w:val="center"/>
            <w:hideMark/>
          </w:tcPr>
          <w:p w14:paraId="28529965" w14:textId="362DA65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ниже точки гидрозолоотвала</w:t>
            </w:r>
          </w:p>
        </w:tc>
        <w:tc>
          <w:tcPr>
            <w:tcW w:w="792" w:type="pct"/>
            <w:vAlign w:val="center"/>
            <w:hideMark/>
          </w:tcPr>
          <w:p w14:paraId="03D38300" w14:textId="27A4F964"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Свинец, мг/дм^3</w:t>
            </w:r>
          </w:p>
        </w:tc>
        <w:tc>
          <w:tcPr>
            <w:tcW w:w="698" w:type="pct"/>
          </w:tcPr>
          <w:p w14:paraId="6189ED73" w14:textId="378B7FFF"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0,03</w:t>
            </w:r>
          </w:p>
        </w:tc>
        <w:tc>
          <w:tcPr>
            <w:tcW w:w="728" w:type="pct"/>
            <w:vAlign w:val="center"/>
            <w:hideMark/>
          </w:tcPr>
          <w:p w14:paraId="6455392A" w14:textId="031541C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347EF9DE" w14:textId="1B2B7606"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0EB8A126" w14:textId="46344925" w:rsidR="00DA45E6" w:rsidRPr="00F24AB1" w:rsidRDefault="00DA45E6" w:rsidP="00C511B9">
            <w:pPr>
              <w:spacing w:after="0" w:line="240" w:lineRule="auto"/>
              <w:jc w:val="left"/>
              <w:rPr>
                <w:rFonts w:ascii="Noto Sans" w:hAnsi="Noto Sans" w:cs="Noto Sans"/>
                <w:color w:val="000000"/>
              </w:rPr>
            </w:pPr>
          </w:p>
        </w:tc>
      </w:tr>
      <w:tr w:rsidR="00DA45E6" w:rsidRPr="00F24AB1" w14:paraId="1893E4B2" w14:textId="77777777" w:rsidTr="00DA45E6">
        <w:trPr>
          <w:trHeight w:val="20"/>
        </w:trPr>
        <w:tc>
          <w:tcPr>
            <w:tcW w:w="162" w:type="pct"/>
          </w:tcPr>
          <w:p w14:paraId="555E2CD6" w14:textId="77777777" w:rsidR="00DA45E6" w:rsidRPr="00F24AB1" w:rsidRDefault="00DA45E6" w:rsidP="00C511B9">
            <w:pPr>
              <w:spacing w:after="0" w:line="240" w:lineRule="auto"/>
              <w:jc w:val="left"/>
              <w:rPr>
                <w:rFonts w:ascii="Noto Sans" w:hAnsi="Noto Sans" w:cs="Noto Sans"/>
                <w:color w:val="000000"/>
              </w:rPr>
            </w:pPr>
          </w:p>
        </w:tc>
        <w:tc>
          <w:tcPr>
            <w:tcW w:w="868" w:type="pct"/>
            <w:vAlign w:val="center"/>
            <w:hideMark/>
          </w:tcPr>
          <w:p w14:paraId="27A92090" w14:textId="7ECE8F58"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ниже точки гидрозолоотвала</w:t>
            </w:r>
          </w:p>
        </w:tc>
        <w:tc>
          <w:tcPr>
            <w:tcW w:w="792" w:type="pct"/>
            <w:vAlign w:val="center"/>
            <w:hideMark/>
          </w:tcPr>
          <w:p w14:paraId="1E530A7B" w14:textId="4D8172D8"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Сульфаты, мг/дм^3</w:t>
            </w:r>
          </w:p>
        </w:tc>
        <w:tc>
          <w:tcPr>
            <w:tcW w:w="698" w:type="pct"/>
            <w:vAlign w:val="center"/>
          </w:tcPr>
          <w:p w14:paraId="292C43CC" w14:textId="7DBA3AD1"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w w:val="99"/>
              </w:rPr>
              <w:t>500</w:t>
            </w:r>
          </w:p>
        </w:tc>
        <w:tc>
          <w:tcPr>
            <w:tcW w:w="728" w:type="pct"/>
            <w:vAlign w:val="center"/>
            <w:hideMark/>
          </w:tcPr>
          <w:p w14:paraId="72C5E62D" w14:textId="0367336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2D1C2FDB" w14:textId="370C12C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086B5476" w14:textId="5EE6E4E2" w:rsidR="00DA45E6" w:rsidRPr="00F24AB1" w:rsidRDefault="00DA45E6" w:rsidP="00C511B9">
            <w:pPr>
              <w:spacing w:after="0" w:line="240" w:lineRule="auto"/>
              <w:jc w:val="left"/>
              <w:rPr>
                <w:rFonts w:ascii="Noto Sans" w:hAnsi="Noto Sans" w:cs="Noto Sans"/>
                <w:color w:val="000000"/>
              </w:rPr>
            </w:pPr>
          </w:p>
        </w:tc>
      </w:tr>
      <w:tr w:rsidR="00DA45E6" w:rsidRPr="00F24AB1" w14:paraId="5CBB85E3" w14:textId="77777777" w:rsidTr="00DA45E6">
        <w:trPr>
          <w:trHeight w:val="20"/>
        </w:trPr>
        <w:tc>
          <w:tcPr>
            <w:tcW w:w="162" w:type="pct"/>
          </w:tcPr>
          <w:p w14:paraId="08050252" w14:textId="77777777" w:rsidR="00DA45E6" w:rsidRPr="00F24AB1" w:rsidRDefault="00DA45E6" w:rsidP="00C511B9">
            <w:pPr>
              <w:spacing w:after="0" w:line="240" w:lineRule="auto"/>
              <w:jc w:val="left"/>
              <w:rPr>
                <w:rFonts w:ascii="Noto Sans" w:hAnsi="Noto Sans" w:cs="Noto Sans"/>
                <w:color w:val="000000"/>
              </w:rPr>
            </w:pPr>
          </w:p>
        </w:tc>
        <w:tc>
          <w:tcPr>
            <w:tcW w:w="868" w:type="pct"/>
            <w:vAlign w:val="center"/>
            <w:hideMark/>
          </w:tcPr>
          <w:p w14:paraId="7CB9527B" w14:textId="18EAEFFA"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ниже точки гидрозолоотвала</w:t>
            </w:r>
          </w:p>
        </w:tc>
        <w:tc>
          <w:tcPr>
            <w:tcW w:w="792" w:type="pct"/>
            <w:vAlign w:val="center"/>
            <w:hideMark/>
          </w:tcPr>
          <w:p w14:paraId="6C9E465F" w14:textId="54934081"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Сухой остаток, мг/дм^3</w:t>
            </w:r>
          </w:p>
        </w:tc>
        <w:tc>
          <w:tcPr>
            <w:tcW w:w="698" w:type="pct"/>
            <w:vAlign w:val="center"/>
          </w:tcPr>
          <w:p w14:paraId="695B9E18" w14:textId="6C6F5451"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1000 (1500)</w:t>
            </w:r>
          </w:p>
        </w:tc>
        <w:tc>
          <w:tcPr>
            <w:tcW w:w="728" w:type="pct"/>
            <w:vAlign w:val="center"/>
            <w:hideMark/>
          </w:tcPr>
          <w:p w14:paraId="0EFE96F0" w14:textId="2231BE3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57F1225E" w14:textId="51488E0E"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66EE3D88" w14:textId="5AE7A723" w:rsidR="00DA45E6" w:rsidRPr="00F24AB1" w:rsidRDefault="00DA45E6" w:rsidP="00C511B9">
            <w:pPr>
              <w:spacing w:after="0" w:line="240" w:lineRule="auto"/>
              <w:jc w:val="left"/>
              <w:rPr>
                <w:rFonts w:ascii="Noto Sans" w:hAnsi="Noto Sans" w:cs="Noto Sans"/>
                <w:color w:val="000000"/>
              </w:rPr>
            </w:pPr>
          </w:p>
        </w:tc>
      </w:tr>
      <w:tr w:rsidR="00DA45E6" w:rsidRPr="00F24AB1" w14:paraId="29897254" w14:textId="77777777" w:rsidTr="00DA45E6">
        <w:trPr>
          <w:trHeight w:val="20"/>
        </w:trPr>
        <w:tc>
          <w:tcPr>
            <w:tcW w:w="162" w:type="pct"/>
          </w:tcPr>
          <w:p w14:paraId="24E24039" w14:textId="77777777" w:rsidR="00DA45E6" w:rsidRPr="00F24AB1" w:rsidRDefault="00DA45E6" w:rsidP="00C511B9">
            <w:pPr>
              <w:spacing w:after="0" w:line="240" w:lineRule="auto"/>
              <w:jc w:val="left"/>
              <w:rPr>
                <w:rFonts w:ascii="Noto Sans" w:hAnsi="Noto Sans" w:cs="Noto Sans"/>
                <w:color w:val="000000"/>
              </w:rPr>
            </w:pPr>
          </w:p>
        </w:tc>
        <w:tc>
          <w:tcPr>
            <w:tcW w:w="868" w:type="pct"/>
            <w:vAlign w:val="center"/>
            <w:hideMark/>
          </w:tcPr>
          <w:p w14:paraId="210C3C7E" w14:textId="4336B59E"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ниже точки гидрозолоотвала</w:t>
            </w:r>
          </w:p>
        </w:tc>
        <w:tc>
          <w:tcPr>
            <w:tcW w:w="792" w:type="pct"/>
            <w:vAlign w:val="center"/>
            <w:hideMark/>
          </w:tcPr>
          <w:p w14:paraId="6D797E3E" w14:textId="560C8131"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Фториды, мг/дм^3</w:t>
            </w:r>
          </w:p>
        </w:tc>
        <w:tc>
          <w:tcPr>
            <w:tcW w:w="698" w:type="pct"/>
            <w:vAlign w:val="center"/>
          </w:tcPr>
          <w:p w14:paraId="23F52593" w14:textId="060292F4"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w w:val="99"/>
              </w:rPr>
              <w:t>1,5</w:t>
            </w:r>
          </w:p>
        </w:tc>
        <w:tc>
          <w:tcPr>
            <w:tcW w:w="728" w:type="pct"/>
            <w:vAlign w:val="center"/>
            <w:hideMark/>
          </w:tcPr>
          <w:p w14:paraId="68ED13DF" w14:textId="7ACCF58D"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6A203BE2" w14:textId="41A55E55"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11F971A5" w14:textId="0403DF48" w:rsidR="00DA45E6" w:rsidRPr="00F24AB1" w:rsidRDefault="00DA45E6" w:rsidP="00C511B9">
            <w:pPr>
              <w:spacing w:after="0" w:line="240" w:lineRule="auto"/>
              <w:jc w:val="left"/>
              <w:rPr>
                <w:rFonts w:ascii="Noto Sans" w:hAnsi="Noto Sans" w:cs="Noto Sans"/>
                <w:color w:val="000000"/>
              </w:rPr>
            </w:pPr>
          </w:p>
        </w:tc>
      </w:tr>
      <w:tr w:rsidR="00DA45E6" w:rsidRPr="00F24AB1" w14:paraId="5CE1497D" w14:textId="77777777" w:rsidTr="00DA45E6">
        <w:trPr>
          <w:trHeight w:val="20"/>
        </w:trPr>
        <w:tc>
          <w:tcPr>
            <w:tcW w:w="162" w:type="pct"/>
          </w:tcPr>
          <w:p w14:paraId="59E90B77" w14:textId="77777777" w:rsidR="00DA45E6" w:rsidRPr="00F24AB1" w:rsidRDefault="00DA45E6" w:rsidP="00C511B9">
            <w:pPr>
              <w:spacing w:after="0" w:line="240" w:lineRule="auto"/>
              <w:jc w:val="left"/>
              <w:rPr>
                <w:rFonts w:ascii="Noto Sans" w:hAnsi="Noto Sans" w:cs="Noto Sans"/>
                <w:color w:val="000000"/>
              </w:rPr>
            </w:pPr>
          </w:p>
        </w:tc>
        <w:tc>
          <w:tcPr>
            <w:tcW w:w="868" w:type="pct"/>
            <w:vAlign w:val="center"/>
            <w:hideMark/>
          </w:tcPr>
          <w:p w14:paraId="18F3BA83" w14:textId="16C68BAC"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Ручей Заводской, ниже точки гидрозолоотвала</w:t>
            </w:r>
          </w:p>
        </w:tc>
        <w:tc>
          <w:tcPr>
            <w:tcW w:w="792" w:type="pct"/>
            <w:vAlign w:val="center"/>
            <w:hideMark/>
          </w:tcPr>
          <w:p w14:paraId="5946FDB1" w14:textId="3C91DE32"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rPr>
              <w:t>Цинк, мг/дм^3</w:t>
            </w:r>
          </w:p>
        </w:tc>
        <w:tc>
          <w:tcPr>
            <w:tcW w:w="698" w:type="pct"/>
            <w:vAlign w:val="center"/>
          </w:tcPr>
          <w:p w14:paraId="739A4CBB" w14:textId="2BCC40EE" w:rsidR="00DA45E6" w:rsidRPr="00F24AB1" w:rsidRDefault="00DA45E6" w:rsidP="00C511B9">
            <w:pPr>
              <w:spacing w:after="0" w:line="240" w:lineRule="auto"/>
              <w:jc w:val="left"/>
              <w:rPr>
                <w:rFonts w:ascii="Noto Sans" w:hAnsi="Noto Sans" w:cs="Noto Sans"/>
                <w:color w:val="000000"/>
                <w:spacing w:val="-2"/>
              </w:rPr>
            </w:pPr>
            <w:r>
              <w:rPr>
                <w:rFonts w:ascii="Noto Sans" w:hAnsi="Noto Sans" w:cs="Noto Sans"/>
                <w:color w:val="000000"/>
                <w:spacing w:val="-2"/>
              </w:rPr>
              <w:t>5</w:t>
            </w:r>
          </w:p>
        </w:tc>
        <w:tc>
          <w:tcPr>
            <w:tcW w:w="728" w:type="pct"/>
            <w:vAlign w:val="center"/>
            <w:hideMark/>
          </w:tcPr>
          <w:p w14:paraId="137F61CB" w14:textId="0EAF3BEB"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spacing w:val="-2"/>
              </w:rPr>
              <w:t>1 раз/год</w:t>
            </w:r>
          </w:p>
        </w:tc>
        <w:tc>
          <w:tcPr>
            <w:tcW w:w="904" w:type="pct"/>
            <w:vAlign w:val="center"/>
            <w:hideMark/>
          </w:tcPr>
          <w:p w14:paraId="18D77134" w14:textId="492BE2E9" w:rsidR="00DA45E6" w:rsidRPr="00F24AB1" w:rsidRDefault="00DA45E6" w:rsidP="00C511B9">
            <w:pPr>
              <w:spacing w:after="0" w:line="240" w:lineRule="auto"/>
              <w:jc w:val="left"/>
              <w:rPr>
                <w:rFonts w:ascii="Noto Sans" w:hAnsi="Noto Sans" w:cs="Noto Sans"/>
                <w:color w:val="000000"/>
              </w:rPr>
            </w:pPr>
            <w:r w:rsidRPr="00F24AB1">
              <w:rPr>
                <w:rFonts w:ascii="Noto Sans" w:hAnsi="Noto Sans" w:cs="Noto Sans"/>
                <w:color w:val="000000"/>
                <w:w w:val="99"/>
              </w:rPr>
              <w:t>-</w:t>
            </w:r>
          </w:p>
        </w:tc>
        <w:tc>
          <w:tcPr>
            <w:tcW w:w="848" w:type="pct"/>
            <w:vMerge/>
            <w:vAlign w:val="center"/>
          </w:tcPr>
          <w:p w14:paraId="5E8CDC03" w14:textId="23998069" w:rsidR="00DA45E6" w:rsidRPr="00F24AB1" w:rsidRDefault="00DA45E6" w:rsidP="00C511B9">
            <w:pPr>
              <w:spacing w:after="0" w:line="240" w:lineRule="auto"/>
              <w:jc w:val="left"/>
              <w:rPr>
                <w:rFonts w:ascii="Noto Sans" w:hAnsi="Noto Sans" w:cs="Noto Sans"/>
                <w:color w:val="000000"/>
              </w:rPr>
            </w:pPr>
          </w:p>
        </w:tc>
      </w:tr>
    </w:tbl>
    <w:p w14:paraId="22D3711B" w14:textId="77777777" w:rsidR="00EE18EA" w:rsidRDefault="00EE18EA" w:rsidP="00AE5109">
      <w:pPr>
        <w:widowControl w:val="0"/>
        <w:spacing w:after="0" w:line="240" w:lineRule="auto"/>
        <w:rPr>
          <w:rFonts w:ascii="Noto Sans" w:hAnsi="Noto Sans" w:cs="Noto Sans"/>
          <w:b/>
        </w:rPr>
      </w:pPr>
    </w:p>
    <w:p w14:paraId="5EFCBD04" w14:textId="77777777" w:rsidR="009C099E" w:rsidRPr="007F663B" w:rsidRDefault="009C099E" w:rsidP="00AE5109">
      <w:pPr>
        <w:widowControl w:val="0"/>
        <w:spacing w:after="0" w:line="240" w:lineRule="auto"/>
        <w:rPr>
          <w:rFonts w:ascii="Noto Sans" w:hAnsi="Noto Sans" w:cs="Noto Sans"/>
          <w:b/>
        </w:rPr>
      </w:pPr>
    </w:p>
    <w:p w14:paraId="07F92C67" w14:textId="694BE64C" w:rsidR="00AE5109" w:rsidRPr="0056649A" w:rsidRDefault="00AE5109" w:rsidP="0056649A">
      <w:pPr>
        <w:pageBreakBefore/>
        <w:spacing w:after="0" w:line="240" w:lineRule="auto"/>
        <w:outlineLvl w:val="0"/>
        <w:rPr>
          <w:rFonts w:ascii="Noto Sans" w:hAnsi="Noto Sans" w:cs="Noto Sans"/>
          <w:b/>
          <w:caps/>
        </w:rPr>
      </w:pPr>
      <w:bookmarkStart w:id="54" w:name="_Toc201012178"/>
      <w:bookmarkStart w:id="55" w:name="_Toc238200293"/>
      <w:r w:rsidRPr="0056649A">
        <w:rPr>
          <w:rFonts w:ascii="Noto Sans" w:hAnsi="Noto Sans" w:cs="Noto Sans"/>
          <w:b/>
          <w:caps/>
        </w:rPr>
        <w:lastRenderedPageBreak/>
        <w:t xml:space="preserve">Таблица </w:t>
      </w:r>
      <w:r w:rsidRPr="0056649A">
        <w:rPr>
          <w:rFonts w:ascii="Noto Sans" w:hAnsi="Noto Sans" w:cs="Noto Sans"/>
          <w:b/>
          <w:caps/>
        </w:rPr>
        <w:fldChar w:fldCharType="begin"/>
      </w:r>
      <w:r w:rsidRPr="0056649A">
        <w:rPr>
          <w:rFonts w:ascii="Noto Sans" w:hAnsi="Noto Sans" w:cs="Noto Sans"/>
          <w:b/>
          <w:caps/>
        </w:rPr>
        <w:instrText xml:space="preserve"> SEQ Таблица \* ARABIC \s 1 </w:instrText>
      </w:r>
      <w:r w:rsidRPr="0056649A">
        <w:rPr>
          <w:rFonts w:ascii="Noto Sans" w:hAnsi="Noto Sans" w:cs="Noto Sans"/>
          <w:b/>
          <w:caps/>
        </w:rPr>
        <w:fldChar w:fldCharType="separate"/>
      </w:r>
      <w:r w:rsidR="00EC4BDD">
        <w:rPr>
          <w:rFonts w:ascii="Noto Sans" w:hAnsi="Noto Sans" w:cs="Noto Sans"/>
          <w:b/>
          <w:caps/>
          <w:noProof/>
        </w:rPr>
        <w:t>10</w:t>
      </w:r>
      <w:r w:rsidRPr="0056649A">
        <w:rPr>
          <w:rFonts w:ascii="Noto Sans" w:hAnsi="Noto Sans" w:cs="Noto Sans"/>
          <w:b/>
          <w:caps/>
        </w:rPr>
        <w:fldChar w:fldCharType="end"/>
      </w:r>
      <w:r w:rsidRPr="0056649A">
        <w:rPr>
          <w:rFonts w:ascii="Noto Sans" w:hAnsi="Noto Sans" w:cs="Noto Sans"/>
          <w:b/>
          <w:caps/>
        </w:rPr>
        <w:t xml:space="preserve"> – </w:t>
      </w:r>
      <w:r w:rsidR="00EE18EA" w:rsidRPr="0056649A">
        <w:rPr>
          <w:rFonts w:ascii="Noto Sans" w:hAnsi="Noto Sans" w:cs="Noto Sans"/>
          <w:b/>
          <w:caps/>
        </w:rPr>
        <w:t>Мониторинг уровня загрязнения почвы</w:t>
      </w:r>
      <w:bookmarkEnd w:id="54"/>
      <w:bookmarkEnd w:id="55"/>
    </w:p>
    <w:tbl>
      <w:tblPr>
        <w:tblStyle w:val="affe"/>
        <w:tblW w:w="0" w:type="auto"/>
        <w:tblLook w:val="04A0" w:firstRow="1" w:lastRow="0" w:firstColumn="1" w:lastColumn="0" w:noHBand="0" w:noVBand="1"/>
      </w:tblPr>
      <w:tblGrid>
        <w:gridCol w:w="2811"/>
        <w:gridCol w:w="2892"/>
        <w:gridCol w:w="2871"/>
        <w:gridCol w:w="2878"/>
        <w:gridCol w:w="2820"/>
      </w:tblGrid>
      <w:tr w:rsidR="00EE18EA" w:rsidRPr="00023984" w14:paraId="0FE8CCD3" w14:textId="77777777" w:rsidTr="00023984">
        <w:trPr>
          <w:tblHeader/>
        </w:trPr>
        <w:tc>
          <w:tcPr>
            <w:tcW w:w="2811" w:type="dxa"/>
            <w:vAlign w:val="center"/>
          </w:tcPr>
          <w:p w14:paraId="42C1B803" w14:textId="77777777" w:rsidR="00EE18EA" w:rsidRPr="00023984" w:rsidRDefault="00EE18EA" w:rsidP="00F24AB1">
            <w:pPr>
              <w:pStyle w:val="af6"/>
              <w:spacing w:after="0" w:line="240" w:lineRule="auto"/>
              <w:jc w:val="center"/>
              <w:rPr>
                <w:rFonts w:ascii="Noto Sans" w:hAnsi="Noto Sans" w:cs="Noto Sans"/>
                <w:b/>
                <w:bCs/>
              </w:rPr>
            </w:pPr>
            <w:r w:rsidRPr="00023984">
              <w:rPr>
                <w:rFonts w:ascii="Noto Sans" w:hAnsi="Noto Sans" w:cs="Noto Sans"/>
                <w:b/>
                <w:bCs/>
              </w:rPr>
              <w:t>Точка отбора проб</w:t>
            </w:r>
          </w:p>
        </w:tc>
        <w:tc>
          <w:tcPr>
            <w:tcW w:w="2892" w:type="dxa"/>
            <w:vAlign w:val="center"/>
          </w:tcPr>
          <w:p w14:paraId="1CBD1ABE" w14:textId="77777777" w:rsidR="00EE18EA" w:rsidRPr="00023984" w:rsidRDefault="00EE18EA" w:rsidP="00F24AB1">
            <w:pPr>
              <w:pStyle w:val="af6"/>
              <w:spacing w:after="0" w:line="240" w:lineRule="auto"/>
              <w:jc w:val="center"/>
              <w:rPr>
                <w:rFonts w:ascii="Noto Sans" w:hAnsi="Noto Sans" w:cs="Noto Sans"/>
                <w:b/>
                <w:bCs/>
              </w:rPr>
            </w:pPr>
            <w:r w:rsidRPr="00023984">
              <w:rPr>
                <w:rFonts w:ascii="Noto Sans" w:hAnsi="Noto Sans" w:cs="Noto Sans"/>
                <w:b/>
                <w:bCs/>
              </w:rPr>
              <w:t>Наименование контролируемого вещества</w:t>
            </w:r>
          </w:p>
        </w:tc>
        <w:tc>
          <w:tcPr>
            <w:tcW w:w="2871" w:type="dxa"/>
            <w:vAlign w:val="center"/>
          </w:tcPr>
          <w:p w14:paraId="1DB7A1B9" w14:textId="77777777" w:rsidR="00EE18EA" w:rsidRPr="00023984" w:rsidRDefault="00EE18EA" w:rsidP="00F24AB1">
            <w:pPr>
              <w:pStyle w:val="af6"/>
              <w:spacing w:after="0" w:line="240" w:lineRule="auto"/>
              <w:jc w:val="center"/>
              <w:rPr>
                <w:rFonts w:ascii="Noto Sans" w:hAnsi="Noto Sans" w:cs="Noto Sans"/>
                <w:b/>
                <w:bCs/>
              </w:rPr>
            </w:pPr>
            <w:r w:rsidRPr="00023984">
              <w:rPr>
                <w:rFonts w:ascii="Noto Sans" w:hAnsi="Noto Sans" w:cs="Noto Sans"/>
                <w:b/>
                <w:bCs/>
              </w:rPr>
              <w:t>Предельно-допустимая концентрация, миллиграмм на килограмм (мг/кг)</w:t>
            </w:r>
          </w:p>
        </w:tc>
        <w:tc>
          <w:tcPr>
            <w:tcW w:w="2878" w:type="dxa"/>
            <w:vAlign w:val="center"/>
          </w:tcPr>
          <w:p w14:paraId="28C4009D" w14:textId="77777777" w:rsidR="00EE18EA" w:rsidRPr="00023984" w:rsidRDefault="00EE18EA" w:rsidP="00F24AB1">
            <w:pPr>
              <w:pStyle w:val="af6"/>
              <w:spacing w:after="0" w:line="240" w:lineRule="auto"/>
              <w:jc w:val="center"/>
              <w:rPr>
                <w:rFonts w:ascii="Noto Sans" w:hAnsi="Noto Sans" w:cs="Noto Sans"/>
                <w:b/>
                <w:bCs/>
              </w:rPr>
            </w:pPr>
            <w:r w:rsidRPr="00023984">
              <w:rPr>
                <w:rFonts w:ascii="Noto Sans" w:hAnsi="Noto Sans" w:cs="Noto Sans"/>
                <w:b/>
                <w:bCs/>
              </w:rPr>
              <w:t>Периодичность</w:t>
            </w:r>
          </w:p>
        </w:tc>
        <w:tc>
          <w:tcPr>
            <w:tcW w:w="2820" w:type="dxa"/>
            <w:vAlign w:val="center"/>
          </w:tcPr>
          <w:p w14:paraId="025848AD" w14:textId="77777777" w:rsidR="00EE18EA" w:rsidRPr="00023984" w:rsidRDefault="00EE18EA" w:rsidP="00F24AB1">
            <w:pPr>
              <w:pStyle w:val="af6"/>
              <w:spacing w:after="0" w:line="240" w:lineRule="auto"/>
              <w:jc w:val="center"/>
              <w:rPr>
                <w:rFonts w:ascii="Noto Sans" w:hAnsi="Noto Sans" w:cs="Noto Sans"/>
                <w:b/>
                <w:bCs/>
              </w:rPr>
            </w:pPr>
            <w:r w:rsidRPr="00023984">
              <w:rPr>
                <w:rFonts w:ascii="Noto Sans" w:hAnsi="Noto Sans" w:cs="Noto Sans"/>
                <w:b/>
                <w:bCs/>
              </w:rPr>
              <w:t>Метод анализа</w:t>
            </w:r>
          </w:p>
        </w:tc>
      </w:tr>
      <w:tr w:rsidR="00EE18EA" w:rsidRPr="00023984" w14:paraId="5F3057E6" w14:textId="77777777" w:rsidTr="00023984">
        <w:trPr>
          <w:tblHeader/>
        </w:trPr>
        <w:tc>
          <w:tcPr>
            <w:tcW w:w="2811" w:type="dxa"/>
            <w:vAlign w:val="center"/>
          </w:tcPr>
          <w:p w14:paraId="71066210" w14:textId="77777777" w:rsidR="00EE18EA" w:rsidRPr="00023984" w:rsidRDefault="00EE18EA" w:rsidP="00F24AB1">
            <w:pPr>
              <w:pStyle w:val="af6"/>
              <w:spacing w:after="0" w:line="240" w:lineRule="auto"/>
              <w:jc w:val="center"/>
              <w:rPr>
                <w:rFonts w:ascii="Noto Sans" w:hAnsi="Noto Sans" w:cs="Noto Sans"/>
              </w:rPr>
            </w:pPr>
            <w:r w:rsidRPr="00023984">
              <w:rPr>
                <w:rFonts w:ascii="Noto Sans" w:hAnsi="Noto Sans" w:cs="Noto Sans"/>
              </w:rPr>
              <w:t>1</w:t>
            </w:r>
          </w:p>
        </w:tc>
        <w:tc>
          <w:tcPr>
            <w:tcW w:w="2892" w:type="dxa"/>
            <w:vAlign w:val="center"/>
          </w:tcPr>
          <w:p w14:paraId="1CED057D" w14:textId="77777777" w:rsidR="00EE18EA" w:rsidRPr="00023984" w:rsidRDefault="00EE18EA" w:rsidP="00F24AB1">
            <w:pPr>
              <w:pStyle w:val="af6"/>
              <w:spacing w:after="0" w:line="240" w:lineRule="auto"/>
              <w:jc w:val="center"/>
              <w:rPr>
                <w:rFonts w:ascii="Noto Sans" w:hAnsi="Noto Sans" w:cs="Noto Sans"/>
              </w:rPr>
            </w:pPr>
            <w:r w:rsidRPr="00023984">
              <w:rPr>
                <w:rFonts w:ascii="Noto Sans" w:hAnsi="Noto Sans" w:cs="Noto Sans"/>
              </w:rPr>
              <w:t>2</w:t>
            </w:r>
          </w:p>
        </w:tc>
        <w:tc>
          <w:tcPr>
            <w:tcW w:w="2871" w:type="dxa"/>
            <w:vAlign w:val="center"/>
          </w:tcPr>
          <w:p w14:paraId="4BF841AF" w14:textId="77777777" w:rsidR="00EE18EA" w:rsidRPr="00023984" w:rsidRDefault="00EE18EA" w:rsidP="00F24AB1">
            <w:pPr>
              <w:pStyle w:val="af6"/>
              <w:spacing w:after="0" w:line="240" w:lineRule="auto"/>
              <w:jc w:val="center"/>
              <w:rPr>
                <w:rFonts w:ascii="Noto Sans" w:hAnsi="Noto Sans" w:cs="Noto Sans"/>
              </w:rPr>
            </w:pPr>
            <w:r w:rsidRPr="00023984">
              <w:rPr>
                <w:rFonts w:ascii="Noto Sans" w:hAnsi="Noto Sans" w:cs="Noto Sans"/>
              </w:rPr>
              <w:t>3</w:t>
            </w:r>
          </w:p>
        </w:tc>
        <w:tc>
          <w:tcPr>
            <w:tcW w:w="2878" w:type="dxa"/>
            <w:vAlign w:val="center"/>
          </w:tcPr>
          <w:p w14:paraId="0DFCB609" w14:textId="77777777" w:rsidR="00EE18EA" w:rsidRPr="00023984" w:rsidRDefault="00EE18EA" w:rsidP="00F24AB1">
            <w:pPr>
              <w:pStyle w:val="af6"/>
              <w:spacing w:after="0" w:line="240" w:lineRule="auto"/>
              <w:jc w:val="center"/>
              <w:rPr>
                <w:rFonts w:ascii="Noto Sans" w:hAnsi="Noto Sans" w:cs="Noto Sans"/>
              </w:rPr>
            </w:pPr>
            <w:r w:rsidRPr="00023984">
              <w:rPr>
                <w:rFonts w:ascii="Noto Sans" w:hAnsi="Noto Sans" w:cs="Noto Sans"/>
              </w:rPr>
              <w:t>4</w:t>
            </w:r>
          </w:p>
        </w:tc>
        <w:tc>
          <w:tcPr>
            <w:tcW w:w="2820" w:type="dxa"/>
            <w:vAlign w:val="center"/>
          </w:tcPr>
          <w:p w14:paraId="32E03A7B" w14:textId="77777777" w:rsidR="00EE18EA" w:rsidRPr="00023984" w:rsidRDefault="00EE18EA" w:rsidP="00F24AB1">
            <w:pPr>
              <w:pStyle w:val="af6"/>
              <w:spacing w:after="0" w:line="240" w:lineRule="auto"/>
              <w:jc w:val="center"/>
              <w:rPr>
                <w:rFonts w:ascii="Noto Sans" w:hAnsi="Noto Sans" w:cs="Noto Sans"/>
              </w:rPr>
            </w:pPr>
            <w:r w:rsidRPr="00023984">
              <w:rPr>
                <w:rFonts w:ascii="Noto Sans" w:hAnsi="Noto Sans" w:cs="Noto Sans"/>
              </w:rPr>
              <w:t>5</w:t>
            </w:r>
          </w:p>
        </w:tc>
      </w:tr>
      <w:tr w:rsidR="00DA45E6" w:rsidRPr="00023984" w14:paraId="78FB2CF3" w14:textId="77777777" w:rsidTr="00023984">
        <w:tc>
          <w:tcPr>
            <w:tcW w:w="2811" w:type="dxa"/>
          </w:tcPr>
          <w:p w14:paraId="56375197" w14:textId="1E3D7518" w:rsidR="00DA45E6" w:rsidRPr="00023984" w:rsidRDefault="00DA45E6" w:rsidP="002C2F6F">
            <w:pPr>
              <w:pStyle w:val="af6"/>
              <w:spacing w:after="0" w:line="240" w:lineRule="auto"/>
              <w:jc w:val="center"/>
              <w:rPr>
                <w:rFonts w:ascii="Noto Sans" w:hAnsi="Noto Sans" w:cs="Noto Sans"/>
              </w:rPr>
            </w:pPr>
            <w:r w:rsidRPr="00023984">
              <w:rPr>
                <w:rFonts w:ascii="Noto Sans" w:hAnsi="Noto Sans" w:cs="Noto Sans"/>
              </w:rPr>
              <w:t>№1 Север</w:t>
            </w:r>
          </w:p>
        </w:tc>
        <w:tc>
          <w:tcPr>
            <w:tcW w:w="2892" w:type="dxa"/>
            <w:vAlign w:val="center"/>
          </w:tcPr>
          <w:p w14:paraId="2341DF28" w14:textId="2FA27D25" w:rsidR="00DA45E6" w:rsidRPr="00023984" w:rsidRDefault="00DA45E6" w:rsidP="002C2F6F">
            <w:pPr>
              <w:pStyle w:val="af6"/>
              <w:spacing w:after="0" w:line="240" w:lineRule="auto"/>
              <w:jc w:val="center"/>
              <w:rPr>
                <w:rFonts w:ascii="Noto Sans" w:hAnsi="Noto Sans" w:cs="Noto Sans"/>
              </w:rPr>
            </w:pPr>
            <w:r w:rsidRPr="00023984">
              <w:rPr>
                <w:rFonts w:ascii="Noto Sans" w:hAnsi="Noto Sans" w:cs="Noto Sans"/>
                <w:color w:val="000000"/>
              </w:rPr>
              <w:t>Кадмий</w:t>
            </w:r>
          </w:p>
        </w:tc>
        <w:tc>
          <w:tcPr>
            <w:tcW w:w="2871" w:type="dxa"/>
          </w:tcPr>
          <w:p w14:paraId="311AB815" w14:textId="65060759" w:rsidR="00DA45E6" w:rsidRPr="00023984" w:rsidRDefault="00DA45E6" w:rsidP="002C2F6F">
            <w:pPr>
              <w:pStyle w:val="af6"/>
              <w:spacing w:after="0" w:line="240" w:lineRule="auto"/>
              <w:jc w:val="center"/>
              <w:rPr>
                <w:rFonts w:ascii="Noto Sans" w:hAnsi="Noto Sans" w:cs="Noto Sans"/>
              </w:rPr>
            </w:pPr>
            <w:r w:rsidRPr="00C55E5A">
              <w:rPr>
                <w:rFonts w:ascii="Noto Sans" w:hAnsi="Noto Sans" w:cs="Noto Sans"/>
                <w:spacing w:val="-5"/>
              </w:rPr>
              <w:t>нормативы не установлены</w:t>
            </w:r>
          </w:p>
        </w:tc>
        <w:tc>
          <w:tcPr>
            <w:tcW w:w="2878" w:type="dxa"/>
          </w:tcPr>
          <w:p w14:paraId="6914BA18" w14:textId="3A3C8996" w:rsidR="00DA45E6" w:rsidRPr="00023984" w:rsidRDefault="00DA45E6" w:rsidP="002C2F6F">
            <w:pPr>
              <w:pStyle w:val="af6"/>
              <w:spacing w:after="0" w:line="240" w:lineRule="auto"/>
              <w:jc w:val="center"/>
              <w:rPr>
                <w:rFonts w:ascii="Noto Sans" w:hAnsi="Noto Sans" w:cs="Noto Sans"/>
              </w:rPr>
            </w:pPr>
            <w:r w:rsidRPr="00023984">
              <w:rPr>
                <w:rFonts w:ascii="Noto Sans" w:hAnsi="Noto Sans" w:cs="Noto Sans"/>
                <w:color w:val="000000"/>
                <w:spacing w:val="-2"/>
              </w:rPr>
              <w:t>1 раз/год</w:t>
            </w:r>
          </w:p>
        </w:tc>
        <w:tc>
          <w:tcPr>
            <w:tcW w:w="2820" w:type="dxa"/>
            <w:vMerge w:val="restart"/>
          </w:tcPr>
          <w:p w14:paraId="5B341AF6" w14:textId="2873DF8D" w:rsidR="00DA45E6" w:rsidRPr="00023984" w:rsidRDefault="00DA45E6" w:rsidP="002C2F6F">
            <w:pPr>
              <w:pStyle w:val="af6"/>
              <w:spacing w:after="0" w:line="240" w:lineRule="auto"/>
              <w:jc w:val="center"/>
              <w:rPr>
                <w:rFonts w:ascii="Noto Sans" w:hAnsi="Noto Sans" w:cs="Noto Sans"/>
              </w:rPr>
            </w:pPr>
            <w:r w:rsidRPr="00DA45E6">
              <w:rPr>
                <w:rFonts w:ascii="Noto Sans" w:hAnsi="Noto Sans" w:cs="Noto Sans"/>
              </w:rPr>
              <w:t>Фотометрический, атомно-абсорбционный, атомно-эмиссионный</w:t>
            </w:r>
          </w:p>
        </w:tc>
      </w:tr>
      <w:tr w:rsidR="00DA45E6" w:rsidRPr="00023984" w14:paraId="5B593B0C" w14:textId="77777777" w:rsidTr="00C55E5A">
        <w:trPr>
          <w:trHeight w:val="70"/>
        </w:trPr>
        <w:tc>
          <w:tcPr>
            <w:tcW w:w="2811" w:type="dxa"/>
          </w:tcPr>
          <w:p w14:paraId="26F3E8F3" w14:textId="40920F9A" w:rsidR="00DA45E6" w:rsidRPr="00023984" w:rsidRDefault="00DA45E6" w:rsidP="00023984">
            <w:pPr>
              <w:pStyle w:val="af6"/>
              <w:spacing w:after="0" w:line="240" w:lineRule="auto"/>
              <w:jc w:val="center"/>
              <w:rPr>
                <w:rFonts w:ascii="Noto Sans" w:hAnsi="Noto Sans" w:cs="Noto Sans"/>
              </w:rPr>
            </w:pPr>
            <w:r w:rsidRPr="00023984">
              <w:rPr>
                <w:rFonts w:ascii="Noto Sans" w:hAnsi="Noto Sans" w:cs="Noto Sans"/>
              </w:rPr>
              <w:t>№1 Север</w:t>
            </w:r>
          </w:p>
        </w:tc>
        <w:tc>
          <w:tcPr>
            <w:tcW w:w="2892" w:type="dxa"/>
            <w:vAlign w:val="center"/>
          </w:tcPr>
          <w:p w14:paraId="763C87D8" w14:textId="07A7BF86" w:rsidR="00DA45E6" w:rsidRPr="00023984" w:rsidRDefault="00DA45E6" w:rsidP="00023984">
            <w:pPr>
              <w:pStyle w:val="af6"/>
              <w:spacing w:after="0" w:line="240" w:lineRule="auto"/>
              <w:jc w:val="center"/>
              <w:rPr>
                <w:rFonts w:ascii="Noto Sans" w:hAnsi="Noto Sans" w:cs="Noto Sans"/>
              </w:rPr>
            </w:pPr>
            <w:r w:rsidRPr="00023984">
              <w:rPr>
                <w:rFonts w:ascii="Noto Sans" w:hAnsi="Noto Sans" w:cs="Noto Sans"/>
                <w:color w:val="000000"/>
              </w:rPr>
              <w:t>Кобальт</w:t>
            </w:r>
          </w:p>
        </w:tc>
        <w:tc>
          <w:tcPr>
            <w:tcW w:w="2871" w:type="dxa"/>
          </w:tcPr>
          <w:p w14:paraId="0B3453F2" w14:textId="030B97E7" w:rsidR="00DA45E6" w:rsidRPr="00023984" w:rsidRDefault="00DA45E6" w:rsidP="00023984">
            <w:pPr>
              <w:pStyle w:val="af6"/>
              <w:spacing w:after="0" w:line="240" w:lineRule="auto"/>
              <w:jc w:val="center"/>
              <w:rPr>
                <w:rFonts w:ascii="Noto Sans" w:hAnsi="Noto Sans" w:cs="Noto Sans"/>
              </w:rPr>
            </w:pPr>
            <w:r w:rsidRPr="00023984">
              <w:rPr>
                <w:rFonts w:ascii="Noto Sans" w:hAnsi="Noto Sans" w:cs="Noto Sans"/>
                <w:spacing w:val="-5"/>
              </w:rPr>
              <w:t>5,0</w:t>
            </w:r>
          </w:p>
        </w:tc>
        <w:tc>
          <w:tcPr>
            <w:tcW w:w="2878" w:type="dxa"/>
          </w:tcPr>
          <w:p w14:paraId="718522BC" w14:textId="57E57A1C" w:rsidR="00DA45E6" w:rsidRPr="00023984" w:rsidRDefault="00DA45E6" w:rsidP="00023984">
            <w:pPr>
              <w:pStyle w:val="af6"/>
              <w:spacing w:after="0" w:line="240" w:lineRule="auto"/>
              <w:jc w:val="center"/>
              <w:rPr>
                <w:rFonts w:ascii="Noto Sans" w:hAnsi="Noto Sans" w:cs="Noto Sans"/>
              </w:rPr>
            </w:pPr>
            <w:r w:rsidRPr="00023984">
              <w:rPr>
                <w:rFonts w:ascii="Noto Sans" w:hAnsi="Noto Sans" w:cs="Noto Sans"/>
                <w:color w:val="000000"/>
                <w:spacing w:val="-2"/>
              </w:rPr>
              <w:t>1 раз/год</w:t>
            </w:r>
          </w:p>
        </w:tc>
        <w:tc>
          <w:tcPr>
            <w:tcW w:w="2820" w:type="dxa"/>
            <w:vMerge/>
          </w:tcPr>
          <w:p w14:paraId="1B926C80" w14:textId="1B5255EA" w:rsidR="00DA45E6" w:rsidRPr="00023984" w:rsidRDefault="00DA45E6" w:rsidP="00023984">
            <w:pPr>
              <w:pStyle w:val="af6"/>
              <w:spacing w:after="0" w:line="240" w:lineRule="auto"/>
              <w:jc w:val="center"/>
              <w:rPr>
                <w:rFonts w:ascii="Noto Sans" w:hAnsi="Noto Sans" w:cs="Noto Sans"/>
              </w:rPr>
            </w:pPr>
          </w:p>
        </w:tc>
      </w:tr>
      <w:tr w:rsidR="00DA45E6" w:rsidRPr="00023984" w14:paraId="6C53E6B8" w14:textId="77777777" w:rsidTr="00023984">
        <w:tc>
          <w:tcPr>
            <w:tcW w:w="2811" w:type="dxa"/>
          </w:tcPr>
          <w:p w14:paraId="410259B1" w14:textId="3E6D662E"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№1 Север</w:t>
            </w:r>
          </w:p>
        </w:tc>
        <w:tc>
          <w:tcPr>
            <w:tcW w:w="2892" w:type="dxa"/>
            <w:vAlign w:val="center"/>
          </w:tcPr>
          <w:p w14:paraId="1237B4EB" w14:textId="496B2B4E"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color w:val="000000"/>
              </w:rPr>
              <w:t>Марганец</w:t>
            </w:r>
          </w:p>
        </w:tc>
        <w:tc>
          <w:tcPr>
            <w:tcW w:w="2871" w:type="dxa"/>
          </w:tcPr>
          <w:p w14:paraId="7E245822" w14:textId="08C86B83" w:rsidR="00DA45E6" w:rsidRPr="00023984" w:rsidRDefault="00DA45E6" w:rsidP="00C55E5A">
            <w:pPr>
              <w:pStyle w:val="af6"/>
              <w:spacing w:after="0" w:line="240" w:lineRule="auto"/>
              <w:jc w:val="center"/>
              <w:rPr>
                <w:rFonts w:ascii="Noto Sans" w:hAnsi="Noto Sans" w:cs="Noto Sans"/>
              </w:rPr>
            </w:pPr>
            <w:r w:rsidRPr="00C55E5A">
              <w:rPr>
                <w:rFonts w:ascii="Noto Sans" w:hAnsi="Noto Sans" w:cs="Noto Sans"/>
                <w:spacing w:val="-5"/>
              </w:rPr>
              <w:t>нормативы не установлены</w:t>
            </w:r>
          </w:p>
        </w:tc>
        <w:tc>
          <w:tcPr>
            <w:tcW w:w="2878" w:type="dxa"/>
          </w:tcPr>
          <w:p w14:paraId="53561C77" w14:textId="6D1D010F"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color w:val="000000"/>
                <w:spacing w:val="-2"/>
              </w:rPr>
              <w:t>1 раз/год</w:t>
            </w:r>
          </w:p>
        </w:tc>
        <w:tc>
          <w:tcPr>
            <w:tcW w:w="2820" w:type="dxa"/>
            <w:vMerge/>
          </w:tcPr>
          <w:p w14:paraId="298EF4D9" w14:textId="40B6A46F" w:rsidR="00DA45E6" w:rsidRPr="00023984" w:rsidRDefault="00DA45E6" w:rsidP="00C55E5A">
            <w:pPr>
              <w:pStyle w:val="af6"/>
              <w:spacing w:after="0" w:line="240" w:lineRule="auto"/>
              <w:jc w:val="center"/>
              <w:rPr>
                <w:rFonts w:ascii="Noto Sans" w:hAnsi="Noto Sans" w:cs="Noto Sans"/>
              </w:rPr>
            </w:pPr>
          </w:p>
        </w:tc>
      </w:tr>
      <w:tr w:rsidR="00DA45E6" w:rsidRPr="00023984" w14:paraId="29639CFD" w14:textId="77777777" w:rsidTr="00023984">
        <w:tc>
          <w:tcPr>
            <w:tcW w:w="2811" w:type="dxa"/>
          </w:tcPr>
          <w:p w14:paraId="1FD5379B" w14:textId="05F5C762"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№1 Север</w:t>
            </w:r>
          </w:p>
        </w:tc>
        <w:tc>
          <w:tcPr>
            <w:tcW w:w="2892" w:type="dxa"/>
            <w:vAlign w:val="center"/>
          </w:tcPr>
          <w:p w14:paraId="51C308B4" w14:textId="2F692EF2"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color w:val="000000"/>
              </w:rPr>
              <w:t>Медь</w:t>
            </w:r>
          </w:p>
        </w:tc>
        <w:tc>
          <w:tcPr>
            <w:tcW w:w="2871" w:type="dxa"/>
          </w:tcPr>
          <w:p w14:paraId="4231C199" w14:textId="0523E86B" w:rsidR="00DA45E6" w:rsidRPr="00023984" w:rsidRDefault="00DA45E6" w:rsidP="00C55E5A">
            <w:pPr>
              <w:pStyle w:val="af6"/>
              <w:spacing w:after="0" w:line="240" w:lineRule="auto"/>
              <w:jc w:val="center"/>
              <w:rPr>
                <w:rFonts w:ascii="Noto Sans" w:hAnsi="Noto Sans" w:cs="Noto Sans"/>
              </w:rPr>
            </w:pPr>
            <w:r w:rsidRPr="00C55E5A">
              <w:rPr>
                <w:rFonts w:ascii="Noto Sans" w:hAnsi="Noto Sans" w:cs="Noto Sans"/>
                <w:spacing w:val="-5"/>
              </w:rPr>
              <w:t>нормативы не установлены</w:t>
            </w:r>
          </w:p>
        </w:tc>
        <w:tc>
          <w:tcPr>
            <w:tcW w:w="2878" w:type="dxa"/>
          </w:tcPr>
          <w:p w14:paraId="09DCED1E" w14:textId="0727E8DF"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color w:val="000000"/>
                <w:spacing w:val="-2"/>
              </w:rPr>
              <w:t>1 раз/год</w:t>
            </w:r>
          </w:p>
        </w:tc>
        <w:tc>
          <w:tcPr>
            <w:tcW w:w="2820" w:type="dxa"/>
            <w:vMerge/>
          </w:tcPr>
          <w:p w14:paraId="7B8145E7" w14:textId="39CF1988" w:rsidR="00DA45E6" w:rsidRPr="00023984" w:rsidRDefault="00DA45E6" w:rsidP="00C55E5A">
            <w:pPr>
              <w:pStyle w:val="af6"/>
              <w:spacing w:after="0" w:line="240" w:lineRule="auto"/>
              <w:jc w:val="center"/>
              <w:rPr>
                <w:rFonts w:ascii="Noto Sans" w:hAnsi="Noto Sans" w:cs="Noto Sans"/>
              </w:rPr>
            </w:pPr>
          </w:p>
        </w:tc>
      </w:tr>
      <w:tr w:rsidR="00DA45E6" w:rsidRPr="00023984" w14:paraId="74C7B032" w14:textId="77777777" w:rsidTr="00023984">
        <w:tc>
          <w:tcPr>
            <w:tcW w:w="2811" w:type="dxa"/>
          </w:tcPr>
          <w:p w14:paraId="4C96F33B" w14:textId="40EEB7D1"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№1 Север</w:t>
            </w:r>
          </w:p>
        </w:tc>
        <w:tc>
          <w:tcPr>
            <w:tcW w:w="2892" w:type="dxa"/>
            <w:vAlign w:val="center"/>
          </w:tcPr>
          <w:p w14:paraId="55FDFD38" w14:textId="713ACB0F"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color w:val="000000"/>
              </w:rPr>
              <w:t>Мышьяк</w:t>
            </w:r>
          </w:p>
        </w:tc>
        <w:tc>
          <w:tcPr>
            <w:tcW w:w="2871" w:type="dxa"/>
          </w:tcPr>
          <w:p w14:paraId="0BE81E92" w14:textId="6B0A9B43"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spacing w:val="-5"/>
              </w:rPr>
              <w:t>2,0</w:t>
            </w:r>
          </w:p>
        </w:tc>
        <w:tc>
          <w:tcPr>
            <w:tcW w:w="2878" w:type="dxa"/>
          </w:tcPr>
          <w:p w14:paraId="62E9769E" w14:textId="7E7ECBC3"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color w:val="000000"/>
                <w:spacing w:val="-2"/>
              </w:rPr>
              <w:t>1 раз/год</w:t>
            </w:r>
          </w:p>
        </w:tc>
        <w:tc>
          <w:tcPr>
            <w:tcW w:w="2820" w:type="dxa"/>
            <w:vMerge/>
          </w:tcPr>
          <w:p w14:paraId="3178725A" w14:textId="59133CC3" w:rsidR="00DA45E6" w:rsidRPr="00023984" w:rsidRDefault="00DA45E6" w:rsidP="00C55E5A">
            <w:pPr>
              <w:pStyle w:val="af6"/>
              <w:spacing w:after="0" w:line="240" w:lineRule="auto"/>
              <w:jc w:val="center"/>
              <w:rPr>
                <w:rFonts w:ascii="Noto Sans" w:hAnsi="Noto Sans" w:cs="Noto Sans"/>
              </w:rPr>
            </w:pPr>
          </w:p>
        </w:tc>
      </w:tr>
      <w:tr w:rsidR="00DA45E6" w:rsidRPr="00023984" w14:paraId="47076A5C" w14:textId="77777777" w:rsidTr="00023984">
        <w:tc>
          <w:tcPr>
            <w:tcW w:w="2811" w:type="dxa"/>
          </w:tcPr>
          <w:p w14:paraId="220F9798" w14:textId="210EB621"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№1 Север</w:t>
            </w:r>
          </w:p>
        </w:tc>
        <w:tc>
          <w:tcPr>
            <w:tcW w:w="2892" w:type="dxa"/>
            <w:vAlign w:val="center"/>
          </w:tcPr>
          <w:p w14:paraId="4B376D85" w14:textId="778CF3C9"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color w:val="000000"/>
              </w:rPr>
              <w:t>Никель</w:t>
            </w:r>
          </w:p>
        </w:tc>
        <w:tc>
          <w:tcPr>
            <w:tcW w:w="2871" w:type="dxa"/>
          </w:tcPr>
          <w:p w14:paraId="28717636" w14:textId="50832E20" w:rsidR="00DA45E6" w:rsidRPr="00023984" w:rsidRDefault="00DA45E6" w:rsidP="00C55E5A">
            <w:pPr>
              <w:pStyle w:val="af6"/>
              <w:spacing w:after="0" w:line="240" w:lineRule="auto"/>
              <w:jc w:val="center"/>
              <w:rPr>
                <w:rFonts w:ascii="Noto Sans" w:hAnsi="Noto Sans" w:cs="Noto Sans"/>
              </w:rPr>
            </w:pPr>
            <w:r w:rsidRPr="00C55E5A">
              <w:rPr>
                <w:rFonts w:ascii="Noto Sans" w:hAnsi="Noto Sans" w:cs="Noto Sans"/>
                <w:spacing w:val="-5"/>
              </w:rPr>
              <w:t>нормативы не установлены</w:t>
            </w:r>
          </w:p>
        </w:tc>
        <w:tc>
          <w:tcPr>
            <w:tcW w:w="2878" w:type="dxa"/>
          </w:tcPr>
          <w:p w14:paraId="23D0C8DD" w14:textId="1F6479E3"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color w:val="000000"/>
                <w:spacing w:val="-2"/>
              </w:rPr>
              <w:t>1 раз/год</w:t>
            </w:r>
          </w:p>
        </w:tc>
        <w:tc>
          <w:tcPr>
            <w:tcW w:w="2820" w:type="dxa"/>
            <w:vMerge/>
          </w:tcPr>
          <w:p w14:paraId="1BB6988F" w14:textId="520EF42F" w:rsidR="00DA45E6" w:rsidRPr="00023984" w:rsidRDefault="00DA45E6" w:rsidP="00C55E5A">
            <w:pPr>
              <w:pStyle w:val="af6"/>
              <w:spacing w:after="0" w:line="240" w:lineRule="auto"/>
              <w:jc w:val="center"/>
              <w:rPr>
                <w:rFonts w:ascii="Noto Sans" w:hAnsi="Noto Sans" w:cs="Noto Sans"/>
              </w:rPr>
            </w:pPr>
          </w:p>
        </w:tc>
      </w:tr>
      <w:tr w:rsidR="00DA45E6" w:rsidRPr="00023984" w14:paraId="5D4D6C1E" w14:textId="77777777" w:rsidTr="00023984">
        <w:tc>
          <w:tcPr>
            <w:tcW w:w="2811" w:type="dxa"/>
          </w:tcPr>
          <w:p w14:paraId="2AA68BE8" w14:textId="4C6DC45D"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№1 Север</w:t>
            </w:r>
          </w:p>
        </w:tc>
        <w:tc>
          <w:tcPr>
            <w:tcW w:w="2892" w:type="dxa"/>
            <w:vAlign w:val="center"/>
          </w:tcPr>
          <w:p w14:paraId="525202BF" w14:textId="7571513D"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color w:val="000000"/>
              </w:rPr>
              <w:t>Свинец</w:t>
            </w:r>
          </w:p>
        </w:tc>
        <w:tc>
          <w:tcPr>
            <w:tcW w:w="2871" w:type="dxa"/>
          </w:tcPr>
          <w:p w14:paraId="2F402D75" w14:textId="6F2D9FB2"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spacing w:val="-5"/>
              </w:rPr>
              <w:t>32</w:t>
            </w:r>
          </w:p>
        </w:tc>
        <w:tc>
          <w:tcPr>
            <w:tcW w:w="2878" w:type="dxa"/>
          </w:tcPr>
          <w:p w14:paraId="4C1CB3B3" w14:textId="0745EBCD"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color w:val="000000"/>
                <w:spacing w:val="-2"/>
              </w:rPr>
              <w:t>1 раз/год</w:t>
            </w:r>
          </w:p>
        </w:tc>
        <w:tc>
          <w:tcPr>
            <w:tcW w:w="2820" w:type="dxa"/>
            <w:vMerge/>
          </w:tcPr>
          <w:p w14:paraId="0426BDD6" w14:textId="22BA85C5" w:rsidR="00DA45E6" w:rsidRPr="00023984" w:rsidRDefault="00DA45E6" w:rsidP="00C55E5A">
            <w:pPr>
              <w:pStyle w:val="af6"/>
              <w:spacing w:after="0" w:line="240" w:lineRule="auto"/>
              <w:jc w:val="center"/>
              <w:rPr>
                <w:rFonts w:ascii="Noto Sans" w:hAnsi="Noto Sans" w:cs="Noto Sans"/>
              </w:rPr>
            </w:pPr>
          </w:p>
        </w:tc>
      </w:tr>
      <w:tr w:rsidR="00DA45E6" w:rsidRPr="00023984" w14:paraId="4CEA6E98" w14:textId="77777777" w:rsidTr="00023984">
        <w:tc>
          <w:tcPr>
            <w:tcW w:w="2811" w:type="dxa"/>
          </w:tcPr>
          <w:p w14:paraId="1776A824" w14:textId="2A12FC5A"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№1 Север</w:t>
            </w:r>
          </w:p>
        </w:tc>
        <w:tc>
          <w:tcPr>
            <w:tcW w:w="2892" w:type="dxa"/>
            <w:vAlign w:val="center"/>
          </w:tcPr>
          <w:p w14:paraId="3E1D1F5B" w14:textId="17468EAB"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color w:val="000000"/>
              </w:rPr>
              <w:t>Фториды</w:t>
            </w:r>
          </w:p>
        </w:tc>
        <w:tc>
          <w:tcPr>
            <w:tcW w:w="2871" w:type="dxa"/>
          </w:tcPr>
          <w:p w14:paraId="7E48BB53" w14:textId="583B5BC3"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spacing w:val="-5"/>
              </w:rPr>
              <w:t>10,0</w:t>
            </w:r>
          </w:p>
        </w:tc>
        <w:tc>
          <w:tcPr>
            <w:tcW w:w="2878" w:type="dxa"/>
          </w:tcPr>
          <w:p w14:paraId="4747541E" w14:textId="1496E574"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color w:val="000000"/>
                <w:spacing w:val="-2"/>
              </w:rPr>
              <w:t>1 раз/год</w:t>
            </w:r>
          </w:p>
        </w:tc>
        <w:tc>
          <w:tcPr>
            <w:tcW w:w="2820" w:type="dxa"/>
            <w:vMerge/>
          </w:tcPr>
          <w:p w14:paraId="1672CB35" w14:textId="68AA901C" w:rsidR="00DA45E6" w:rsidRPr="00023984" w:rsidRDefault="00DA45E6" w:rsidP="00C55E5A">
            <w:pPr>
              <w:pStyle w:val="af6"/>
              <w:spacing w:after="0" w:line="240" w:lineRule="auto"/>
              <w:jc w:val="center"/>
              <w:rPr>
                <w:rFonts w:ascii="Noto Sans" w:hAnsi="Noto Sans" w:cs="Noto Sans"/>
              </w:rPr>
            </w:pPr>
          </w:p>
        </w:tc>
      </w:tr>
      <w:tr w:rsidR="00DA45E6" w:rsidRPr="00023984" w14:paraId="24349893" w14:textId="77777777" w:rsidTr="00023984">
        <w:tc>
          <w:tcPr>
            <w:tcW w:w="2811" w:type="dxa"/>
          </w:tcPr>
          <w:p w14:paraId="6517FAB6" w14:textId="3567D6FF"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№1 Север</w:t>
            </w:r>
          </w:p>
        </w:tc>
        <w:tc>
          <w:tcPr>
            <w:tcW w:w="2892" w:type="dxa"/>
            <w:vAlign w:val="center"/>
          </w:tcPr>
          <w:p w14:paraId="63FA080F" w14:textId="08DBF331"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color w:val="000000"/>
              </w:rPr>
              <w:t>Цинк</w:t>
            </w:r>
          </w:p>
        </w:tc>
        <w:tc>
          <w:tcPr>
            <w:tcW w:w="2871" w:type="dxa"/>
          </w:tcPr>
          <w:p w14:paraId="0A140F87" w14:textId="247F3826" w:rsidR="00DA45E6" w:rsidRPr="00023984" w:rsidRDefault="00DA45E6" w:rsidP="00C55E5A">
            <w:pPr>
              <w:pStyle w:val="af6"/>
              <w:spacing w:after="0" w:line="240" w:lineRule="auto"/>
              <w:jc w:val="center"/>
              <w:rPr>
                <w:rFonts w:ascii="Noto Sans" w:hAnsi="Noto Sans" w:cs="Noto Sans"/>
              </w:rPr>
            </w:pPr>
            <w:r w:rsidRPr="00C55E5A">
              <w:rPr>
                <w:rFonts w:ascii="Noto Sans" w:hAnsi="Noto Sans" w:cs="Noto Sans"/>
                <w:spacing w:val="-5"/>
              </w:rPr>
              <w:t>нормативы не установлены</w:t>
            </w:r>
          </w:p>
        </w:tc>
        <w:tc>
          <w:tcPr>
            <w:tcW w:w="2878" w:type="dxa"/>
          </w:tcPr>
          <w:p w14:paraId="3EA46CFC" w14:textId="59FCDE96"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color w:val="000000"/>
                <w:spacing w:val="-2"/>
              </w:rPr>
              <w:t>1 раз/год</w:t>
            </w:r>
          </w:p>
        </w:tc>
        <w:tc>
          <w:tcPr>
            <w:tcW w:w="2820" w:type="dxa"/>
            <w:vMerge/>
          </w:tcPr>
          <w:p w14:paraId="44F5C934" w14:textId="72676F31" w:rsidR="00DA45E6" w:rsidRPr="00023984" w:rsidRDefault="00DA45E6" w:rsidP="00C55E5A">
            <w:pPr>
              <w:pStyle w:val="af6"/>
              <w:spacing w:after="0" w:line="240" w:lineRule="auto"/>
              <w:jc w:val="center"/>
              <w:rPr>
                <w:rFonts w:ascii="Noto Sans" w:hAnsi="Noto Sans" w:cs="Noto Sans"/>
              </w:rPr>
            </w:pPr>
          </w:p>
        </w:tc>
      </w:tr>
      <w:tr w:rsidR="00DA45E6" w:rsidRPr="00023984" w14:paraId="5A387BF1" w14:textId="77777777" w:rsidTr="00023984">
        <w:tc>
          <w:tcPr>
            <w:tcW w:w="2811" w:type="dxa"/>
          </w:tcPr>
          <w:p w14:paraId="6ABBDE32" w14:textId="6BAFC75B"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№1 Север</w:t>
            </w:r>
          </w:p>
        </w:tc>
        <w:tc>
          <w:tcPr>
            <w:tcW w:w="2892" w:type="dxa"/>
            <w:vAlign w:val="center"/>
          </w:tcPr>
          <w:p w14:paraId="44482138" w14:textId="790D53B2"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color w:val="000000"/>
              </w:rPr>
              <w:t>Хром</w:t>
            </w:r>
          </w:p>
        </w:tc>
        <w:tc>
          <w:tcPr>
            <w:tcW w:w="2871" w:type="dxa"/>
          </w:tcPr>
          <w:p w14:paraId="1E2F4141" w14:textId="52208744" w:rsidR="00DA45E6" w:rsidRPr="00023984" w:rsidRDefault="00DA45E6" w:rsidP="00C55E5A">
            <w:pPr>
              <w:pStyle w:val="af6"/>
              <w:spacing w:after="0" w:line="240" w:lineRule="auto"/>
              <w:jc w:val="center"/>
              <w:rPr>
                <w:rFonts w:ascii="Noto Sans" w:hAnsi="Noto Sans" w:cs="Noto Sans"/>
                <w:w w:val="99"/>
              </w:rPr>
            </w:pPr>
            <w:r w:rsidRPr="00023984">
              <w:rPr>
                <w:rFonts w:ascii="Noto Sans" w:hAnsi="Noto Sans" w:cs="Noto Sans"/>
                <w:w w:val="99"/>
              </w:rPr>
              <w:t>6,0</w:t>
            </w:r>
          </w:p>
        </w:tc>
        <w:tc>
          <w:tcPr>
            <w:tcW w:w="2878" w:type="dxa"/>
          </w:tcPr>
          <w:p w14:paraId="15E72146" w14:textId="0FD0E556"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5EF438EB" w14:textId="05218FA8"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595D177B" w14:textId="77777777" w:rsidTr="00023984">
        <w:tc>
          <w:tcPr>
            <w:tcW w:w="2811" w:type="dxa"/>
          </w:tcPr>
          <w:p w14:paraId="1F267EC3" w14:textId="70B35FC5"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№2 Восток</w:t>
            </w:r>
          </w:p>
        </w:tc>
        <w:tc>
          <w:tcPr>
            <w:tcW w:w="2892" w:type="dxa"/>
            <w:vAlign w:val="center"/>
          </w:tcPr>
          <w:p w14:paraId="22D9D2B0" w14:textId="0B759C8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Кадмий</w:t>
            </w:r>
          </w:p>
        </w:tc>
        <w:tc>
          <w:tcPr>
            <w:tcW w:w="2871" w:type="dxa"/>
          </w:tcPr>
          <w:p w14:paraId="19747E3C" w14:textId="045A4ECF" w:rsidR="00DA45E6" w:rsidRPr="00023984" w:rsidRDefault="00DA45E6" w:rsidP="00C55E5A">
            <w:pPr>
              <w:pStyle w:val="af6"/>
              <w:spacing w:after="0" w:line="240" w:lineRule="auto"/>
              <w:jc w:val="center"/>
              <w:rPr>
                <w:rFonts w:ascii="Noto Sans" w:hAnsi="Noto Sans" w:cs="Noto Sans"/>
                <w:w w:val="99"/>
              </w:rPr>
            </w:pPr>
            <w:r w:rsidRPr="00C55E5A">
              <w:rPr>
                <w:rFonts w:ascii="Noto Sans" w:hAnsi="Noto Sans" w:cs="Noto Sans"/>
                <w:spacing w:val="-5"/>
              </w:rPr>
              <w:t>нормативы не установлены</w:t>
            </w:r>
          </w:p>
        </w:tc>
        <w:tc>
          <w:tcPr>
            <w:tcW w:w="2878" w:type="dxa"/>
          </w:tcPr>
          <w:p w14:paraId="251B8489" w14:textId="1386B41E"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2BB85336" w14:textId="7390E663"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73FF84AA" w14:textId="77777777" w:rsidTr="00023984">
        <w:tc>
          <w:tcPr>
            <w:tcW w:w="2811" w:type="dxa"/>
          </w:tcPr>
          <w:p w14:paraId="6B1E855D" w14:textId="32BA629B"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№2 Восток</w:t>
            </w:r>
          </w:p>
        </w:tc>
        <w:tc>
          <w:tcPr>
            <w:tcW w:w="2892" w:type="dxa"/>
            <w:vAlign w:val="center"/>
          </w:tcPr>
          <w:p w14:paraId="0CEF4171" w14:textId="2C915430"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Кобальт</w:t>
            </w:r>
          </w:p>
        </w:tc>
        <w:tc>
          <w:tcPr>
            <w:tcW w:w="2871" w:type="dxa"/>
          </w:tcPr>
          <w:p w14:paraId="51AE3AE1" w14:textId="3D0A14B9" w:rsidR="00DA45E6" w:rsidRPr="00023984" w:rsidRDefault="00DA45E6" w:rsidP="00C55E5A">
            <w:pPr>
              <w:pStyle w:val="af6"/>
              <w:spacing w:after="0" w:line="240" w:lineRule="auto"/>
              <w:jc w:val="center"/>
              <w:rPr>
                <w:rFonts w:ascii="Noto Sans" w:hAnsi="Noto Sans" w:cs="Noto Sans"/>
                <w:spacing w:val="-5"/>
              </w:rPr>
            </w:pPr>
            <w:r w:rsidRPr="00023984">
              <w:rPr>
                <w:rFonts w:ascii="Noto Sans" w:hAnsi="Noto Sans" w:cs="Noto Sans"/>
                <w:spacing w:val="-5"/>
              </w:rPr>
              <w:t>5,0</w:t>
            </w:r>
          </w:p>
        </w:tc>
        <w:tc>
          <w:tcPr>
            <w:tcW w:w="2878" w:type="dxa"/>
          </w:tcPr>
          <w:p w14:paraId="2415B7BC" w14:textId="5C211681"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703673A5" w14:textId="18E35350"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69DA4699" w14:textId="77777777" w:rsidTr="00023984">
        <w:tc>
          <w:tcPr>
            <w:tcW w:w="2811" w:type="dxa"/>
          </w:tcPr>
          <w:p w14:paraId="2ECB8841" w14:textId="336592BA"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№2 Восток</w:t>
            </w:r>
          </w:p>
        </w:tc>
        <w:tc>
          <w:tcPr>
            <w:tcW w:w="2892" w:type="dxa"/>
            <w:vAlign w:val="center"/>
          </w:tcPr>
          <w:p w14:paraId="5136F077" w14:textId="75D35E1B"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Марганец</w:t>
            </w:r>
          </w:p>
        </w:tc>
        <w:tc>
          <w:tcPr>
            <w:tcW w:w="2871" w:type="dxa"/>
          </w:tcPr>
          <w:p w14:paraId="43B3F0AE" w14:textId="46C7AA7D" w:rsidR="00DA45E6" w:rsidRPr="00023984" w:rsidRDefault="00DA45E6" w:rsidP="00C55E5A">
            <w:pPr>
              <w:pStyle w:val="af6"/>
              <w:spacing w:after="0" w:line="240" w:lineRule="auto"/>
              <w:jc w:val="center"/>
              <w:rPr>
                <w:rFonts w:ascii="Noto Sans" w:hAnsi="Noto Sans" w:cs="Noto Sans"/>
                <w:spacing w:val="-5"/>
              </w:rPr>
            </w:pPr>
            <w:r w:rsidRPr="00C55E5A">
              <w:rPr>
                <w:rFonts w:ascii="Noto Sans" w:hAnsi="Noto Sans" w:cs="Noto Sans"/>
                <w:spacing w:val="-5"/>
              </w:rPr>
              <w:t>нормативы не установлены</w:t>
            </w:r>
          </w:p>
        </w:tc>
        <w:tc>
          <w:tcPr>
            <w:tcW w:w="2878" w:type="dxa"/>
          </w:tcPr>
          <w:p w14:paraId="692508D1" w14:textId="2608D561"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4CD03050" w14:textId="63FFD48A"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448C8E75" w14:textId="77777777" w:rsidTr="00023984">
        <w:tc>
          <w:tcPr>
            <w:tcW w:w="2811" w:type="dxa"/>
          </w:tcPr>
          <w:p w14:paraId="60E1ED7B" w14:textId="5ABAA8CF"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№2 Восток</w:t>
            </w:r>
          </w:p>
        </w:tc>
        <w:tc>
          <w:tcPr>
            <w:tcW w:w="2892" w:type="dxa"/>
            <w:vAlign w:val="center"/>
          </w:tcPr>
          <w:p w14:paraId="56606844" w14:textId="5F41EB61"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Медь</w:t>
            </w:r>
          </w:p>
        </w:tc>
        <w:tc>
          <w:tcPr>
            <w:tcW w:w="2871" w:type="dxa"/>
          </w:tcPr>
          <w:p w14:paraId="4B8CD7B6" w14:textId="79C58375" w:rsidR="00DA45E6" w:rsidRPr="00023984" w:rsidRDefault="00DA45E6" w:rsidP="00C55E5A">
            <w:pPr>
              <w:pStyle w:val="af6"/>
              <w:spacing w:after="0" w:line="240" w:lineRule="auto"/>
              <w:jc w:val="center"/>
              <w:rPr>
                <w:rFonts w:ascii="Noto Sans" w:hAnsi="Noto Sans" w:cs="Noto Sans"/>
                <w:w w:val="99"/>
              </w:rPr>
            </w:pPr>
            <w:r w:rsidRPr="00C55E5A">
              <w:rPr>
                <w:rFonts w:ascii="Noto Sans" w:hAnsi="Noto Sans" w:cs="Noto Sans"/>
                <w:spacing w:val="-5"/>
              </w:rPr>
              <w:t>нормативы не установлены</w:t>
            </w:r>
          </w:p>
        </w:tc>
        <w:tc>
          <w:tcPr>
            <w:tcW w:w="2878" w:type="dxa"/>
          </w:tcPr>
          <w:p w14:paraId="753C473E" w14:textId="510BF2E2"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24860578" w14:textId="68899FFA"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5400BBC5" w14:textId="77777777" w:rsidTr="00023984">
        <w:tc>
          <w:tcPr>
            <w:tcW w:w="2811" w:type="dxa"/>
          </w:tcPr>
          <w:p w14:paraId="2A53F99A" w14:textId="45EAF2BA"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№2 Восток</w:t>
            </w:r>
          </w:p>
        </w:tc>
        <w:tc>
          <w:tcPr>
            <w:tcW w:w="2892" w:type="dxa"/>
            <w:vAlign w:val="center"/>
          </w:tcPr>
          <w:p w14:paraId="729B6062" w14:textId="3B30487D"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Мышьяк</w:t>
            </w:r>
          </w:p>
        </w:tc>
        <w:tc>
          <w:tcPr>
            <w:tcW w:w="2871" w:type="dxa"/>
          </w:tcPr>
          <w:p w14:paraId="4DCD8ED4" w14:textId="286272B1" w:rsidR="00DA45E6" w:rsidRPr="00023984" w:rsidRDefault="00DA45E6" w:rsidP="00C55E5A">
            <w:pPr>
              <w:pStyle w:val="af6"/>
              <w:spacing w:after="0" w:line="240" w:lineRule="auto"/>
              <w:jc w:val="center"/>
              <w:rPr>
                <w:rFonts w:ascii="Noto Sans" w:hAnsi="Noto Sans" w:cs="Noto Sans"/>
                <w:spacing w:val="-5"/>
              </w:rPr>
            </w:pPr>
            <w:r w:rsidRPr="00023984">
              <w:rPr>
                <w:rFonts w:ascii="Noto Sans" w:hAnsi="Noto Sans" w:cs="Noto Sans"/>
                <w:spacing w:val="-5"/>
              </w:rPr>
              <w:t>2,0</w:t>
            </w:r>
          </w:p>
        </w:tc>
        <w:tc>
          <w:tcPr>
            <w:tcW w:w="2878" w:type="dxa"/>
          </w:tcPr>
          <w:p w14:paraId="61ED4556" w14:textId="7882372A"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6689EAC7" w14:textId="02CB1E9A"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2EDAD848" w14:textId="77777777" w:rsidTr="00023984">
        <w:tc>
          <w:tcPr>
            <w:tcW w:w="2811" w:type="dxa"/>
          </w:tcPr>
          <w:p w14:paraId="3D92F0B2" w14:textId="616EA821"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№2 Восток</w:t>
            </w:r>
          </w:p>
        </w:tc>
        <w:tc>
          <w:tcPr>
            <w:tcW w:w="2892" w:type="dxa"/>
            <w:vAlign w:val="center"/>
          </w:tcPr>
          <w:p w14:paraId="4928C45D" w14:textId="1CA80020"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Никель</w:t>
            </w:r>
          </w:p>
        </w:tc>
        <w:tc>
          <w:tcPr>
            <w:tcW w:w="2871" w:type="dxa"/>
          </w:tcPr>
          <w:p w14:paraId="3C020C9C" w14:textId="402A0EDD" w:rsidR="00DA45E6" w:rsidRPr="00023984" w:rsidRDefault="00DA45E6" w:rsidP="00C55E5A">
            <w:pPr>
              <w:pStyle w:val="af6"/>
              <w:spacing w:after="0" w:line="240" w:lineRule="auto"/>
              <w:jc w:val="center"/>
              <w:rPr>
                <w:rFonts w:ascii="Noto Sans" w:hAnsi="Noto Sans" w:cs="Noto Sans"/>
                <w:spacing w:val="-5"/>
              </w:rPr>
            </w:pPr>
            <w:r w:rsidRPr="00C55E5A">
              <w:rPr>
                <w:rFonts w:ascii="Noto Sans" w:hAnsi="Noto Sans" w:cs="Noto Sans"/>
                <w:spacing w:val="-5"/>
              </w:rPr>
              <w:t>нормативы не установлены</w:t>
            </w:r>
          </w:p>
        </w:tc>
        <w:tc>
          <w:tcPr>
            <w:tcW w:w="2878" w:type="dxa"/>
          </w:tcPr>
          <w:p w14:paraId="35AA9AEF" w14:textId="126CEBC4"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6D0689A1" w14:textId="4561B92F"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6480FE64" w14:textId="77777777" w:rsidTr="00023984">
        <w:tc>
          <w:tcPr>
            <w:tcW w:w="2811" w:type="dxa"/>
          </w:tcPr>
          <w:p w14:paraId="5A0A176F" w14:textId="6D34DCAB"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№2 Восток</w:t>
            </w:r>
          </w:p>
        </w:tc>
        <w:tc>
          <w:tcPr>
            <w:tcW w:w="2892" w:type="dxa"/>
            <w:vAlign w:val="center"/>
          </w:tcPr>
          <w:p w14:paraId="5031D537" w14:textId="43AC3352"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Свинец</w:t>
            </w:r>
          </w:p>
        </w:tc>
        <w:tc>
          <w:tcPr>
            <w:tcW w:w="2871" w:type="dxa"/>
          </w:tcPr>
          <w:p w14:paraId="22CD7B4B" w14:textId="2EFDBBA2" w:rsidR="00DA45E6" w:rsidRPr="00023984" w:rsidRDefault="00DA45E6" w:rsidP="00C55E5A">
            <w:pPr>
              <w:pStyle w:val="af6"/>
              <w:spacing w:after="0" w:line="240" w:lineRule="auto"/>
              <w:jc w:val="center"/>
              <w:rPr>
                <w:rFonts w:ascii="Noto Sans" w:hAnsi="Noto Sans" w:cs="Noto Sans"/>
                <w:w w:val="99"/>
              </w:rPr>
            </w:pPr>
            <w:r w:rsidRPr="00023984">
              <w:rPr>
                <w:rFonts w:ascii="Noto Sans" w:hAnsi="Noto Sans" w:cs="Noto Sans"/>
                <w:spacing w:val="-5"/>
              </w:rPr>
              <w:t>32</w:t>
            </w:r>
          </w:p>
        </w:tc>
        <w:tc>
          <w:tcPr>
            <w:tcW w:w="2878" w:type="dxa"/>
          </w:tcPr>
          <w:p w14:paraId="3FFFBDB2" w14:textId="7ED539D9"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511D1A26" w14:textId="510A259B"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0B89069E" w14:textId="77777777" w:rsidTr="00023984">
        <w:tc>
          <w:tcPr>
            <w:tcW w:w="2811" w:type="dxa"/>
          </w:tcPr>
          <w:p w14:paraId="63AEC67B" w14:textId="20026E6E"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№2 Восток</w:t>
            </w:r>
          </w:p>
        </w:tc>
        <w:tc>
          <w:tcPr>
            <w:tcW w:w="2892" w:type="dxa"/>
            <w:vAlign w:val="center"/>
          </w:tcPr>
          <w:p w14:paraId="430150D3" w14:textId="22CF9339"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Фториды</w:t>
            </w:r>
          </w:p>
        </w:tc>
        <w:tc>
          <w:tcPr>
            <w:tcW w:w="2871" w:type="dxa"/>
          </w:tcPr>
          <w:p w14:paraId="248676F6" w14:textId="33D0D755" w:rsidR="00DA45E6" w:rsidRPr="00023984" w:rsidRDefault="00DA45E6" w:rsidP="00C55E5A">
            <w:pPr>
              <w:pStyle w:val="af6"/>
              <w:spacing w:after="0" w:line="240" w:lineRule="auto"/>
              <w:jc w:val="center"/>
              <w:rPr>
                <w:rFonts w:ascii="Noto Sans" w:hAnsi="Noto Sans" w:cs="Noto Sans"/>
                <w:spacing w:val="-5"/>
              </w:rPr>
            </w:pPr>
            <w:r w:rsidRPr="00023984">
              <w:rPr>
                <w:rFonts w:ascii="Noto Sans" w:hAnsi="Noto Sans" w:cs="Noto Sans"/>
                <w:spacing w:val="-5"/>
              </w:rPr>
              <w:t>10,0</w:t>
            </w:r>
          </w:p>
        </w:tc>
        <w:tc>
          <w:tcPr>
            <w:tcW w:w="2878" w:type="dxa"/>
          </w:tcPr>
          <w:p w14:paraId="558E79B5" w14:textId="5C5B1868"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55DFF363" w14:textId="0D517A83"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253DDFF2" w14:textId="77777777" w:rsidTr="00023984">
        <w:tc>
          <w:tcPr>
            <w:tcW w:w="2811" w:type="dxa"/>
          </w:tcPr>
          <w:p w14:paraId="35B86BA0" w14:textId="1853316E"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№2 Восток</w:t>
            </w:r>
          </w:p>
        </w:tc>
        <w:tc>
          <w:tcPr>
            <w:tcW w:w="2892" w:type="dxa"/>
            <w:vAlign w:val="center"/>
          </w:tcPr>
          <w:p w14:paraId="7F05AF10" w14:textId="51C510F1"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Цинк</w:t>
            </w:r>
          </w:p>
        </w:tc>
        <w:tc>
          <w:tcPr>
            <w:tcW w:w="2871" w:type="dxa"/>
          </w:tcPr>
          <w:p w14:paraId="181A0621" w14:textId="05775C83" w:rsidR="00DA45E6" w:rsidRPr="00023984" w:rsidRDefault="00DA45E6" w:rsidP="00C55E5A">
            <w:pPr>
              <w:pStyle w:val="af6"/>
              <w:spacing w:after="0" w:line="240" w:lineRule="auto"/>
              <w:jc w:val="center"/>
              <w:rPr>
                <w:rFonts w:ascii="Noto Sans" w:hAnsi="Noto Sans" w:cs="Noto Sans"/>
                <w:spacing w:val="-5"/>
              </w:rPr>
            </w:pPr>
            <w:r w:rsidRPr="00C55E5A">
              <w:rPr>
                <w:rFonts w:ascii="Noto Sans" w:hAnsi="Noto Sans" w:cs="Noto Sans"/>
                <w:spacing w:val="-5"/>
              </w:rPr>
              <w:t>нормативы не установлены</w:t>
            </w:r>
          </w:p>
        </w:tc>
        <w:tc>
          <w:tcPr>
            <w:tcW w:w="2878" w:type="dxa"/>
          </w:tcPr>
          <w:p w14:paraId="3969E9A5" w14:textId="63BF7A7A"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2F3527A0" w14:textId="09D5A6D8"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1DE27FA1" w14:textId="77777777" w:rsidTr="00023984">
        <w:tc>
          <w:tcPr>
            <w:tcW w:w="2811" w:type="dxa"/>
          </w:tcPr>
          <w:p w14:paraId="67403662" w14:textId="4A9BF6AB"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№2 Восток</w:t>
            </w:r>
          </w:p>
        </w:tc>
        <w:tc>
          <w:tcPr>
            <w:tcW w:w="2892" w:type="dxa"/>
            <w:vAlign w:val="center"/>
          </w:tcPr>
          <w:p w14:paraId="2573311C" w14:textId="15470B7F"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Хром</w:t>
            </w:r>
          </w:p>
        </w:tc>
        <w:tc>
          <w:tcPr>
            <w:tcW w:w="2871" w:type="dxa"/>
          </w:tcPr>
          <w:p w14:paraId="4F2FBB0A" w14:textId="50C1B2D4" w:rsidR="00DA45E6" w:rsidRPr="00023984" w:rsidRDefault="00DA45E6" w:rsidP="00C55E5A">
            <w:pPr>
              <w:pStyle w:val="af6"/>
              <w:spacing w:after="0" w:line="240" w:lineRule="auto"/>
              <w:jc w:val="center"/>
              <w:rPr>
                <w:rFonts w:ascii="Noto Sans" w:hAnsi="Noto Sans" w:cs="Noto Sans"/>
                <w:w w:val="99"/>
              </w:rPr>
            </w:pPr>
            <w:r w:rsidRPr="00023984">
              <w:rPr>
                <w:rFonts w:ascii="Noto Sans" w:hAnsi="Noto Sans" w:cs="Noto Sans"/>
                <w:w w:val="99"/>
              </w:rPr>
              <w:t>6,0</w:t>
            </w:r>
          </w:p>
        </w:tc>
        <w:tc>
          <w:tcPr>
            <w:tcW w:w="2878" w:type="dxa"/>
          </w:tcPr>
          <w:p w14:paraId="75274D7D" w14:textId="0B8725DA"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7FD4B2F6" w14:textId="646E693C"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14BC21BB" w14:textId="77777777" w:rsidTr="00023984">
        <w:tc>
          <w:tcPr>
            <w:tcW w:w="2811" w:type="dxa"/>
          </w:tcPr>
          <w:p w14:paraId="6720702B" w14:textId="26CB5F8A"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№3 Юг</w:t>
            </w:r>
          </w:p>
        </w:tc>
        <w:tc>
          <w:tcPr>
            <w:tcW w:w="2892" w:type="dxa"/>
          </w:tcPr>
          <w:p w14:paraId="627C183B"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Кадмий</w:t>
            </w:r>
          </w:p>
        </w:tc>
        <w:tc>
          <w:tcPr>
            <w:tcW w:w="2871" w:type="dxa"/>
          </w:tcPr>
          <w:p w14:paraId="4DBA7DE1" w14:textId="134929D2" w:rsidR="00DA45E6" w:rsidRPr="00023984" w:rsidRDefault="00DA45E6" w:rsidP="00C55E5A">
            <w:pPr>
              <w:pStyle w:val="af6"/>
              <w:spacing w:after="0" w:line="240" w:lineRule="auto"/>
              <w:jc w:val="center"/>
              <w:rPr>
                <w:rFonts w:ascii="Noto Sans" w:hAnsi="Noto Sans" w:cs="Noto Sans"/>
                <w:w w:val="99"/>
              </w:rPr>
            </w:pPr>
            <w:r w:rsidRPr="00C55E5A">
              <w:rPr>
                <w:rFonts w:ascii="Noto Sans" w:hAnsi="Noto Sans" w:cs="Noto Sans"/>
                <w:spacing w:val="-5"/>
              </w:rPr>
              <w:t>нормативы не установлены</w:t>
            </w:r>
          </w:p>
        </w:tc>
        <w:tc>
          <w:tcPr>
            <w:tcW w:w="2878" w:type="dxa"/>
          </w:tcPr>
          <w:p w14:paraId="067BF08A"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5BC7A2C4" w14:textId="7AC8088C"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6643F297" w14:textId="77777777" w:rsidTr="00023984">
        <w:tc>
          <w:tcPr>
            <w:tcW w:w="2811" w:type="dxa"/>
          </w:tcPr>
          <w:p w14:paraId="1066C553" w14:textId="325BE060"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№3 Юг</w:t>
            </w:r>
          </w:p>
        </w:tc>
        <w:tc>
          <w:tcPr>
            <w:tcW w:w="2892" w:type="dxa"/>
          </w:tcPr>
          <w:p w14:paraId="51ACB214"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Кобальт</w:t>
            </w:r>
          </w:p>
        </w:tc>
        <w:tc>
          <w:tcPr>
            <w:tcW w:w="2871" w:type="dxa"/>
          </w:tcPr>
          <w:p w14:paraId="69389A8E" w14:textId="4AAC5A14" w:rsidR="00DA45E6" w:rsidRPr="00023984" w:rsidRDefault="00DA45E6" w:rsidP="00C55E5A">
            <w:pPr>
              <w:pStyle w:val="af6"/>
              <w:spacing w:after="0" w:line="240" w:lineRule="auto"/>
              <w:jc w:val="center"/>
              <w:rPr>
                <w:rFonts w:ascii="Noto Sans" w:hAnsi="Noto Sans" w:cs="Noto Sans"/>
                <w:spacing w:val="-5"/>
              </w:rPr>
            </w:pPr>
            <w:r w:rsidRPr="00023984">
              <w:rPr>
                <w:rFonts w:ascii="Noto Sans" w:hAnsi="Noto Sans" w:cs="Noto Sans"/>
                <w:spacing w:val="-5"/>
              </w:rPr>
              <w:t>5,0</w:t>
            </w:r>
          </w:p>
        </w:tc>
        <w:tc>
          <w:tcPr>
            <w:tcW w:w="2878" w:type="dxa"/>
          </w:tcPr>
          <w:p w14:paraId="3B8E2C01"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583AE3D9" w14:textId="66FCD652"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6DB74188" w14:textId="77777777" w:rsidTr="00023984">
        <w:tc>
          <w:tcPr>
            <w:tcW w:w="2811" w:type="dxa"/>
          </w:tcPr>
          <w:p w14:paraId="57BE873C" w14:textId="09BB8378"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№3 Юг</w:t>
            </w:r>
          </w:p>
        </w:tc>
        <w:tc>
          <w:tcPr>
            <w:tcW w:w="2892" w:type="dxa"/>
          </w:tcPr>
          <w:p w14:paraId="4356F6B8"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Марганец</w:t>
            </w:r>
          </w:p>
        </w:tc>
        <w:tc>
          <w:tcPr>
            <w:tcW w:w="2871" w:type="dxa"/>
          </w:tcPr>
          <w:p w14:paraId="7A43B639" w14:textId="4E746C00" w:rsidR="00DA45E6" w:rsidRPr="00023984" w:rsidRDefault="00DA45E6" w:rsidP="00C55E5A">
            <w:pPr>
              <w:pStyle w:val="af6"/>
              <w:spacing w:after="0" w:line="240" w:lineRule="auto"/>
              <w:jc w:val="center"/>
              <w:rPr>
                <w:rFonts w:ascii="Noto Sans" w:hAnsi="Noto Sans" w:cs="Noto Sans"/>
                <w:spacing w:val="-5"/>
              </w:rPr>
            </w:pPr>
            <w:r w:rsidRPr="00C55E5A">
              <w:rPr>
                <w:rFonts w:ascii="Noto Sans" w:hAnsi="Noto Sans" w:cs="Noto Sans"/>
                <w:spacing w:val="-5"/>
              </w:rPr>
              <w:t>нормативы не установлены</w:t>
            </w:r>
          </w:p>
        </w:tc>
        <w:tc>
          <w:tcPr>
            <w:tcW w:w="2878" w:type="dxa"/>
          </w:tcPr>
          <w:p w14:paraId="12B2B08E"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6C2BF733" w14:textId="0CB7048C"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65A0AAA1" w14:textId="77777777" w:rsidTr="00023984">
        <w:tc>
          <w:tcPr>
            <w:tcW w:w="2811" w:type="dxa"/>
          </w:tcPr>
          <w:p w14:paraId="2A59EEBA" w14:textId="79AF35BB"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№3 Юг</w:t>
            </w:r>
          </w:p>
        </w:tc>
        <w:tc>
          <w:tcPr>
            <w:tcW w:w="2892" w:type="dxa"/>
          </w:tcPr>
          <w:p w14:paraId="572813D6"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Медь</w:t>
            </w:r>
          </w:p>
        </w:tc>
        <w:tc>
          <w:tcPr>
            <w:tcW w:w="2871" w:type="dxa"/>
          </w:tcPr>
          <w:p w14:paraId="378DD069" w14:textId="778072CB" w:rsidR="00DA45E6" w:rsidRPr="00023984" w:rsidRDefault="00DA45E6" w:rsidP="00C55E5A">
            <w:pPr>
              <w:pStyle w:val="af6"/>
              <w:spacing w:after="0" w:line="240" w:lineRule="auto"/>
              <w:jc w:val="center"/>
              <w:rPr>
                <w:rFonts w:ascii="Noto Sans" w:hAnsi="Noto Sans" w:cs="Noto Sans"/>
                <w:w w:val="99"/>
              </w:rPr>
            </w:pPr>
            <w:r w:rsidRPr="00C55E5A">
              <w:rPr>
                <w:rFonts w:ascii="Noto Sans" w:hAnsi="Noto Sans" w:cs="Noto Sans"/>
                <w:spacing w:val="-5"/>
              </w:rPr>
              <w:t>нормативы не установлены</w:t>
            </w:r>
          </w:p>
        </w:tc>
        <w:tc>
          <w:tcPr>
            <w:tcW w:w="2878" w:type="dxa"/>
          </w:tcPr>
          <w:p w14:paraId="5681138D"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30D7E609" w14:textId="643632E4"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1CA775A5" w14:textId="77777777" w:rsidTr="00023984">
        <w:tc>
          <w:tcPr>
            <w:tcW w:w="2811" w:type="dxa"/>
          </w:tcPr>
          <w:p w14:paraId="5FBEC7A4" w14:textId="51AD4E67"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№3 Юг</w:t>
            </w:r>
          </w:p>
        </w:tc>
        <w:tc>
          <w:tcPr>
            <w:tcW w:w="2892" w:type="dxa"/>
          </w:tcPr>
          <w:p w14:paraId="34FDC0A9"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Мышьяк</w:t>
            </w:r>
          </w:p>
        </w:tc>
        <w:tc>
          <w:tcPr>
            <w:tcW w:w="2871" w:type="dxa"/>
          </w:tcPr>
          <w:p w14:paraId="05D4E452" w14:textId="1FD7344E" w:rsidR="00DA45E6" w:rsidRPr="00023984" w:rsidRDefault="00DA45E6" w:rsidP="00C55E5A">
            <w:pPr>
              <w:pStyle w:val="af6"/>
              <w:spacing w:after="0" w:line="240" w:lineRule="auto"/>
              <w:jc w:val="center"/>
              <w:rPr>
                <w:rFonts w:ascii="Noto Sans" w:hAnsi="Noto Sans" w:cs="Noto Sans"/>
                <w:spacing w:val="-5"/>
              </w:rPr>
            </w:pPr>
            <w:r w:rsidRPr="00023984">
              <w:rPr>
                <w:rFonts w:ascii="Noto Sans" w:hAnsi="Noto Sans" w:cs="Noto Sans"/>
                <w:spacing w:val="-5"/>
              </w:rPr>
              <w:t>2,0</w:t>
            </w:r>
          </w:p>
        </w:tc>
        <w:tc>
          <w:tcPr>
            <w:tcW w:w="2878" w:type="dxa"/>
          </w:tcPr>
          <w:p w14:paraId="5347D7DC"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0630E400" w14:textId="0E4B5256"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1FE6922F" w14:textId="77777777" w:rsidTr="00023984">
        <w:tc>
          <w:tcPr>
            <w:tcW w:w="2811" w:type="dxa"/>
          </w:tcPr>
          <w:p w14:paraId="5F5903C5" w14:textId="00A5AED9"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№3 Юг</w:t>
            </w:r>
          </w:p>
        </w:tc>
        <w:tc>
          <w:tcPr>
            <w:tcW w:w="2892" w:type="dxa"/>
          </w:tcPr>
          <w:p w14:paraId="74F28BAF"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Никель</w:t>
            </w:r>
          </w:p>
        </w:tc>
        <w:tc>
          <w:tcPr>
            <w:tcW w:w="2871" w:type="dxa"/>
          </w:tcPr>
          <w:p w14:paraId="17E5A0BA" w14:textId="41FE46BD" w:rsidR="00DA45E6" w:rsidRPr="00023984" w:rsidRDefault="00DA45E6" w:rsidP="00C55E5A">
            <w:pPr>
              <w:pStyle w:val="af6"/>
              <w:spacing w:after="0" w:line="240" w:lineRule="auto"/>
              <w:jc w:val="center"/>
              <w:rPr>
                <w:rFonts w:ascii="Noto Sans" w:hAnsi="Noto Sans" w:cs="Noto Sans"/>
                <w:spacing w:val="-5"/>
              </w:rPr>
            </w:pPr>
            <w:r w:rsidRPr="00C55E5A">
              <w:rPr>
                <w:rFonts w:ascii="Noto Sans" w:hAnsi="Noto Sans" w:cs="Noto Sans"/>
                <w:spacing w:val="-5"/>
              </w:rPr>
              <w:t>нормативы не установлены</w:t>
            </w:r>
          </w:p>
        </w:tc>
        <w:tc>
          <w:tcPr>
            <w:tcW w:w="2878" w:type="dxa"/>
          </w:tcPr>
          <w:p w14:paraId="5F53C5A0"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2BD184F6" w14:textId="7AA26A3B"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513D2CC7" w14:textId="77777777" w:rsidTr="00023984">
        <w:tc>
          <w:tcPr>
            <w:tcW w:w="2811" w:type="dxa"/>
          </w:tcPr>
          <w:p w14:paraId="6B82CD1E" w14:textId="6F315DBF"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№3 Юг</w:t>
            </w:r>
          </w:p>
        </w:tc>
        <w:tc>
          <w:tcPr>
            <w:tcW w:w="2892" w:type="dxa"/>
          </w:tcPr>
          <w:p w14:paraId="1403F302"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Свинец</w:t>
            </w:r>
          </w:p>
        </w:tc>
        <w:tc>
          <w:tcPr>
            <w:tcW w:w="2871" w:type="dxa"/>
          </w:tcPr>
          <w:p w14:paraId="768E57FC" w14:textId="5AE4472E" w:rsidR="00DA45E6" w:rsidRPr="00023984" w:rsidRDefault="00DA45E6" w:rsidP="00C55E5A">
            <w:pPr>
              <w:pStyle w:val="af6"/>
              <w:spacing w:after="0" w:line="240" w:lineRule="auto"/>
              <w:jc w:val="center"/>
              <w:rPr>
                <w:rFonts w:ascii="Noto Sans" w:hAnsi="Noto Sans" w:cs="Noto Sans"/>
                <w:w w:val="99"/>
              </w:rPr>
            </w:pPr>
            <w:r w:rsidRPr="00023984">
              <w:rPr>
                <w:rFonts w:ascii="Noto Sans" w:hAnsi="Noto Sans" w:cs="Noto Sans"/>
                <w:spacing w:val="-5"/>
              </w:rPr>
              <w:t>32</w:t>
            </w:r>
          </w:p>
        </w:tc>
        <w:tc>
          <w:tcPr>
            <w:tcW w:w="2878" w:type="dxa"/>
          </w:tcPr>
          <w:p w14:paraId="4DD24A98"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1784805D" w14:textId="43D25417"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0C8C3D68" w14:textId="77777777" w:rsidTr="00023984">
        <w:tc>
          <w:tcPr>
            <w:tcW w:w="2811" w:type="dxa"/>
          </w:tcPr>
          <w:p w14:paraId="32EBA297" w14:textId="53E65AF4"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lastRenderedPageBreak/>
              <w:t>№3 Юг</w:t>
            </w:r>
          </w:p>
        </w:tc>
        <w:tc>
          <w:tcPr>
            <w:tcW w:w="2892" w:type="dxa"/>
          </w:tcPr>
          <w:p w14:paraId="14C93B99"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Фториды</w:t>
            </w:r>
          </w:p>
        </w:tc>
        <w:tc>
          <w:tcPr>
            <w:tcW w:w="2871" w:type="dxa"/>
          </w:tcPr>
          <w:p w14:paraId="07000DAA" w14:textId="3D56E156" w:rsidR="00DA45E6" w:rsidRPr="00023984" w:rsidRDefault="00DA45E6" w:rsidP="00C55E5A">
            <w:pPr>
              <w:pStyle w:val="af6"/>
              <w:spacing w:after="0" w:line="240" w:lineRule="auto"/>
              <w:jc w:val="center"/>
              <w:rPr>
                <w:rFonts w:ascii="Noto Sans" w:hAnsi="Noto Sans" w:cs="Noto Sans"/>
                <w:spacing w:val="-5"/>
              </w:rPr>
            </w:pPr>
            <w:r w:rsidRPr="00023984">
              <w:rPr>
                <w:rFonts w:ascii="Noto Sans" w:hAnsi="Noto Sans" w:cs="Noto Sans"/>
                <w:spacing w:val="-5"/>
              </w:rPr>
              <w:t>10,0</w:t>
            </w:r>
          </w:p>
        </w:tc>
        <w:tc>
          <w:tcPr>
            <w:tcW w:w="2878" w:type="dxa"/>
          </w:tcPr>
          <w:p w14:paraId="2818E543"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5E1FFF26" w14:textId="76F0DD87"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40B32545" w14:textId="77777777" w:rsidTr="00023984">
        <w:tc>
          <w:tcPr>
            <w:tcW w:w="2811" w:type="dxa"/>
          </w:tcPr>
          <w:p w14:paraId="7B1C8822" w14:textId="473C1DAE"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№3 Юг</w:t>
            </w:r>
          </w:p>
        </w:tc>
        <w:tc>
          <w:tcPr>
            <w:tcW w:w="2892" w:type="dxa"/>
          </w:tcPr>
          <w:p w14:paraId="109F79E3"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Цинк</w:t>
            </w:r>
          </w:p>
        </w:tc>
        <w:tc>
          <w:tcPr>
            <w:tcW w:w="2871" w:type="dxa"/>
          </w:tcPr>
          <w:p w14:paraId="5113C4EB" w14:textId="70D14B8D" w:rsidR="00DA45E6" w:rsidRPr="00023984" w:rsidRDefault="00DA45E6" w:rsidP="00C55E5A">
            <w:pPr>
              <w:pStyle w:val="af6"/>
              <w:spacing w:after="0" w:line="240" w:lineRule="auto"/>
              <w:jc w:val="center"/>
              <w:rPr>
                <w:rFonts w:ascii="Noto Sans" w:hAnsi="Noto Sans" w:cs="Noto Sans"/>
                <w:spacing w:val="-5"/>
              </w:rPr>
            </w:pPr>
            <w:r w:rsidRPr="00C55E5A">
              <w:rPr>
                <w:rFonts w:ascii="Noto Sans" w:hAnsi="Noto Sans" w:cs="Noto Sans"/>
                <w:spacing w:val="-5"/>
              </w:rPr>
              <w:t>нормативы не установлены</w:t>
            </w:r>
          </w:p>
        </w:tc>
        <w:tc>
          <w:tcPr>
            <w:tcW w:w="2878" w:type="dxa"/>
          </w:tcPr>
          <w:p w14:paraId="7E7641D6"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19C8A01D" w14:textId="116F88D2"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0D5836A4" w14:textId="77777777" w:rsidTr="00023984">
        <w:tc>
          <w:tcPr>
            <w:tcW w:w="2811" w:type="dxa"/>
          </w:tcPr>
          <w:p w14:paraId="33A98C67" w14:textId="684B6A49"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№3 Юг</w:t>
            </w:r>
          </w:p>
        </w:tc>
        <w:tc>
          <w:tcPr>
            <w:tcW w:w="2892" w:type="dxa"/>
          </w:tcPr>
          <w:p w14:paraId="0A7C1813"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Хром</w:t>
            </w:r>
          </w:p>
        </w:tc>
        <w:tc>
          <w:tcPr>
            <w:tcW w:w="2871" w:type="dxa"/>
          </w:tcPr>
          <w:p w14:paraId="55B43D69" w14:textId="15ABC0E2" w:rsidR="00DA45E6" w:rsidRPr="00023984" w:rsidRDefault="00DA45E6" w:rsidP="00C55E5A">
            <w:pPr>
              <w:pStyle w:val="af6"/>
              <w:spacing w:after="0" w:line="240" w:lineRule="auto"/>
              <w:jc w:val="center"/>
              <w:rPr>
                <w:rFonts w:ascii="Noto Sans" w:hAnsi="Noto Sans" w:cs="Noto Sans"/>
                <w:w w:val="99"/>
              </w:rPr>
            </w:pPr>
            <w:r w:rsidRPr="00023984">
              <w:rPr>
                <w:rFonts w:ascii="Noto Sans" w:hAnsi="Noto Sans" w:cs="Noto Sans"/>
                <w:w w:val="99"/>
              </w:rPr>
              <w:t>6,0</w:t>
            </w:r>
          </w:p>
        </w:tc>
        <w:tc>
          <w:tcPr>
            <w:tcW w:w="2878" w:type="dxa"/>
          </w:tcPr>
          <w:p w14:paraId="7EA4BAEF"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10A46235" w14:textId="7EE08EAB"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2F927A24" w14:textId="77777777" w:rsidTr="00A80DD0">
        <w:tc>
          <w:tcPr>
            <w:tcW w:w="2811" w:type="dxa"/>
          </w:tcPr>
          <w:p w14:paraId="54262E14" w14:textId="4DCD2A38"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№4 Запад</w:t>
            </w:r>
          </w:p>
        </w:tc>
        <w:tc>
          <w:tcPr>
            <w:tcW w:w="2892" w:type="dxa"/>
          </w:tcPr>
          <w:p w14:paraId="57C28570"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Кадмий</w:t>
            </w:r>
          </w:p>
        </w:tc>
        <w:tc>
          <w:tcPr>
            <w:tcW w:w="2871" w:type="dxa"/>
          </w:tcPr>
          <w:p w14:paraId="5C860129" w14:textId="49359456" w:rsidR="00DA45E6" w:rsidRPr="00023984" w:rsidRDefault="00DA45E6" w:rsidP="00C55E5A">
            <w:pPr>
              <w:pStyle w:val="af6"/>
              <w:spacing w:after="0" w:line="240" w:lineRule="auto"/>
              <w:jc w:val="center"/>
              <w:rPr>
                <w:rFonts w:ascii="Noto Sans" w:hAnsi="Noto Sans" w:cs="Noto Sans"/>
                <w:w w:val="99"/>
              </w:rPr>
            </w:pPr>
            <w:r w:rsidRPr="00C55E5A">
              <w:rPr>
                <w:rFonts w:ascii="Noto Sans" w:hAnsi="Noto Sans" w:cs="Noto Sans"/>
                <w:spacing w:val="-5"/>
              </w:rPr>
              <w:t>нормативы не установлены</w:t>
            </w:r>
          </w:p>
        </w:tc>
        <w:tc>
          <w:tcPr>
            <w:tcW w:w="2878" w:type="dxa"/>
          </w:tcPr>
          <w:p w14:paraId="1BE77C2E"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1A93B4F9" w14:textId="07CE20AC"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0D6EC41F" w14:textId="77777777" w:rsidTr="00A80DD0">
        <w:tc>
          <w:tcPr>
            <w:tcW w:w="2811" w:type="dxa"/>
          </w:tcPr>
          <w:p w14:paraId="21648E12" w14:textId="55E34111"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№4 Запад</w:t>
            </w:r>
          </w:p>
        </w:tc>
        <w:tc>
          <w:tcPr>
            <w:tcW w:w="2892" w:type="dxa"/>
          </w:tcPr>
          <w:p w14:paraId="29AB1DF6"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Кобальт</w:t>
            </w:r>
          </w:p>
        </w:tc>
        <w:tc>
          <w:tcPr>
            <w:tcW w:w="2871" w:type="dxa"/>
          </w:tcPr>
          <w:p w14:paraId="24A91C8B" w14:textId="3ABE74F3" w:rsidR="00DA45E6" w:rsidRPr="00023984" w:rsidRDefault="00DA45E6" w:rsidP="00C55E5A">
            <w:pPr>
              <w:pStyle w:val="af6"/>
              <w:spacing w:after="0" w:line="240" w:lineRule="auto"/>
              <w:jc w:val="center"/>
              <w:rPr>
                <w:rFonts w:ascii="Noto Sans" w:hAnsi="Noto Sans" w:cs="Noto Sans"/>
                <w:spacing w:val="-5"/>
              </w:rPr>
            </w:pPr>
            <w:r w:rsidRPr="00023984">
              <w:rPr>
                <w:rFonts w:ascii="Noto Sans" w:hAnsi="Noto Sans" w:cs="Noto Sans"/>
                <w:spacing w:val="-5"/>
              </w:rPr>
              <w:t>5,0</w:t>
            </w:r>
          </w:p>
        </w:tc>
        <w:tc>
          <w:tcPr>
            <w:tcW w:w="2878" w:type="dxa"/>
          </w:tcPr>
          <w:p w14:paraId="06B8C07D"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78BD3387" w14:textId="09C8255A"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23D1A02B" w14:textId="77777777" w:rsidTr="00A80DD0">
        <w:tc>
          <w:tcPr>
            <w:tcW w:w="2811" w:type="dxa"/>
          </w:tcPr>
          <w:p w14:paraId="6D669953" w14:textId="0A43FE00"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№4 Запад</w:t>
            </w:r>
          </w:p>
        </w:tc>
        <w:tc>
          <w:tcPr>
            <w:tcW w:w="2892" w:type="dxa"/>
          </w:tcPr>
          <w:p w14:paraId="1414EA9C"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Марганец</w:t>
            </w:r>
          </w:p>
        </w:tc>
        <w:tc>
          <w:tcPr>
            <w:tcW w:w="2871" w:type="dxa"/>
          </w:tcPr>
          <w:p w14:paraId="0179140E" w14:textId="10819800" w:rsidR="00DA45E6" w:rsidRPr="00023984" w:rsidRDefault="00DA45E6" w:rsidP="00C55E5A">
            <w:pPr>
              <w:pStyle w:val="af6"/>
              <w:spacing w:after="0" w:line="240" w:lineRule="auto"/>
              <w:jc w:val="center"/>
              <w:rPr>
                <w:rFonts w:ascii="Noto Sans" w:hAnsi="Noto Sans" w:cs="Noto Sans"/>
                <w:spacing w:val="-5"/>
              </w:rPr>
            </w:pPr>
            <w:r w:rsidRPr="00C55E5A">
              <w:rPr>
                <w:rFonts w:ascii="Noto Sans" w:hAnsi="Noto Sans" w:cs="Noto Sans"/>
                <w:spacing w:val="-5"/>
              </w:rPr>
              <w:t>нормативы не установлены</w:t>
            </w:r>
          </w:p>
        </w:tc>
        <w:tc>
          <w:tcPr>
            <w:tcW w:w="2878" w:type="dxa"/>
          </w:tcPr>
          <w:p w14:paraId="1D03051A"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17E769C6" w14:textId="5E4DB061"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70C76786" w14:textId="77777777" w:rsidTr="00A80DD0">
        <w:tc>
          <w:tcPr>
            <w:tcW w:w="2811" w:type="dxa"/>
          </w:tcPr>
          <w:p w14:paraId="3BFA5B8A" w14:textId="6D73EACA"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№4 Запад</w:t>
            </w:r>
          </w:p>
        </w:tc>
        <w:tc>
          <w:tcPr>
            <w:tcW w:w="2892" w:type="dxa"/>
          </w:tcPr>
          <w:p w14:paraId="0E968B06"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Медь</w:t>
            </w:r>
          </w:p>
        </w:tc>
        <w:tc>
          <w:tcPr>
            <w:tcW w:w="2871" w:type="dxa"/>
          </w:tcPr>
          <w:p w14:paraId="406024B8" w14:textId="5CCD92EA" w:rsidR="00DA45E6" w:rsidRPr="00023984" w:rsidRDefault="00DA45E6" w:rsidP="00C55E5A">
            <w:pPr>
              <w:pStyle w:val="af6"/>
              <w:spacing w:after="0" w:line="240" w:lineRule="auto"/>
              <w:jc w:val="center"/>
              <w:rPr>
                <w:rFonts w:ascii="Noto Sans" w:hAnsi="Noto Sans" w:cs="Noto Sans"/>
                <w:w w:val="99"/>
              </w:rPr>
            </w:pPr>
            <w:r w:rsidRPr="00C55E5A">
              <w:rPr>
                <w:rFonts w:ascii="Noto Sans" w:hAnsi="Noto Sans" w:cs="Noto Sans"/>
                <w:spacing w:val="-5"/>
              </w:rPr>
              <w:t>нормативы не установлены</w:t>
            </w:r>
          </w:p>
        </w:tc>
        <w:tc>
          <w:tcPr>
            <w:tcW w:w="2878" w:type="dxa"/>
          </w:tcPr>
          <w:p w14:paraId="436D81E2"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5B1C892D" w14:textId="65746C67"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0AAE8B08" w14:textId="77777777" w:rsidTr="00A80DD0">
        <w:tc>
          <w:tcPr>
            <w:tcW w:w="2811" w:type="dxa"/>
          </w:tcPr>
          <w:p w14:paraId="2CDB7A44" w14:textId="13032858"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№4 Запад</w:t>
            </w:r>
          </w:p>
        </w:tc>
        <w:tc>
          <w:tcPr>
            <w:tcW w:w="2892" w:type="dxa"/>
          </w:tcPr>
          <w:p w14:paraId="7AEE3C78"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Мышьяк</w:t>
            </w:r>
          </w:p>
        </w:tc>
        <w:tc>
          <w:tcPr>
            <w:tcW w:w="2871" w:type="dxa"/>
          </w:tcPr>
          <w:p w14:paraId="2092C986" w14:textId="2829DE84" w:rsidR="00DA45E6" w:rsidRPr="00023984" w:rsidRDefault="00DA45E6" w:rsidP="00C55E5A">
            <w:pPr>
              <w:pStyle w:val="af6"/>
              <w:spacing w:after="0" w:line="240" w:lineRule="auto"/>
              <w:jc w:val="center"/>
              <w:rPr>
                <w:rFonts w:ascii="Noto Sans" w:hAnsi="Noto Sans" w:cs="Noto Sans"/>
                <w:spacing w:val="-5"/>
              </w:rPr>
            </w:pPr>
            <w:r w:rsidRPr="00023984">
              <w:rPr>
                <w:rFonts w:ascii="Noto Sans" w:hAnsi="Noto Sans" w:cs="Noto Sans"/>
                <w:spacing w:val="-5"/>
              </w:rPr>
              <w:t>2,0</w:t>
            </w:r>
          </w:p>
        </w:tc>
        <w:tc>
          <w:tcPr>
            <w:tcW w:w="2878" w:type="dxa"/>
          </w:tcPr>
          <w:p w14:paraId="3A49CBF5"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3C224B46" w14:textId="3E6F8C3A"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5D350198" w14:textId="77777777" w:rsidTr="00A80DD0">
        <w:tc>
          <w:tcPr>
            <w:tcW w:w="2811" w:type="dxa"/>
          </w:tcPr>
          <w:p w14:paraId="65187A23" w14:textId="7B2F6D3D"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№4 Запад</w:t>
            </w:r>
          </w:p>
        </w:tc>
        <w:tc>
          <w:tcPr>
            <w:tcW w:w="2892" w:type="dxa"/>
          </w:tcPr>
          <w:p w14:paraId="77126E72"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Никель</w:t>
            </w:r>
          </w:p>
        </w:tc>
        <w:tc>
          <w:tcPr>
            <w:tcW w:w="2871" w:type="dxa"/>
          </w:tcPr>
          <w:p w14:paraId="19241489" w14:textId="5DC5D58D" w:rsidR="00DA45E6" w:rsidRPr="00023984" w:rsidRDefault="00DA45E6" w:rsidP="00C55E5A">
            <w:pPr>
              <w:pStyle w:val="af6"/>
              <w:spacing w:after="0" w:line="240" w:lineRule="auto"/>
              <w:jc w:val="center"/>
              <w:rPr>
                <w:rFonts w:ascii="Noto Sans" w:hAnsi="Noto Sans" w:cs="Noto Sans"/>
                <w:spacing w:val="-5"/>
              </w:rPr>
            </w:pPr>
            <w:r w:rsidRPr="00C55E5A">
              <w:rPr>
                <w:rFonts w:ascii="Noto Sans" w:hAnsi="Noto Sans" w:cs="Noto Sans"/>
                <w:spacing w:val="-5"/>
              </w:rPr>
              <w:t>нормативы не установлены</w:t>
            </w:r>
          </w:p>
        </w:tc>
        <w:tc>
          <w:tcPr>
            <w:tcW w:w="2878" w:type="dxa"/>
          </w:tcPr>
          <w:p w14:paraId="18348ED5"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33584AA9" w14:textId="58635A9F"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1BCDA8FF" w14:textId="77777777" w:rsidTr="00A80DD0">
        <w:tc>
          <w:tcPr>
            <w:tcW w:w="2811" w:type="dxa"/>
          </w:tcPr>
          <w:p w14:paraId="558B1A01" w14:textId="657EC2FB"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№4 Запад</w:t>
            </w:r>
          </w:p>
        </w:tc>
        <w:tc>
          <w:tcPr>
            <w:tcW w:w="2892" w:type="dxa"/>
          </w:tcPr>
          <w:p w14:paraId="547186E2"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Свинец</w:t>
            </w:r>
          </w:p>
        </w:tc>
        <w:tc>
          <w:tcPr>
            <w:tcW w:w="2871" w:type="dxa"/>
          </w:tcPr>
          <w:p w14:paraId="225062DF" w14:textId="1DFEE3CD" w:rsidR="00DA45E6" w:rsidRPr="00023984" w:rsidRDefault="00DA45E6" w:rsidP="00C55E5A">
            <w:pPr>
              <w:pStyle w:val="af6"/>
              <w:spacing w:after="0" w:line="240" w:lineRule="auto"/>
              <w:jc w:val="center"/>
              <w:rPr>
                <w:rFonts w:ascii="Noto Sans" w:hAnsi="Noto Sans" w:cs="Noto Sans"/>
                <w:w w:val="99"/>
              </w:rPr>
            </w:pPr>
            <w:r w:rsidRPr="00023984">
              <w:rPr>
                <w:rFonts w:ascii="Noto Sans" w:hAnsi="Noto Sans" w:cs="Noto Sans"/>
                <w:spacing w:val="-5"/>
              </w:rPr>
              <w:t>32</w:t>
            </w:r>
          </w:p>
        </w:tc>
        <w:tc>
          <w:tcPr>
            <w:tcW w:w="2878" w:type="dxa"/>
          </w:tcPr>
          <w:p w14:paraId="00EDC587"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3CBF8E94" w14:textId="76985F86"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31EC709F" w14:textId="77777777" w:rsidTr="00A80DD0">
        <w:tc>
          <w:tcPr>
            <w:tcW w:w="2811" w:type="dxa"/>
          </w:tcPr>
          <w:p w14:paraId="3BD90CCA" w14:textId="4B0B00E8"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№4 Запад</w:t>
            </w:r>
          </w:p>
        </w:tc>
        <w:tc>
          <w:tcPr>
            <w:tcW w:w="2892" w:type="dxa"/>
          </w:tcPr>
          <w:p w14:paraId="10CC662C"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Фториды</w:t>
            </w:r>
          </w:p>
        </w:tc>
        <w:tc>
          <w:tcPr>
            <w:tcW w:w="2871" w:type="dxa"/>
          </w:tcPr>
          <w:p w14:paraId="0C784FB9" w14:textId="076A4998" w:rsidR="00DA45E6" w:rsidRPr="00023984" w:rsidRDefault="00DA45E6" w:rsidP="00C55E5A">
            <w:pPr>
              <w:pStyle w:val="af6"/>
              <w:spacing w:after="0" w:line="240" w:lineRule="auto"/>
              <w:jc w:val="center"/>
              <w:rPr>
                <w:rFonts w:ascii="Noto Sans" w:hAnsi="Noto Sans" w:cs="Noto Sans"/>
                <w:spacing w:val="-5"/>
              </w:rPr>
            </w:pPr>
            <w:r w:rsidRPr="00023984">
              <w:rPr>
                <w:rFonts w:ascii="Noto Sans" w:hAnsi="Noto Sans" w:cs="Noto Sans"/>
                <w:spacing w:val="-5"/>
              </w:rPr>
              <w:t>10,0</w:t>
            </w:r>
          </w:p>
        </w:tc>
        <w:tc>
          <w:tcPr>
            <w:tcW w:w="2878" w:type="dxa"/>
          </w:tcPr>
          <w:p w14:paraId="7E972659"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07A722BD" w14:textId="4E9588BF"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3608FDA5" w14:textId="77777777" w:rsidTr="00A80DD0">
        <w:tc>
          <w:tcPr>
            <w:tcW w:w="2811" w:type="dxa"/>
          </w:tcPr>
          <w:p w14:paraId="56A953EF" w14:textId="002EA970"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№4 Запад</w:t>
            </w:r>
          </w:p>
        </w:tc>
        <w:tc>
          <w:tcPr>
            <w:tcW w:w="2892" w:type="dxa"/>
          </w:tcPr>
          <w:p w14:paraId="3905DF4D"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Цинк</w:t>
            </w:r>
          </w:p>
        </w:tc>
        <w:tc>
          <w:tcPr>
            <w:tcW w:w="2871" w:type="dxa"/>
          </w:tcPr>
          <w:p w14:paraId="315460E5" w14:textId="7D50F7E4" w:rsidR="00DA45E6" w:rsidRPr="00023984" w:rsidRDefault="00DA45E6" w:rsidP="00C55E5A">
            <w:pPr>
              <w:pStyle w:val="af6"/>
              <w:spacing w:after="0" w:line="240" w:lineRule="auto"/>
              <w:jc w:val="center"/>
              <w:rPr>
                <w:rFonts w:ascii="Noto Sans" w:hAnsi="Noto Sans" w:cs="Noto Sans"/>
                <w:spacing w:val="-5"/>
              </w:rPr>
            </w:pPr>
            <w:r w:rsidRPr="00C55E5A">
              <w:rPr>
                <w:rFonts w:ascii="Noto Sans" w:hAnsi="Noto Sans" w:cs="Noto Sans"/>
                <w:spacing w:val="-5"/>
              </w:rPr>
              <w:t>нормативы не установлены</w:t>
            </w:r>
          </w:p>
        </w:tc>
        <w:tc>
          <w:tcPr>
            <w:tcW w:w="2878" w:type="dxa"/>
          </w:tcPr>
          <w:p w14:paraId="0D15F574"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1E7628D4" w14:textId="59ABE4F9"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277BEEAF" w14:textId="77777777" w:rsidTr="00A80DD0">
        <w:tc>
          <w:tcPr>
            <w:tcW w:w="2811" w:type="dxa"/>
          </w:tcPr>
          <w:p w14:paraId="11F7785D" w14:textId="1926E968"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№4 Запад</w:t>
            </w:r>
          </w:p>
        </w:tc>
        <w:tc>
          <w:tcPr>
            <w:tcW w:w="2892" w:type="dxa"/>
          </w:tcPr>
          <w:p w14:paraId="5DD13DF5"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Хром</w:t>
            </w:r>
          </w:p>
        </w:tc>
        <w:tc>
          <w:tcPr>
            <w:tcW w:w="2871" w:type="dxa"/>
          </w:tcPr>
          <w:p w14:paraId="3F42C65B" w14:textId="70572907" w:rsidR="00DA45E6" w:rsidRPr="00023984" w:rsidRDefault="00DA45E6" w:rsidP="00C55E5A">
            <w:pPr>
              <w:pStyle w:val="af6"/>
              <w:spacing w:after="0" w:line="240" w:lineRule="auto"/>
              <w:jc w:val="center"/>
              <w:rPr>
                <w:rFonts w:ascii="Noto Sans" w:hAnsi="Noto Sans" w:cs="Noto Sans"/>
                <w:w w:val="99"/>
              </w:rPr>
            </w:pPr>
            <w:r w:rsidRPr="00023984">
              <w:rPr>
                <w:rFonts w:ascii="Noto Sans" w:hAnsi="Noto Sans" w:cs="Noto Sans"/>
                <w:w w:val="99"/>
              </w:rPr>
              <w:t>6,0</w:t>
            </w:r>
          </w:p>
        </w:tc>
        <w:tc>
          <w:tcPr>
            <w:tcW w:w="2878" w:type="dxa"/>
          </w:tcPr>
          <w:p w14:paraId="7FC06F8A"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14840336" w14:textId="327BF947"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75063BF5" w14:textId="77777777" w:rsidTr="00A80DD0">
        <w:tc>
          <w:tcPr>
            <w:tcW w:w="2811" w:type="dxa"/>
          </w:tcPr>
          <w:p w14:paraId="4FE6DEC1" w14:textId="0BEB2B9D"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№5 Фоновая</w:t>
            </w:r>
          </w:p>
        </w:tc>
        <w:tc>
          <w:tcPr>
            <w:tcW w:w="2892" w:type="dxa"/>
          </w:tcPr>
          <w:p w14:paraId="66FC6FD9"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Кадмий</w:t>
            </w:r>
          </w:p>
        </w:tc>
        <w:tc>
          <w:tcPr>
            <w:tcW w:w="2871" w:type="dxa"/>
          </w:tcPr>
          <w:p w14:paraId="7D5BBA96" w14:textId="7DA549F4" w:rsidR="00DA45E6" w:rsidRPr="00023984" w:rsidRDefault="00DA45E6" w:rsidP="00C55E5A">
            <w:pPr>
              <w:pStyle w:val="af6"/>
              <w:spacing w:after="0" w:line="240" w:lineRule="auto"/>
              <w:jc w:val="center"/>
              <w:rPr>
                <w:rFonts w:ascii="Noto Sans" w:hAnsi="Noto Sans" w:cs="Noto Sans"/>
                <w:w w:val="99"/>
              </w:rPr>
            </w:pPr>
            <w:r w:rsidRPr="00C55E5A">
              <w:rPr>
                <w:rFonts w:ascii="Noto Sans" w:hAnsi="Noto Sans" w:cs="Noto Sans"/>
                <w:spacing w:val="-5"/>
              </w:rPr>
              <w:t>нормативы не установлены</w:t>
            </w:r>
          </w:p>
        </w:tc>
        <w:tc>
          <w:tcPr>
            <w:tcW w:w="2878" w:type="dxa"/>
          </w:tcPr>
          <w:p w14:paraId="4311F5C4"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230E41FD" w14:textId="5916E3F2"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01A2C688" w14:textId="77777777" w:rsidTr="00A80DD0">
        <w:tc>
          <w:tcPr>
            <w:tcW w:w="2811" w:type="dxa"/>
          </w:tcPr>
          <w:p w14:paraId="0B3716ED" w14:textId="32E37FC5"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№5 Фоновая</w:t>
            </w:r>
          </w:p>
        </w:tc>
        <w:tc>
          <w:tcPr>
            <w:tcW w:w="2892" w:type="dxa"/>
          </w:tcPr>
          <w:p w14:paraId="5B772B62"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Кобальт</w:t>
            </w:r>
          </w:p>
        </w:tc>
        <w:tc>
          <w:tcPr>
            <w:tcW w:w="2871" w:type="dxa"/>
          </w:tcPr>
          <w:p w14:paraId="05C82BAB" w14:textId="7B035F2E" w:rsidR="00DA45E6" w:rsidRPr="00023984" w:rsidRDefault="00DA45E6" w:rsidP="00C55E5A">
            <w:pPr>
              <w:pStyle w:val="af6"/>
              <w:spacing w:after="0" w:line="240" w:lineRule="auto"/>
              <w:jc w:val="center"/>
              <w:rPr>
                <w:rFonts w:ascii="Noto Sans" w:hAnsi="Noto Sans" w:cs="Noto Sans"/>
                <w:spacing w:val="-5"/>
              </w:rPr>
            </w:pPr>
            <w:r w:rsidRPr="00023984">
              <w:rPr>
                <w:rFonts w:ascii="Noto Sans" w:hAnsi="Noto Sans" w:cs="Noto Sans"/>
                <w:spacing w:val="-5"/>
              </w:rPr>
              <w:t>5,0</w:t>
            </w:r>
          </w:p>
        </w:tc>
        <w:tc>
          <w:tcPr>
            <w:tcW w:w="2878" w:type="dxa"/>
          </w:tcPr>
          <w:p w14:paraId="6B3FE329"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0CFA83E6" w14:textId="5E339BDF"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11FF7352" w14:textId="77777777" w:rsidTr="00A80DD0">
        <w:tc>
          <w:tcPr>
            <w:tcW w:w="2811" w:type="dxa"/>
          </w:tcPr>
          <w:p w14:paraId="5CA6F6D1" w14:textId="5CA98A1F"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№5 Фоновая</w:t>
            </w:r>
          </w:p>
        </w:tc>
        <w:tc>
          <w:tcPr>
            <w:tcW w:w="2892" w:type="dxa"/>
          </w:tcPr>
          <w:p w14:paraId="0C579E99"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Марганец</w:t>
            </w:r>
          </w:p>
        </w:tc>
        <w:tc>
          <w:tcPr>
            <w:tcW w:w="2871" w:type="dxa"/>
          </w:tcPr>
          <w:p w14:paraId="186C1D64" w14:textId="57B9FCF6" w:rsidR="00DA45E6" w:rsidRPr="00023984" w:rsidRDefault="00DA45E6" w:rsidP="00C55E5A">
            <w:pPr>
              <w:pStyle w:val="af6"/>
              <w:spacing w:after="0" w:line="240" w:lineRule="auto"/>
              <w:jc w:val="center"/>
              <w:rPr>
                <w:rFonts w:ascii="Noto Sans" w:hAnsi="Noto Sans" w:cs="Noto Sans"/>
                <w:spacing w:val="-5"/>
              </w:rPr>
            </w:pPr>
            <w:r w:rsidRPr="00C55E5A">
              <w:rPr>
                <w:rFonts w:ascii="Noto Sans" w:hAnsi="Noto Sans" w:cs="Noto Sans"/>
                <w:spacing w:val="-5"/>
              </w:rPr>
              <w:t>нормативы не установлены</w:t>
            </w:r>
          </w:p>
        </w:tc>
        <w:tc>
          <w:tcPr>
            <w:tcW w:w="2878" w:type="dxa"/>
          </w:tcPr>
          <w:p w14:paraId="06B03596"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31046E12" w14:textId="7CEF957F"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6CCFB4BF" w14:textId="77777777" w:rsidTr="00A80DD0">
        <w:tc>
          <w:tcPr>
            <w:tcW w:w="2811" w:type="dxa"/>
          </w:tcPr>
          <w:p w14:paraId="0FF7CEE8" w14:textId="6F24B421"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№5 Фоновая</w:t>
            </w:r>
          </w:p>
        </w:tc>
        <w:tc>
          <w:tcPr>
            <w:tcW w:w="2892" w:type="dxa"/>
          </w:tcPr>
          <w:p w14:paraId="30C96403"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Медь</w:t>
            </w:r>
          </w:p>
        </w:tc>
        <w:tc>
          <w:tcPr>
            <w:tcW w:w="2871" w:type="dxa"/>
          </w:tcPr>
          <w:p w14:paraId="390E96BD" w14:textId="10EB3F3B" w:rsidR="00DA45E6" w:rsidRPr="00023984" w:rsidRDefault="00DA45E6" w:rsidP="00C55E5A">
            <w:pPr>
              <w:pStyle w:val="af6"/>
              <w:spacing w:after="0" w:line="240" w:lineRule="auto"/>
              <w:jc w:val="center"/>
              <w:rPr>
                <w:rFonts w:ascii="Noto Sans" w:hAnsi="Noto Sans" w:cs="Noto Sans"/>
                <w:w w:val="99"/>
              </w:rPr>
            </w:pPr>
            <w:r w:rsidRPr="00C55E5A">
              <w:rPr>
                <w:rFonts w:ascii="Noto Sans" w:hAnsi="Noto Sans" w:cs="Noto Sans"/>
                <w:spacing w:val="-5"/>
              </w:rPr>
              <w:t>нормативы не установлены</w:t>
            </w:r>
          </w:p>
        </w:tc>
        <w:tc>
          <w:tcPr>
            <w:tcW w:w="2878" w:type="dxa"/>
          </w:tcPr>
          <w:p w14:paraId="7FB9ADB8"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114A5C9D" w14:textId="0E472106"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4626A897" w14:textId="77777777" w:rsidTr="00A80DD0">
        <w:tc>
          <w:tcPr>
            <w:tcW w:w="2811" w:type="dxa"/>
          </w:tcPr>
          <w:p w14:paraId="7755E8B0" w14:textId="6E1F5344"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№5 Фоновая</w:t>
            </w:r>
          </w:p>
        </w:tc>
        <w:tc>
          <w:tcPr>
            <w:tcW w:w="2892" w:type="dxa"/>
          </w:tcPr>
          <w:p w14:paraId="35CC97F5"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Мышьяк</w:t>
            </w:r>
          </w:p>
        </w:tc>
        <w:tc>
          <w:tcPr>
            <w:tcW w:w="2871" w:type="dxa"/>
          </w:tcPr>
          <w:p w14:paraId="04EE5AC3" w14:textId="1DF81B53" w:rsidR="00DA45E6" w:rsidRPr="00023984" w:rsidRDefault="00DA45E6" w:rsidP="00C55E5A">
            <w:pPr>
              <w:pStyle w:val="af6"/>
              <w:spacing w:after="0" w:line="240" w:lineRule="auto"/>
              <w:jc w:val="center"/>
              <w:rPr>
                <w:rFonts w:ascii="Noto Sans" w:hAnsi="Noto Sans" w:cs="Noto Sans"/>
                <w:spacing w:val="-5"/>
              </w:rPr>
            </w:pPr>
            <w:r w:rsidRPr="00023984">
              <w:rPr>
                <w:rFonts w:ascii="Noto Sans" w:hAnsi="Noto Sans" w:cs="Noto Sans"/>
                <w:spacing w:val="-5"/>
              </w:rPr>
              <w:t>2,0</w:t>
            </w:r>
          </w:p>
        </w:tc>
        <w:tc>
          <w:tcPr>
            <w:tcW w:w="2878" w:type="dxa"/>
          </w:tcPr>
          <w:p w14:paraId="471CACA0"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32176266" w14:textId="59CAAEA2"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531720D3" w14:textId="77777777" w:rsidTr="00A80DD0">
        <w:tc>
          <w:tcPr>
            <w:tcW w:w="2811" w:type="dxa"/>
          </w:tcPr>
          <w:p w14:paraId="541E71E9" w14:textId="42CA4C84"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№5 Фоновая</w:t>
            </w:r>
          </w:p>
        </w:tc>
        <w:tc>
          <w:tcPr>
            <w:tcW w:w="2892" w:type="dxa"/>
          </w:tcPr>
          <w:p w14:paraId="2F04D54E"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Никель</w:t>
            </w:r>
          </w:p>
        </w:tc>
        <w:tc>
          <w:tcPr>
            <w:tcW w:w="2871" w:type="dxa"/>
          </w:tcPr>
          <w:p w14:paraId="6777ED1F" w14:textId="097C61E9" w:rsidR="00DA45E6" w:rsidRPr="00023984" w:rsidRDefault="00DA45E6" w:rsidP="00C55E5A">
            <w:pPr>
              <w:pStyle w:val="af6"/>
              <w:spacing w:after="0" w:line="240" w:lineRule="auto"/>
              <w:jc w:val="center"/>
              <w:rPr>
                <w:rFonts w:ascii="Noto Sans" w:hAnsi="Noto Sans" w:cs="Noto Sans"/>
                <w:spacing w:val="-5"/>
              </w:rPr>
            </w:pPr>
            <w:r w:rsidRPr="00C55E5A">
              <w:rPr>
                <w:rFonts w:ascii="Noto Sans" w:hAnsi="Noto Sans" w:cs="Noto Sans"/>
                <w:spacing w:val="-5"/>
              </w:rPr>
              <w:t>нормативы не установлены</w:t>
            </w:r>
          </w:p>
        </w:tc>
        <w:tc>
          <w:tcPr>
            <w:tcW w:w="2878" w:type="dxa"/>
          </w:tcPr>
          <w:p w14:paraId="7ED0ABA7"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26562D5D" w14:textId="4F9A5351"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0865662B" w14:textId="77777777" w:rsidTr="00A80DD0">
        <w:tc>
          <w:tcPr>
            <w:tcW w:w="2811" w:type="dxa"/>
          </w:tcPr>
          <w:p w14:paraId="395328E7" w14:textId="65E644AF"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№5 Фоновая</w:t>
            </w:r>
          </w:p>
        </w:tc>
        <w:tc>
          <w:tcPr>
            <w:tcW w:w="2892" w:type="dxa"/>
          </w:tcPr>
          <w:p w14:paraId="4654EF1F"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Свинец</w:t>
            </w:r>
          </w:p>
        </w:tc>
        <w:tc>
          <w:tcPr>
            <w:tcW w:w="2871" w:type="dxa"/>
          </w:tcPr>
          <w:p w14:paraId="436663DC" w14:textId="332259E8" w:rsidR="00DA45E6" w:rsidRPr="00023984" w:rsidRDefault="00DA45E6" w:rsidP="00C55E5A">
            <w:pPr>
              <w:pStyle w:val="af6"/>
              <w:spacing w:after="0" w:line="240" w:lineRule="auto"/>
              <w:jc w:val="center"/>
              <w:rPr>
                <w:rFonts w:ascii="Noto Sans" w:hAnsi="Noto Sans" w:cs="Noto Sans"/>
                <w:w w:val="99"/>
              </w:rPr>
            </w:pPr>
            <w:r w:rsidRPr="00023984">
              <w:rPr>
                <w:rFonts w:ascii="Noto Sans" w:hAnsi="Noto Sans" w:cs="Noto Sans"/>
                <w:spacing w:val="-5"/>
              </w:rPr>
              <w:t>32</w:t>
            </w:r>
          </w:p>
        </w:tc>
        <w:tc>
          <w:tcPr>
            <w:tcW w:w="2878" w:type="dxa"/>
          </w:tcPr>
          <w:p w14:paraId="4A11C277"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265E3D60" w14:textId="6E7B3BCA"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6EEE280A" w14:textId="77777777" w:rsidTr="00A80DD0">
        <w:tc>
          <w:tcPr>
            <w:tcW w:w="2811" w:type="dxa"/>
          </w:tcPr>
          <w:p w14:paraId="350D2E61" w14:textId="4DE5DA85"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№5 Фоновая</w:t>
            </w:r>
          </w:p>
        </w:tc>
        <w:tc>
          <w:tcPr>
            <w:tcW w:w="2892" w:type="dxa"/>
          </w:tcPr>
          <w:p w14:paraId="55B8FFE7"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Фториды</w:t>
            </w:r>
          </w:p>
        </w:tc>
        <w:tc>
          <w:tcPr>
            <w:tcW w:w="2871" w:type="dxa"/>
          </w:tcPr>
          <w:p w14:paraId="353E1164" w14:textId="757BDE0F" w:rsidR="00DA45E6" w:rsidRPr="00023984" w:rsidRDefault="00DA45E6" w:rsidP="00C55E5A">
            <w:pPr>
              <w:pStyle w:val="af6"/>
              <w:spacing w:after="0" w:line="240" w:lineRule="auto"/>
              <w:jc w:val="center"/>
              <w:rPr>
                <w:rFonts w:ascii="Noto Sans" w:hAnsi="Noto Sans" w:cs="Noto Sans"/>
                <w:spacing w:val="-5"/>
              </w:rPr>
            </w:pPr>
            <w:r w:rsidRPr="00023984">
              <w:rPr>
                <w:rFonts w:ascii="Noto Sans" w:hAnsi="Noto Sans" w:cs="Noto Sans"/>
                <w:spacing w:val="-5"/>
              </w:rPr>
              <w:t>10,0</w:t>
            </w:r>
          </w:p>
        </w:tc>
        <w:tc>
          <w:tcPr>
            <w:tcW w:w="2878" w:type="dxa"/>
          </w:tcPr>
          <w:p w14:paraId="292E0651"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65B514DC" w14:textId="08B1ADC5"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02196CB8" w14:textId="77777777" w:rsidTr="00A80DD0">
        <w:tc>
          <w:tcPr>
            <w:tcW w:w="2811" w:type="dxa"/>
          </w:tcPr>
          <w:p w14:paraId="41830BF5" w14:textId="05FCFE35"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№5 Фоновая</w:t>
            </w:r>
          </w:p>
        </w:tc>
        <w:tc>
          <w:tcPr>
            <w:tcW w:w="2892" w:type="dxa"/>
          </w:tcPr>
          <w:p w14:paraId="5B6E8773"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Цинк</w:t>
            </w:r>
          </w:p>
        </w:tc>
        <w:tc>
          <w:tcPr>
            <w:tcW w:w="2871" w:type="dxa"/>
          </w:tcPr>
          <w:p w14:paraId="3A4F31A0" w14:textId="06BDE302" w:rsidR="00DA45E6" w:rsidRPr="00023984" w:rsidRDefault="00DA45E6" w:rsidP="00C55E5A">
            <w:pPr>
              <w:pStyle w:val="af6"/>
              <w:spacing w:after="0" w:line="240" w:lineRule="auto"/>
              <w:jc w:val="center"/>
              <w:rPr>
                <w:rFonts w:ascii="Noto Sans" w:hAnsi="Noto Sans" w:cs="Noto Sans"/>
                <w:spacing w:val="-5"/>
              </w:rPr>
            </w:pPr>
            <w:r w:rsidRPr="00C55E5A">
              <w:rPr>
                <w:rFonts w:ascii="Noto Sans" w:hAnsi="Noto Sans" w:cs="Noto Sans"/>
                <w:spacing w:val="-5"/>
              </w:rPr>
              <w:t>нормативы не установлены</w:t>
            </w:r>
          </w:p>
        </w:tc>
        <w:tc>
          <w:tcPr>
            <w:tcW w:w="2878" w:type="dxa"/>
          </w:tcPr>
          <w:p w14:paraId="0B2FA1B8"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3D5BB41C" w14:textId="23641BEF" w:rsidR="00DA45E6" w:rsidRPr="00023984" w:rsidRDefault="00DA45E6" w:rsidP="00C55E5A">
            <w:pPr>
              <w:pStyle w:val="af6"/>
              <w:spacing w:after="0" w:line="240" w:lineRule="auto"/>
              <w:jc w:val="center"/>
              <w:rPr>
                <w:rFonts w:ascii="Noto Sans" w:hAnsi="Noto Sans" w:cs="Noto Sans"/>
                <w:color w:val="000000"/>
              </w:rPr>
            </w:pPr>
          </w:p>
        </w:tc>
      </w:tr>
      <w:tr w:rsidR="00DA45E6" w:rsidRPr="00023984" w14:paraId="5C19F9E2" w14:textId="77777777" w:rsidTr="00A80DD0">
        <w:tc>
          <w:tcPr>
            <w:tcW w:w="2811" w:type="dxa"/>
          </w:tcPr>
          <w:p w14:paraId="246C7A74" w14:textId="55B0DB38" w:rsidR="00DA45E6" w:rsidRPr="00023984" w:rsidRDefault="00DA45E6" w:rsidP="00C55E5A">
            <w:pPr>
              <w:pStyle w:val="af6"/>
              <w:spacing w:after="0" w:line="240" w:lineRule="auto"/>
              <w:jc w:val="center"/>
              <w:rPr>
                <w:rFonts w:ascii="Noto Sans" w:hAnsi="Noto Sans" w:cs="Noto Sans"/>
              </w:rPr>
            </w:pPr>
            <w:r w:rsidRPr="00023984">
              <w:rPr>
                <w:rFonts w:ascii="Noto Sans" w:hAnsi="Noto Sans" w:cs="Noto Sans"/>
              </w:rPr>
              <w:t>№5 Фоновая</w:t>
            </w:r>
          </w:p>
        </w:tc>
        <w:tc>
          <w:tcPr>
            <w:tcW w:w="2892" w:type="dxa"/>
          </w:tcPr>
          <w:p w14:paraId="70A2830A" w14:textId="77777777" w:rsidR="00DA45E6" w:rsidRPr="00023984" w:rsidRDefault="00DA45E6" w:rsidP="00C55E5A">
            <w:pPr>
              <w:pStyle w:val="af6"/>
              <w:spacing w:after="0" w:line="240" w:lineRule="auto"/>
              <w:jc w:val="center"/>
              <w:rPr>
                <w:rFonts w:ascii="Noto Sans" w:hAnsi="Noto Sans" w:cs="Noto Sans"/>
                <w:color w:val="000000"/>
              </w:rPr>
            </w:pPr>
            <w:r w:rsidRPr="00023984">
              <w:rPr>
                <w:rFonts w:ascii="Noto Sans" w:hAnsi="Noto Sans" w:cs="Noto Sans"/>
                <w:color w:val="000000"/>
              </w:rPr>
              <w:t>Хром</w:t>
            </w:r>
          </w:p>
        </w:tc>
        <w:tc>
          <w:tcPr>
            <w:tcW w:w="2871" w:type="dxa"/>
          </w:tcPr>
          <w:p w14:paraId="258A11BE" w14:textId="33E689CC" w:rsidR="00DA45E6" w:rsidRPr="00023984" w:rsidRDefault="00DA45E6" w:rsidP="00C55E5A">
            <w:pPr>
              <w:pStyle w:val="af6"/>
              <w:spacing w:after="0" w:line="240" w:lineRule="auto"/>
              <w:jc w:val="center"/>
              <w:rPr>
                <w:rFonts w:ascii="Noto Sans" w:hAnsi="Noto Sans" w:cs="Noto Sans"/>
                <w:w w:val="99"/>
              </w:rPr>
            </w:pPr>
            <w:r w:rsidRPr="00023984">
              <w:rPr>
                <w:rFonts w:ascii="Noto Sans" w:hAnsi="Noto Sans" w:cs="Noto Sans"/>
                <w:w w:val="99"/>
              </w:rPr>
              <w:t>6,0</w:t>
            </w:r>
          </w:p>
        </w:tc>
        <w:tc>
          <w:tcPr>
            <w:tcW w:w="2878" w:type="dxa"/>
          </w:tcPr>
          <w:p w14:paraId="3CD76A49" w14:textId="77777777" w:rsidR="00DA45E6" w:rsidRPr="00023984" w:rsidRDefault="00DA45E6" w:rsidP="00C55E5A">
            <w:pPr>
              <w:pStyle w:val="af6"/>
              <w:spacing w:after="0" w:line="240" w:lineRule="auto"/>
              <w:jc w:val="center"/>
              <w:rPr>
                <w:rFonts w:ascii="Noto Sans" w:hAnsi="Noto Sans" w:cs="Noto Sans"/>
                <w:color w:val="000000"/>
                <w:spacing w:val="-2"/>
              </w:rPr>
            </w:pPr>
            <w:r w:rsidRPr="00023984">
              <w:rPr>
                <w:rFonts w:ascii="Noto Sans" w:hAnsi="Noto Sans" w:cs="Noto Sans"/>
                <w:color w:val="000000"/>
                <w:spacing w:val="-2"/>
              </w:rPr>
              <w:t>1 раз/год</w:t>
            </w:r>
          </w:p>
        </w:tc>
        <w:tc>
          <w:tcPr>
            <w:tcW w:w="2820" w:type="dxa"/>
            <w:vMerge/>
          </w:tcPr>
          <w:p w14:paraId="2F153834" w14:textId="52907099" w:rsidR="00DA45E6" w:rsidRPr="00023984" w:rsidRDefault="00DA45E6" w:rsidP="00C55E5A">
            <w:pPr>
              <w:pStyle w:val="af6"/>
              <w:spacing w:after="0" w:line="240" w:lineRule="auto"/>
              <w:jc w:val="center"/>
              <w:rPr>
                <w:rFonts w:ascii="Noto Sans" w:hAnsi="Noto Sans" w:cs="Noto Sans"/>
                <w:color w:val="000000"/>
              </w:rPr>
            </w:pPr>
          </w:p>
        </w:tc>
      </w:tr>
    </w:tbl>
    <w:p w14:paraId="438BCCEE" w14:textId="77777777" w:rsidR="00E775F5" w:rsidRPr="007F663B" w:rsidRDefault="00E775F5" w:rsidP="007F663B">
      <w:pPr>
        <w:widowControl w:val="0"/>
        <w:spacing w:after="0" w:line="240" w:lineRule="auto"/>
        <w:rPr>
          <w:rFonts w:ascii="Noto Sans" w:hAnsi="Noto Sans" w:cs="Noto Sans"/>
          <w:b/>
        </w:rPr>
      </w:pPr>
    </w:p>
    <w:p w14:paraId="2079CE12" w14:textId="017C1357" w:rsidR="00AE5109" w:rsidRPr="0056649A" w:rsidRDefault="00AE5109" w:rsidP="0056649A">
      <w:pPr>
        <w:pageBreakBefore/>
        <w:spacing w:after="0" w:line="240" w:lineRule="auto"/>
        <w:outlineLvl w:val="0"/>
        <w:rPr>
          <w:rFonts w:ascii="Noto Sans" w:hAnsi="Noto Sans" w:cs="Noto Sans"/>
          <w:b/>
          <w:caps/>
        </w:rPr>
      </w:pPr>
      <w:bookmarkStart w:id="56" w:name="_Toc201012179"/>
      <w:bookmarkStart w:id="57" w:name="_Toc238200294"/>
      <w:r w:rsidRPr="0056649A">
        <w:rPr>
          <w:rFonts w:ascii="Noto Sans" w:hAnsi="Noto Sans" w:cs="Noto Sans"/>
          <w:b/>
          <w:caps/>
        </w:rPr>
        <w:lastRenderedPageBreak/>
        <w:t xml:space="preserve">Таблица </w:t>
      </w:r>
      <w:r w:rsidRPr="0056649A">
        <w:rPr>
          <w:rFonts w:ascii="Noto Sans" w:hAnsi="Noto Sans" w:cs="Noto Sans"/>
          <w:b/>
          <w:caps/>
        </w:rPr>
        <w:fldChar w:fldCharType="begin"/>
      </w:r>
      <w:r w:rsidRPr="0056649A">
        <w:rPr>
          <w:rFonts w:ascii="Noto Sans" w:hAnsi="Noto Sans" w:cs="Noto Sans"/>
          <w:b/>
          <w:caps/>
        </w:rPr>
        <w:instrText xml:space="preserve"> SEQ Таблица \* ARABIC \s 1 </w:instrText>
      </w:r>
      <w:r w:rsidRPr="0056649A">
        <w:rPr>
          <w:rFonts w:ascii="Noto Sans" w:hAnsi="Noto Sans" w:cs="Noto Sans"/>
          <w:b/>
          <w:caps/>
        </w:rPr>
        <w:fldChar w:fldCharType="separate"/>
      </w:r>
      <w:r w:rsidR="00EC4BDD">
        <w:rPr>
          <w:rFonts w:ascii="Noto Sans" w:hAnsi="Noto Sans" w:cs="Noto Sans"/>
          <w:b/>
          <w:caps/>
          <w:noProof/>
        </w:rPr>
        <w:t>11</w:t>
      </w:r>
      <w:r w:rsidRPr="0056649A">
        <w:rPr>
          <w:rFonts w:ascii="Noto Sans" w:hAnsi="Noto Sans" w:cs="Noto Sans"/>
          <w:b/>
          <w:caps/>
        </w:rPr>
        <w:fldChar w:fldCharType="end"/>
      </w:r>
      <w:r w:rsidRPr="0056649A">
        <w:rPr>
          <w:rFonts w:ascii="Noto Sans" w:hAnsi="Noto Sans" w:cs="Noto Sans"/>
          <w:b/>
          <w:caps/>
        </w:rPr>
        <w:t xml:space="preserve"> – План-график внутренних проверок и процедур устранения нарушений экологического законодательства</w:t>
      </w:r>
      <w:bookmarkEnd w:id="56"/>
      <w:bookmarkEnd w:id="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8"/>
        <w:gridCol w:w="4567"/>
        <w:gridCol w:w="2937"/>
      </w:tblGrid>
      <w:tr w:rsidR="00AE5109" w:rsidRPr="009C099E" w14:paraId="4544F566" w14:textId="77777777" w:rsidTr="007F663B">
        <w:trPr>
          <w:trHeight w:val="20"/>
          <w:tblHeader/>
        </w:trPr>
        <w:tc>
          <w:tcPr>
            <w:tcW w:w="2371" w:type="pct"/>
            <w:tcMar>
              <w:top w:w="15" w:type="dxa"/>
              <w:left w:w="15" w:type="dxa"/>
              <w:bottom w:w="15" w:type="dxa"/>
              <w:right w:w="15" w:type="dxa"/>
            </w:tcMar>
            <w:vAlign w:val="center"/>
          </w:tcPr>
          <w:p w14:paraId="6AB6FB3E" w14:textId="77777777" w:rsidR="00AE5109" w:rsidRPr="009C099E" w:rsidRDefault="00AE5109" w:rsidP="009C099E">
            <w:pPr>
              <w:spacing w:after="0" w:line="240" w:lineRule="auto"/>
              <w:rPr>
                <w:rFonts w:ascii="Noto Sans" w:hAnsi="Noto Sans" w:cs="Noto Sans"/>
                <w:b/>
                <w:bCs/>
              </w:rPr>
            </w:pPr>
            <w:r w:rsidRPr="009C099E">
              <w:rPr>
                <w:rFonts w:ascii="Noto Sans" w:hAnsi="Noto Sans" w:cs="Noto Sans"/>
                <w:b/>
                <w:bCs/>
                <w:color w:val="000000"/>
              </w:rPr>
              <w:t>№</w:t>
            </w:r>
          </w:p>
        </w:tc>
        <w:tc>
          <w:tcPr>
            <w:tcW w:w="1600" w:type="pct"/>
            <w:tcMar>
              <w:top w:w="15" w:type="dxa"/>
              <w:left w:w="15" w:type="dxa"/>
              <w:bottom w:w="15" w:type="dxa"/>
              <w:right w:w="15" w:type="dxa"/>
            </w:tcMar>
            <w:vAlign w:val="center"/>
          </w:tcPr>
          <w:p w14:paraId="08D17B74" w14:textId="77777777" w:rsidR="00AE5109" w:rsidRPr="009C099E" w:rsidRDefault="00AE5109" w:rsidP="009C099E">
            <w:pPr>
              <w:spacing w:after="0" w:line="240" w:lineRule="auto"/>
              <w:rPr>
                <w:rFonts w:ascii="Noto Sans" w:hAnsi="Noto Sans" w:cs="Noto Sans"/>
                <w:b/>
                <w:bCs/>
              </w:rPr>
            </w:pPr>
            <w:r w:rsidRPr="009C099E">
              <w:rPr>
                <w:rFonts w:ascii="Noto Sans" w:hAnsi="Noto Sans" w:cs="Noto Sans"/>
                <w:b/>
                <w:bCs/>
                <w:color w:val="000000"/>
              </w:rPr>
              <w:t>Подразделение предприятия</w:t>
            </w:r>
          </w:p>
        </w:tc>
        <w:tc>
          <w:tcPr>
            <w:tcW w:w="1029" w:type="pct"/>
            <w:tcMar>
              <w:top w:w="15" w:type="dxa"/>
              <w:left w:w="15" w:type="dxa"/>
              <w:bottom w:w="15" w:type="dxa"/>
              <w:right w:w="15" w:type="dxa"/>
            </w:tcMar>
            <w:vAlign w:val="center"/>
          </w:tcPr>
          <w:p w14:paraId="6779C344" w14:textId="77777777" w:rsidR="00AE5109" w:rsidRPr="009C099E" w:rsidRDefault="00AE5109" w:rsidP="009C099E">
            <w:pPr>
              <w:spacing w:after="0" w:line="240" w:lineRule="auto"/>
              <w:rPr>
                <w:rFonts w:ascii="Noto Sans" w:hAnsi="Noto Sans" w:cs="Noto Sans"/>
                <w:b/>
                <w:bCs/>
              </w:rPr>
            </w:pPr>
            <w:r w:rsidRPr="009C099E">
              <w:rPr>
                <w:rFonts w:ascii="Noto Sans" w:hAnsi="Noto Sans" w:cs="Noto Sans"/>
                <w:b/>
                <w:bCs/>
                <w:color w:val="000000"/>
              </w:rPr>
              <w:t>Периодичность проведения</w:t>
            </w:r>
          </w:p>
        </w:tc>
      </w:tr>
      <w:tr w:rsidR="00AE5109" w:rsidRPr="009C099E" w14:paraId="3FAE5A6D" w14:textId="77777777" w:rsidTr="007F663B">
        <w:trPr>
          <w:trHeight w:val="20"/>
          <w:tblHeader/>
        </w:trPr>
        <w:tc>
          <w:tcPr>
            <w:tcW w:w="2371" w:type="pct"/>
            <w:tcMar>
              <w:top w:w="15" w:type="dxa"/>
              <w:left w:w="15" w:type="dxa"/>
              <w:bottom w:w="15" w:type="dxa"/>
              <w:right w:w="15" w:type="dxa"/>
            </w:tcMar>
            <w:vAlign w:val="center"/>
          </w:tcPr>
          <w:p w14:paraId="018720E7" w14:textId="77777777" w:rsidR="00AE5109" w:rsidRPr="009C099E" w:rsidRDefault="00AE5109" w:rsidP="009C099E">
            <w:pPr>
              <w:spacing w:after="0" w:line="240" w:lineRule="auto"/>
              <w:rPr>
                <w:rFonts w:ascii="Noto Sans" w:hAnsi="Noto Sans" w:cs="Noto Sans"/>
              </w:rPr>
            </w:pPr>
            <w:r w:rsidRPr="009C099E">
              <w:rPr>
                <w:rFonts w:ascii="Noto Sans" w:hAnsi="Noto Sans" w:cs="Noto Sans"/>
                <w:color w:val="000000"/>
              </w:rPr>
              <w:t>1</w:t>
            </w:r>
          </w:p>
        </w:tc>
        <w:tc>
          <w:tcPr>
            <w:tcW w:w="1600" w:type="pct"/>
            <w:tcMar>
              <w:top w:w="15" w:type="dxa"/>
              <w:left w:w="15" w:type="dxa"/>
              <w:bottom w:w="15" w:type="dxa"/>
              <w:right w:w="15" w:type="dxa"/>
            </w:tcMar>
            <w:vAlign w:val="center"/>
          </w:tcPr>
          <w:p w14:paraId="3805DF09" w14:textId="77777777" w:rsidR="00AE5109" w:rsidRPr="009C099E" w:rsidRDefault="00AE5109" w:rsidP="009C099E">
            <w:pPr>
              <w:spacing w:after="0" w:line="240" w:lineRule="auto"/>
              <w:rPr>
                <w:rFonts w:ascii="Noto Sans" w:hAnsi="Noto Sans" w:cs="Noto Sans"/>
              </w:rPr>
            </w:pPr>
            <w:r w:rsidRPr="009C099E">
              <w:rPr>
                <w:rFonts w:ascii="Noto Sans" w:hAnsi="Noto Sans" w:cs="Noto Sans"/>
                <w:color w:val="000000"/>
              </w:rPr>
              <w:t>2</w:t>
            </w:r>
          </w:p>
        </w:tc>
        <w:tc>
          <w:tcPr>
            <w:tcW w:w="1029" w:type="pct"/>
            <w:tcMar>
              <w:top w:w="15" w:type="dxa"/>
              <w:left w:w="15" w:type="dxa"/>
              <w:bottom w:w="15" w:type="dxa"/>
              <w:right w:w="15" w:type="dxa"/>
            </w:tcMar>
            <w:vAlign w:val="center"/>
          </w:tcPr>
          <w:p w14:paraId="544A410C" w14:textId="77777777" w:rsidR="00AE5109" w:rsidRPr="009C099E" w:rsidRDefault="00AE5109" w:rsidP="009C099E">
            <w:pPr>
              <w:spacing w:after="0" w:line="240" w:lineRule="auto"/>
              <w:rPr>
                <w:rFonts w:ascii="Noto Sans" w:hAnsi="Noto Sans" w:cs="Noto Sans"/>
              </w:rPr>
            </w:pPr>
            <w:r w:rsidRPr="009C099E">
              <w:rPr>
                <w:rFonts w:ascii="Noto Sans" w:hAnsi="Noto Sans" w:cs="Noto Sans"/>
                <w:color w:val="000000"/>
              </w:rPr>
              <w:t>3</w:t>
            </w:r>
          </w:p>
        </w:tc>
      </w:tr>
      <w:tr w:rsidR="009C099E" w:rsidRPr="009C099E" w14:paraId="09477CBA" w14:textId="77777777" w:rsidTr="00F24AB1">
        <w:trPr>
          <w:trHeight w:val="20"/>
        </w:trPr>
        <w:tc>
          <w:tcPr>
            <w:tcW w:w="2371" w:type="pct"/>
            <w:tcMar>
              <w:top w:w="15" w:type="dxa"/>
              <w:left w:w="15" w:type="dxa"/>
              <w:bottom w:w="15" w:type="dxa"/>
              <w:right w:w="15" w:type="dxa"/>
            </w:tcMar>
          </w:tcPr>
          <w:p w14:paraId="1ECFE51C" w14:textId="3562C7E9" w:rsidR="009C099E" w:rsidRPr="009C099E" w:rsidRDefault="009C099E" w:rsidP="009C099E">
            <w:pPr>
              <w:spacing w:after="0" w:line="240" w:lineRule="auto"/>
              <w:rPr>
                <w:rFonts w:ascii="Noto Sans" w:hAnsi="Noto Sans" w:cs="Noto Sans"/>
              </w:rPr>
            </w:pPr>
            <w:r w:rsidRPr="009C099E">
              <w:rPr>
                <w:rFonts w:ascii="Noto Sans" w:hAnsi="Noto Sans" w:cs="Noto Sans"/>
              </w:rPr>
              <w:t>1. выполнение</w:t>
            </w:r>
            <w:r w:rsidRPr="009C099E">
              <w:rPr>
                <w:rFonts w:ascii="Noto Sans" w:hAnsi="Noto Sans" w:cs="Noto Sans"/>
                <w:spacing w:val="-12"/>
              </w:rPr>
              <w:t xml:space="preserve"> </w:t>
            </w:r>
            <w:r w:rsidRPr="009C099E">
              <w:rPr>
                <w:rFonts w:ascii="Noto Sans" w:hAnsi="Noto Sans" w:cs="Noto Sans"/>
              </w:rPr>
              <w:t>комплексного</w:t>
            </w:r>
            <w:r w:rsidRPr="009C099E">
              <w:rPr>
                <w:rFonts w:ascii="Noto Sans" w:hAnsi="Noto Sans" w:cs="Noto Sans"/>
                <w:spacing w:val="-11"/>
              </w:rPr>
              <w:t xml:space="preserve"> </w:t>
            </w:r>
            <w:r w:rsidRPr="009C099E">
              <w:rPr>
                <w:rFonts w:ascii="Noto Sans" w:hAnsi="Noto Sans" w:cs="Noto Sans"/>
              </w:rPr>
              <w:t>плана</w:t>
            </w:r>
            <w:r w:rsidRPr="009C099E">
              <w:rPr>
                <w:rFonts w:ascii="Noto Sans" w:hAnsi="Noto Sans" w:cs="Noto Sans"/>
                <w:spacing w:val="-9"/>
              </w:rPr>
              <w:t xml:space="preserve"> </w:t>
            </w:r>
            <w:r w:rsidRPr="009C099E">
              <w:rPr>
                <w:rFonts w:ascii="Noto Sans" w:hAnsi="Noto Sans" w:cs="Noto Sans"/>
              </w:rPr>
              <w:t>природоохранных</w:t>
            </w:r>
            <w:r w:rsidRPr="009C099E">
              <w:rPr>
                <w:rFonts w:ascii="Noto Sans" w:hAnsi="Noto Sans" w:cs="Noto Sans"/>
                <w:spacing w:val="-11"/>
              </w:rPr>
              <w:t xml:space="preserve"> </w:t>
            </w:r>
            <w:r w:rsidRPr="009C099E">
              <w:rPr>
                <w:rFonts w:ascii="Noto Sans" w:hAnsi="Noto Sans" w:cs="Noto Sans"/>
                <w:spacing w:val="-2"/>
              </w:rPr>
              <w:t>мероприятий</w:t>
            </w:r>
          </w:p>
        </w:tc>
        <w:tc>
          <w:tcPr>
            <w:tcW w:w="1600" w:type="pct"/>
            <w:tcMar>
              <w:top w:w="15" w:type="dxa"/>
              <w:left w:w="15" w:type="dxa"/>
              <w:bottom w:w="15" w:type="dxa"/>
              <w:right w:w="15" w:type="dxa"/>
            </w:tcMar>
          </w:tcPr>
          <w:p w14:paraId="28953106" w14:textId="08C5499C" w:rsidR="009C099E" w:rsidRPr="009C099E" w:rsidRDefault="009C099E" w:rsidP="009C099E">
            <w:pPr>
              <w:spacing w:after="0" w:line="240" w:lineRule="auto"/>
              <w:jc w:val="left"/>
              <w:rPr>
                <w:rFonts w:ascii="Noto Sans" w:hAnsi="Noto Sans" w:cs="Noto Sans"/>
              </w:rPr>
            </w:pPr>
            <w:r w:rsidRPr="009C099E">
              <w:rPr>
                <w:rFonts w:ascii="Noto Sans" w:hAnsi="Noto Sans" w:cs="Noto Sans"/>
              </w:rPr>
              <w:t>Отдел</w:t>
            </w:r>
            <w:r w:rsidRPr="009C099E">
              <w:rPr>
                <w:rFonts w:ascii="Noto Sans" w:hAnsi="Noto Sans" w:cs="Noto Sans"/>
                <w:spacing w:val="-13"/>
              </w:rPr>
              <w:t xml:space="preserve"> </w:t>
            </w:r>
            <w:r w:rsidRPr="009C099E">
              <w:rPr>
                <w:rFonts w:ascii="Noto Sans" w:hAnsi="Noto Sans" w:cs="Noto Sans"/>
              </w:rPr>
              <w:t>охраны</w:t>
            </w:r>
            <w:r w:rsidR="00023984">
              <w:rPr>
                <w:rFonts w:ascii="Noto Sans" w:hAnsi="Noto Sans" w:cs="Noto Sans"/>
              </w:rPr>
              <w:t xml:space="preserve"> ОС</w:t>
            </w:r>
          </w:p>
        </w:tc>
        <w:tc>
          <w:tcPr>
            <w:tcW w:w="1029" w:type="pct"/>
            <w:tcMar>
              <w:top w:w="15" w:type="dxa"/>
              <w:left w:w="15" w:type="dxa"/>
              <w:bottom w:w="15" w:type="dxa"/>
              <w:right w:w="15" w:type="dxa"/>
            </w:tcMar>
          </w:tcPr>
          <w:p w14:paraId="7E868273" w14:textId="05D23E17" w:rsidR="009C099E" w:rsidRPr="009C099E" w:rsidRDefault="009C099E" w:rsidP="009C099E">
            <w:pPr>
              <w:spacing w:after="0" w:line="240" w:lineRule="auto"/>
              <w:jc w:val="left"/>
              <w:rPr>
                <w:rFonts w:ascii="Noto Sans" w:hAnsi="Noto Sans" w:cs="Noto Sans"/>
              </w:rPr>
            </w:pPr>
            <w:r w:rsidRPr="009C099E">
              <w:rPr>
                <w:rFonts w:ascii="Noto Sans" w:hAnsi="Noto Sans" w:cs="Noto Sans"/>
                <w:spacing w:val="-2"/>
              </w:rPr>
              <w:t>Ежемесячно</w:t>
            </w:r>
          </w:p>
        </w:tc>
      </w:tr>
      <w:tr w:rsidR="00023984" w:rsidRPr="009C099E" w14:paraId="75B2A7C7" w14:textId="77777777" w:rsidTr="009C099E">
        <w:trPr>
          <w:trHeight w:val="20"/>
        </w:trPr>
        <w:tc>
          <w:tcPr>
            <w:tcW w:w="2371" w:type="pct"/>
            <w:tcMar>
              <w:top w:w="15" w:type="dxa"/>
              <w:left w:w="15" w:type="dxa"/>
              <w:bottom w:w="15" w:type="dxa"/>
              <w:right w:w="15" w:type="dxa"/>
            </w:tcMar>
            <w:vAlign w:val="center"/>
          </w:tcPr>
          <w:p w14:paraId="5D7B2926" w14:textId="0F7F4E32" w:rsidR="00023984" w:rsidRPr="009C099E" w:rsidRDefault="00023984" w:rsidP="00023984">
            <w:pPr>
              <w:spacing w:after="0" w:line="240" w:lineRule="auto"/>
              <w:jc w:val="left"/>
              <w:rPr>
                <w:rFonts w:ascii="Noto Sans" w:hAnsi="Noto Sans" w:cs="Noto Sans"/>
              </w:rPr>
            </w:pPr>
            <w:r w:rsidRPr="009C099E">
              <w:rPr>
                <w:rFonts w:ascii="Noto Sans" w:hAnsi="Noto Sans" w:cs="Noto Sans"/>
              </w:rPr>
              <w:t>2. соблюдение</w:t>
            </w:r>
            <w:r w:rsidRPr="009C099E">
              <w:rPr>
                <w:rFonts w:ascii="Noto Sans" w:hAnsi="Noto Sans" w:cs="Noto Sans"/>
                <w:spacing w:val="-8"/>
              </w:rPr>
              <w:t xml:space="preserve"> </w:t>
            </w:r>
            <w:r w:rsidRPr="009C099E">
              <w:rPr>
                <w:rFonts w:ascii="Noto Sans" w:hAnsi="Noto Sans" w:cs="Noto Sans"/>
              </w:rPr>
              <w:t>санитарно-гигиенических</w:t>
            </w:r>
            <w:r w:rsidRPr="009C099E">
              <w:rPr>
                <w:rFonts w:ascii="Noto Sans" w:hAnsi="Noto Sans" w:cs="Noto Sans"/>
                <w:spacing w:val="-7"/>
              </w:rPr>
              <w:t xml:space="preserve"> </w:t>
            </w:r>
            <w:r w:rsidRPr="009C099E">
              <w:rPr>
                <w:rFonts w:ascii="Noto Sans" w:hAnsi="Noto Sans" w:cs="Noto Sans"/>
              </w:rPr>
              <w:t>норм</w:t>
            </w:r>
            <w:r w:rsidRPr="009C099E">
              <w:rPr>
                <w:rFonts w:ascii="Noto Sans" w:hAnsi="Noto Sans" w:cs="Noto Sans"/>
                <w:spacing w:val="-7"/>
              </w:rPr>
              <w:t xml:space="preserve"> </w:t>
            </w:r>
            <w:r w:rsidRPr="009C099E">
              <w:rPr>
                <w:rFonts w:ascii="Noto Sans" w:hAnsi="Noto Sans" w:cs="Noto Sans"/>
              </w:rPr>
              <w:t>содержание</w:t>
            </w:r>
            <w:r w:rsidRPr="009C099E">
              <w:rPr>
                <w:rFonts w:ascii="Noto Sans" w:hAnsi="Noto Sans" w:cs="Noto Sans"/>
                <w:spacing w:val="-6"/>
              </w:rPr>
              <w:t xml:space="preserve"> </w:t>
            </w:r>
            <w:r w:rsidRPr="009C099E">
              <w:rPr>
                <w:rFonts w:ascii="Noto Sans" w:hAnsi="Noto Sans" w:cs="Noto Sans"/>
              </w:rPr>
              <w:t>вредных</w:t>
            </w:r>
            <w:r w:rsidRPr="009C099E">
              <w:rPr>
                <w:rFonts w:ascii="Noto Sans" w:hAnsi="Noto Sans" w:cs="Noto Sans"/>
                <w:spacing w:val="-7"/>
              </w:rPr>
              <w:t xml:space="preserve"> </w:t>
            </w:r>
            <w:r w:rsidRPr="009C099E">
              <w:rPr>
                <w:rFonts w:ascii="Noto Sans" w:hAnsi="Noto Sans" w:cs="Noto Sans"/>
              </w:rPr>
              <w:t>веществ</w:t>
            </w:r>
            <w:r w:rsidRPr="009C099E">
              <w:rPr>
                <w:rFonts w:ascii="Noto Sans" w:hAnsi="Noto Sans" w:cs="Noto Sans"/>
                <w:spacing w:val="-9"/>
              </w:rPr>
              <w:t xml:space="preserve"> </w:t>
            </w:r>
            <w:r w:rsidRPr="009C099E">
              <w:rPr>
                <w:rFonts w:ascii="Noto Sans" w:hAnsi="Noto Sans" w:cs="Noto Sans"/>
              </w:rPr>
              <w:t>в воздухе рабочей зоны производственных помещений, на пром. площадке и территории санитарно-защитной зоны</w:t>
            </w:r>
          </w:p>
        </w:tc>
        <w:tc>
          <w:tcPr>
            <w:tcW w:w="1600" w:type="pct"/>
            <w:tcMar>
              <w:top w:w="15" w:type="dxa"/>
              <w:left w:w="15" w:type="dxa"/>
              <w:bottom w:w="15" w:type="dxa"/>
              <w:right w:w="15" w:type="dxa"/>
            </w:tcMar>
          </w:tcPr>
          <w:p w14:paraId="58E68912" w14:textId="0AFB1FAF" w:rsidR="00023984" w:rsidRPr="009C099E" w:rsidRDefault="00023984" w:rsidP="00023984">
            <w:pPr>
              <w:spacing w:after="0" w:line="240" w:lineRule="auto"/>
              <w:jc w:val="left"/>
              <w:rPr>
                <w:rFonts w:ascii="Noto Sans" w:hAnsi="Noto Sans" w:cs="Noto Sans"/>
              </w:rPr>
            </w:pPr>
            <w:r w:rsidRPr="00FC10CD">
              <w:rPr>
                <w:rFonts w:ascii="Noto Sans" w:hAnsi="Noto Sans" w:cs="Noto Sans"/>
              </w:rPr>
              <w:t>Отдел</w:t>
            </w:r>
            <w:r w:rsidRPr="00FC10CD">
              <w:rPr>
                <w:rFonts w:ascii="Noto Sans" w:hAnsi="Noto Sans" w:cs="Noto Sans"/>
                <w:spacing w:val="-13"/>
              </w:rPr>
              <w:t xml:space="preserve"> </w:t>
            </w:r>
            <w:r w:rsidRPr="00FC10CD">
              <w:rPr>
                <w:rFonts w:ascii="Noto Sans" w:hAnsi="Noto Sans" w:cs="Noto Sans"/>
              </w:rPr>
              <w:t>охраны ОС</w:t>
            </w:r>
          </w:p>
        </w:tc>
        <w:tc>
          <w:tcPr>
            <w:tcW w:w="1029" w:type="pct"/>
            <w:tcMar>
              <w:top w:w="15" w:type="dxa"/>
              <w:left w:w="15" w:type="dxa"/>
              <w:bottom w:w="15" w:type="dxa"/>
              <w:right w:w="15" w:type="dxa"/>
            </w:tcMar>
          </w:tcPr>
          <w:p w14:paraId="1F255175" w14:textId="4353E2D0" w:rsidR="00023984" w:rsidRPr="009C099E" w:rsidRDefault="00023984" w:rsidP="00023984">
            <w:pPr>
              <w:spacing w:after="0" w:line="240" w:lineRule="auto"/>
              <w:jc w:val="left"/>
              <w:rPr>
                <w:rFonts w:ascii="Noto Sans" w:hAnsi="Noto Sans" w:cs="Noto Sans"/>
              </w:rPr>
            </w:pPr>
            <w:r w:rsidRPr="009C099E">
              <w:rPr>
                <w:rFonts w:ascii="Noto Sans" w:hAnsi="Noto Sans" w:cs="Noto Sans"/>
                <w:spacing w:val="-2"/>
              </w:rPr>
              <w:t>Ежемесячно</w:t>
            </w:r>
          </w:p>
        </w:tc>
      </w:tr>
      <w:tr w:rsidR="00023984" w:rsidRPr="009C099E" w14:paraId="166A028C" w14:textId="77777777" w:rsidTr="009C099E">
        <w:trPr>
          <w:trHeight w:val="20"/>
        </w:trPr>
        <w:tc>
          <w:tcPr>
            <w:tcW w:w="2371" w:type="pct"/>
            <w:tcMar>
              <w:top w:w="15" w:type="dxa"/>
              <w:left w:w="15" w:type="dxa"/>
              <w:bottom w:w="15" w:type="dxa"/>
              <w:right w:w="15" w:type="dxa"/>
            </w:tcMar>
            <w:vAlign w:val="center"/>
          </w:tcPr>
          <w:p w14:paraId="48358FEB" w14:textId="64D09E53" w:rsidR="00023984" w:rsidRPr="009C099E" w:rsidRDefault="00023984" w:rsidP="00023984">
            <w:pPr>
              <w:spacing w:after="0" w:line="240" w:lineRule="auto"/>
              <w:jc w:val="left"/>
              <w:rPr>
                <w:rFonts w:ascii="Noto Sans" w:hAnsi="Noto Sans" w:cs="Noto Sans"/>
              </w:rPr>
            </w:pPr>
            <w:r w:rsidRPr="009C099E">
              <w:rPr>
                <w:rFonts w:ascii="Noto Sans" w:hAnsi="Noto Sans" w:cs="Noto Sans"/>
                <w:spacing w:val="-2"/>
              </w:rPr>
              <w:t>3. эффективность</w:t>
            </w:r>
            <w:r w:rsidRPr="009C099E">
              <w:rPr>
                <w:rFonts w:ascii="Noto Sans" w:hAnsi="Noto Sans" w:cs="Noto Sans"/>
                <w:spacing w:val="9"/>
              </w:rPr>
              <w:t xml:space="preserve"> </w:t>
            </w:r>
            <w:r w:rsidRPr="009C099E">
              <w:rPr>
                <w:rFonts w:ascii="Noto Sans" w:hAnsi="Noto Sans" w:cs="Noto Sans"/>
                <w:spacing w:val="-2"/>
              </w:rPr>
              <w:t>работы</w:t>
            </w:r>
            <w:r w:rsidRPr="009C099E">
              <w:rPr>
                <w:rFonts w:ascii="Noto Sans" w:hAnsi="Noto Sans" w:cs="Noto Sans"/>
                <w:spacing w:val="14"/>
              </w:rPr>
              <w:t xml:space="preserve"> </w:t>
            </w:r>
            <w:r w:rsidRPr="009C099E">
              <w:rPr>
                <w:rFonts w:ascii="Noto Sans" w:hAnsi="Noto Sans" w:cs="Noto Sans"/>
                <w:spacing w:val="-2"/>
              </w:rPr>
              <w:t>пылегазоулавливающих</w:t>
            </w:r>
            <w:r w:rsidRPr="009C099E">
              <w:rPr>
                <w:rFonts w:ascii="Noto Sans" w:hAnsi="Noto Sans" w:cs="Noto Sans"/>
                <w:spacing w:val="11"/>
              </w:rPr>
              <w:t xml:space="preserve"> </w:t>
            </w:r>
            <w:r w:rsidRPr="009C099E">
              <w:rPr>
                <w:rFonts w:ascii="Noto Sans" w:hAnsi="Noto Sans" w:cs="Noto Sans"/>
                <w:spacing w:val="-2"/>
              </w:rPr>
              <w:t>систем</w:t>
            </w:r>
          </w:p>
        </w:tc>
        <w:tc>
          <w:tcPr>
            <w:tcW w:w="1600" w:type="pct"/>
            <w:tcMar>
              <w:top w:w="15" w:type="dxa"/>
              <w:left w:w="15" w:type="dxa"/>
              <w:bottom w:w="15" w:type="dxa"/>
              <w:right w:w="15" w:type="dxa"/>
            </w:tcMar>
          </w:tcPr>
          <w:p w14:paraId="49DF0FAD" w14:textId="566E6C28" w:rsidR="00023984" w:rsidRPr="009C099E" w:rsidRDefault="002023B6" w:rsidP="00023984">
            <w:pPr>
              <w:spacing w:after="0" w:line="240" w:lineRule="auto"/>
              <w:jc w:val="left"/>
              <w:rPr>
                <w:rFonts w:ascii="Noto Sans" w:hAnsi="Noto Sans" w:cs="Noto Sans"/>
              </w:rPr>
            </w:pPr>
            <w:r w:rsidRPr="002023B6">
              <w:rPr>
                <w:rFonts w:ascii="Noto Sans" w:hAnsi="Noto Sans" w:cs="Noto Sans"/>
              </w:rPr>
              <w:t>Специализированная организация</w:t>
            </w:r>
          </w:p>
        </w:tc>
        <w:tc>
          <w:tcPr>
            <w:tcW w:w="1029" w:type="pct"/>
            <w:tcMar>
              <w:top w:w="15" w:type="dxa"/>
              <w:left w:w="15" w:type="dxa"/>
              <w:bottom w:w="15" w:type="dxa"/>
              <w:right w:w="15" w:type="dxa"/>
            </w:tcMar>
          </w:tcPr>
          <w:p w14:paraId="0D692981" w14:textId="1E250E60" w:rsidR="00023984" w:rsidRPr="009C099E" w:rsidRDefault="002023B6" w:rsidP="00023984">
            <w:pPr>
              <w:spacing w:after="0" w:line="240" w:lineRule="auto"/>
              <w:jc w:val="left"/>
              <w:rPr>
                <w:rFonts w:ascii="Noto Sans" w:hAnsi="Noto Sans" w:cs="Noto Sans"/>
              </w:rPr>
            </w:pPr>
            <w:r>
              <w:rPr>
                <w:rFonts w:ascii="Noto Sans" w:hAnsi="Noto Sans" w:cs="Noto Sans"/>
                <w:spacing w:val="-2"/>
              </w:rPr>
              <w:t>1 раз в год</w:t>
            </w:r>
          </w:p>
        </w:tc>
      </w:tr>
      <w:tr w:rsidR="00023984" w:rsidRPr="009C099E" w14:paraId="0095706B" w14:textId="77777777" w:rsidTr="009C099E">
        <w:trPr>
          <w:trHeight w:val="20"/>
        </w:trPr>
        <w:tc>
          <w:tcPr>
            <w:tcW w:w="2371" w:type="pct"/>
            <w:tcMar>
              <w:top w:w="15" w:type="dxa"/>
              <w:left w:w="15" w:type="dxa"/>
              <w:bottom w:w="15" w:type="dxa"/>
              <w:right w:w="15" w:type="dxa"/>
            </w:tcMar>
            <w:vAlign w:val="center"/>
          </w:tcPr>
          <w:p w14:paraId="222E9D56" w14:textId="55D53F98" w:rsidR="00023984" w:rsidRPr="009C099E" w:rsidRDefault="00023984" w:rsidP="00023984">
            <w:pPr>
              <w:spacing w:after="0" w:line="240" w:lineRule="auto"/>
              <w:jc w:val="left"/>
              <w:rPr>
                <w:rFonts w:ascii="Noto Sans" w:hAnsi="Noto Sans" w:cs="Noto Sans"/>
              </w:rPr>
            </w:pPr>
            <w:r w:rsidRPr="009C099E">
              <w:rPr>
                <w:rFonts w:ascii="Noto Sans" w:hAnsi="Noto Sans" w:cs="Noto Sans"/>
              </w:rPr>
              <w:t>4. эффективность</w:t>
            </w:r>
            <w:r w:rsidRPr="009C099E">
              <w:rPr>
                <w:rFonts w:ascii="Noto Sans" w:hAnsi="Noto Sans" w:cs="Noto Sans"/>
                <w:spacing w:val="-6"/>
              </w:rPr>
              <w:t xml:space="preserve"> </w:t>
            </w:r>
            <w:r w:rsidRPr="009C099E">
              <w:rPr>
                <w:rFonts w:ascii="Noto Sans" w:hAnsi="Noto Sans" w:cs="Noto Sans"/>
              </w:rPr>
              <w:t>локальных</w:t>
            </w:r>
            <w:r w:rsidRPr="009C099E">
              <w:rPr>
                <w:rFonts w:ascii="Noto Sans" w:hAnsi="Noto Sans" w:cs="Noto Sans"/>
                <w:spacing w:val="-7"/>
              </w:rPr>
              <w:t xml:space="preserve"> </w:t>
            </w:r>
            <w:r w:rsidRPr="009C099E">
              <w:rPr>
                <w:rFonts w:ascii="Noto Sans" w:hAnsi="Noto Sans" w:cs="Noto Sans"/>
              </w:rPr>
              <w:t>и</w:t>
            </w:r>
            <w:r w:rsidRPr="009C099E">
              <w:rPr>
                <w:rFonts w:ascii="Noto Sans" w:hAnsi="Noto Sans" w:cs="Noto Sans"/>
                <w:spacing w:val="-7"/>
              </w:rPr>
              <w:t xml:space="preserve"> </w:t>
            </w:r>
            <w:r w:rsidRPr="009C099E">
              <w:rPr>
                <w:rFonts w:ascii="Noto Sans" w:hAnsi="Noto Sans" w:cs="Noto Sans"/>
              </w:rPr>
              <w:t>общезаводских</w:t>
            </w:r>
            <w:r w:rsidRPr="009C099E">
              <w:rPr>
                <w:rFonts w:ascii="Noto Sans" w:hAnsi="Noto Sans" w:cs="Noto Sans"/>
                <w:spacing w:val="-7"/>
              </w:rPr>
              <w:t xml:space="preserve"> </w:t>
            </w:r>
            <w:r w:rsidRPr="009C099E">
              <w:rPr>
                <w:rFonts w:ascii="Noto Sans" w:hAnsi="Noto Sans" w:cs="Noto Sans"/>
              </w:rPr>
              <w:t>систем</w:t>
            </w:r>
            <w:r w:rsidRPr="009C099E">
              <w:rPr>
                <w:rFonts w:ascii="Noto Sans" w:hAnsi="Noto Sans" w:cs="Noto Sans"/>
                <w:spacing w:val="-7"/>
              </w:rPr>
              <w:t xml:space="preserve"> </w:t>
            </w:r>
            <w:r w:rsidRPr="009C099E">
              <w:rPr>
                <w:rFonts w:ascii="Noto Sans" w:hAnsi="Noto Sans" w:cs="Noto Sans"/>
              </w:rPr>
              <w:t>по</w:t>
            </w:r>
            <w:r w:rsidRPr="009C099E">
              <w:rPr>
                <w:rFonts w:ascii="Noto Sans" w:hAnsi="Noto Sans" w:cs="Noto Sans"/>
                <w:spacing w:val="-7"/>
              </w:rPr>
              <w:t xml:space="preserve"> </w:t>
            </w:r>
            <w:r w:rsidRPr="009C099E">
              <w:rPr>
                <w:rFonts w:ascii="Noto Sans" w:hAnsi="Noto Sans" w:cs="Noto Sans"/>
              </w:rPr>
              <w:t>очистке</w:t>
            </w:r>
            <w:r w:rsidRPr="009C099E">
              <w:rPr>
                <w:rFonts w:ascii="Noto Sans" w:hAnsi="Noto Sans" w:cs="Noto Sans"/>
                <w:spacing w:val="-5"/>
              </w:rPr>
              <w:t xml:space="preserve"> </w:t>
            </w:r>
            <w:r w:rsidRPr="009C099E">
              <w:rPr>
                <w:rFonts w:ascii="Noto Sans" w:hAnsi="Noto Sans" w:cs="Noto Sans"/>
              </w:rPr>
              <w:t>и обезвреживанию сточных вод</w:t>
            </w:r>
          </w:p>
        </w:tc>
        <w:tc>
          <w:tcPr>
            <w:tcW w:w="1600" w:type="pct"/>
            <w:tcMar>
              <w:top w:w="15" w:type="dxa"/>
              <w:left w:w="15" w:type="dxa"/>
              <w:bottom w:w="15" w:type="dxa"/>
              <w:right w:w="15" w:type="dxa"/>
            </w:tcMar>
          </w:tcPr>
          <w:p w14:paraId="7156B705" w14:textId="0E6B5B1A" w:rsidR="00023984" w:rsidRPr="009C099E" w:rsidRDefault="00023984" w:rsidP="00023984">
            <w:pPr>
              <w:spacing w:after="0" w:line="240" w:lineRule="auto"/>
              <w:jc w:val="left"/>
              <w:rPr>
                <w:rFonts w:ascii="Noto Sans" w:hAnsi="Noto Sans" w:cs="Noto Sans"/>
              </w:rPr>
            </w:pPr>
            <w:r w:rsidRPr="00FC10CD">
              <w:rPr>
                <w:rFonts w:ascii="Noto Sans" w:hAnsi="Noto Sans" w:cs="Noto Sans"/>
              </w:rPr>
              <w:t>Отдел</w:t>
            </w:r>
            <w:r w:rsidRPr="00FC10CD">
              <w:rPr>
                <w:rFonts w:ascii="Noto Sans" w:hAnsi="Noto Sans" w:cs="Noto Sans"/>
                <w:spacing w:val="-13"/>
              </w:rPr>
              <w:t xml:space="preserve"> </w:t>
            </w:r>
            <w:r w:rsidRPr="00FC10CD">
              <w:rPr>
                <w:rFonts w:ascii="Noto Sans" w:hAnsi="Noto Sans" w:cs="Noto Sans"/>
              </w:rPr>
              <w:t>охраны ОС</w:t>
            </w:r>
          </w:p>
        </w:tc>
        <w:tc>
          <w:tcPr>
            <w:tcW w:w="1029" w:type="pct"/>
            <w:tcMar>
              <w:top w:w="15" w:type="dxa"/>
              <w:left w:w="15" w:type="dxa"/>
              <w:bottom w:w="15" w:type="dxa"/>
              <w:right w:w="15" w:type="dxa"/>
            </w:tcMar>
          </w:tcPr>
          <w:p w14:paraId="26B81F4C" w14:textId="237B461B" w:rsidR="00023984" w:rsidRPr="009C099E" w:rsidRDefault="00023984" w:rsidP="00023984">
            <w:pPr>
              <w:spacing w:after="0" w:line="240" w:lineRule="auto"/>
              <w:jc w:val="left"/>
              <w:rPr>
                <w:rFonts w:ascii="Noto Sans" w:hAnsi="Noto Sans" w:cs="Noto Sans"/>
              </w:rPr>
            </w:pPr>
            <w:r w:rsidRPr="009C099E">
              <w:rPr>
                <w:rFonts w:ascii="Noto Sans" w:hAnsi="Noto Sans" w:cs="Noto Sans"/>
                <w:spacing w:val="-2"/>
              </w:rPr>
              <w:t>Ежемесячно</w:t>
            </w:r>
          </w:p>
        </w:tc>
      </w:tr>
      <w:tr w:rsidR="00023984" w:rsidRPr="009C099E" w14:paraId="369D64C7" w14:textId="77777777" w:rsidTr="009C099E">
        <w:trPr>
          <w:trHeight w:val="20"/>
        </w:trPr>
        <w:tc>
          <w:tcPr>
            <w:tcW w:w="2371" w:type="pct"/>
            <w:tcMar>
              <w:top w:w="15" w:type="dxa"/>
              <w:left w:w="15" w:type="dxa"/>
              <w:bottom w:w="15" w:type="dxa"/>
              <w:right w:w="15" w:type="dxa"/>
            </w:tcMar>
            <w:vAlign w:val="center"/>
          </w:tcPr>
          <w:p w14:paraId="4DCF11DA" w14:textId="5BA13039" w:rsidR="00023984" w:rsidRPr="009C099E" w:rsidRDefault="00023984" w:rsidP="00023984">
            <w:pPr>
              <w:spacing w:after="0" w:line="240" w:lineRule="auto"/>
              <w:jc w:val="left"/>
              <w:rPr>
                <w:rFonts w:ascii="Noto Sans" w:hAnsi="Noto Sans" w:cs="Noto Sans"/>
              </w:rPr>
            </w:pPr>
            <w:r w:rsidRPr="009C099E">
              <w:rPr>
                <w:rFonts w:ascii="Noto Sans" w:hAnsi="Noto Sans" w:cs="Noto Sans"/>
              </w:rPr>
              <w:t>5. соблюдение</w:t>
            </w:r>
            <w:r w:rsidRPr="009C099E">
              <w:rPr>
                <w:rFonts w:ascii="Noto Sans" w:hAnsi="Noto Sans" w:cs="Noto Sans"/>
                <w:spacing w:val="-7"/>
              </w:rPr>
              <w:t xml:space="preserve"> </w:t>
            </w:r>
            <w:r w:rsidRPr="009C099E">
              <w:rPr>
                <w:rFonts w:ascii="Noto Sans" w:hAnsi="Noto Sans" w:cs="Noto Sans"/>
              </w:rPr>
              <w:t>регламентных</w:t>
            </w:r>
            <w:r w:rsidRPr="009C099E">
              <w:rPr>
                <w:rFonts w:ascii="Noto Sans" w:hAnsi="Noto Sans" w:cs="Noto Sans"/>
                <w:spacing w:val="-6"/>
              </w:rPr>
              <w:t xml:space="preserve"> </w:t>
            </w:r>
            <w:r w:rsidRPr="009C099E">
              <w:rPr>
                <w:rFonts w:ascii="Noto Sans" w:hAnsi="Noto Sans" w:cs="Noto Sans"/>
              </w:rPr>
              <w:t>норм</w:t>
            </w:r>
            <w:r w:rsidRPr="009C099E">
              <w:rPr>
                <w:rFonts w:ascii="Noto Sans" w:hAnsi="Noto Sans" w:cs="Noto Sans"/>
                <w:spacing w:val="-6"/>
              </w:rPr>
              <w:t xml:space="preserve"> </w:t>
            </w:r>
            <w:r w:rsidRPr="009C099E">
              <w:rPr>
                <w:rFonts w:ascii="Noto Sans" w:hAnsi="Noto Sans" w:cs="Noto Sans"/>
              </w:rPr>
              <w:t>хранения</w:t>
            </w:r>
            <w:r w:rsidRPr="009C099E">
              <w:rPr>
                <w:rFonts w:ascii="Noto Sans" w:hAnsi="Noto Sans" w:cs="Noto Sans"/>
                <w:spacing w:val="-5"/>
              </w:rPr>
              <w:t xml:space="preserve"> </w:t>
            </w:r>
            <w:r w:rsidRPr="009C099E">
              <w:rPr>
                <w:rFonts w:ascii="Noto Sans" w:hAnsi="Noto Sans" w:cs="Noto Sans"/>
              </w:rPr>
              <w:t>и</w:t>
            </w:r>
            <w:r w:rsidRPr="009C099E">
              <w:rPr>
                <w:rFonts w:ascii="Noto Sans" w:hAnsi="Noto Sans" w:cs="Noto Sans"/>
                <w:spacing w:val="-8"/>
              </w:rPr>
              <w:t xml:space="preserve"> </w:t>
            </w:r>
            <w:r w:rsidRPr="009C099E">
              <w:rPr>
                <w:rFonts w:ascii="Noto Sans" w:hAnsi="Noto Sans" w:cs="Noto Sans"/>
              </w:rPr>
              <w:t>наполнения</w:t>
            </w:r>
            <w:r w:rsidRPr="009C099E">
              <w:rPr>
                <w:rFonts w:ascii="Noto Sans" w:hAnsi="Noto Sans" w:cs="Noto Sans"/>
                <w:spacing w:val="-5"/>
              </w:rPr>
              <w:t xml:space="preserve"> </w:t>
            </w:r>
            <w:r w:rsidRPr="009C099E">
              <w:rPr>
                <w:rFonts w:ascii="Noto Sans" w:hAnsi="Noto Sans" w:cs="Noto Sans"/>
              </w:rPr>
              <w:t>жидких</w:t>
            </w:r>
            <w:r w:rsidRPr="009C099E">
              <w:rPr>
                <w:rFonts w:ascii="Noto Sans" w:hAnsi="Noto Sans" w:cs="Noto Sans"/>
                <w:spacing w:val="-6"/>
              </w:rPr>
              <w:t xml:space="preserve"> </w:t>
            </w:r>
            <w:r w:rsidRPr="009C099E">
              <w:rPr>
                <w:rFonts w:ascii="Noto Sans" w:hAnsi="Noto Sans" w:cs="Noto Sans"/>
              </w:rPr>
              <w:t>и</w:t>
            </w:r>
            <w:r w:rsidRPr="009C099E">
              <w:rPr>
                <w:rFonts w:ascii="Noto Sans" w:hAnsi="Noto Sans" w:cs="Noto Sans"/>
                <w:spacing w:val="-8"/>
              </w:rPr>
              <w:t xml:space="preserve"> </w:t>
            </w:r>
            <w:r w:rsidRPr="009C099E">
              <w:rPr>
                <w:rFonts w:ascii="Noto Sans" w:hAnsi="Noto Sans" w:cs="Noto Sans"/>
              </w:rPr>
              <w:t>твердых отходов производства</w:t>
            </w:r>
          </w:p>
        </w:tc>
        <w:tc>
          <w:tcPr>
            <w:tcW w:w="1600" w:type="pct"/>
            <w:tcMar>
              <w:top w:w="15" w:type="dxa"/>
              <w:left w:w="15" w:type="dxa"/>
              <w:bottom w:w="15" w:type="dxa"/>
              <w:right w:w="15" w:type="dxa"/>
            </w:tcMar>
          </w:tcPr>
          <w:p w14:paraId="1BECC299" w14:textId="60BC74D8" w:rsidR="00023984" w:rsidRPr="009C099E" w:rsidRDefault="00023984" w:rsidP="00023984">
            <w:pPr>
              <w:spacing w:after="0" w:line="240" w:lineRule="auto"/>
              <w:jc w:val="left"/>
              <w:rPr>
                <w:rFonts w:ascii="Noto Sans" w:hAnsi="Noto Sans" w:cs="Noto Sans"/>
              </w:rPr>
            </w:pPr>
            <w:r w:rsidRPr="00FC10CD">
              <w:rPr>
                <w:rFonts w:ascii="Noto Sans" w:hAnsi="Noto Sans" w:cs="Noto Sans"/>
              </w:rPr>
              <w:t>Отдел</w:t>
            </w:r>
            <w:r w:rsidRPr="00FC10CD">
              <w:rPr>
                <w:rFonts w:ascii="Noto Sans" w:hAnsi="Noto Sans" w:cs="Noto Sans"/>
                <w:spacing w:val="-13"/>
              </w:rPr>
              <w:t xml:space="preserve"> </w:t>
            </w:r>
            <w:r w:rsidRPr="00FC10CD">
              <w:rPr>
                <w:rFonts w:ascii="Noto Sans" w:hAnsi="Noto Sans" w:cs="Noto Sans"/>
              </w:rPr>
              <w:t>охраны ОС</w:t>
            </w:r>
          </w:p>
        </w:tc>
        <w:tc>
          <w:tcPr>
            <w:tcW w:w="1029" w:type="pct"/>
            <w:tcMar>
              <w:top w:w="15" w:type="dxa"/>
              <w:left w:w="15" w:type="dxa"/>
              <w:bottom w:w="15" w:type="dxa"/>
              <w:right w:w="15" w:type="dxa"/>
            </w:tcMar>
          </w:tcPr>
          <w:p w14:paraId="64F2185C" w14:textId="140BD491" w:rsidR="00023984" w:rsidRPr="009C099E" w:rsidRDefault="00023984" w:rsidP="00023984">
            <w:pPr>
              <w:spacing w:after="0" w:line="240" w:lineRule="auto"/>
              <w:jc w:val="left"/>
              <w:rPr>
                <w:rFonts w:ascii="Noto Sans" w:hAnsi="Noto Sans" w:cs="Noto Sans"/>
              </w:rPr>
            </w:pPr>
            <w:r w:rsidRPr="009C099E">
              <w:rPr>
                <w:rFonts w:ascii="Noto Sans" w:hAnsi="Noto Sans" w:cs="Noto Sans"/>
                <w:spacing w:val="-2"/>
              </w:rPr>
              <w:t>Ежемесячно</w:t>
            </w:r>
          </w:p>
        </w:tc>
      </w:tr>
      <w:tr w:rsidR="00023984" w:rsidRPr="009C099E" w14:paraId="6D5761E9" w14:textId="77777777" w:rsidTr="009C099E">
        <w:trPr>
          <w:trHeight w:val="20"/>
        </w:trPr>
        <w:tc>
          <w:tcPr>
            <w:tcW w:w="2371" w:type="pct"/>
            <w:tcMar>
              <w:top w:w="15" w:type="dxa"/>
              <w:left w:w="15" w:type="dxa"/>
              <w:bottom w:w="15" w:type="dxa"/>
              <w:right w:w="15" w:type="dxa"/>
            </w:tcMar>
            <w:vAlign w:val="center"/>
          </w:tcPr>
          <w:p w14:paraId="2B47FC37" w14:textId="53243001" w:rsidR="00023984" w:rsidRPr="009C099E" w:rsidRDefault="00023984" w:rsidP="00023984">
            <w:pPr>
              <w:spacing w:after="0" w:line="240" w:lineRule="auto"/>
              <w:jc w:val="left"/>
              <w:rPr>
                <w:rFonts w:ascii="Noto Sans" w:hAnsi="Noto Sans" w:cs="Noto Sans"/>
              </w:rPr>
            </w:pPr>
            <w:r w:rsidRPr="009C099E">
              <w:rPr>
                <w:rFonts w:ascii="Noto Sans" w:hAnsi="Noto Sans" w:cs="Noto Sans"/>
              </w:rPr>
              <w:t>6. соблюдение</w:t>
            </w:r>
            <w:r w:rsidRPr="009C099E">
              <w:rPr>
                <w:rFonts w:ascii="Noto Sans" w:hAnsi="Noto Sans" w:cs="Noto Sans"/>
                <w:spacing w:val="-6"/>
              </w:rPr>
              <w:t xml:space="preserve"> </w:t>
            </w:r>
            <w:r w:rsidRPr="009C099E">
              <w:rPr>
                <w:rFonts w:ascii="Noto Sans" w:hAnsi="Noto Sans" w:cs="Noto Sans"/>
              </w:rPr>
              <w:t>установленных</w:t>
            </w:r>
            <w:r w:rsidRPr="009C099E">
              <w:rPr>
                <w:rFonts w:ascii="Noto Sans" w:hAnsi="Noto Sans" w:cs="Noto Sans"/>
                <w:spacing w:val="-5"/>
              </w:rPr>
              <w:t xml:space="preserve"> </w:t>
            </w:r>
            <w:r w:rsidRPr="009C099E">
              <w:rPr>
                <w:rFonts w:ascii="Noto Sans" w:hAnsi="Noto Sans" w:cs="Noto Sans"/>
              </w:rPr>
              <w:t>требованиями</w:t>
            </w:r>
            <w:r w:rsidRPr="009C099E">
              <w:rPr>
                <w:rFonts w:ascii="Noto Sans" w:hAnsi="Noto Sans" w:cs="Noto Sans"/>
                <w:spacing w:val="-5"/>
              </w:rPr>
              <w:t xml:space="preserve"> </w:t>
            </w:r>
            <w:r w:rsidRPr="009C099E">
              <w:rPr>
                <w:rFonts w:ascii="Noto Sans" w:hAnsi="Noto Sans" w:cs="Noto Sans"/>
              </w:rPr>
              <w:t>по</w:t>
            </w:r>
            <w:r w:rsidRPr="009C099E">
              <w:rPr>
                <w:rFonts w:ascii="Noto Sans" w:hAnsi="Noto Sans" w:cs="Noto Sans"/>
                <w:spacing w:val="-5"/>
              </w:rPr>
              <w:t xml:space="preserve"> </w:t>
            </w:r>
            <w:r w:rsidRPr="009C099E">
              <w:rPr>
                <w:rFonts w:ascii="Noto Sans" w:hAnsi="Noto Sans" w:cs="Noto Sans"/>
              </w:rPr>
              <w:t>охране</w:t>
            </w:r>
            <w:r w:rsidRPr="009C099E">
              <w:rPr>
                <w:rFonts w:ascii="Noto Sans" w:hAnsi="Noto Sans" w:cs="Noto Sans"/>
                <w:spacing w:val="-6"/>
              </w:rPr>
              <w:t xml:space="preserve"> </w:t>
            </w:r>
            <w:r w:rsidRPr="009C099E">
              <w:rPr>
                <w:rFonts w:ascii="Noto Sans" w:hAnsi="Noto Sans" w:cs="Noto Sans"/>
              </w:rPr>
              <w:t>природы</w:t>
            </w:r>
            <w:r w:rsidRPr="009C099E">
              <w:rPr>
                <w:rFonts w:ascii="Noto Sans" w:hAnsi="Noto Sans" w:cs="Noto Sans"/>
                <w:spacing w:val="-7"/>
              </w:rPr>
              <w:t xml:space="preserve"> </w:t>
            </w:r>
            <w:r w:rsidRPr="009C099E">
              <w:rPr>
                <w:rFonts w:ascii="Noto Sans" w:hAnsi="Noto Sans" w:cs="Noto Sans"/>
              </w:rPr>
              <w:t>за</w:t>
            </w:r>
            <w:r w:rsidRPr="009C099E">
              <w:rPr>
                <w:rFonts w:ascii="Noto Sans" w:hAnsi="Noto Sans" w:cs="Noto Sans"/>
                <w:spacing w:val="-6"/>
              </w:rPr>
              <w:t xml:space="preserve"> </w:t>
            </w:r>
            <w:r w:rsidRPr="009C099E">
              <w:rPr>
                <w:rFonts w:ascii="Noto Sans" w:hAnsi="Noto Sans" w:cs="Noto Sans"/>
              </w:rPr>
              <w:t>составом</w:t>
            </w:r>
            <w:r w:rsidRPr="009C099E">
              <w:rPr>
                <w:rFonts w:ascii="Noto Sans" w:hAnsi="Noto Sans" w:cs="Noto Sans"/>
                <w:spacing w:val="-5"/>
              </w:rPr>
              <w:t xml:space="preserve"> </w:t>
            </w:r>
            <w:r w:rsidRPr="009C099E">
              <w:rPr>
                <w:rFonts w:ascii="Noto Sans" w:hAnsi="Noto Sans" w:cs="Noto Sans"/>
              </w:rPr>
              <w:t>и количеством сточных вод, годовых выбросов, твердых и жидких отходов</w:t>
            </w:r>
          </w:p>
        </w:tc>
        <w:tc>
          <w:tcPr>
            <w:tcW w:w="1600" w:type="pct"/>
            <w:tcMar>
              <w:top w:w="15" w:type="dxa"/>
              <w:left w:w="15" w:type="dxa"/>
              <w:bottom w:w="15" w:type="dxa"/>
              <w:right w:w="15" w:type="dxa"/>
            </w:tcMar>
          </w:tcPr>
          <w:p w14:paraId="03A384E1" w14:textId="54905BED" w:rsidR="00023984" w:rsidRPr="009C099E" w:rsidRDefault="00023984" w:rsidP="00023984">
            <w:pPr>
              <w:spacing w:after="0" w:line="240" w:lineRule="auto"/>
              <w:jc w:val="left"/>
              <w:rPr>
                <w:rFonts w:ascii="Noto Sans" w:hAnsi="Noto Sans" w:cs="Noto Sans"/>
              </w:rPr>
            </w:pPr>
            <w:r w:rsidRPr="00FC10CD">
              <w:rPr>
                <w:rFonts w:ascii="Noto Sans" w:hAnsi="Noto Sans" w:cs="Noto Sans"/>
              </w:rPr>
              <w:t>Отдел</w:t>
            </w:r>
            <w:r w:rsidRPr="00FC10CD">
              <w:rPr>
                <w:rFonts w:ascii="Noto Sans" w:hAnsi="Noto Sans" w:cs="Noto Sans"/>
                <w:spacing w:val="-13"/>
              </w:rPr>
              <w:t xml:space="preserve"> </w:t>
            </w:r>
            <w:r w:rsidRPr="00FC10CD">
              <w:rPr>
                <w:rFonts w:ascii="Noto Sans" w:hAnsi="Noto Sans" w:cs="Noto Sans"/>
              </w:rPr>
              <w:t>охраны ОС</w:t>
            </w:r>
          </w:p>
        </w:tc>
        <w:tc>
          <w:tcPr>
            <w:tcW w:w="1029" w:type="pct"/>
            <w:tcMar>
              <w:top w:w="15" w:type="dxa"/>
              <w:left w:w="15" w:type="dxa"/>
              <w:bottom w:w="15" w:type="dxa"/>
              <w:right w:w="15" w:type="dxa"/>
            </w:tcMar>
          </w:tcPr>
          <w:p w14:paraId="332D5660" w14:textId="5FFF2FA0" w:rsidR="00023984" w:rsidRPr="009C099E" w:rsidRDefault="00023984" w:rsidP="00023984">
            <w:pPr>
              <w:spacing w:after="0" w:line="240" w:lineRule="auto"/>
              <w:jc w:val="left"/>
              <w:rPr>
                <w:rFonts w:ascii="Noto Sans" w:hAnsi="Noto Sans" w:cs="Noto Sans"/>
              </w:rPr>
            </w:pPr>
            <w:r w:rsidRPr="009C099E">
              <w:rPr>
                <w:rFonts w:ascii="Noto Sans" w:hAnsi="Noto Sans" w:cs="Noto Sans"/>
                <w:spacing w:val="-2"/>
              </w:rPr>
              <w:t>Ежемесячно</w:t>
            </w:r>
          </w:p>
        </w:tc>
      </w:tr>
      <w:tr w:rsidR="00023984" w:rsidRPr="009C099E" w14:paraId="1CA3801D" w14:textId="77777777" w:rsidTr="009C099E">
        <w:trPr>
          <w:trHeight w:val="20"/>
        </w:trPr>
        <w:tc>
          <w:tcPr>
            <w:tcW w:w="2371" w:type="pct"/>
            <w:tcMar>
              <w:top w:w="15" w:type="dxa"/>
              <w:left w:w="15" w:type="dxa"/>
              <w:bottom w:w="15" w:type="dxa"/>
              <w:right w:w="15" w:type="dxa"/>
            </w:tcMar>
            <w:vAlign w:val="center"/>
          </w:tcPr>
          <w:p w14:paraId="343A5B55" w14:textId="79A31EAA" w:rsidR="00023984" w:rsidRPr="009C099E" w:rsidRDefault="00023984" w:rsidP="00023984">
            <w:pPr>
              <w:spacing w:after="0" w:line="240" w:lineRule="auto"/>
              <w:jc w:val="left"/>
              <w:rPr>
                <w:rFonts w:ascii="Noto Sans" w:hAnsi="Noto Sans" w:cs="Noto Sans"/>
              </w:rPr>
            </w:pPr>
            <w:r w:rsidRPr="009C099E">
              <w:rPr>
                <w:rFonts w:ascii="Noto Sans" w:hAnsi="Noto Sans" w:cs="Noto Sans"/>
              </w:rPr>
              <w:t>7. за</w:t>
            </w:r>
            <w:r w:rsidRPr="009C099E">
              <w:rPr>
                <w:rFonts w:ascii="Noto Sans" w:hAnsi="Noto Sans" w:cs="Noto Sans"/>
                <w:spacing w:val="-7"/>
              </w:rPr>
              <w:t xml:space="preserve"> </w:t>
            </w:r>
            <w:r w:rsidRPr="009C099E">
              <w:rPr>
                <w:rFonts w:ascii="Noto Sans" w:hAnsi="Noto Sans" w:cs="Noto Sans"/>
              </w:rPr>
              <w:t>использование</w:t>
            </w:r>
            <w:r w:rsidRPr="009C099E">
              <w:rPr>
                <w:rFonts w:ascii="Noto Sans" w:hAnsi="Noto Sans" w:cs="Noto Sans"/>
                <w:spacing w:val="-7"/>
              </w:rPr>
              <w:t xml:space="preserve"> </w:t>
            </w:r>
            <w:r w:rsidRPr="009C099E">
              <w:rPr>
                <w:rFonts w:ascii="Noto Sans" w:hAnsi="Noto Sans" w:cs="Noto Sans"/>
              </w:rPr>
              <w:t>земельных</w:t>
            </w:r>
            <w:r w:rsidRPr="009C099E">
              <w:rPr>
                <w:rFonts w:ascii="Noto Sans" w:hAnsi="Noto Sans" w:cs="Noto Sans"/>
                <w:spacing w:val="-4"/>
              </w:rPr>
              <w:t xml:space="preserve"> </w:t>
            </w:r>
            <w:r w:rsidRPr="009C099E">
              <w:rPr>
                <w:rFonts w:ascii="Noto Sans" w:hAnsi="Noto Sans" w:cs="Noto Sans"/>
              </w:rPr>
              <w:t>ресурсов,</w:t>
            </w:r>
            <w:r w:rsidRPr="009C099E">
              <w:rPr>
                <w:rFonts w:ascii="Noto Sans" w:hAnsi="Noto Sans" w:cs="Noto Sans"/>
                <w:spacing w:val="-7"/>
              </w:rPr>
              <w:t xml:space="preserve"> </w:t>
            </w:r>
            <w:r w:rsidRPr="009C099E">
              <w:rPr>
                <w:rFonts w:ascii="Noto Sans" w:hAnsi="Noto Sans" w:cs="Noto Sans"/>
              </w:rPr>
              <w:t>за</w:t>
            </w:r>
            <w:r w:rsidRPr="009C099E">
              <w:rPr>
                <w:rFonts w:ascii="Noto Sans" w:hAnsi="Noto Sans" w:cs="Noto Sans"/>
                <w:spacing w:val="-7"/>
              </w:rPr>
              <w:t xml:space="preserve"> </w:t>
            </w:r>
            <w:r w:rsidRPr="009C099E">
              <w:rPr>
                <w:rFonts w:ascii="Noto Sans" w:hAnsi="Noto Sans" w:cs="Noto Sans"/>
              </w:rPr>
              <w:t>соблюдение</w:t>
            </w:r>
            <w:r w:rsidRPr="009C099E">
              <w:rPr>
                <w:rFonts w:ascii="Noto Sans" w:hAnsi="Noto Sans" w:cs="Noto Sans"/>
                <w:spacing w:val="-7"/>
              </w:rPr>
              <w:t xml:space="preserve"> </w:t>
            </w:r>
            <w:r w:rsidRPr="009C099E">
              <w:rPr>
                <w:rFonts w:ascii="Noto Sans" w:hAnsi="Noto Sans" w:cs="Noto Sans"/>
              </w:rPr>
              <w:t>удельных</w:t>
            </w:r>
            <w:r w:rsidRPr="009C099E">
              <w:rPr>
                <w:rFonts w:ascii="Noto Sans" w:hAnsi="Noto Sans" w:cs="Noto Sans"/>
                <w:spacing w:val="-6"/>
              </w:rPr>
              <w:t xml:space="preserve"> </w:t>
            </w:r>
            <w:r w:rsidRPr="009C099E">
              <w:rPr>
                <w:rFonts w:ascii="Noto Sans" w:hAnsi="Noto Sans" w:cs="Noto Sans"/>
              </w:rPr>
              <w:t xml:space="preserve">норм водопотребления и водоотведения и выбросов вредных веществ в </w:t>
            </w:r>
            <w:r w:rsidRPr="009C099E">
              <w:rPr>
                <w:rFonts w:ascii="Noto Sans" w:hAnsi="Noto Sans" w:cs="Noto Sans"/>
                <w:spacing w:val="-2"/>
              </w:rPr>
              <w:t>атмосферу</w:t>
            </w:r>
          </w:p>
        </w:tc>
        <w:tc>
          <w:tcPr>
            <w:tcW w:w="1600" w:type="pct"/>
            <w:tcMar>
              <w:top w:w="15" w:type="dxa"/>
              <w:left w:w="15" w:type="dxa"/>
              <w:bottom w:w="15" w:type="dxa"/>
              <w:right w:w="15" w:type="dxa"/>
            </w:tcMar>
          </w:tcPr>
          <w:p w14:paraId="3DCE8919" w14:textId="0B07F778" w:rsidR="00023984" w:rsidRPr="009C099E" w:rsidRDefault="00023984" w:rsidP="00023984">
            <w:pPr>
              <w:spacing w:after="0" w:line="240" w:lineRule="auto"/>
              <w:jc w:val="left"/>
              <w:rPr>
                <w:rFonts w:ascii="Noto Sans" w:hAnsi="Noto Sans" w:cs="Noto Sans"/>
              </w:rPr>
            </w:pPr>
            <w:r w:rsidRPr="00FC10CD">
              <w:rPr>
                <w:rFonts w:ascii="Noto Sans" w:hAnsi="Noto Sans" w:cs="Noto Sans"/>
              </w:rPr>
              <w:t>Отдел</w:t>
            </w:r>
            <w:r w:rsidRPr="00FC10CD">
              <w:rPr>
                <w:rFonts w:ascii="Noto Sans" w:hAnsi="Noto Sans" w:cs="Noto Sans"/>
                <w:spacing w:val="-13"/>
              </w:rPr>
              <w:t xml:space="preserve"> </w:t>
            </w:r>
            <w:r w:rsidRPr="00FC10CD">
              <w:rPr>
                <w:rFonts w:ascii="Noto Sans" w:hAnsi="Noto Sans" w:cs="Noto Sans"/>
              </w:rPr>
              <w:t>охраны ОС</w:t>
            </w:r>
          </w:p>
        </w:tc>
        <w:tc>
          <w:tcPr>
            <w:tcW w:w="1029" w:type="pct"/>
            <w:tcMar>
              <w:top w:w="15" w:type="dxa"/>
              <w:left w:w="15" w:type="dxa"/>
              <w:bottom w:w="15" w:type="dxa"/>
              <w:right w:w="15" w:type="dxa"/>
            </w:tcMar>
          </w:tcPr>
          <w:p w14:paraId="376E46EB" w14:textId="767B3171" w:rsidR="00023984" w:rsidRPr="009C099E" w:rsidRDefault="00023984" w:rsidP="00023984">
            <w:pPr>
              <w:spacing w:after="0" w:line="240" w:lineRule="auto"/>
              <w:jc w:val="left"/>
              <w:rPr>
                <w:rFonts w:ascii="Noto Sans" w:hAnsi="Noto Sans" w:cs="Noto Sans"/>
              </w:rPr>
            </w:pPr>
            <w:r w:rsidRPr="009C099E">
              <w:rPr>
                <w:rFonts w:ascii="Noto Sans" w:hAnsi="Noto Sans" w:cs="Noto Sans"/>
                <w:spacing w:val="-2"/>
              </w:rPr>
              <w:t>Ежемесячно</w:t>
            </w:r>
          </w:p>
        </w:tc>
      </w:tr>
      <w:tr w:rsidR="00023984" w:rsidRPr="009C099E" w14:paraId="6209E644" w14:textId="77777777" w:rsidTr="009C099E">
        <w:trPr>
          <w:trHeight w:val="20"/>
        </w:trPr>
        <w:tc>
          <w:tcPr>
            <w:tcW w:w="2371" w:type="pct"/>
            <w:tcMar>
              <w:top w:w="15" w:type="dxa"/>
              <w:left w:w="15" w:type="dxa"/>
              <w:bottom w:w="15" w:type="dxa"/>
              <w:right w:w="15" w:type="dxa"/>
            </w:tcMar>
            <w:vAlign w:val="center"/>
          </w:tcPr>
          <w:p w14:paraId="0EE97CBB" w14:textId="200BDA7A" w:rsidR="00023984" w:rsidRPr="009C099E" w:rsidRDefault="00023984" w:rsidP="00023984">
            <w:pPr>
              <w:spacing w:after="0" w:line="240" w:lineRule="auto"/>
              <w:jc w:val="left"/>
              <w:rPr>
                <w:rFonts w:ascii="Noto Sans" w:hAnsi="Noto Sans" w:cs="Noto Sans"/>
              </w:rPr>
            </w:pPr>
            <w:r w:rsidRPr="009C099E">
              <w:rPr>
                <w:rFonts w:ascii="Noto Sans" w:hAnsi="Noto Sans" w:cs="Noto Sans"/>
              </w:rPr>
              <w:t>8. проводить</w:t>
            </w:r>
            <w:r w:rsidRPr="009C099E">
              <w:rPr>
                <w:rFonts w:ascii="Noto Sans" w:hAnsi="Noto Sans" w:cs="Noto Sans"/>
                <w:spacing w:val="-9"/>
              </w:rPr>
              <w:t xml:space="preserve"> </w:t>
            </w:r>
            <w:r w:rsidRPr="009C099E">
              <w:rPr>
                <w:rFonts w:ascii="Noto Sans" w:hAnsi="Noto Sans" w:cs="Noto Sans"/>
              </w:rPr>
              <w:t>систематический</w:t>
            </w:r>
            <w:r w:rsidRPr="009C099E">
              <w:rPr>
                <w:rFonts w:ascii="Noto Sans" w:hAnsi="Noto Sans" w:cs="Noto Sans"/>
                <w:spacing w:val="-10"/>
              </w:rPr>
              <w:t xml:space="preserve"> </w:t>
            </w:r>
            <w:r w:rsidRPr="009C099E">
              <w:rPr>
                <w:rFonts w:ascii="Noto Sans" w:hAnsi="Noto Sans" w:cs="Noto Sans"/>
              </w:rPr>
              <w:t>анализ</w:t>
            </w:r>
            <w:r w:rsidRPr="009C099E">
              <w:rPr>
                <w:rFonts w:ascii="Noto Sans" w:hAnsi="Noto Sans" w:cs="Noto Sans"/>
                <w:spacing w:val="-9"/>
              </w:rPr>
              <w:t xml:space="preserve"> </w:t>
            </w:r>
            <w:r w:rsidRPr="009C099E">
              <w:rPr>
                <w:rFonts w:ascii="Noto Sans" w:hAnsi="Noto Sans" w:cs="Noto Sans"/>
              </w:rPr>
              <w:t>результатов</w:t>
            </w:r>
            <w:r w:rsidRPr="009C099E">
              <w:rPr>
                <w:rFonts w:ascii="Noto Sans" w:hAnsi="Noto Sans" w:cs="Noto Sans"/>
                <w:spacing w:val="-10"/>
              </w:rPr>
              <w:t xml:space="preserve"> </w:t>
            </w:r>
            <w:r w:rsidRPr="009C099E">
              <w:rPr>
                <w:rFonts w:ascii="Noto Sans" w:hAnsi="Noto Sans" w:cs="Noto Sans"/>
              </w:rPr>
              <w:t>деятельности</w:t>
            </w:r>
            <w:r w:rsidRPr="009C099E">
              <w:rPr>
                <w:rFonts w:ascii="Noto Sans" w:hAnsi="Noto Sans" w:cs="Noto Sans"/>
                <w:spacing w:val="-10"/>
              </w:rPr>
              <w:t xml:space="preserve"> </w:t>
            </w:r>
            <w:r w:rsidRPr="009C099E">
              <w:rPr>
                <w:rFonts w:ascii="Noto Sans" w:hAnsi="Noto Sans" w:cs="Noto Sans"/>
              </w:rPr>
              <w:t>предприятия, а также отдельных цехов и подразделений в области пром.</w:t>
            </w:r>
            <w:r>
              <w:rPr>
                <w:rFonts w:ascii="Noto Sans" w:hAnsi="Noto Sans" w:cs="Noto Sans"/>
              </w:rPr>
              <w:t xml:space="preserve"> </w:t>
            </w:r>
            <w:r w:rsidRPr="009C099E">
              <w:rPr>
                <w:rFonts w:ascii="Noto Sans" w:hAnsi="Noto Sans" w:cs="Noto Sans"/>
              </w:rPr>
              <w:t>санитарии и охраны окружающей среды</w:t>
            </w:r>
          </w:p>
        </w:tc>
        <w:tc>
          <w:tcPr>
            <w:tcW w:w="1600" w:type="pct"/>
            <w:tcMar>
              <w:top w:w="15" w:type="dxa"/>
              <w:left w:w="15" w:type="dxa"/>
              <w:bottom w:w="15" w:type="dxa"/>
              <w:right w:w="15" w:type="dxa"/>
            </w:tcMar>
          </w:tcPr>
          <w:p w14:paraId="2E62C363" w14:textId="586BD375" w:rsidR="00023984" w:rsidRPr="009C099E" w:rsidRDefault="00023984" w:rsidP="00023984">
            <w:pPr>
              <w:spacing w:after="0" w:line="240" w:lineRule="auto"/>
              <w:jc w:val="left"/>
              <w:rPr>
                <w:rFonts w:ascii="Noto Sans" w:hAnsi="Noto Sans" w:cs="Noto Sans"/>
              </w:rPr>
            </w:pPr>
            <w:r w:rsidRPr="00FC10CD">
              <w:rPr>
                <w:rFonts w:ascii="Noto Sans" w:hAnsi="Noto Sans" w:cs="Noto Sans"/>
              </w:rPr>
              <w:t>Отдел</w:t>
            </w:r>
            <w:r w:rsidRPr="00FC10CD">
              <w:rPr>
                <w:rFonts w:ascii="Noto Sans" w:hAnsi="Noto Sans" w:cs="Noto Sans"/>
                <w:spacing w:val="-13"/>
              </w:rPr>
              <w:t xml:space="preserve"> </w:t>
            </w:r>
            <w:r w:rsidRPr="00FC10CD">
              <w:rPr>
                <w:rFonts w:ascii="Noto Sans" w:hAnsi="Noto Sans" w:cs="Noto Sans"/>
              </w:rPr>
              <w:t>охраны ОС</w:t>
            </w:r>
          </w:p>
        </w:tc>
        <w:tc>
          <w:tcPr>
            <w:tcW w:w="1029" w:type="pct"/>
            <w:tcMar>
              <w:top w:w="15" w:type="dxa"/>
              <w:left w:w="15" w:type="dxa"/>
              <w:bottom w:w="15" w:type="dxa"/>
              <w:right w:w="15" w:type="dxa"/>
            </w:tcMar>
          </w:tcPr>
          <w:p w14:paraId="1DEE8250" w14:textId="5BE0B0E4" w:rsidR="00023984" w:rsidRPr="009C099E" w:rsidRDefault="00023984" w:rsidP="00023984">
            <w:pPr>
              <w:spacing w:after="0" w:line="240" w:lineRule="auto"/>
              <w:jc w:val="left"/>
              <w:rPr>
                <w:rFonts w:ascii="Noto Sans" w:hAnsi="Noto Sans" w:cs="Noto Sans"/>
              </w:rPr>
            </w:pPr>
            <w:r w:rsidRPr="009C099E">
              <w:rPr>
                <w:rFonts w:ascii="Noto Sans" w:hAnsi="Noto Sans" w:cs="Noto Sans"/>
                <w:spacing w:val="-2"/>
              </w:rPr>
              <w:t>Ежемесячно</w:t>
            </w:r>
          </w:p>
        </w:tc>
      </w:tr>
      <w:tr w:rsidR="00023984" w:rsidRPr="009C099E" w14:paraId="7CE231BD" w14:textId="77777777" w:rsidTr="009C099E">
        <w:trPr>
          <w:trHeight w:val="20"/>
        </w:trPr>
        <w:tc>
          <w:tcPr>
            <w:tcW w:w="2371" w:type="pct"/>
            <w:tcMar>
              <w:top w:w="15" w:type="dxa"/>
              <w:left w:w="15" w:type="dxa"/>
              <w:bottom w:w="15" w:type="dxa"/>
              <w:right w:w="15" w:type="dxa"/>
            </w:tcMar>
            <w:vAlign w:val="center"/>
          </w:tcPr>
          <w:p w14:paraId="5750D9DC" w14:textId="20C31C31" w:rsidR="00023984" w:rsidRPr="009C099E" w:rsidRDefault="00023984" w:rsidP="00023984">
            <w:pPr>
              <w:pStyle w:val="TableParagraph"/>
              <w:ind w:left="0"/>
              <w:rPr>
                <w:rFonts w:ascii="Noto Sans" w:hAnsi="Noto Sans" w:cs="Noto Sans"/>
                <w:sz w:val="20"/>
                <w:szCs w:val="20"/>
              </w:rPr>
            </w:pPr>
            <w:r w:rsidRPr="009C099E">
              <w:rPr>
                <w:rFonts w:ascii="Noto Sans" w:hAnsi="Noto Sans" w:cs="Noto Sans"/>
                <w:sz w:val="20"/>
                <w:szCs w:val="20"/>
              </w:rPr>
              <w:t>9. осуществлять оперативный контроль при залповых выбросах вредных веществ</w:t>
            </w:r>
            <w:r w:rsidRPr="009C099E">
              <w:rPr>
                <w:rFonts w:ascii="Noto Sans" w:hAnsi="Noto Sans" w:cs="Noto Sans"/>
                <w:spacing w:val="-7"/>
                <w:sz w:val="20"/>
                <w:szCs w:val="20"/>
              </w:rPr>
              <w:t xml:space="preserve"> </w:t>
            </w:r>
            <w:r w:rsidRPr="009C099E">
              <w:rPr>
                <w:rFonts w:ascii="Noto Sans" w:hAnsi="Noto Sans" w:cs="Noto Sans"/>
                <w:sz w:val="20"/>
                <w:szCs w:val="20"/>
              </w:rPr>
              <w:t>в</w:t>
            </w:r>
            <w:r w:rsidRPr="009C099E">
              <w:rPr>
                <w:rFonts w:ascii="Noto Sans" w:hAnsi="Noto Sans" w:cs="Noto Sans"/>
                <w:spacing w:val="-7"/>
                <w:sz w:val="20"/>
                <w:szCs w:val="20"/>
              </w:rPr>
              <w:t xml:space="preserve"> </w:t>
            </w:r>
            <w:r w:rsidRPr="009C099E">
              <w:rPr>
                <w:rFonts w:ascii="Noto Sans" w:hAnsi="Noto Sans" w:cs="Noto Sans"/>
                <w:sz w:val="20"/>
                <w:szCs w:val="20"/>
              </w:rPr>
              <w:t>атмосферу</w:t>
            </w:r>
            <w:r w:rsidRPr="009C099E">
              <w:rPr>
                <w:rFonts w:ascii="Noto Sans" w:hAnsi="Noto Sans" w:cs="Noto Sans"/>
                <w:spacing w:val="-5"/>
                <w:sz w:val="20"/>
                <w:szCs w:val="20"/>
              </w:rPr>
              <w:t xml:space="preserve"> </w:t>
            </w:r>
            <w:r w:rsidRPr="009C099E">
              <w:rPr>
                <w:rFonts w:ascii="Noto Sans" w:hAnsi="Noto Sans" w:cs="Noto Sans"/>
                <w:sz w:val="20"/>
                <w:szCs w:val="20"/>
              </w:rPr>
              <w:t>и</w:t>
            </w:r>
            <w:r w:rsidRPr="009C099E">
              <w:rPr>
                <w:rFonts w:ascii="Noto Sans" w:hAnsi="Noto Sans" w:cs="Noto Sans"/>
                <w:spacing w:val="-7"/>
                <w:sz w:val="20"/>
                <w:szCs w:val="20"/>
              </w:rPr>
              <w:t xml:space="preserve"> </w:t>
            </w:r>
            <w:r w:rsidRPr="009C099E">
              <w:rPr>
                <w:rFonts w:ascii="Noto Sans" w:hAnsi="Noto Sans" w:cs="Noto Sans"/>
                <w:sz w:val="20"/>
                <w:szCs w:val="20"/>
              </w:rPr>
              <w:t>водоемы</w:t>
            </w:r>
            <w:r w:rsidRPr="009C099E">
              <w:rPr>
                <w:rFonts w:ascii="Noto Sans" w:hAnsi="Noto Sans" w:cs="Noto Sans"/>
                <w:spacing w:val="-6"/>
                <w:sz w:val="20"/>
                <w:szCs w:val="20"/>
              </w:rPr>
              <w:t xml:space="preserve"> </w:t>
            </w:r>
            <w:r w:rsidRPr="009C099E">
              <w:rPr>
                <w:rFonts w:ascii="Noto Sans" w:hAnsi="Noto Sans" w:cs="Noto Sans"/>
                <w:sz w:val="20"/>
                <w:szCs w:val="20"/>
              </w:rPr>
              <w:t>с</w:t>
            </w:r>
            <w:r w:rsidRPr="009C099E">
              <w:rPr>
                <w:rFonts w:ascii="Noto Sans" w:hAnsi="Noto Sans" w:cs="Noto Sans"/>
                <w:spacing w:val="-6"/>
                <w:sz w:val="20"/>
                <w:szCs w:val="20"/>
              </w:rPr>
              <w:t xml:space="preserve"> </w:t>
            </w:r>
            <w:r w:rsidRPr="009C099E">
              <w:rPr>
                <w:rFonts w:ascii="Noto Sans" w:hAnsi="Noto Sans" w:cs="Noto Sans"/>
                <w:sz w:val="20"/>
                <w:szCs w:val="20"/>
              </w:rPr>
              <w:t>немедленным</w:t>
            </w:r>
            <w:r w:rsidRPr="009C099E">
              <w:rPr>
                <w:rFonts w:ascii="Noto Sans" w:hAnsi="Noto Sans" w:cs="Noto Sans"/>
                <w:spacing w:val="-5"/>
                <w:sz w:val="20"/>
                <w:szCs w:val="20"/>
              </w:rPr>
              <w:t xml:space="preserve"> </w:t>
            </w:r>
            <w:r w:rsidRPr="009C099E">
              <w:rPr>
                <w:rFonts w:ascii="Noto Sans" w:hAnsi="Noto Sans" w:cs="Noto Sans"/>
                <w:sz w:val="20"/>
                <w:szCs w:val="20"/>
              </w:rPr>
              <w:t>уведомлением руководства филиала для принятия мер по устранению, и соответствующих служб санэпиднадзора, территориального органа в области охраны окружающей среды,</w:t>
            </w:r>
            <w:r w:rsidRPr="009C099E">
              <w:rPr>
                <w:rFonts w:ascii="Noto Sans" w:hAnsi="Noto Sans" w:cs="Noto Sans"/>
                <w:spacing w:val="-6"/>
                <w:sz w:val="20"/>
                <w:szCs w:val="20"/>
              </w:rPr>
              <w:t xml:space="preserve"> </w:t>
            </w:r>
            <w:r w:rsidRPr="009C099E">
              <w:rPr>
                <w:rFonts w:ascii="Noto Sans" w:hAnsi="Noto Sans" w:cs="Noto Sans"/>
                <w:sz w:val="20"/>
                <w:szCs w:val="20"/>
              </w:rPr>
              <w:t>управление</w:t>
            </w:r>
            <w:r w:rsidRPr="009C099E">
              <w:rPr>
                <w:rFonts w:ascii="Noto Sans" w:hAnsi="Noto Sans" w:cs="Noto Sans"/>
                <w:spacing w:val="-6"/>
                <w:sz w:val="20"/>
                <w:szCs w:val="20"/>
              </w:rPr>
              <w:t xml:space="preserve"> </w:t>
            </w:r>
            <w:r w:rsidRPr="009C099E">
              <w:rPr>
                <w:rFonts w:ascii="Noto Sans" w:hAnsi="Noto Sans" w:cs="Noto Sans"/>
                <w:sz w:val="20"/>
                <w:szCs w:val="20"/>
              </w:rPr>
              <w:t>по</w:t>
            </w:r>
            <w:r w:rsidRPr="009C099E">
              <w:rPr>
                <w:rFonts w:ascii="Noto Sans" w:hAnsi="Noto Sans" w:cs="Noto Sans"/>
                <w:spacing w:val="-5"/>
                <w:sz w:val="20"/>
                <w:szCs w:val="20"/>
              </w:rPr>
              <w:t xml:space="preserve"> </w:t>
            </w:r>
            <w:r w:rsidRPr="009C099E">
              <w:rPr>
                <w:rFonts w:ascii="Noto Sans" w:hAnsi="Noto Sans" w:cs="Noto Sans"/>
                <w:sz w:val="20"/>
                <w:szCs w:val="20"/>
              </w:rPr>
              <w:t>ЧС</w:t>
            </w:r>
            <w:r w:rsidRPr="009C099E">
              <w:rPr>
                <w:rFonts w:ascii="Noto Sans" w:hAnsi="Noto Sans" w:cs="Noto Sans"/>
                <w:spacing w:val="-6"/>
                <w:sz w:val="20"/>
                <w:szCs w:val="20"/>
              </w:rPr>
              <w:t xml:space="preserve"> </w:t>
            </w:r>
            <w:r w:rsidRPr="009C099E">
              <w:rPr>
                <w:rFonts w:ascii="Noto Sans" w:hAnsi="Noto Sans" w:cs="Noto Sans"/>
                <w:sz w:val="20"/>
                <w:szCs w:val="20"/>
              </w:rPr>
              <w:t>и</w:t>
            </w:r>
            <w:r w:rsidRPr="009C099E">
              <w:rPr>
                <w:rFonts w:ascii="Noto Sans" w:hAnsi="Noto Sans" w:cs="Noto Sans"/>
                <w:spacing w:val="-5"/>
                <w:sz w:val="20"/>
                <w:szCs w:val="20"/>
              </w:rPr>
              <w:t xml:space="preserve"> </w:t>
            </w:r>
            <w:r w:rsidRPr="009C099E">
              <w:rPr>
                <w:rFonts w:ascii="Noto Sans" w:hAnsi="Noto Sans" w:cs="Noto Sans"/>
                <w:sz w:val="20"/>
                <w:szCs w:val="20"/>
              </w:rPr>
              <w:t>промышленной</w:t>
            </w:r>
            <w:r w:rsidRPr="009C099E">
              <w:rPr>
                <w:rFonts w:ascii="Noto Sans" w:hAnsi="Noto Sans" w:cs="Noto Sans"/>
                <w:spacing w:val="-7"/>
                <w:sz w:val="20"/>
                <w:szCs w:val="20"/>
              </w:rPr>
              <w:t xml:space="preserve"> </w:t>
            </w:r>
            <w:r w:rsidRPr="009C099E">
              <w:rPr>
                <w:rFonts w:ascii="Noto Sans" w:hAnsi="Noto Sans" w:cs="Noto Sans"/>
                <w:spacing w:val="-2"/>
                <w:sz w:val="20"/>
                <w:szCs w:val="20"/>
              </w:rPr>
              <w:t>безопасности.</w:t>
            </w:r>
          </w:p>
        </w:tc>
        <w:tc>
          <w:tcPr>
            <w:tcW w:w="1600" w:type="pct"/>
            <w:tcMar>
              <w:top w:w="15" w:type="dxa"/>
              <w:left w:w="15" w:type="dxa"/>
              <w:bottom w:w="15" w:type="dxa"/>
              <w:right w:w="15" w:type="dxa"/>
            </w:tcMar>
          </w:tcPr>
          <w:p w14:paraId="53C2BD8A" w14:textId="6E7DCB5A" w:rsidR="00023984" w:rsidRPr="009C099E" w:rsidRDefault="00023984" w:rsidP="00023984">
            <w:pPr>
              <w:spacing w:after="0" w:line="240" w:lineRule="auto"/>
              <w:jc w:val="left"/>
              <w:rPr>
                <w:rFonts w:ascii="Noto Sans" w:hAnsi="Noto Sans" w:cs="Noto Sans"/>
              </w:rPr>
            </w:pPr>
            <w:r w:rsidRPr="00FC10CD">
              <w:rPr>
                <w:rFonts w:ascii="Noto Sans" w:hAnsi="Noto Sans" w:cs="Noto Sans"/>
              </w:rPr>
              <w:t>Отдел</w:t>
            </w:r>
            <w:r w:rsidRPr="00FC10CD">
              <w:rPr>
                <w:rFonts w:ascii="Noto Sans" w:hAnsi="Noto Sans" w:cs="Noto Sans"/>
                <w:spacing w:val="-13"/>
              </w:rPr>
              <w:t xml:space="preserve"> </w:t>
            </w:r>
            <w:r w:rsidRPr="00FC10CD">
              <w:rPr>
                <w:rFonts w:ascii="Noto Sans" w:hAnsi="Noto Sans" w:cs="Noto Sans"/>
              </w:rPr>
              <w:t>охраны ОС</w:t>
            </w:r>
          </w:p>
        </w:tc>
        <w:tc>
          <w:tcPr>
            <w:tcW w:w="1029" w:type="pct"/>
            <w:tcMar>
              <w:top w:w="15" w:type="dxa"/>
              <w:left w:w="15" w:type="dxa"/>
              <w:bottom w:w="15" w:type="dxa"/>
              <w:right w:w="15" w:type="dxa"/>
            </w:tcMar>
          </w:tcPr>
          <w:p w14:paraId="70EE3132" w14:textId="69A852E2" w:rsidR="00023984" w:rsidRPr="009C099E" w:rsidRDefault="00023984" w:rsidP="00023984">
            <w:pPr>
              <w:spacing w:after="0" w:line="240" w:lineRule="auto"/>
              <w:jc w:val="left"/>
              <w:rPr>
                <w:rFonts w:ascii="Noto Sans" w:hAnsi="Noto Sans" w:cs="Noto Sans"/>
              </w:rPr>
            </w:pPr>
            <w:r w:rsidRPr="009C099E">
              <w:rPr>
                <w:rFonts w:ascii="Noto Sans" w:hAnsi="Noto Sans" w:cs="Noto Sans"/>
                <w:spacing w:val="-2"/>
              </w:rPr>
              <w:t>Ежемесячно</w:t>
            </w:r>
          </w:p>
        </w:tc>
      </w:tr>
    </w:tbl>
    <w:p w14:paraId="037CE599" w14:textId="0944C700" w:rsidR="00AE5109" w:rsidRPr="007F663B" w:rsidRDefault="00AE5109" w:rsidP="006C16EE">
      <w:pPr>
        <w:spacing w:after="0" w:line="240" w:lineRule="auto"/>
        <w:jc w:val="center"/>
        <w:rPr>
          <w:rFonts w:ascii="Noto Sans" w:eastAsia="TimesNewRomanPSMT" w:hAnsi="Noto Sans" w:cs="Noto Sans"/>
          <w:b/>
          <w:lang w:eastAsia="en-US"/>
        </w:rPr>
        <w:sectPr w:rsidR="00AE5109" w:rsidRPr="007F663B" w:rsidSect="0025343F">
          <w:pgSz w:w="16838" w:h="11906" w:orient="landscape"/>
          <w:pgMar w:top="1080" w:right="1138" w:bottom="709" w:left="1418" w:header="646" w:footer="646" w:gutter="0"/>
          <w:cols w:space="708"/>
          <w:docGrid w:linePitch="360"/>
        </w:sectPr>
      </w:pPr>
    </w:p>
    <w:p w14:paraId="406951DA" w14:textId="77777777" w:rsidR="00C65A79" w:rsidRPr="007F663B" w:rsidRDefault="00C65A79" w:rsidP="00C65A79">
      <w:pPr>
        <w:pageBreakBefore/>
        <w:spacing w:after="0" w:line="240" w:lineRule="auto"/>
        <w:outlineLvl w:val="0"/>
        <w:rPr>
          <w:rFonts w:ascii="Noto Sans" w:hAnsi="Noto Sans" w:cs="Noto Sans"/>
          <w:b/>
          <w:caps/>
        </w:rPr>
      </w:pPr>
      <w:bookmarkStart w:id="58" w:name="_Toc99949485"/>
      <w:bookmarkStart w:id="59" w:name="_Toc186313968"/>
      <w:bookmarkStart w:id="60" w:name="_Toc204615438"/>
      <w:bookmarkStart w:id="61" w:name="_Toc109032269"/>
      <w:bookmarkStart w:id="62" w:name="_Toc238200295"/>
      <w:bookmarkStart w:id="63" w:name="_Toc482962246"/>
      <w:bookmarkStart w:id="64" w:name="_Toc486494253"/>
      <w:bookmarkStart w:id="65" w:name="_Toc494807932"/>
      <w:bookmarkStart w:id="66" w:name="_Toc510695138"/>
      <w:bookmarkStart w:id="67" w:name="_Toc516568025"/>
      <w:bookmarkStart w:id="68" w:name="_Toc520795775"/>
      <w:bookmarkStart w:id="69" w:name="_Toc531349609"/>
      <w:bookmarkStart w:id="70" w:name="_Toc10190696"/>
      <w:bookmarkStart w:id="71" w:name="_Toc10204191"/>
      <w:bookmarkStart w:id="72" w:name="_Toc10204422"/>
      <w:bookmarkStart w:id="73" w:name="_Toc10797656"/>
      <w:bookmarkStart w:id="74" w:name="_Toc11850841"/>
      <w:bookmarkStart w:id="75" w:name="_Toc70430641"/>
      <w:bookmarkStart w:id="76" w:name="_Toc87871186"/>
      <w:bookmarkEnd w:id="34"/>
      <w:r w:rsidRPr="007F663B">
        <w:rPr>
          <w:rFonts w:ascii="Noto Sans" w:hAnsi="Noto Sans" w:cs="Noto Sans"/>
          <w:b/>
          <w:caps/>
        </w:rPr>
        <w:lastRenderedPageBreak/>
        <w:t>Список использованной литературы</w:t>
      </w:r>
      <w:bookmarkEnd w:id="58"/>
      <w:bookmarkEnd w:id="59"/>
      <w:bookmarkEnd w:id="60"/>
      <w:bookmarkEnd w:id="61"/>
      <w:bookmarkEnd w:id="62"/>
    </w:p>
    <w:p w14:paraId="6F3E344D" w14:textId="2E93678E" w:rsidR="00C65A79" w:rsidRPr="007F663B" w:rsidRDefault="00C65A79" w:rsidP="00C65A79">
      <w:pPr>
        <w:spacing w:after="0" w:line="240" w:lineRule="auto"/>
        <w:ind w:firstLine="709"/>
        <w:rPr>
          <w:rFonts w:ascii="Noto Sans" w:hAnsi="Noto Sans" w:cs="Noto Sans"/>
          <w:bCs/>
          <w:iCs/>
        </w:rPr>
      </w:pPr>
    </w:p>
    <w:p w14:paraId="3F33F9F4" w14:textId="77777777" w:rsidR="00C65A79" w:rsidRPr="007F663B" w:rsidRDefault="00C65A79">
      <w:pPr>
        <w:pStyle w:val="afe"/>
        <w:numPr>
          <w:ilvl w:val="0"/>
          <w:numId w:val="21"/>
        </w:numPr>
        <w:shd w:val="clear" w:color="auto" w:fill="FFFFFF"/>
        <w:tabs>
          <w:tab w:val="clear" w:pos="1260"/>
          <w:tab w:val="left" w:pos="969"/>
        </w:tabs>
        <w:spacing w:line="240" w:lineRule="auto"/>
        <w:ind w:left="0" w:firstLine="0"/>
        <w:rPr>
          <w:rFonts w:ascii="Noto Sans" w:hAnsi="Noto Sans" w:cs="Noto Sans"/>
          <w:sz w:val="20"/>
        </w:rPr>
      </w:pPr>
      <w:r w:rsidRPr="007F663B">
        <w:rPr>
          <w:rFonts w:ascii="Noto Sans" w:hAnsi="Noto Sans" w:cs="Noto Sans"/>
          <w:sz w:val="20"/>
        </w:rPr>
        <w:t>Экологический Кодекс РК, от 2 января 2021 года № 400-VI ЗРК</w:t>
      </w:r>
    </w:p>
    <w:p w14:paraId="15813849" w14:textId="5362A38D" w:rsidR="00C65A79" w:rsidRPr="007F663B" w:rsidRDefault="00AE5109">
      <w:pPr>
        <w:pStyle w:val="afe"/>
        <w:numPr>
          <w:ilvl w:val="0"/>
          <w:numId w:val="21"/>
        </w:numPr>
        <w:shd w:val="clear" w:color="auto" w:fill="FFFFFF"/>
        <w:tabs>
          <w:tab w:val="clear" w:pos="1260"/>
          <w:tab w:val="left" w:pos="969"/>
        </w:tabs>
        <w:spacing w:line="240" w:lineRule="auto"/>
        <w:ind w:left="0" w:firstLine="0"/>
        <w:rPr>
          <w:rFonts w:ascii="Noto Sans" w:hAnsi="Noto Sans" w:cs="Noto Sans"/>
          <w:sz w:val="20"/>
        </w:rPr>
      </w:pPr>
      <w:r w:rsidRPr="007F663B">
        <w:rPr>
          <w:rFonts w:ascii="Noto Sans" w:hAnsi="Noto Sans" w:cs="Noto Sans"/>
          <w:sz w:val="20"/>
        </w:rPr>
        <w:t>«Об утверждении Правил разработки программы производственного экологического контроля объектов I и II категорий, ведения внутреннего учета, формирования и предоставления периодических отчетов по результатам производственного экологического контроля» Приказ Министра экологии, геологии и природных ресурсов Республики Казахстан от 14 июля 2021 года № 250.</w:t>
      </w:r>
    </w:p>
    <w:p w14:paraId="232E0A03" w14:textId="77777777" w:rsidR="00B838E2" w:rsidRPr="007F663B" w:rsidRDefault="00B838E2" w:rsidP="00B838E2">
      <w:pPr>
        <w:pStyle w:val="afe"/>
        <w:numPr>
          <w:ilvl w:val="0"/>
          <w:numId w:val="21"/>
        </w:numPr>
        <w:shd w:val="clear" w:color="auto" w:fill="FFFFFF"/>
        <w:tabs>
          <w:tab w:val="clear" w:pos="1260"/>
        </w:tabs>
        <w:spacing w:line="240" w:lineRule="auto"/>
        <w:ind w:left="0" w:firstLine="0"/>
        <w:rPr>
          <w:rFonts w:ascii="Noto Sans" w:hAnsi="Noto Sans" w:cs="Noto Sans"/>
          <w:sz w:val="20"/>
        </w:rPr>
      </w:pPr>
      <w:r w:rsidRPr="007F663B">
        <w:rPr>
          <w:rFonts w:ascii="Noto Sans" w:hAnsi="Noto Sans" w:cs="Noto Sans"/>
          <w:sz w:val="20"/>
        </w:rPr>
        <w:t>Приказ Министра экологии, геологии и природных ресурсов Республики Казахстан от 22 июня 2021 года № 208 «Об утверждении Правил ведения автоматизированной системы мониторинга эмиссий в окружающую среду при проведении производственного экологического контроля»</w:t>
      </w:r>
    </w:p>
    <w:p w14:paraId="52E3834B" w14:textId="632E9364" w:rsidR="00B838E2" w:rsidRPr="007F663B" w:rsidRDefault="00B838E2" w:rsidP="00B838E2">
      <w:pPr>
        <w:pStyle w:val="afe"/>
        <w:numPr>
          <w:ilvl w:val="0"/>
          <w:numId w:val="21"/>
        </w:numPr>
        <w:shd w:val="clear" w:color="auto" w:fill="FFFFFF"/>
        <w:tabs>
          <w:tab w:val="clear" w:pos="1260"/>
        </w:tabs>
        <w:spacing w:line="240" w:lineRule="auto"/>
        <w:ind w:left="0" w:firstLine="0"/>
        <w:rPr>
          <w:rFonts w:ascii="Noto Sans" w:hAnsi="Noto Sans" w:cs="Noto Sans"/>
          <w:sz w:val="20"/>
        </w:rPr>
      </w:pPr>
      <w:r w:rsidRPr="007F663B">
        <w:rPr>
          <w:rFonts w:ascii="Noto Sans" w:hAnsi="Noto Sans" w:cs="Noto Sans"/>
          <w:sz w:val="20"/>
        </w:rPr>
        <w:t xml:space="preserve"> Правила разработки программы управления отходами», утвержденные приказом и.о. Министра экологии, геологии и природных ресурсов РК от 09.08.2021 г. №318.</w:t>
      </w:r>
    </w:p>
    <w:p w14:paraId="2DC111A4" w14:textId="77777777" w:rsidR="00C65A79" w:rsidRPr="007F663B" w:rsidRDefault="00C65A79" w:rsidP="00C65A79">
      <w:pPr>
        <w:rPr>
          <w:rFonts w:ascii="Noto Sans" w:hAnsi="Noto Sans" w:cs="Noto Sans"/>
        </w:rPr>
      </w:pPr>
      <w:r w:rsidRPr="007F663B">
        <w:rPr>
          <w:rFonts w:ascii="Noto Sans" w:hAnsi="Noto Sans" w:cs="Noto Sans"/>
        </w:rPr>
        <w:br w:type="page"/>
      </w:r>
    </w:p>
    <w:p w14:paraId="62CE9DC0" w14:textId="77777777" w:rsidR="00C65A79" w:rsidRPr="007F663B" w:rsidRDefault="00C65A79" w:rsidP="00C65A79">
      <w:pPr>
        <w:rPr>
          <w:rFonts w:ascii="Noto Sans" w:hAnsi="Noto Sans" w:cs="Noto Sans"/>
        </w:rPr>
      </w:pPr>
    </w:p>
    <w:p w14:paraId="2B86B6CA" w14:textId="77777777" w:rsidR="00C65A79" w:rsidRPr="007F663B" w:rsidRDefault="00C65A79" w:rsidP="00C65A79">
      <w:pPr>
        <w:rPr>
          <w:rFonts w:ascii="Noto Sans" w:hAnsi="Noto Sans" w:cs="Noto Sans"/>
        </w:rPr>
      </w:pPr>
    </w:p>
    <w:p w14:paraId="6A1F320E" w14:textId="77777777" w:rsidR="00C65A79" w:rsidRPr="007F663B" w:rsidRDefault="00C65A79" w:rsidP="00C65A79">
      <w:pPr>
        <w:rPr>
          <w:rFonts w:ascii="Noto Sans" w:hAnsi="Noto Sans" w:cs="Noto Sans"/>
        </w:rPr>
      </w:pPr>
    </w:p>
    <w:p w14:paraId="49D038A6" w14:textId="77777777" w:rsidR="00C65A79" w:rsidRPr="007F663B" w:rsidRDefault="00C65A79" w:rsidP="00C65A79">
      <w:pPr>
        <w:rPr>
          <w:rFonts w:ascii="Noto Sans" w:hAnsi="Noto Sans" w:cs="Noto Sans"/>
        </w:rPr>
      </w:pPr>
    </w:p>
    <w:p w14:paraId="541A11EB" w14:textId="77777777" w:rsidR="00C65A79" w:rsidRPr="007F663B" w:rsidRDefault="00C65A79" w:rsidP="00C65A79">
      <w:pPr>
        <w:rPr>
          <w:rFonts w:ascii="Noto Sans" w:hAnsi="Noto Sans" w:cs="Noto Sans"/>
        </w:rPr>
      </w:pPr>
    </w:p>
    <w:p w14:paraId="072E4781" w14:textId="77777777" w:rsidR="00C65A79" w:rsidRPr="007F663B" w:rsidRDefault="00C65A79" w:rsidP="00C65A79">
      <w:pPr>
        <w:rPr>
          <w:rFonts w:ascii="Noto Sans" w:hAnsi="Noto Sans" w:cs="Noto Sans"/>
        </w:rPr>
      </w:pPr>
    </w:p>
    <w:p w14:paraId="1579DF41" w14:textId="77777777" w:rsidR="00C65A79" w:rsidRPr="007F663B" w:rsidRDefault="00C65A79" w:rsidP="00C65A79">
      <w:pPr>
        <w:rPr>
          <w:rFonts w:ascii="Noto Sans" w:hAnsi="Noto Sans" w:cs="Noto Sans"/>
        </w:rPr>
      </w:pPr>
    </w:p>
    <w:p w14:paraId="7F768DB6" w14:textId="77777777" w:rsidR="00C65A79" w:rsidRPr="007F663B" w:rsidRDefault="00C65A79" w:rsidP="00C65A79">
      <w:pPr>
        <w:rPr>
          <w:rFonts w:ascii="Noto Sans" w:hAnsi="Noto Sans" w:cs="Noto Sans"/>
        </w:rPr>
      </w:pPr>
    </w:p>
    <w:p w14:paraId="02277BCD" w14:textId="77777777" w:rsidR="00C65A79" w:rsidRPr="007F663B" w:rsidRDefault="00C65A79" w:rsidP="00C65A79">
      <w:pPr>
        <w:rPr>
          <w:rFonts w:ascii="Noto Sans" w:hAnsi="Noto Sans" w:cs="Noto Sans"/>
        </w:rPr>
      </w:pPr>
    </w:p>
    <w:p w14:paraId="3FC5248A" w14:textId="77777777" w:rsidR="00C65A79" w:rsidRPr="007F663B" w:rsidRDefault="00C65A79" w:rsidP="00C65A79">
      <w:pPr>
        <w:rPr>
          <w:rFonts w:ascii="Noto Sans" w:hAnsi="Noto Sans" w:cs="Noto Sans"/>
        </w:rPr>
      </w:pPr>
    </w:p>
    <w:p w14:paraId="09179D67" w14:textId="77777777" w:rsidR="00C65A79" w:rsidRPr="007F663B" w:rsidRDefault="00C65A79" w:rsidP="00C65A79">
      <w:pPr>
        <w:rPr>
          <w:rFonts w:ascii="Noto Sans" w:hAnsi="Noto Sans" w:cs="Noto Sans"/>
        </w:rPr>
      </w:pPr>
    </w:p>
    <w:p w14:paraId="69FE25AC" w14:textId="77777777" w:rsidR="00C65A79" w:rsidRPr="007F663B" w:rsidRDefault="00C65A79" w:rsidP="00C65A79">
      <w:pPr>
        <w:rPr>
          <w:rFonts w:ascii="Noto Sans" w:hAnsi="Noto Sans" w:cs="Noto Sans"/>
        </w:rPr>
      </w:pPr>
    </w:p>
    <w:p w14:paraId="55F82C99" w14:textId="77777777" w:rsidR="00C65A79" w:rsidRPr="007F663B" w:rsidRDefault="00C65A79" w:rsidP="00C65A79">
      <w:pPr>
        <w:rPr>
          <w:rFonts w:ascii="Noto Sans" w:hAnsi="Noto Sans" w:cs="Noto Sans"/>
        </w:rPr>
      </w:pPr>
    </w:p>
    <w:p w14:paraId="2CD3BFC0" w14:textId="77777777" w:rsidR="00C65A79" w:rsidRPr="007F663B" w:rsidRDefault="00C65A79" w:rsidP="00C65A79">
      <w:pPr>
        <w:rPr>
          <w:rFonts w:ascii="Noto Sans" w:hAnsi="Noto Sans" w:cs="Noto Sans"/>
        </w:rPr>
      </w:pPr>
    </w:p>
    <w:p w14:paraId="526FFE3E" w14:textId="77777777" w:rsidR="00C65A79" w:rsidRPr="007F663B" w:rsidRDefault="00C65A79" w:rsidP="00C65A79">
      <w:pPr>
        <w:rPr>
          <w:rFonts w:ascii="Noto Sans" w:hAnsi="Noto Sans" w:cs="Noto Sans"/>
        </w:rPr>
      </w:pPr>
    </w:p>
    <w:p w14:paraId="2D797408" w14:textId="77777777" w:rsidR="00C65A79" w:rsidRPr="007F663B" w:rsidRDefault="00C65A79" w:rsidP="00C65A79">
      <w:pPr>
        <w:rPr>
          <w:rFonts w:ascii="Noto Sans" w:hAnsi="Noto Sans" w:cs="Noto Sans"/>
        </w:rPr>
      </w:pPr>
    </w:p>
    <w:p w14:paraId="276512C7" w14:textId="77777777" w:rsidR="00C65A79" w:rsidRPr="007F663B" w:rsidRDefault="00C65A79" w:rsidP="00C65A79">
      <w:pPr>
        <w:rPr>
          <w:rFonts w:ascii="Noto Sans" w:hAnsi="Noto Sans" w:cs="Noto Sans"/>
        </w:rPr>
      </w:pPr>
    </w:p>
    <w:p w14:paraId="6B8E14C9" w14:textId="77777777" w:rsidR="00C65A79" w:rsidRPr="007F663B" w:rsidRDefault="00C65A79" w:rsidP="00C65A79">
      <w:pPr>
        <w:pStyle w:val="1"/>
        <w:spacing w:before="0" w:after="0"/>
        <w:jc w:val="center"/>
        <w:rPr>
          <w:rFonts w:ascii="Noto Sans" w:hAnsi="Noto Sans" w:cs="Noto Sans"/>
          <w:caps w:val="0"/>
          <w:spacing w:val="20"/>
          <w:sz w:val="20"/>
          <w:szCs w:val="20"/>
        </w:rPr>
      </w:pPr>
      <w:bookmarkStart w:id="77" w:name="_Toc382885415"/>
      <w:bookmarkStart w:id="78" w:name="_Toc386973674"/>
      <w:bookmarkStart w:id="79" w:name="_Toc423608128"/>
      <w:bookmarkStart w:id="80" w:name="_Toc429051927"/>
      <w:bookmarkStart w:id="81" w:name="_Toc439058037"/>
      <w:bookmarkStart w:id="82" w:name="_Toc109032270"/>
      <w:bookmarkStart w:id="83" w:name="_Toc128756170"/>
      <w:bookmarkStart w:id="84" w:name="_Toc129323173"/>
      <w:bookmarkStart w:id="85" w:name="_Toc176951779"/>
      <w:bookmarkStart w:id="86" w:name="_Toc195726959"/>
      <w:bookmarkStart w:id="87" w:name="_Toc238200296"/>
      <w:r w:rsidRPr="007F663B">
        <w:rPr>
          <w:rFonts w:ascii="Noto Sans" w:hAnsi="Noto Sans" w:cs="Noto Sans"/>
          <w:spacing w:val="20"/>
          <w:sz w:val="20"/>
          <w:szCs w:val="20"/>
        </w:rPr>
        <w:t>Приложения</w:t>
      </w:r>
      <w:bookmarkEnd w:id="77"/>
      <w:bookmarkEnd w:id="78"/>
      <w:bookmarkEnd w:id="79"/>
      <w:bookmarkEnd w:id="80"/>
      <w:bookmarkEnd w:id="81"/>
      <w:bookmarkEnd w:id="82"/>
      <w:bookmarkEnd w:id="83"/>
      <w:bookmarkEnd w:id="84"/>
      <w:bookmarkEnd w:id="85"/>
      <w:bookmarkEnd w:id="86"/>
      <w:bookmarkEnd w:id="87"/>
    </w:p>
    <w:p w14:paraId="44C06193" w14:textId="77777777" w:rsidR="00C65A79" w:rsidRPr="007F663B" w:rsidRDefault="00C65A79" w:rsidP="00C65A79">
      <w:pPr>
        <w:rPr>
          <w:rFonts w:ascii="Noto Sans" w:hAnsi="Noto Sans" w:cs="Noto Sans"/>
          <w:b/>
          <w:bCs/>
          <w:caps/>
          <w:spacing w:val="20"/>
          <w:kern w:val="32"/>
        </w:rPr>
      </w:pPr>
      <w:r w:rsidRPr="007F663B">
        <w:rPr>
          <w:rFonts w:ascii="Noto Sans" w:hAnsi="Noto Sans" w:cs="Noto Sans"/>
          <w:b/>
          <w:bCs/>
          <w:caps/>
          <w:spacing w:val="20"/>
          <w:kern w:val="32"/>
        </w:rPr>
        <w:br w:type="page"/>
      </w:r>
    </w:p>
    <w:p w14:paraId="3036DF02" w14:textId="4EDE3487" w:rsidR="0036095A" w:rsidRPr="007F663B" w:rsidRDefault="0036095A" w:rsidP="0036095A">
      <w:pPr>
        <w:pStyle w:val="1"/>
        <w:spacing w:before="0" w:after="0" w:line="240" w:lineRule="auto"/>
        <w:ind w:firstLine="567"/>
        <w:rPr>
          <w:rFonts w:ascii="Noto Sans" w:hAnsi="Noto Sans" w:cs="Noto Sans"/>
          <w:sz w:val="20"/>
          <w:szCs w:val="20"/>
        </w:rPr>
      </w:pPr>
      <w:bookmarkStart w:id="88" w:name="_Toc349651931"/>
      <w:bookmarkStart w:id="89" w:name="_Toc349651938"/>
      <w:bookmarkStart w:id="90" w:name="_Toc367893802"/>
      <w:bookmarkStart w:id="91" w:name="_Toc379986848"/>
      <w:bookmarkStart w:id="92" w:name="_Toc382885416"/>
      <w:bookmarkStart w:id="93" w:name="_Toc383507463"/>
      <w:bookmarkStart w:id="94" w:name="_Toc383752061"/>
      <w:bookmarkStart w:id="95" w:name="_Toc386973675"/>
      <w:bookmarkStart w:id="96" w:name="_Toc423608129"/>
      <w:bookmarkStart w:id="97" w:name="_Toc429051928"/>
      <w:bookmarkStart w:id="98" w:name="_Toc439058038"/>
      <w:bookmarkStart w:id="99" w:name="_Toc498340335"/>
      <w:bookmarkStart w:id="100" w:name="_Toc498615562"/>
      <w:bookmarkStart w:id="101" w:name="_Toc499543808"/>
      <w:bookmarkStart w:id="102" w:name="_Toc500760710"/>
      <w:bookmarkStart w:id="103" w:name="_Toc515023559"/>
      <w:bookmarkStart w:id="104" w:name="_Toc515923630"/>
      <w:bookmarkStart w:id="105" w:name="_Toc516091045"/>
      <w:bookmarkStart w:id="106" w:name="_Toc532544511"/>
      <w:bookmarkStart w:id="107" w:name="_Toc10459528"/>
      <w:bookmarkStart w:id="108" w:name="_Toc10797079"/>
      <w:bookmarkStart w:id="109" w:name="_Toc16683482"/>
      <w:bookmarkStart w:id="110" w:name="_Toc16683582"/>
      <w:bookmarkStart w:id="111" w:name="_Toc109032271"/>
      <w:bookmarkStart w:id="112" w:name="_Toc128756171"/>
      <w:bookmarkStart w:id="113" w:name="_Toc129323174"/>
      <w:bookmarkStart w:id="114" w:name="_Toc176951780"/>
      <w:bookmarkStart w:id="115" w:name="_Toc195726960"/>
      <w:bookmarkStart w:id="116" w:name="_Toc201012191"/>
      <w:bookmarkStart w:id="117" w:name="_Toc238200297"/>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7F663B">
        <w:rPr>
          <w:rFonts w:ascii="Noto Sans" w:hAnsi="Noto Sans" w:cs="Noto Sans"/>
          <w:sz w:val="20"/>
          <w:szCs w:val="20"/>
        </w:rPr>
        <w:lastRenderedPageBreak/>
        <w:t xml:space="preserve">Приложение </w:t>
      </w:r>
      <w:r w:rsidRPr="007F663B">
        <w:rPr>
          <w:rFonts w:ascii="Noto Sans" w:hAnsi="Noto Sans" w:cs="Noto Sans"/>
          <w:sz w:val="20"/>
          <w:szCs w:val="20"/>
        </w:rPr>
        <w:fldChar w:fldCharType="begin"/>
      </w:r>
      <w:r w:rsidRPr="007F663B">
        <w:rPr>
          <w:rFonts w:ascii="Noto Sans" w:hAnsi="Noto Sans" w:cs="Noto Sans"/>
          <w:sz w:val="20"/>
          <w:szCs w:val="20"/>
        </w:rPr>
        <w:instrText xml:space="preserve"> SEQ Приложение \* ARABIC </w:instrText>
      </w:r>
      <w:r w:rsidRPr="007F663B">
        <w:rPr>
          <w:rFonts w:ascii="Noto Sans" w:hAnsi="Noto Sans" w:cs="Noto Sans"/>
          <w:sz w:val="20"/>
          <w:szCs w:val="20"/>
        </w:rPr>
        <w:fldChar w:fldCharType="separate"/>
      </w:r>
      <w:r w:rsidR="00EC4BDD">
        <w:rPr>
          <w:rFonts w:ascii="Noto Sans" w:hAnsi="Noto Sans" w:cs="Noto Sans"/>
          <w:noProof/>
          <w:sz w:val="20"/>
          <w:szCs w:val="20"/>
        </w:rPr>
        <w:t>1</w:t>
      </w:r>
      <w:r w:rsidRPr="007F663B">
        <w:rPr>
          <w:rFonts w:ascii="Noto Sans" w:hAnsi="Noto Sans" w:cs="Noto Sans"/>
          <w:sz w:val="20"/>
          <w:szCs w:val="20"/>
        </w:rPr>
        <w:fldChar w:fldCharType="end"/>
      </w:r>
      <w:r w:rsidRPr="007F663B">
        <w:rPr>
          <w:rFonts w:ascii="Noto Sans" w:hAnsi="Noto Sans" w:cs="Noto Sans"/>
          <w:sz w:val="20"/>
          <w:szCs w:val="20"/>
        </w:rPr>
        <w:t xml:space="preserve"> – Государственная лицензия и приложение к государственной лицензии на выполнение работ и оказание услуг в области охраны окружающей среды</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3E7CF616" w14:textId="22D8FB20" w:rsidR="002A1D85" w:rsidRPr="007F663B" w:rsidRDefault="006F7252">
      <w:pPr>
        <w:spacing w:after="0" w:line="240" w:lineRule="auto"/>
        <w:rPr>
          <w:rFonts w:ascii="Noto Sans" w:hAnsi="Noto Sans" w:cs="Noto Sans"/>
        </w:rPr>
      </w:pPr>
      <w:r w:rsidRPr="007F663B">
        <w:rPr>
          <w:noProof/>
        </w:rPr>
        <w:drawing>
          <wp:inline distT="0" distB="0" distL="0" distR="0" wp14:anchorId="7926B704" wp14:editId="210FF42D">
            <wp:extent cx="5939790" cy="8392160"/>
            <wp:effectExtent l="0" t="0" r="3810" b="8890"/>
            <wp:docPr id="16189650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9790" cy="8392160"/>
                    </a:xfrm>
                    <a:prstGeom prst="rect">
                      <a:avLst/>
                    </a:prstGeom>
                    <a:noFill/>
                    <a:ln>
                      <a:noFill/>
                    </a:ln>
                  </pic:spPr>
                </pic:pic>
              </a:graphicData>
            </a:graphic>
          </wp:inline>
        </w:drawing>
      </w:r>
      <w:r w:rsidRPr="007F663B">
        <w:rPr>
          <w:rFonts w:ascii="Noto Sans" w:hAnsi="Noto Sans" w:cs="Noto Sans"/>
        </w:rPr>
        <w:br w:type="page" w:clear="all"/>
      </w:r>
    </w:p>
    <w:p w14:paraId="5AF98507" w14:textId="236EFBB4" w:rsidR="002A1D85" w:rsidRPr="007F663B" w:rsidRDefault="002A1D85">
      <w:pPr>
        <w:spacing w:after="0" w:line="240" w:lineRule="auto"/>
        <w:jc w:val="left"/>
        <w:rPr>
          <w:rFonts w:ascii="Noto Sans" w:hAnsi="Noto Sans" w:cs="Noto Sans"/>
          <w:b/>
          <w:caps/>
        </w:rPr>
      </w:pPr>
    </w:p>
    <w:p w14:paraId="655F3A01" w14:textId="1CBB198E" w:rsidR="002A1D85" w:rsidRPr="007F663B" w:rsidRDefault="006F7252" w:rsidP="0056649A">
      <w:pPr>
        <w:spacing w:after="0" w:line="240" w:lineRule="auto"/>
        <w:jc w:val="left"/>
        <w:rPr>
          <w:rFonts w:ascii="Noto Sans" w:hAnsi="Noto Sans" w:cs="Noto Sans"/>
          <w:b/>
          <w:caps/>
        </w:rPr>
      </w:pPr>
      <w:r w:rsidRPr="007F663B">
        <w:rPr>
          <w:noProof/>
        </w:rPr>
        <w:drawing>
          <wp:inline distT="0" distB="0" distL="0" distR="0" wp14:anchorId="2D5FCF16" wp14:editId="60E95BB5">
            <wp:extent cx="5939790" cy="8392160"/>
            <wp:effectExtent l="0" t="0" r="3810" b="8890"/>
            <wp:docPr id="918554490" name="Рисунок 2" descr="Изображение выглядит как текст, снимок экрана, письмо, докумен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554490" name="Рисунок 2" descr="Изображение выглядит как текст, снимок экрана, письмо, документ&#10;&#10;Автоматически созданное описание"/>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8392160"/>
                    </a:xfrm>
                    <a:prstGeom prst="rect">
                      <a:avLst/>
                    </a:prstGeom>
                    <a:noFill/>
                    <a:ln>
                      <a:noFill/>
                    </a:ln>
                  </pic:spPr>
                </pic:pic>
              </a:graphicData>
            </a:graphic>
          </wp:inline>
        </w:drawing>
      </w:r>
    </w:p>
    <w:p w14:paraId="24A84B9F" w14:textId="0C93795A" w:rsidR="007F663B" w:rsidRPr="00287C5C" w:rsidRDefault="007F663B" w:rsidP="007F663B">
      <w:pPr>
        <w:widowControl w:val="0"/>
      </w:pPr>
    </w:p>
    <w:sectPr w:rsidR="007F663B" w:rsidRPr="00287C5C" w:rsidSect="00AE278E">
      <w:headerReference w:type="default" r:id="rId33"/>
      <w:pgSz w:w="11906" w:h="16838"/>
      <w:pgMar w:top="1418" w:right="851" w:bottom="1140" w:left="1701" w:header="646" w:footer="646"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57661" w14:textId="77777777" w:rsidR="00E50BF5" w:rsidRDefault="00E50BF5">
      <w:pPr>
        <w:spacing w:after="0" w:line="240" w:lineRule="auto"/>
      </w:pPr>
      <w:r>
        <w:separator/>
      </w:r>
    </w:p>
  </w:endnote>
  <w:endnote w:type="continuationSeparator" w:id="0">
    <w:p w14:paraId="45328F1A" w14:textId="77777777" w:rsidR="00E50BF5" w:rsidRDefault="00E50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SimHei">
    <w:altName w:val="黑体"/>
    <w:panose1 w:val="02010600030101010101"/>
    <w:charset w:val="86"/>
    <w:family w:val="modern"/>
    <w:notTrueType/>
    <w:pitch w:val="fixed"/>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ps)times">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kazakh">
    <w:charset w:val="00"/>
    <w:family w:val="auto"/>
    <w:pitch w:val="default"/>
  </w:font>
  <w:font w:name="arial bold">
    <w:charset w:val="00"/>
    <w:family w:val="auto"/>
    <w:pitch w:val="default"/>
  </w:font>
  <w:font w:name="Arial Narrow">
    <w:panose1 w:val="020B0606020202030204"/>
    <w:charset w:val="CC"/>
    <w:family w:val="swiss"/>
    <w:pitch w:val="variable"/>
    <w:sig w:usb0="00000287" w:usb1="000008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CYR">
    <w:panose1 w:val="020B06040202020202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miniomm_485 sb 585 no 11 op">
    <w:charset w:val="00"/>
    <w:family w:val="auto"/>
    <w:pitch w:val="default"/>
  </w:font>
  <w:font w:name="Cambria">
    <w:panose1 w:val="02040503050406030204"/>
    <w:charset w:val="CC"/>
    <w:family w:val="roman"/>
    <w:pitch w:val="variable"/>
    <w:sig w:usb0="E00006FF" w:usb1="420024FF" w:usb2="02000000" w:usb3="00000000" w:csb0="0000019F" w:csb1="00000000"/>
  </w:font>
  <w:font w:name="Noto Sans">
    <w:panose1 w:val="020B0502040504020204"/>
    <w:charset w:val="CC"/>
    <w:family w:val="swiss"/>
    <w:pitch w:val="variable"/>
    <w:sig w:usb0="E00082FF" w:usb1="400078F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5BCCA" w14:textId="77777777" w:rsidR="00DA45E6" w:rsidRDefault="00DA45E6">
    <w:pPr>
      <w:pStyle w:val="aff3"/>
      <w:framePr w:wrap="around" w:vAnchor="text" w:hAnchor="margin" w:xAlign="right" w:y="1"/>
      <w:rPr>
        <w:rStyle w:val="affc"/>
      </w:rPr>
    </w:pPr>
    <w:r>
      <w:rPr>
        <w:rStyle w:val="affc"/>
      </w:rPr>
      <w:fldChar w:fldCharType="begin"/>
    </w:r>
    <w:r>
      <w:rPr>
        <w:rStyle w:val="affc"/>
      </w:rPr>
      <w:instrText xml:space="preserve">PAGE  </w:instrText>
    </w:r>
    <w:r>
      <w:rPr>
        <w:rStyle w:val="affc"/>
      </w:rPr>
      <w:fldChar w:fldCharType="end"/>
    </w:r>
  </w:p>
  <w:p w14:paraId="28D87A22" w14:textId="77777777" w:rsidR="00DA45E6" w:rsidRDefault="00DA45E6">
    <w:pPr>
      <w:pStyle w:val="af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2E19D" w14:textId="77777777" w:rsidR="00DA45E6" w:rsidRDefault="00DA45E6">
    <w:pPr>
      <w:pBdr>
        <w:top w:val="single" w:sz="4" w:space="1" w:color="808080"/>
      </w:pBdr>
      <w:tabs>
        <w:tab w:val="center" w:pos="4677"/>
        <w:tab w:val="right" w:pos="9355"/>
      </w:tabs>
      <w:ind w:right="360"/>
      <w:rPr>
        <w:sz w:val="18"/>
        <w:szCs w:val="18"/>
      </w:rPr>
    </w:pPr>
    <w:r>
      <w:rPr>
        <w:color w:val="808080"/>
        <w:sz w:val="18"/>
        <w:szCs w:val="18"/>
      </w:rPr>
      <w:t xml:space="preserve">Увеличение пропускной мощности ЗИФ Пустынное до 2,5 млн тонн руды в год </w:t>
    </w:r>
    <w:r>
      <w:rPr>
        <w:color w:val="808080"/>
        <w:sz w:val="18"/>
        <w:szCs w:val="18"/>
      </w:rPr>
      <w:tab/>
    </w:r>
    <w:r>
      <w:rPr>
        <w:sz w:val="18"/>
        <w:szCs w:val="18"/>
      </w:rPr>
      <w:tab/>
    </w:r>
    <w:r>
      <w:rPr>
        <w:rStyle w:val="affc"/>
      </w:rPr>
      <w:fldChar w:fldCharType="begin"/>
    </w:r>
    <w:r>
      <w:rPr>
        <w:rStyle w:val="affc"/>
      </w:rPr>
      <w:instrText xml:space="preserve"> PAGE </w:instrText>
    </w:r>
    <w:r>
      <w:rPr>
        <w:rStyle w:val="affc"/>
      </w:rPr>
      <w:fldChar w:fldCharType="separate"/>
    </w:r>
    <w:r>
      <w:rPr>
        <w:rStyle w:val="affc"/>
      </w:rPr>
      <w:t>2</w:t>
    </w:r>
    <w:r>
      <w:rPr>
        <w:rStyle w:val="affc"/>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647288"/>
      <w:docPartObj>
        <w:docPartGallery w:val="Page Numbers (Bottom of Page)"/>
        <w:docPartUnique/>
      </w:docPartObj>
    </w:sdtPr>
    <w:sdtContent>
      <w:p w14:paraId="1E13C7A6" w14:textId="7E27FFED" w:rsidR="00DA45E6" w:rsidRDefault="00DA45E6">
        <w:pPr>
          <w:pStyle w:val="aff3"/>
          <w:jc w:val="right"/>
        </w:pPr>
        <w:r>
          <w:fldChar w:fldCharType="begin"/>
        </w:r>
        <w:r>
          <w:instrText>PAGE   \* MERGEFORMAT</w:instrText>
        </w:r>
        <w:r>
          <w:fldChar w:fldCharType="separate"/>
        </w:r>
        <w:r w:rsidR="002F2B23">
          <w:rPr>
            <w:noProof/>
          </w:rPr>
          <w:t>13</w:t>
        </w:r>
        <w:r>
          <w:fldChar w:fldCharType="end"/>
        </w:r>
      </w:p>
    </w:sdtContent>
  </w:sdt>
  <w:p w14:paraId="4769EB24" w14:textId="3C2A138A" w:rsidR="00DA45E6" w:rsidRDefault="00DA45E6" w:rsidP="00932952">
    <w:pPr>
      <w:pStyle w:val="aff3"/>
      <w:pBdr>
        <w:top w:val="single" w:sz="4" w:space="1" w:color="auto"/>
      </w:pBdr>
      <w:spacing w:after="0" w:line="240" w:lineRule="auto"/>
      <w:rPr>
        <w:rFonts w:ascii="Noto Sans" w:hAnsi="Noto Sans" w:cs="Noto Sans"/>
        <w:sz w:val="16"/>
        <w:szCs w:val="16"/>
      </w:rPr>
    </w:pPr>
    <w:r>
      <w:rPr>
        <w:rFonts w:ascii="Noto Sans" w:hAnsi="Noto Sans" w:cs="Noto Sans"/>
        <w:sz w:val="16"/>
        <w:szCs w:val="16"/>
        <w:lang w:val="kk-KZ"/>
      </w:rPr>
      <w:t xml:space="preserve">ПЭК </w:t>
    </w:r>
    <w:r w:rsidRPr="007F663B">
      <w:rPr>
        <w:rFonts w:ascii="Noto Sans" w:hAnsi="Noto Sans" w:cs="Noto Sans"/>
        <w:sz w:val="16"/>
        <w:szCs w:val="16"/>
      </w:rPr>
      <w:t xml:space="preserve">для </w:t>
    </w:r>
    <w:r w:rsidRPr="00181C29">
      <w:rPr>
        <w:rFonts w:ascii="Noto Sans" w:hAnsi="Noto Sans" w:cs="Noto Sans"/>
        <w:sz w:val="16"/>
        <w:szCs w:val="16"/>
      </w:rPr>
      <w:t>Пром</w:t>
    </w:r>
    <w:r>
      <w:rPr>
        <w:rFonts w:ascii="Noto Sans" w:hAnsi="Noto Sans" w:cs="Noto Sans"/>
        <w:sz w:val="16"/>
        <w:szCs w:val="16"/>
      </w:rPr>
      <w:t>п</w:t>
    </w:r>
    <w:r w:rsidRPr="00181C29">
      <w:rPr>
        <w:rFonts w:ascii="Noto Sans" w:hAnsi="Noto Sans" w:cs="Noto Sans"/>
        <w:sz w:val="16"/>
        <w:szCs w:val="16"/>
      </w:rPr>
      <w:t>лощадки №1 КГП «Тепловодоцентраль города Алтай» акимата района Алтай</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C584C" w14:textId="10DB2585" w:rsidR="00DA45E6" w:rsidRDefault="00DA45E6" w:rsidP="00181C29">
    <w:pPr>
      <w:pStyle w:val="aff3"/>
      <w:pBdr>
        <w:top w:val="single" w:sz="4" w:space="1" w:color="auto"/>
      </w:pBdr>
      <w:spacing w:after="0" w:line="240" w:lineRule="auto"/>
      <w:rPr>
        <w:rFonts w:ascii="Noto Sans" w:hAnsi="Noto Sans" w:cs="Noto Sans"/>
        <w:sz w:val="16"/>
        <w:szCs w:val="16"/>
      </w:rPr>
    </w:pPr>
    <w:r>
      <w:rPr>
        <w:rFonts w:ascii="Noto Sans" w:hAnsi="Noto Sans" w:cs="Noto Sans"/>
        <w:sz w:val="16"/>
        <w:szCs w:val="16"/>
        <w:lang w:val="kk-KZ"/>
      </w:rPr>
      <w:t xml:space="preserve">ПЭК </w:t>
    </w:r>
    <w:r w:rsidRPr="007F663B">
      <w:rPr>
        <w:rFonts w:ascii="Noto Sans" w:hAnsi="Noto Sans" w:cs="Noto Sans"/>
        <w:sz w:val="16"/>
        <w:szCs w:val="16"/>
      </w:rPr>
      <w:t xml:space="preserve">для </w:t>
    </w:r>
    <w:r w:rsidRPr="00181C29">
      <w:rPr>
        <w:rFonts w:ascii="Noto Sans" w:hAnsi="Noto Sans" w:cs="Noto Sans"/>
        <w:sz w:val="16"/>
        <w:szCs w:val="16"/>
      </w:rPr>
      <w:t>Пром</w:t>
    </w:r>
    <w:r>
      <w:rPr>
        <w:rFonts w:ascii="Noto Sans" w:hAnsi="Noto Sans" w:cs="Noto Sans"/>
        <w:sz w:val="16"/>
        <w:szCs w:val="16"/>
      </w:rPr>
      <w:t>п</w:t>
    </w:r>
    <w:r w:rsidRPr="00181C29">
      <w:rPr>
        <w:rFonts w:ascii="Noto Sans" w:hAnsi="Noto Sans" w:cs="Noto Sans"/>
        <w:sz w:val="16"/>
        <w:szCs w:val="16"/>
      </w:rPr>
      <w:t>лощадки №1 КГП «Тепловодоцентраль города Алтай» акимата района Алтай</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FD947" w14:textId="77777777" w:rsidR="00E50BF5" w:rsidRDefault="00E50BF5">
      <w:pPr>
        <w:spacing w:after="0" w:line="240" w:lineRule="auto"/>
      </w:pPr>
      <w:r>
        <w:separator/>
      </w:r>
    </w:p>
  </w:footnote>
  <w:footnote w:type="continuationSeparator" w:id="0">
    <w:p w14:paraId="3271F768" w14:textId="77777777" w:rsidR="00E50BF5" w:rsidRDefault="00E50B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8FB19" w14:textId="77777777" w:rsidR="00DA45E6" w:rsidRDefault="00DA45E6">
    <w:pPr>
      <w:pStyle w:val="afc"/>
      <w:pBdr>
        <w:bottom w:val="single" w:sz="4" w:space="1" w:color="808080"/>
      </w:pBdr>
      <w:rPr>
        <w:i/>
        <w:color w:val="808080"/>
        <w:szCs w:val="16"/>
      </w:rPr>
    </w:pPr>
    <w:r>
      <w:rPr>
        <w:i/>
        <w:color w:val="808080"/>
        <w:szCs w:val="16"/>
      </w:rPr>
      <w:t>ТОО «СпектрПроект»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92F09" w14:textId="77777777" w:rsidR="00DA45E6" w:rsidRDefault="00DA45E6" w:rsidP="00181C29">
    <w:pPr>
      <w:pStyle w:val="afc"/>
      <w:jc w:val="right"/>
    </w:pPr>
    <w:r>
      <w:rPr>
        <w:rFonts w:ascii="Noto Sans" w:hAnsi="Noto Sans" w:cs="Noto Sans"/>
        <w:noProof/>
      </w:rPr>
      <w:drawing>
        <wp:inline distT="0" distB="0" distL="0" distR="0" wp14:anchorId="417EBD18" wp14:editId="36290BAD">
          <wp:extent cx="1039090" cy="180223"/>
          <wp:effectExtent l="0" t="0" r="0" b="0"/>
          <wp:docPr id="560986936" name="Рисунок 560986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pic:cNvPicPr>
                </pic:nvPicPr>
                <pic:blipFill>
                  <a:blip r:embed="rId1"/>
                  <a:stretch/>
                </pic:blipFill>
                <pic:spPr bwMode="auto">
                  <a:xfrm>
                    <a:off x="0" y="0"/>
                    <a:ext cx="1052424" cy="182536"/>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5F9B6" w14:textId="4899A43E" w:rsidR="00DA45E6" w:rsidRDefault="00DA45E6" w:rsidP="00181C29">
    <w:pPr>
      <w:pStyle w:val="afc"/>
      <w:jc w:val="right"/>
    </w:pPr>
    <w:r>
      <w:rPr>
        <w:rFonts w:ascii="Noto Sans" w:hAnsi="Noto Sans" w:cs="Noto Sans"/>
        <w:noProof/>
      </w:rPr>
      <w:drawing>
        <wp:inline distT="0" distB="0" distL="0" distR="0" wp14:anchorId="493EB24B" wp14:editId="054AC3F0">
          <wp:extent cx="1039090" cy="180223"/>
          <wp:effectExtent l="0" t="0" r="0" b="0"/>
          <wp:docPr id="795446647" name="Рисунок 795446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pic:cNvPicPr>
                </pic:nvPicPr>
                <pic:blipFill>
                  <a:blip r:embed="rId1"/>
                  <a:stretch/>
                </pic:blipFill>
                <pic:spPr bwMode="auto">
                  <a:xfrm>
                    <a:off x="0" y="0"/>
                    <a:ext cx="1052424" cy="182536"/>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261DC" w14:textId="77777777" w:rsidR="00DA45E6" w:rsidRDefault="00DA45E6" w:rsidP="00181C29">
    <w:pPr>
      <w:pStyle w:val="afc"/>
      <w:jc w:val="right"/>
    </w:pPr>
    <w:r>
      <w:rPr>
        <w:rFonts w:ascii="Noto Sans" w:hAnsi="Noto Sans" w:cs="Noto Sans"/>
        <w:noProof/>
      </w:rPr>
      <w:drawing>
        <wp:inline distT="0" distB="0" distL="0" distR="0" wp14:anchorId="5E3AF81B" wp14:editId="174CFDE0">
          <wp:extent cx="1039090" cy="18022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pic:cNvPicPr>
                </pic:nvPicPr>
                <pic:blipFill>
                  <a:blip r:embed="rId1"/>
                  <a:stretch/>
                </pic:blipFill>
                <pic:spPr bwMode="auto">
                  <a:xfrm>
                    <a:off x="0" y="0"/>
                    <a:ext cx="1052424" cy="18253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B6478"/>
    <w:multiLevelType w:val="hybridMultilevel"/>
    <w:tmpl w:val="31B2F536"/>
    <w:lvl w:ilvl="0" w:tplc="21203752">
      <w:start w:val="1"/>
      <w:numFmt w:val="bullet"/>
      <w:lvlText w:val="-"/>
      <w:lvlJc w:val="left"/>
      <w:pPr>
        <w:ind w:left="1429" w:hanging="360"/>
      </w:pPr>
      <w:rPr>
        <w:rFonts w:ascii="Times New Roman" w:hAnsi="Times New Roman" w:cs="Times New Roman" w:hint="default"/>
        <w:b w:val="0"/>
        <w:i w:val="0"/>
        <w:w w:val="100"/>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4358FC"/>
    <w:multiLevelType w:val="hybridMultilevel"/>
    <w:tmpl w:val="0B423500"/>
    <w:lvl w:ilvl="0" w:tplc="93F467C6">
      <w:start w:val="2"/>
      <w:numFmt w:val="bullet"/>
      <w:pStyle w:val="MARKER1"/>
      <w:lvlText w:val=""/>
      <w:lvlJc w:val="left"/>
      <w:pPr>
        <w:tabs>
          <w:tab w:val="left" w:pos="454"/>
        </w:tabs>
        <w:ind w:left="454" w:hanging="341"/>
      </w:pPr>
      <w:rPr>
        <w:rFonts w:ascii="Symbol" w:eastAsia="Times New Roman" w:hAnsi="Symbol" w:cs="Times New Roman" w:hint="default"/>
        <w:b w:val="0"/>
        <w:color w:val="auto"/>
        <w:sz w:val="22"/>
      </w:rPr>
    </w:lvl>
    <w:lvl w:ilvl="1" w:tplc="B330B166">
      <w:start w:val="1"/>
      <w:numFmt w:val="bullet"/>
      <w:lvlText w:val=""/>
      <w:lvlJc w:val="left"/>
      <w:pPr>
        <w:tabs>
          <w:tab w:val="left" w:pos="1440"/>
        </w:tabs>
        <w:ind w:left="1440" w:hanging="360"/>
      </w:pPr>
      <w:rPr>
        <w:rFonts w:ascii="Symbol" w:hAnsi="Symbol" w:hint="default"/>
      </w:rPr>
    </w:lvl>
    <w:lvl w:ilvl="2" w:tplc="0ED21494">
      <w:start w:val="1"/>
      <w:numFmt w:val="bullet"/>
      <w:lvlText w:val=""/>
      <w:lvlJc w:val="left"/>
      <w:pPr>
        <w:tabs>
          <w:tab w:val="left" w:pos="2160"/>
        </w:tabs>
        <w:ind w:left="2160" w:hanging="360"/>
      </w:pPr>
      <w:rPr>
        <w:rFonts w:ascii="Wingdings" w:hAnsi="Wingdings" w:hint="default"/>
      </w:rPr>
    </w:lvl>
    <w:lvl w:ilvl="3" w:tplc="CF72C038">
      <w:start w:val="1"/>
      <w:numFmt w:val="bullet"/>
      <w:lvlText w:val=""/>
      <w:lvlJc w:val="left"/>
      <w:pPr>
        <w:tabs>
          <w:tab w:val="left" w:pos="2880"/>
        </w:tabs>
        <w:ind w:left="2880" w:hanging="360"/>
      </w:pPr>
      <w:rPr>
        <w:rFonts w:ascii="Symbol" w:hAnsi="Symbol" w:hint="default"/>
      </w:rPr>
    </w:lvl>
    <w:lvl w:ilvl="4" w:tplc="D6868B46">
      <w:start w:val="1"/>
      <w:numFmt w:val="bullet"/>
      <w:lvlText w:val="o"/>
      <w:lvlJc w:val="left"/>
      <w:pPr>
        <w:tabs>
          <w:tab w:val="left" w:pos="3600"/>
        </w:tabs>
        <w:ind w:left="3600" w:hanging="360"/>
      </w:pPr>
      <w:rPr>
        <w:rFonts w:ascii="Courier New" w:hAnsi="Courier New" w:cs="Courier New" w:hint="default"/>
      </w:rPr>
    </w:lvl>
    <w:lvl w:ilvl="5" w:tplc="5C521BB4">
      <w:start w:val="1"/>
      <w:numFmt w:val="bullet"/>
      <w:lvlText w:val=""/>
      <w:lvlJc w:val="left"/>
      <w:pPr>
        <w:tabs>
          <w:tab w:val="left" w:pos="4320"/>
        </w:tabs>
        <w:ind w:left="4320" w:hanging="360"/>
      </w:pPr>
      <w:rPr>
        <w:rFonts w:ascii="Wingdings" w:hAnsi="Wingdings" w:hint="default"/>
      </w:rPr>
    </w:lvl>
    <w:lvl w:ilvl="6" w:tplc="467A01B0">
      <w:start w:val="1"/>
      <w:numFmt w:val="bullet"/>
      <w:lvlText w:val=""/>
      <w:lvlJc w:val="left"/>
      <w:pPr>
        <w:tabs>
          <w:tab w:val="left" w:pos="5040"/>
        </w:tabs>
        <w:ind w:left="5040" w:hanging="360"/>
      </w:pPr>
      <w:rPr>
        <w:rFonts w:ascii="Symbol" w:hAnsi="Symbol" w:hint="default"/>
      </w:rPr>
    </w:lvl>
    <w:lvl w:ilvl="7" w:tplc="0B181D68">
      <w:start w:val="1"/>
      <w:numFmt w:val="bullet"/>
      <w:lvlText w:val="o"/>
      <w:lvlJc w:val="left"/>
      <w:pPr>
        <w:tabs>
          <w:tab w:val="left" w:pos="5760"/>
        </w:tabs>
        <w:ind w:left="5760" w:hanging="360"/>
      </w:pPr>
      <w:rPr>
        <w:rFonts w:ascii="Courier New" w:hAnsi="Courier New" w:cs="Courier New" w:hint="default"/>
      </w:rPr>
    </w:lvl>
    <w:lvl w:ilvl="8" w:tplc="8D1CCBBE">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0B114142"/>
    <w:multiLevelType w:val="hybridMultilevel"/>
    <w:tmpl w:val="634E2A54"/>
    <w:lvl w:ilvl="0" w:tplc="0419000F">
      <w:start w:val="1"/>
      <w:numFmt w:val="decimal"/>
      <w:lvlText w:val="%1."/>
      <w:lvlJc w:val="left"/>
      <w:pPr>
        <w:tabs>
          <w:tab w:val="num" w:pos="1260"/>
        </w:tabs>
        <w:ind w:left="1260" w:hanging="360"/>
      </w:pPr>
      <w:rPr>
        <w:rFonts w:hint="default"/>
      </w:rPr>
    </w:lvl>
    <w:lvl w:ilvl="1" w:tplc="04190003">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3" w15:restartNumberingAfterBreak="0">
    <w:nsid w:val="10C34316"/>
    <w:multiLevelType w:val="hybridMultilevel"/>
    <w:tmpl w:val="7FDC9244"/>
    <w:lvl w:ilvl="0" w:tplc="D0864C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6C82AEA"/>
    <w:multiLevelType w:val="hybridMultilevel"/>
    <w:tmpl w:val="3B800CB4"/>
    <w:lvl w:ilvl="0" w:tplc="21203752">
      <w:start w:val="1"/>
      <w:numFmt w:val="bullet"/>
      <w:lvlText w:val="-"/>
      <w:lvlJc w:val="left"/>
      <w:pPr>
        <w:ind w:left="2149" w:hanging="360"/>
      </w:pPr>
      <w:rPr>
        <w:rFonts w:ascii="Times New Roman" w:hAnsi="Times New Roman" w:cs="Times New Roman" w:hint="default"/>
        <w:b w:val="0"/>
        <w:i w:val="0"/>
        <w:w w:val="100"/>
        <w:sz w:val="24"/>
        <w:szCs w:val="24"/>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 w15:restartNumberingAfterBreak="0">
    <w:nsid w:val="19A75936"/>
    <w:multiLevelType w:val="hybridMultilevel"/>
    <w:tmpl w:val="1C728C3C"/>
    <w:lvl w:ilvl="0" w:tplc="EF5C5DD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206F6FA8"/>
    <w:multiLevelType w:val="hybridMultilevel"/>
    <w:tmpl w:val="44E8E166"/>
    <w:lvl w:ilvl="0" w:tplc="D282610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25364B09"/>
    <w:multiLevelType w:val="hybridMultilevel"/>
    <w:tmpl w:val="AE18854A"/>
    <w:lvl w:ilvl="0" w:tplc="21203752">
      <w:start w:val="1"/>
      <w:numFmt w:val="bullet"/>
      <w:lvlText w:val="-"/>
      <w:lvlJc w:val="left"/>
      <w:pPr>
        <w:ind w:left="1440" w:hanging="360"/>
      </w:pPr>
      <w:rPr>
        <w:rFonts w:ascii="Times New Roman" w:hAnsi="Times New Roman" w:cs="Times New Roman" w:hint="default"/>
        <w:b w:val="0"/>
        <w:i w:val="0"/>
        <w:w w:val="100"/>
        <w:sz w:val="24"/>
        <w:szCs w:val="24"/>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81F78E3"/>
    <w:multiLevelType w:val="hybridMultilevel"/>
    <w:tmpl w:val="F03483DC"/>
    <w:lvl w:ilvl="0" w:tplc="2FD8C0B8">
      <w:start w:val="1"/>
      <w:numFmt w:val="bullet"/>
      <w:pStyle w:val="a"/>
      <w:lvlText w:val="-"/>
      <w:lvlJc w:val="left"/>
      <w:pPr>
        <w:tabs>
          <w:tab w:val="left" w:pos="454"/>
        </w:tabs>
        <w:ind w:left="454" w:hanging="341"/>
      </w:pPr>
      <w:rPr>
        <w:rFonts w:ascii="Arial" w:hAnsi="Arial" w:hint="default"/>
      </w:rPr>
    </w:lvl>
    <w:lvl w:ilvl="1" w:tplc="C37CFD96">
      <w:start w:val="1"/>
      <w:numFmt w:val="bullet"/>
      <w:lvlText w:val="o"/>
      <w:lvlJc w:val="left"/>
      <w:pPr>
        <w:tabs>
          <w:tab w:val="left" w:pos="1440"/>
        </w:tabs>
        <w:ind w:left="1440" w:hanging="360"/>
      </w:pPr>
      <w:rPr>
        <w:rFonts w:ascii="Courier New" w:hAnsi="Courier New" w:cs="Courier New" w:hint="default"/>
      </w:rPr>
    </w:lvl>
    <w:lvl w:ilvl="2" w:tplc="19F0596A">
      <w:start w:val="1"/>
      <w:numFmt w:val="bullet"/>
      <w:lvlText w:val=""/>
      <w:lvlJc w:val="left"/>
      <w:pPr>
        <w:tabs>
          <w:tab w:val="left" w:pos="2160"/>
        </w:tabs>
        <w:ind w:left="2160" w:hanging="360"/>
      </w:pPr>
      <w:rPr>
        <w:rFonts w:ascii="Wingdings" w:hAnsi="Wingdings" w:hint="default"/>
      </w:rPr>
    </w:lvl>
    <w:lvl w:ilvl="3" w:tplc="C90AFCB2">
      <w:start w:val="1"/>
      <w:numFmt w:val="bullet"/>
      <w:lvlText w:val=""/>
      <w:lvlJc w:val="left"/>
      <w:pPr>
        <w:tabs>
          <w:tab w:val="left" w:pos="2880"/>
        </w:tabs>
        <w:ind w:left="2880" w:hanging="360"/>
      </w:pPr>
      <w:rPr>
        <w:rFonts w:ascii="Symbol" w:hAnsi="Symbol" w:hint="default"/>
      </w:rPr>
    </w:lvl>
    <w:lvl w:ilvl="4" w:tplc="EFB4597A">
      <w:start w:val="1"/>
      <w:numFmt w:val="bullet"/>
      <w:lvlText w:val="o"/>
      <w:lvlJc w:val="left"/>
      <w:pPr>
        <w:tabs>
          <w:tab w:val="left" w:pos="3600"/>
        </w:tabs>
        <w:ind w:left="3600" w:hanging="360"/>
      </w:pPr>
      <w:rPr>
        <w:rFonts w:ascii="Courier New" w:hAnsi="Courier New" w:cs="Courier New" w:hint="default"/>
      </w:rPr>
    </w:lvl>
    <w:lvl w:ilvl="5" w:tplc="F65231FC">
      <w:start w:val="1"/>
      <w:numFmt w:val="bullet"/>
      <w:lvlText w:val=""/>
      <w:lvlJc w:val="left"/>
      <w:pPr>
        <w:tabs>
          <w:tab w:val="left" w:pos="4320"/>
        </w:tabs>
        <w:ind w:left="4320" w:hanging="360"/>
      </w:pPr>
      <w:rPr>
        <w:rFonts w:ascii="Wingdings" w:hAnsi="Wingdings" w:hint="default"/>
      </w:rPr>
    </w:lvl>
    <w:lvl w:ilvl="6" w:tplc="FC585EC4">
      <w:start w:val="1"/>
      <w:numFmt w:val="bullet"/>
      <w:lvlText w:val=""/>
      <w:lvlJc w:val="left"/>
      <w:pPr>
        <w:tabs>
          <w:tab w:val="left" w:pos="5040"/>
        </w:tabs>
        <w:ind w:left="5040" w:hanging="360"/>
      </w:pPr>
      <w:rPr>
        <w:rFonts w:ascii="Symbol" w:hAnsi="Symbol" w:hint="default"/>
      </w:rPr>
    </w:lvl>
    <w:lvl w:ilvl="7" w:tplc="007E3744">
      <w:start w:val="1"/>
      <w:numFmt w:val="bullet"/>
      <w:lvlText w:val="o"/>
      <w:lvlJc w:val="left"/>
      <w:pPr>
        <w:tabs>
          <w:tab w:val="left" w:pos="5760"/>
        </w:tabs>
        <w:ind w:left="5760" w:hanging="360"/>
      </w:pPr>
      <w:rPr>
        <w:rFonts w:ascii="Courier New" w:hAnsi="Courier New" w:cs="Courier New" w:hint="default"/>
      </w:rPr>
    </w:lvl>
    <w:lvl w:ilvl="8" w:tplc="878EEF70">
      <w:start w:val="1"/>
      <w:numFmt w:val="bullet"/>
      <w:lvlText w:val=""/>
      <w:lvlJc w:val="left"/>
      <w:pPr>
        <w:tabs>
          <w:tab w:val="left" w:pos="6480"/>
        </w:tabs>
        <w:ind w:left="6480" w:hanging="360"/>
      </w:pPr>
      <w:rPr>
        <w:rFonts w:ascii="Wingdings" w:hAnsi="Wingdings" w:hint="default"/>
      </w:rPr>
    </w:lvl>
  </w:abstractNum>
  <w:abstractNum w:abstractNumId="9" w15:restartNumberingAfterBreak="0">
    <w:nsid w:val="35EE35AE"/>
    <w:multiLevelType w:val="hybridMultilevel"/>
    <w:tmpl w:val="218A216E"/>
    <w:lvl w:ilvl="0" w:tplc="21203752">
      <w:start w:val="1"/>
      <w:numFmt w:val="bullet"/>
      <w:lvlText w:val="-"/>
      <w:lvlJc w:val="left"/>
      <w:pPr>
        <w:ind w:left="2149" w:hanging="360"/>
      </w:pPr>
      <w:rPr>
        <w:rFonts w:ascii="Times New Roman" w:hAnsi="Times New Roman" w:cs="Times New Roman" w:hint="default"/>
        <w:b w:val="0"/>
        <w:i w:val="0"/>
        <w:w w:val="100"/>
        <w:sz w:val="24"/>
        <w:szCs w:val="24"/>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 w15:restartNumberingAfterBreak="0">
    <w:nsid w:val="3A0B6C1A"/>
    <w:multiLevelType w:val="hybridMultilevel"/>
    <w:tmpl w:val="7068C7F2"/>
    <w:lvl w:ilvl="0" w:tplc="BFFE26F8">
      <w:start w:val="1"/>
      <w:numFmt w:val="bullet"/>
      <w:lvlText w:val=""/>
      <w:lvlJc w:val="left"/>
      <w:pPr>
        <w:ind w:left="1440" w:hanging="360"/>
      </w:pPr>
      <w:rPr>
        <w:rFonts w:ascii="Symbol" w:hAnsi="Symbol" w:hint="default"/>
        <w:b w:val="0"/>
        <w:i w:val="0"/>
        <w:w w:val="100"/>
        <w:sz w:val="24"/>
        <w:szCs w:val="24"/>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3C0309DD"/>
    <w:multiLevelType w:val="hybridMultilevel"/>
    <w:tmpl w:val="2000E614"/>
    <w:lvl w:ilvl="0" w:tplc="274CDDFA">
      <w:start w:val="1"/>
      <w:numFmt w:val="decimal"/>
      <w:pStyle w:val="NUMBER"/>
      <w:lvlText w:val="%1."/>
      <w:lvlJc w:val="left"/>
      <w:pPr>
        <w:tabs>
          <w:tab w:val="left" w:pos="454"/>
        </w:tabs>
        <w:ind w:left="454" w:hanging="341"/>
      </w:pPr>
      <w:rPr>
        <w:rFonts w:hint="default"/>
      </w:rPr>
    </w:lvl>
    <w:lvl w:ilvl="1" w:tplc="6FCA2E92">
      <w:start w:val="1"/>
      <w:numFmt w:val="lowerLetter"/>
      <w:lvlText w:val="%2."/>
      <w:lvlJc w:val="left"/>
      <w:pPr>
        <w:tabs>
          <w:tab w:val="left" w:pos="1440"/>
        </w:tabs>
        <w:ind w:left="1440" w:hanging="360"/>
      </w:pPr>
    </w:lvl>
    <w:lvl w:ilvl="2" w:tplc="F570816E">
      <w:start w:val="1"/>
      <w:numFmt w:val="lowerRoman"/>
      <w:lvlText w:val="%3."/>
      <w:lvlJc w:val="right"/>
      <w:pPr>
        <w:tabs>
          <w:tab w:val="left" w:pos="2160"/>
        </w:tabs>
        <w:ind w:left="2160" w:hanging="180"/>
      </w:pPr>
    </w:lvl>
    <w:lvl w:ilvl="3" w:tplc="BFFA640A">
      <w:start w:val="1"/>
      <w:numFmt w:val="decimal"/>
      <w:lvlText w:val="%4."/>
      <w:lvlJc w:val="left"/>
      <w:pPr>
        <w:tabs>
          <w:tab w:val="left" w:pos="2880"/>
        </w:tabs>
        <w:ind w:left="2880" w:hanging="360"/>
      </w:pPr>
    </w:lvl>
    <w:lvl w:ilvl="4" w:tplc="31283FBA">
      <w:start w:val="1"/>
      <w:numFmt w:val="lowerLetter"/>
      <w:lvlText w:val="%5."/>
      <w:lvlJc w:val="left"/>
      <w:pPr>
        <w:tabs>
          <w:tab w:val="left" w:pos="3600"/>
        </w:tabs>
        <w:ind w:left="3600" w:hanging="360"/>
      </w:pPr>
    </w:lvl>
    <w:lvl w:ilvl="5" w:tplc="39641340">
      <w:start w:val="1"/>
      <w:numFmt w:val="lowerRoman"/>
      <w:lvlText w:val="%6."/>
      <w:lvlJc w:val="right"/>
      <w:pPr>
        <w:tabs>
          <w:tab w:val="left" w:pos="4320"/>
        </w:tabs>
        <w:ind w:left="4320" w:hanging="180"/>
      </w:pPr>
    </w:lvl>
    <w:lvl w:ilvl="6" w:tplc="C622ADFE">
      <w:start w:val="1"/>
      <w:numFmt w:val="decimal"/>
      <w:lvlText w:val="%7."/>
      <w:lvlJc w:val="left"/>
      <w:pPr>
        <w:tabs>
          <w:tab w:val="left" w:pos="5040"/>
        </w:tabs>
        <w:ind w:left="5040" w:hanging="360"/>
      </w:pPr>
    </w:lvl>
    <w:lvl w:ilvl="7" w:tplc="7AEC2254">
      <w:start w:val="1"/>
      <w:numFmt w:val="lowerLetter"/>
      <w:lvlText w:val="%8."/>
      <w:lvlJc w:val="left"/>
      <w:pPr>
        <w:tabs>
          <w:tab w:val="left" w:pos="5760"/>
        </w:tabs>
        <w:ind w:left="5760" w:hanging="360"/>
      </w:pPr>
    </w:lvl>
    <w:lvl w:ilvl="8" w:tplc="3CC8295C">
      <w:start w:val="1"/>
      <w:numFmt w:val="lowerRoman"/>
      <w:lvlText w:val="%9."/>
      <w:lvlJc w:val="right"/>
      <w:pPr>
        <w:tabs>
          <w:tab w:val="left" w:pos="6480"/>
        </w:tabs>
        <w:ind w:left="6480" w:hanging="180"/>
      </w:pPr>
    </w:lvl>
  </w:abstractNum>
  <w:abstractNum w:abstractNumId="12" w15:restartNumberingAfterBreak="0">
    <w:nsid w:val="3CDC136D"/>
    <w:multiLevelType w:val="hybridMultilevel"/>
    <w:tmpl w:val="F3943D84"/>
    <w:lvl w:ilvl="0" w:tplc="21203752">
      <w:start w:val="1"/>
      <w:numFmt w:val="bullet"/>
      <w:lvlText w:val="-"/>
      <w:lvlJc w:val="left"/>
      <w:pPr>
        <w:ind w:left="1429" w:hanging="360"/>
      </w:pPr>
      <w:rPr>
        <w:rFonts w:ascii="Times New Roman" w:hAnsi="Times New Roman" w:cs="Times New Roman" w:hint="default"/>
        <w:b w:val="0"/>
        <w:i w:val="0"/>
        <w:w w:val="100"/>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FA13754"/>
    <w:multiLevelType w:val="hybridMultilevel"/>
    <w:tmpl w:val="191E15E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401D6005"/>
    <w:multiLevelType w:val="hybridMultilevel"/>
    <w:tmpl w:val="EA62413C"/>
    <w:lvl w:ilvl="0" w:tplc="E50C9D3C">
      <w:start w:val="1"/>
      <w:numFmt w:val="bullet"/>
      <w:pStyle w:val="TableTextBullets"/>
      <w:lvlText w:val=""/>
      <w:lvlJc w:val="left"/>
      <w:pPr>
        <w:tabs>
          <w:tab w:val="left" w:pos="360"/>
        </w:tabs>
        <w:ind w:left="360" w:hanging="360"/>
      </w:pPr>
      <w:rPr>
        <w:rFonts w:ascii="Symbol" w:hAnsi="Symbol" w:hint="default"/>
      </w:rPr>
    </w:lvl>
    <w:lvl w:ilvl="1" w:tplc="81484C74">
      <w:start w:val="1"/>
      <w:numFmt w:val="bullet"/>
      <w:lvlText w:val="o"/>
      <w:lvlJc w:val="left"/>
      <w:pPr>
        <w:tabs>
          <w:tab w:val="left" w:pos="1440"/>
        </w:tabs>
        <w:ind w:left="1440" w:hanging="360"/>
      </w:pPr>
      <w:rPr>
        <w:rFonts w:ascii="Courier New" w:hAnsi="Courier New" w:hint="default"/>
      </w:rPr>
    </w:lvl>
    <w:lvl w:ilvl="2" w:tplc="7EFE5666">
      <w:start w:val="1"/>
      <w:numFmt w:val="bullet"/>
      <w:lvlText w:val=""/>
      <w:lvlJc w:val="left"/>
      <w:pPr>
        <w:tabs>
          <w:tab w:val="left" w:pos="2160"/>
        </w:tabs>
        <w:ind w:left="2160" w:hanging="360"/>
      </w:pPr>
      <w:rPr>
        <w:rFonts w:ascii="Wingdings" w:hAnsi="Wingdings" w:hint="default"/>
      </w:rPr>
    </w:lvl>
    <w:lvl w:ilvl="3" w:tplc="003E8DE6">
      <w:start w:val="1"/>
      <w:numFmt w:val="bullet"/>
      <w:lvlText w:val=""/>
      <w:lvlJc w:val="left"/>
      <w:pPr>
        <w:tabs>
          <w:tab w:val="left" w:pos="2880"/>
        </w:tabs>
        <w:ind w:left="2880" w:hanging="360"/>
      </w:pPr>
      <w:rPr>
        <w:rFonts w:ascii="Symbol" w:hAnsi="Symbol" w:hint="default"/>
      </w:rPr>
    </w:lvl>
    <w:lvl w:ilvl="4" w:tplc="42227F3A">
      <w:start w:val="1"/>
      <w:numFmt w:val="bullet"/>
      <w:lvlText w:val="o"/>
      <w:lvlJc w:val="left"/>
      <w:pPr>
        <w:tabs>
          <w:tab w:val="left" w:pos="3600"/>
        </w:tabs>
        <w:ind w:left="3600" w:hanging="360"/>
      </w:pPr>
      <w:rPr>
        <w:rFonts w:ascii="Courier New" w:hAnsi="Courier New" w:hint="default"/>
      </w:rPr>
    </w:lvl>
    <w:lvl w:ilvl="5" w:tplc="311EDAE0">
      <w:start w:val="1"/>
      <w:numFmt w:val="bullet"/>
      <w:lvlText w:val=""/>
      <w:lvlJc w:val="left"/>
      <w:pPr>
        <w:tabs>
          <w:tab w:val="left" w:pos="4320"/>
        </w:tabs>
        <w:ind w:left="4320" w:hanging="360"/>
      </w:pPr>
      <w:rPr>
        <w:rFonts w:ascii="Wingdings" w:hAnsi="Wingdings" w:hint="default"/>
      </w:rPr>
    </w:lvl>
    <w:lvl w:ilvl="6" w:tplc="4840455E">
      <w:start w:val="1"/>
      <w:numFmt w:val="bullet"/>
      <w:lvlText w:val=""/>
      <w:lvlJc w:val="left"/>
      <w:pPr>
        <w:tabs>
          <w:tab w:val="left" w:pos="5040"/>
        </w:tabs>
        <w:ind w:left="5040" w:hanging="360"/>
      </w:pPr>
      <w:rPr>
        <w:rFonts w:ascii="Symbol" w:hAnsi="Symbol" w:hint="default"/>
      </w:rPr>
    </w:lvl>
    <w:lvl w:ilvl="7" w:tplc="9EA242B0">
      <w:start w:val="1"/>
      <w:numFmt w:val="bullet"/>
      <w:lvlText w:val="o"/>
      <w:lvlJc w:val="left"/>
      <w:pPr>
        <w:tabs>
          <w:tab w:val="left" w:pos="5760"/>
        </w:tabs>
        <w:ind w:left="5760" w:hanging="360"/>
      </w:pPr>
      <w:rPr>
        <w:rFonts w:ascii="Courier New" w:hAnsi="Courier New" w:hint="default"/>
      </w:rPr>
    </w:lvl>
    <w:lvl w:ilvl="8" w:tplc="DB2CAFA2">
      <w:start w:val="1"/>
      <w:numFmt w:val="bullet"/>
      <w:lvlText w:val=""/>
      <w:lvlJc w:val="left"/>
      <w:pPr>
        <w:tabs>
          <w:tab w:val="left" w:pos="6480"/>
        </w:tabs>
        <w:ind w:left="6480" w:hanging="360"/>
      </w:pPr>
      <w:rPr>
        <w:rFonts w:ascii="Wingdings" w:hAnsi="Wingdings" w:hint="default"/>
      </w:rPr>
    </w:lvl>
  </w:abstractNum>
  <w:abstractNum w:abstractNumId="15" w15:restartNumberingAfterBreak="0">
    <w:nsid w:val="45DC5550"/>
    <w:multiLevelType w:val="hybridMultilevel"/>
    <w:tmpl w:val="6434A1DC"/>
    <w:lvl w:ilvl="0" w:tplc="21203752">
      <w:start w:val="1"/>
      <w:numFmt w:val="bullet"/>
      <w:lvlText w:val="-"/>
      <w:lvlJc w:val="left"/>
      <w:pPr>
        <w:ind w:left="1429" w:hanging="360"/>
      </w:pPr>
      <w:rPr>
        <w:rFonts w:ascii="Times New Roman" w:hAnsi="Times New Roman" w:cs="Times New Roman" w:hint="default"/>
        <w:b w:val="0"/>
        <w:i w:val="0"/>
        <w:w w:val="100"/>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873375B"/>
    <w:multiLevelType w:val="hybridMultilevel"/>
    <w:tmpl w:val="CC20977A"/>
    <w:lvl w:ilvl="0" w:tplc="21203752">
      <w:start w:val="1"/>
      <w:numFmt w:val="bullet"/>
      <w:lvlText w:val="-"/>
      <w:lvlJc w:val="left"/>
      <w:pPr>
        <w:ind w:left="2149" w:hanging="360"/>
      </w:pPr>
      <w:rPr>
        <w:rFonts w:ascii="Times New Roman" w:hAnsi="Times New Roman" w:cs="Times New Roman" w:hint="default"/>
        <w:b w:val="0"/>
        <w:i w:val="0"/>
        <w:w w:val="100"/>
        <w:sz w:val="24"/>
        <w:szCs w:val="24"/>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7" w15:restartNumberingAfterBreak="0">
    <w:nsid w:val="48EA7738"/>
    <w:multiLevelType w:val="hybridMultilevel"/>
    <w:tmpl w:val="E556D330"/>
    <w:lvl w:ilvl="0" w:tplc="20C8067A">
      <w:start w:val="1"/>
      <w:numFmt w:val="decimal"/>
      <w:lvlText w:val="%1."/>
      <w:lvlJc w:val="left"/>
      <w:pPr>
        <w:ind w:left="1211" w:hanging="360"/>
      </w:pPr>
      <w:rPr>
        <w:rFonts w:eastAsia="TimesNewRomanPSMT"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15:restartNumberingAfterBreak="0">
    <w:nsid w:val="4E4A2230"/>
    <w:multiLevelType w:val="hybridMultilevel"/>
    <w:tmpl w:val="74BCCDA8"/>
    <w:lvl w:ilvl="0" w:tplc="35DCC87A">
      <w:start w:val="1"/>
      <w:numFmt w:val="bullet"/>
      <w:pStyle w:val="TextBox"/>
      <w:lvlText w:val=""/>
      <w:lvlJc w:val="left"/>
      <w:pPr>
        <w:tabs>
          <w:tab w:val="num" w:pos="288"/>
        </w:tabs>
        <w:ind w:left="288" w:hanging="288"/>
      </w:pPr>
      <w:rPr>
        <w:rFonts w:ascii="Symbol" w:hAnsi="Symbol" w:hint="default"/>
        <w:b w:val="0"/>
        <w:i w:val="0"/>
        <w:sz w:val="20"/>
        <w:szCs w:val="20"/>
      </w:rPr>
    </w:lvl>
    <w:lvl w:ilvl="1" w:tplc="7688D86A">
      <w:start w:val="1"/>
      <w:numFmt w:val="bullet"/>
      <w:lvlText w:val="o"/>
      <w:lvlJc w:val="left"/>
      <w:pPr>
        <w:tabs>
          <w:tab w:val="num" w:pos="1440"/>
        </w:tabs>
        <w:ind w:left="1440" w:hanging="360"/>
      </w:pPr>
      <w:rPr>
        <w:rFonts w:ascii="Courier New" w:hAnsi="Courier New" w:cs="Symbol" w:hint="default"/>
      </w:rPr>
    </w:lvl>
    <w:lvl w:ilvl="2" w:tplc="F2F2BE26">
      <w:start w:val="1"/>
      <w:numFmt w:val="bullet"/>
      <w:lvlText w:val=""/>
      <w:lvlJc w:val="left"/>
      <w:pPr>
        <w:tabs>
          <w:tab w:val="num" w:pos="2160"/>
        </w:tabs>
        <w:ind w:left="2160" w:hanging="360"/>
      </w:pPr>
      <w:rPr>
        <w:rFonts w:ascii="Wingdings" w:hAnsi="Wingdings" w:hint="default"/>
      </w:rPr>
    </w:lvl>
    <w:lvl w:ilvl="3" w:tplc="5FA2393E">
      <w:start w:val="1"/>
      <w:numFmt w:val="bullet"/>
      <w:lvlText w:val=""/>
      <w:lvlJc w:val="left"/>
      <w:pPr>
        <w:tabs>
          <w:tab w:val="num" w:pos="2880"/>
        </w:tabs>
        <w:ind w:left="2880" w:hanging="360"/>
      </w:pPr>
      <w:rPr>
        <w:rFonts w:ascii="Symbol" w:hAnsi="Symbol" w:hint="default"/>
      </w:rPr>
    </w:lvl>
    <w:lvl w:ilvl="4" w:tplc="8320D3DA">
      <w:start w:val="1"/>
      <w:numFmt w:val="bullet"/>
      <w:lvlText w:val="o"/>
      <w:lvlJc w:val="left"/>
      <w:pPr>
        <w:tabs>
          <w:tab w:val="num" w:pos="3600"/>
        </w:tabs>
        <w:ind w:left="3600" w:hanging="360"/>
      </w:pPr>
      <w:rPr>
        <w:rFonts w:ascii="Courier New" w:hAnsi="Courier New" w:cs="Symbol" w:hint="default"/>
      </w:rPr>
    </w:lvl>
    <w:lvl w:ilvl="5" w:tplc="E138D666">
      <w:start w:val="1"/>
      <w:numFmt w:val="bullet"/>
      <w:lvlText w:val=""/>
      <w:lvlJc w:val="left"/>
      <w:pPr>
        <w:tabs>
          <w:tab w:val="num" w:pos="4320"/>
        </w:tabs>
        <w:ind w:left="4320" w:hanging="360"/>
      </w:pPr>
      <w:rPr>
        <w:rFonts w:ascii="Wingdings" w:hAnsi="Wingdings" w:hint="default"/>
      </w:rPr>
    </w:lvl>
    <w:lvl w:ilvl="6" w:tplc="8834990A">
      <w:start w:val="1"/>
      <w:numFmt w:val="bullet"/>
      <w:lvlText w:val=""/>
      <w:lvlJc w:val="left"/>
      <w:pPr>
        <w:tabs>
          <w:tab w:val="num" w:pos="5040"/>
        </w:tabs>
        <w:ind w:left="5040" w:hanging="360"/>
      </w:pPr>
      <w:rPr>
        <w:rFonts w:ascii="Symbol" w:hAnsi="Symbol" w:hint="default"/>
      </w:rPr>
    </w:lvl>
    <w:lvl w:ilvl="7" w:tplc="7A64DE26">
      <w:start w:val="1"/>
      <w:numFmt w:val="bullet"/>
      <w:lvlText w:val="o"/>
      <w:lvlJc w:val="left"/>
      <w:pPr>
        <w:tabs>
          <w:tab w:val="num" w:pos="5760"/>
        </w:tabs>
        <w:ind w:left="5760" w:hanging="360"/>
      </w:pPr>
      <w:rPr>
        <w:rFonts w:ascii="Courier New" w:hAnsi="Courier New" w:cs="Symbol" w:hint="default"/>
      </w:rPr>
    </w:lvl>
    <w:lvl w:ilvl="8" w:tplc="E5FA54F0">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7F2CB2"/>
    <w:multiLevelType w:val="hybridMultilevel"/>
    <w:tmpl w:val="D8FCD7D0"/>
    <w:lvl w:ilvl="0" w:tplc="21203752">
      <w:start w:val="1"/>
      <w:numFmt w:val="bullet"/>
      <w:lvlText w:val="-"/>
      <w:lvlJc w:val="left"/>
      <w:pPr>
        <w:ind w:left="2149" w:hanging="360"/>
      </w:pPr>
      <w:rPr>
        <w:rFonts w:ascii="Times New Roman" w:hAnsi="Times New Roman" w:cs="Times New Roman" w:hint="default"/>
        <w:b w:val="0"/>
        <w:i w:val="0"/>
        <w:w w:val="100"/>
        <w:sz w:val="24"/>
        <w:szCs w:val="24"/>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0" w15:restartNumberingAfterBreak="0">
    <w:nsid w:val="569144CC"/>
    <w:multiLevelType w:val="hybridMultilevel"/>
    <w:tmpl w:val="178A8B62"/>
    <w:lvl w:ilvl="0" w:tplc="9AECDE8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1EF5B98"/>
    <w:multiLevelType w:val="hybridMultilevel"/>
    <w:tmpl w:val="2A52126E"/>
    <w:lvl w:ilvl="0" w:tplc="607A9666">
      <w:start w:val="1"/>
      <w:numFmt w:val="bullet"/>
      <w:lvlText w:val=""/>
      <w:lvlJc w:val="left"/>
      <w:pPr>
        <w:tabs>
          <w:tab w:val="num" w:pos="1789"/>
        </w:tabs>
        <w:ind w:left="1789" w:hanging="360"/>
      </w:pPr>
      <w:rPr>
        <w:rFonts w:ascii="Symbol" w:hAnsi="Symbol" w:cs="Times New Roman" w:hint="default"/>
      </w:rPr>
    </w:lvl>
    <w:lvl w:ilvl="1" w:tplc="04190003" w:tentative="1">
      <w:start w:val="1"/>
      <w:numFmt w:val="bullet"/>
      <w:lvlText w:val="o"/>
      <w:lvlJc w:val="left"/>
      <w:pPr>
        <w:tabs>
          <w:tab w:val="num" w:pos="2509"/>
        </w:tabs>
        <w:ind w:left="2509" w:hanging="360"/>
      </w:pPr>
      <w:rPr>
        <w:rFonts w:ascii="Courier New" w:hAnsi="Courier New" w:cs="Courier New" w:hint="default"/>
      </w:rPr>
    </w:lvl>
    <w:lvl w:ilvl="2" w:tplc="04190005" w:tentative="1">
      <w:start w:val="1"/>
      <w:numFmt w:val="bullet"/>
      <w:lvlText w:val=""/>
      <w:lvlJc w:val="left"/>
      <w:pPr>
        <w:tabs>
          <w:tab w:val="num" w:pos="3229"/>
        </w:tabs>
        <w:ind w:left="3229" w:hanging="360"/>
      </w:pPr>
      <w:rPr>
        <w:rFonts w:ascii="Wingdings" w:hAnsi="Wingdings" w:hint="default"/>
      </w:rPr>
    </w:lvl>
    <w:lvl w:ilvl="3" w:tplc="04190001" w:tentative="1">
      <w:start w:val="1"/>
      <w:numFmt w:val="bullet"/>
      <w:lvlText w:val=""/>
      <w:lvlJc w:val="left"/>
      <w:pPr>
        <w:tabs>
          <w:tab w:val="num" w:pos="3949"/>
        </w:tabs>
        <w:ind w:left="3949" w:hanging="360"/>
      </w:pPr>
      <w:rPr>
        <w:rFonts w:ascii="Symbol" w:hAnsi="Symbol" w:hint="default"/>
      </w:rPr>
    </w:lvl>
    <w:lvl w:ilvl="4" w:tplc="04190003" w:tentative="1">
      <w:start w:val="1"/>
      <w:numFmt w:val="bullet"/>
      <w:lvlText w:val="o"/>
      <w:lvlJc w:val="left"/>
      <w:pPr>
        <w:tabs>
          <w:tab w:val="num" w:pos="4669"/>
        </w:tabs>
        <w:ind w:left="4669" w:hanging="360"/>
      </w:pPr>
      <w:rPr>
        <w:rFonts w:ascii="Courier New" w:hAnsi="Courier New" w:cs="Courier New" w:hint="default"/>
      </w:rPr>
    </w:lvl>
    <w:lvl w:ilvl="5" w:tplc="04190005" w:tentative="1">
      <w:start w:val="1"/>
      <w:numFmt w:val="bullet"/>
      <w:lvlText w:val=""/>
      <w:lvlJc w:val="left"/>
      <w:pPr>
        <w:tabs>
          <w:tab w:val="num" w:pos="5389"/>
        </w:tabs>
        <w:ind w:left="5389" w:hanging="360"/>
      </w:pPr>
      <w:rPr>
        <w:rFonts w:ascii="Wingdings" w:hAnsi="Wingdings" w:hint="default"/>
      </w:rPr>
    </w:lvl>
    <w:lvl w:ilvl="6" w:tplc="04190001" w:tentative="1">
      <w:start w:val="1"/>
      <w:numFmt w:val="bullet"/>
      <w:lvlText w:val=""/>
      <w:lvlJc w:val="left"/>
      <w:pPr>
        <w:tabs>
          <w:tab w:val="num" w:pos="6109"/>
        </w:tabs>
        <w:ind w:left="6109" w:hanging="360"/>
      </w:pPr>
      <w:rPr>
        <w:rFonts w:ascii="Symbol" w:hAnsi="Symbol" w:hint="default"/>
      </w:rPr>
    </w:lvl>
    <w:lvl w:ilvl="7" w:tplc="04190003" w:tentative="1">
      <w:start w:val="1"/>
      <w:numFmt w:val="bullet"/>
      <w:lvlText w:val="o"/>
      <w:lvlJc w:val="left"/>
      <w:pPr>
        <w:tabs>
          <w:tab w:val="num" w:pos="6829"/>
        </w:tabs>
        <w:ind w:left="6829" w:hanging="360"/>
      </w:pPr>
      <w:rPr>
        <w:rFonts w:ascii="Courier New" w:hAnsi="Courier New" w:cs="Courier New" w:hint="default"/>
      </w:rPr>
    </w:lvl>
    <w:lvl w:ilvl="8" w:tplc="04190005" w:tentative="1">
      <w:start w:val="1"/>
      <w:numFmt w:val="bullet"/>
      <w:lvlText w:val=""/>
      <w:lvlJc w:val="left"/>
      <w:pPr>
        <w:tabs>
          <w:tab w:val="num" w:pos="7549"/>
        </w:tabs>
        <w:ind w:left="7549" w:hanging="360"/>
      </w:pPr>
      <w:rPr>
        <w:rFonts w:ascii="Wingdings" w:hAnsi="Wingdings" w:hint="default"/>
      </w:rPr>
    </w:lvl>
  </w:abstractNum>
  <w:abstractNum w:abstractNumId="22" w15:restartNumberingAfterBreak="0">
    <w:nsid w:val="71E066E0"/>
    <w:multiLevelType w:val="multilevel"/>
    <w:tmpl w:val="273A4CDC"/>
    <w:lvl w:ilvl="0">
      <w:start w:val="1"/>
      <w:numFmt w:val="decimal"/>
      <w:lvlText w:val="%1."/>
      <w:lvlJc w:val="left"/>
      <w:pPr>
        <w:ind w:left="360" w:hanging="360"/>
      </w:pPr>
      <w:rPr>
        <w:rFonts w:hint="default"/>
        <w:color w:val="auto"/>
      </w:rPr>
    </w:lvl>
    <w:lvl w:ilvl="1">
      <w:start w:val="1"/>
      <w:numFmt w:val="decimal"/>
      <w:pStyle w:val="2"/>
      <w:lvlText w:val="%1.%2."/>
      <w:lvlJc w:val="left"/>
      <w:pPr>
        <w:tabs>
          <w:tab w:val="left" w:pos="851"/>
        </w:tabs>
        <w:ind w:left="851" w:hanging="851"/>
      </w:pPr>
      <w:rPr>
        <w:rFonts w:cs="Times New Roman" w:hint="default"/>
        <w:bCs w:val="0"/>
        <w:i w:val="0"/>
        <w:iCs w:val="0"/>
        <w:smallCaps w:val="0"/>
        <w:strike w:val="0"/>
        <w:vanish w:val="0"/>
        <w:color w:val="000000"/>
        <w:spacing w:val="0"/>
        <w:position w:val="0"/>
        <w:sz w:val="20"/>
        <w:szCs w:val="16"/>
        <w:u w:val="none"/>
        <w:vertAlign w:val="baseline"/>
      </w:rPr>
    </w:lvl>
    <w:lvl w:ilvl="2">
      <w:start w:val="1"/>
      <w:numFmt w:val="decimal"/>
      <w:pStyle w:val="3"/>
      <w:lvlText w:val="%1.%2.%3."/>
      <w:lvlJc w:val="left"/>
      <w:pPr>
        <w:tabs>
          <w:tab w:val="left" w:pos="1134"/>
        </w:tabs>
        <w:ind w:left="1134" w:hanging="1134"/>
      </w:pPr>
      <w:rPr>
        <w:rFonts w:hint="default"/>
      </w:rPr>
    </w:lvl>
    <w:lvl w:ilvl="3">
      <w:start w:val="1"/>
      <w:numFmt w:val="decimal"/>
      <w:pStyle w:val="4"/>
      <w:lvlText w:val="%1.%2.%3.%4"/>
      <w:lvlJc w:val="left"/>
      <w:pPr>
        <w:tabs>
          <w:tab w:val="left" w:pos="1418"/>
        </w:tabs>
        <w:ind w:left="1418" w:hanging="1418"/>
      </w:pPr>
      <w:rPr>
        <w:rFonts w:hint="default"/>
      </w:rPr>
    </w:lvl>
    <w:lvl w:ilvl="4">
      <w:start w:val="1"/>
      <w:numFmt w:val="decimal"/>
      <w:pStyle w:val="5"/>
      <w:lvlText w:val="%1.%2.%3.%4.%5"/>
      <w:lvlJc w:val="left"/>
      <w:pPr>
        <w:tabs>
          <w:tab w:val="left" w:pos="1008"/>
        </w:tabs>
        <w:ind w:left="1008" w:hanging="1008"/>
      </w:pPr>
      <w:rPr>
        <w:rFonts w:hint="default"/>
      </w:rPr>
    </w:lvl>
    <w:lvl w:ilvl="5">
      <w:start w:val="1"/>
      <w:numFmt w:val="decimal"/>
      <w:pStyle w:val="6"/>
      <w:lvlText w:val="%1.%2.%3.%4.%5.%6"/>
      <w:lvlJc w:val="left"/>
      <w:pPr>
        <w:tabs>
          <w:tab w:val="left" w:pos="1152"/>
        </w:tabs>
        <w:ind w:left="1152" w:hanging="1152"/>
      </w:pPr>
      <w:rPr>
        <w:rFonts w:hint="default"/>
      </w:rPr>
    </w:lvl>
    <w:lvl w:ilvl="6">
      <w:start w:val="1"/>
      <w:numFmt w:val="decimal"/>
      <w:pStyle w:val="7"/>
      <w:lvlText w:val="%1.%2.%3.%4.%5.%6.%7"/>
      <w:lvlJc w:val="left"/>
      <w:pPr>
        <w:tabs>
          <w:tab w:val="left" w:pos="1296"/>
        </w:tabs>
        <w:ind w:left="1296" w:hanging="1296"/>
      </w:pPr>
      <w:rPr>
        <w:rFonts w:hint="default"/>
      </w:rPr>
    </w:lvl>
    <w:lvl w:ilvl="7">
      <w:start w:val="1"/>
      <w:numFmt w:val="decimal"/>
      <w:pStyle w:val="8"/>
      <w:lvlText w:val="%1.%2.%3.%4.%5.%6.%7.%8"/>
      <w:lvlJc w:val="left"/>
      <w:pPr>
        <w:tabs>
          <w:tab w:val="left" w:pos="1440"/>
        </w:tabs>
        <w:ind w:left="1440" w:hanging="1440"/>
      </w:pPr>
      <w:rPr>
        <w:rFonts w:hint="default"/>
      </w:rPr>
    </w:lvl>
    <w:lvl w:ilvl="8">
      <w:start w:val="1"/>
      <w:numFmt w:val="decimal"/>
      <w:pStyle w:val="9"/>
      <w:lvlText w:val="%1.%2.%3.%4.%5.%6.%7.%8.%9"/>
      <w:lvlJc w:val="left"/>
      <w:pPr>
        <w:tabs>
          <w:tab w:val="left" w:pos="1584"/>
        </w:tabs>
        <w:ind w:left="1584" w:hanging="1584"/>
      </w:pPr>
      <w:rPr>
        <w:rFonts w:hint="default"/>
      </w:rPr>
    </w:lvl>
  </w:abstractNum>
  <w:abstractNum w:abstractNumId="23" w15:restartNumberingAfterBreak="0">
    <w:nsid w:val="74565B34"/>
    <w:multiLevelType w:val="hybridMultilevel"/>
    <w:tmpl w:val="61BE4878"/>
    <w:lvl w:ilvl="0" w:tplc="A7285A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75E270A"/>
    <w:multiLevelType w:val="hybridMultilevel"/>
    <w:tmpl w:val="CAEC73BE"/>
    <w:lvl w:ilvl="0" w:tplc="21203752">
      <w:start w:val="1"/>
      <w:numFmt w:val="bullet"/>
      <w:lvlText w:val="-"/>
      <w:lvlJc w:val="left"/>
      <w:pPr>
        <w:ind w:left="1429" w:hanging="360"/>
      </w:pPr>
      <w:rPr>
        <w:rFonts w:ascii="Times New Roman" w:hAnsi="Times New Roman" w:cs="Times New Roman" w:hint="default"/>
        <w:b w:val="0"/>
        <w:i w:val="0"/>
        <w:w w:val="100"/>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83A0AB9"/>
    <w:multiLevelType w:val="hybridMultilevel"/>
    <w:tmpl w:val="0D7A778C"/>
    <w:lvl w:ilvl="0" w:tplc="21203752">
      <w:start w:val="1"/>
      <w:numFmt w:val="bullet"/>
      <w:lvlText w:val="-"/>
      <w:lvlJc w:val="left"/>
      <w:pPr>
        <w:ind w:left="1429" w:hanging="360"/>
      </w:pPr>
      <w:rPr>
        <w:rFonts w:ascii="Times New Roman" w:hAnsi="Times New Roman" w:cs="Times New Roman" w:hint="default"/>
        <w:b w:val="0"/>
        <w:i w:val="0"/>
        <w:w w:val="100"/>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F361EEC"/>
    <w:multiLevelType w:val="hybridMultilevel"/>
    <w:tmpl w:val="D754399C"/>
    <w:lvl w:ilvl="0" w:tplc="7E8A0C16">
      <w:start w:val="1"/>
      <w:numFmt w:val="bullet"/>
      <w:pStyle w:val="MARKER2"/>
      <w:lvlText w:val=""/>
      <w:lvlJc w:val="left"/>
      <w:pPr>
        <w:tabs>
          <w:tab w:val="left" w:pos="680"/>
        </w:tabs>
        <w:ind w:left="680" w:hanging="340"/>
      </w:pPr>
      <w:rPr>
        <w:rFonts w:ascii="Symbol" w:hAnsi="Symbol" w:hint="default"/>
      </w:rPr>
    </w:lvl>
    <w:lvl w:ilvl="1" w:tplc="22AED19C">
      <w:start w:val="1"/>
      <w:numFmt w:val="bullet"/>
      <w:lvlText w:val="o"/>
      <w:lvlJc w:val="left"/>
      <w:pPr>
        <w:tabs>
          <w:tab w:val="left" w:pos="1440"/>
        </w:tabs>
        <w:ind w:left="1440" w:hanging="360"/>
      </w:pPr>
      <w:rPr>
        <w:rFonts w:ascii="Courier New" w:hAnsi="Courier New" w:cs="Courier New" w:hint="default"/>
      </w:rPr>
    </w:lvl>
    <w:lvl w:ilvl="2" w:tplc="0E82F6C8">
      <w:start w:val="1"/>
      <w:numFmt w:val="bullet"/>
      <w:lvlText w:val=""/>
      <w:lvlJc w:val="left"/>
      <w:pPr>
        <w:tabs>
          <w:tab w:val="left" w:pos="2160"/>
        </w:tabs>
        <w:ind w:left="2160" w:hanging="360"/>
      </w:pPr>
      <w:rPr>
        <w:rFonts w:ascii="Wingdings" w:hAnsi="Wingdings" w:hint="default"/>
      </w:rPr>
    </w:lvl>
    <w:lvl w:ilvl="3" w:tplc="186A15B4">
      <w:start w:val="1"/>
      <w:numFmt w:val="bullet"/>
      <w:lvlText w:val=""/>
      <w:lvlJc w:val="left"/>
      <w:pPr>
        <w:tabs>
          <w:tab w:val="left" w:pos="2880"/>
        </w:tabs>
        <w:ind w:left="2880" w:hanging="360"/>
      </w:pPr>
      <w:rPr>
        <w:rFonts w:ascii="Symbol" w:hAnsi="Symbol" w:hint="default"/>
      </w:rPr>
    </w:lvl>
    <w:lvl w:ilvl="4" w:tplc="F072C3BC">
      <w:start w:val="1"/>
      <w:numFmt w:val="bullet"/>
      <w:lvlText w:val="o"/>
      <w:lvlJc w:val="left"/>
      <w:pPr>
        <w:tabs>
          <w:tab w:val="left" w:pos="3600"/>
        </w:tabs>
        <w:ind w:left="3600" w:hanging="360"/>
      </w:pPr>
      <w:rPr>
        <w:rFonts w:ascii="Courier New" w:hAnsi="Courier New" w:cs="Courier New" w:hint="default"/>
      </w:rPr>
    </w:lvl>
    <w:lvl w:ilvl="5" w:tplc="895C21A0">
      <w:start w:val="1"/>
      <w:numFmt w:val="bullet"/>
      <w:lvlText w:val=""/>
      <w:lvlJc w:val="left"/>
      <w:pPr>
        <w:tabs>
          <w:tab w:val="left" w:pos="4320"/>
        </w:tabs>
        <w:ind w:left="4320" w:hanging="360"/>
      </w:pPr>
      <w:rPr>
        <w:rFonts w:ascii="Wingdings" w:hAnsi="Wingdings" w:hint="default"/>
      </w:rPr>
    </w:lvl>
    <w:lvl w:ilvl="6" w:tplc="76982074">
      <w:start w:val="1"/>
      <w:numFmt w:val="bullet"/>
      <w:lvlText w:val=""/>
      <w:lvlJc w:val="left"/>
      <w:pPr>
        <w:tabs>
          <w:tab w:val="left" w:pos="5040"/>
        </w:tabs>
        <w:ind w:left="5040" w:hanging="360"/>
      </w:pPr>
      <w:rPr>
        <w:rFonts w:ascii="Symbol" w:hAnsi="Symbol" w:hint="default"/>
      </w:rPr>
    </w:lvl>
    <w:lvl w:ilvl="7" w:tplc="83DAC182">
      <w:start w:val="1"/>
      <w:numFmt w:val="bullet"/>
      <w:lvlText w:val="o"/>
      <w:lvlJc w:val="left"/>
      <w:pPr>
        <w:tabs>
          <w:tab w:val="left" w:pos="5760"/>
        </w:tabs>
        <w:ind w:left="5760" w:hanging="360"/>
      </w:pPr>
      <w:rPr>
        <w:rFonts w:ascii="Courier New" w:hAnsi="Courier New" w:cs="Courier New" w:hint="default"/>
      </w:rPr>
    </w:lvl>
    <w:lvl w:ilvl="8" w:tplc="30C662FE">
      <w:start w:val="1"/>
      <w:numFmt w:val="bullet"/>
      <w:lvlText w:val=""/>
      <w:lvlJc w:val="left"/>
      <w:pPr>
        <w:tabs>
          <w:tab w:val="left" w:pos="6480"/>
        </w:tabs>
        <w:ind w:left="6480" w:hanging="360"/>
      </w:pPr>
      <w:rPr>
        <w:rFonts w:ascii="Wingdings" w:hAnsi="Wingdings" w:hint="default"/>
      </w:rPr>
    </w:lvl>
  </w:abstractNum>
  <w:num w:numId="1">
    <w:abstractNumId w:val="22"/>
  </w:num>
  <w:num w:numId="2">
    <w:abstractNumId w:val="11"/>
  </w:num>
  <w:num w:numId="3">
    <w:abstractNumId w:val="1"/>
  </w:num>
  <w:num w:numId="4">
    <w:abstractNumId w:val="26"/>
  </w:num>
  <w:num w:numId="5">
    <w:abstractNumId w:val="8"/>
  </w:num>
  <w:num w:numId="6">
    <w:abstractNumId w:val="14"/>
  </w:num>
  <w:num w:numId="7">
    <w:abstractNumId w:val="18"/>
  </w:num>
  <w:num w:numId="8">
    <w:abstractNumId w:val="7"/>
  </w:num>
  <w:num w:numId="9">
    <w:abstractNumId w:val="23"/>
  </w:num>
  <w:num w:numId="10">
    <w:abstractNumId w:val="17"/>
  </w:num>
  <w:num w:numId="11">
    <w:abstractNumId w:val="20"/>
  </w:num>
  <w:num w:numId="12">
    <w:abstractNumId w:val="4"/>
  </w:num>
  <w:num w:numId="13">
    <w:abstractNumId w:val="19"/>
  </w:num>
  <w:num w:numId="14">
    <w:abstractNumId w:val="25"/>
  </w:num>
  <w:num w:numId="15">
    <w:abstractNumId w:val="9"/>
  </w:num>
  <w:num w:numId="16">
    <w:abstractNumId w:val="16"/>
  </w:num>
  <w:num w:numId="17">
    <w:abstractNumId w:val="12"/>
  </w:num>
  <w:num w:numId="18">
    <w:abstractNumId w:val="0"/>
  </w:num>
  <w:num w:numId="19">
    <w:abstractNumId w:val="15"/>
  </w:num>
  <w:num w:numId="20">
    <w:abstractNumId w:val="24"/>
  </w:num>
  <w:num w:numId="21">
    <w:abstractNumId w:val="2"/>
  </w:num>
  <w:num w:numId="22">
    <w:abstractNumId w:val="10"/>
  </w:num>
  <w:num w:numId="23">
    <w:abstractNumId w:val="21"/>
  </w:num>
  <w:num w:numId="24">
    <w:abstractNumId w:val="3"/>
  </w:num>
  <w:num w:numId="25">
    <w:abstractNumId w:val="13"/>
  </w:num>
  <w:num w:numId="26">
    <w:abstractNumId w:val="6"/>
  </w:num>
  <w:num w:numId="27">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D85"/>
    <w:rsid w:val="00001D89"/>
    <w:rsid w:val="00004C56"/>
    <w:rsid w:val="00014B1B"/>
    <w:rsid w:val="00016AE2"/>
    <w:rsid w:val="00023984"/>
    <w:rsid w:val="00025D3C"/>
    <w:rsid w:val="000309E3"/>
    <w:rsid w:val="00042E61"/>
    <w:rsid w:val="00051569"/>
    <w:rsid w:val="00056D41"/>
    <w:rsid w:val="000626F6"/>
    <w:rsid w:val="00066917"/>
    <w:rsid w:val="0007072F"/>
    <w:rsid w:val="00074C4B"/>
    <w:rsid w:val="00083854"/>
    <w:rsid w:val="000B1DC5"/>
    <w:rsid w:val="000C7A1F"/>
    <w:rsid w:val="000D08EB"/>
    <w:rsid w:val="000D2A8D"/>
    <w:rsid w:val="000D513B"/>
    <w:rsid w:val="000D6DF4"/>
    <w:rsid w:val="000E3A73"/>
    <w:rsid w:val="000F1573"/>
    <w:rsid w:val="000F39CD"/>
    <w:rsid w:val="001107BD"/>
    <w:rsid w:val="00113ACF"/>
    <w:rsid w:val="00115AE4"/>
    <w:rsid w:val="0011640E"/>
    <w:rsid w:val="001267E9"/>
    <w:rsid w:val="0013694F"/>
    <w:rsid w:val="0014048D"/>
    <w:rsid w:val="001427EC"/>
    <w:rsid w:val="001506B4"/>
    <w:rsid w:val="00150E21"/>
    <w:rsid w:val="00156DF0"/>
    <w:rsid w:val="00163F3D"/>
    <w:rsid w:val="00167681"/>
    <w:rsid w:val="00176620"/>
    <w:rsid w:val="00180E44"/>
    <w:rsid w:val="00181861"/>
    <w:rsid w:val="00181C29"/>
    <w:rsid w:val="001879A5"/>
    <w:rsid w:val="001A0C7C"/>
    <w:rsid w:val="001C343D"/>
    <w:rsid w:val="001C7472"/>
    <w:rsid w:val="001D4699"/>
    <w:rsid w:val="001E55F5"/>
    <w:rsid w:val="001F4B30"/>
    <w:rsid w:val="002023B6"/>
    <w:rsid w:val="0020411D"/>
    <w:rsid w:val="00207C2F"/>
    <w:rsid w:val="00212EC4"/>
    <w:rsid w:val="00223F07"/>
    <w:rsid w:val="00233EA2"/>
    <w:rsid w:val="00243FDB"/>
    <w:rsid w:val="0024618F"/>
    <w:rsid w:val="00250D08"/>
    <w:rsid w:val="0025343F"/>
    <w:rsid w:val="00256495"/>
    <w:rsid w:val="00257E41"/>
    <w:rsid w:val="00274842"/>
    <w:rsid w:val="002A1D85"/>
    <w:rsid w:val="002B6611"/>
    <w:rsid w:val="002B7A14"/>
    <w:rsid w:val="002C0AED"/>
    <w:rsid w:val="002C18A4"/>
    <w:rsid w:val="002C2F6F"/>
    <w:rsid w:val="002C57B5"/>
    <w:rsid w:val="002E26EA"/>
    <w:rsid w:val="002F2B23"/>
    <w:rsid w:val="002F3013"/>
    <w:rsid w:val="002F40B8"/>
    <w:rsid w:val="003106EF"/>
    <w:rsid w:val="00310D74"/>
    <w:rsid w:val="00311917"/>
    <w:rsid w:val="0032529C"/>
    <w:rsid w:val="0032553C"/>
    <w:rsid w:val="00350A0F"/>
    <w:rsid w:val="003560B1"/>
    <w:rsid w:val="0036095A"/>
    <w:rsid w:val="00366B43"/>
    <w:rsid w:val="00366C93"/>
    <w:rsid w:val="003673F1"/>
    <w:rsid w:val="00367550"/>
    <w:rsid w:val="00367700"/>
    <w:rsid w:val="00387DA9"/>
    <w:rsid w:val="003920D7"/>
    <w:rsid w:val="00393F14"/>
    <w:rsid w:val="003A0C2D"/>
    <w:rsid w:val="003A1D32"/>
    <w:rsid w:val="003A5E8B"/>
    <w:rsid w:val="003A6020"/>
    <w:rsid w:val="003A723C"/>
    <w:rsid w:val="003A7570"/>
    <w:rsid w:val="003B066B"/>
    <w:rsid w:val="003B1CAC"/>
    <w:rsid w:val="003C5A52"/>
    <w:rsid w:val="003C726C"/>
    <w:rsid w:val="003D385D"/>
    <w:rsid w:val="003D3F74"/>
    <w:rsid w:val="003E12E8"/>
    <w:rsid w:val="003E2116"/>
    <w:rsid w:val="003E62EC"/>
    <w:rsid w:val="003F1769"/>
    <w:rsid w:val="003F353F"/>
    <w:rsid w:val="003F4F4E"/>
    <w:rsid w:val="00401A42"/>
    <w:rsid w:val="00406A22"/>
    <w:rsid w:val="0041316A"/>
    <w:rsid w:val="00423201"/>
    <w:rsid w:val="0042594D"/>
    <w:rsid w:val="0044481A"/>
    <w:rsid w:val="004465A3"/>
    <w:rsid w:val="004522A4"/>
    <w:rsid w:val="00454002"/>
    <w:rsid w:val="00454F2A"/>
    <w:rsid w:val="00470E75"/>
    <w:rsid w:val="0047723C"/>
    <w:rsid w:val="004811C9"/>
    <w:rsid w:val="004829A4"/>
    <w:rsid w:val="004867F0"/>
    <w:rsid w:val="0048738B"/>
    <w:rsid w:val="00490133"/>
    <w:rsid w:val="00490C1D"/>
    <w:rsid w:val="004968F5"/>
    <w:rsid w:val="004A6141"/>
    <w:rsid w:val="004A7072"/>
    <w:rsid w:val="004B6BC2"/>
    <w:rsid w:val="004C1243"/>
    <w:rsid w:val="004E3A5F"/>
    <w:rsid w:val="004E497D"/>
    <w:rsid w:val="004E4AAE"/>
    <w:rsid w:val="004E5D62"/>
    <w:rsid w:val="004E6100"/>
    <w:rsid w:val="0050129A"/>
    <w:rsid w:val="005023F4"/>
    <w:rsid w:val="0050481C"/>
    <w:rsid w:val="0051097D"/>
    <w:rsid w:val="005122F8"/>
    <w:rsid w:val="00551B20"/>
    <w:rsid w:val="00554002"/>
    <w:rsid w:val="005609D2"/>
    <w:rsid w:val="005644AF"/>
    <w:rsid w:val="0056649A"/>
    <w:rsid w:val="00566E87"/>
    <w:rsid w:val="005705DC"/>
    <w:rsid w:val="00570A24"/>
    <w:rsid w:val="00582749"/>
    <w:rsid w:val="00582FBD"/>
    <w:rsid w:val="00592252"/>
    <w:rsid w:val="0059341D"/>
    <w:rsid w:val="005966B3"/>
    <w:rsid w:val="00596C1E"/>
    <w:rsid w:val="005A27D5"/>
    <w:rsid w:val="005A30BD"/>
    <w:rsid w:val="005A762A"/>
    <w:rsid w:val="005B0FDE"/>
    <w:rsid w:val="005B47C0"/>
    <w:rsid w:val="005B543D"/>
    <w:rsid w:val="005C1B85"/>
    <w:rsid w:val="005C51E3"/>
    <w:rsid w:val="005D3637"/>
    <w:rsid w:val="005D678E"/>
    <w:rsid w:val="005E65ED"/>
    <w:rsid w:val="005F1BC1"/>
    <w:rsid w:val="005F606B"/>
    <w:rsid w:val="005F6685"/>
    <w:rsid w:val="00602277"/>
    <w:rsid w:val="00604F51"/>
    <w:rsid w:val="00612D2B"/>
    <w:rsid w:val="006220DD"/>
    <w:rsid w:val="00623248"/>
    <w:rsid w:val="00644FC4"/>
    <w:rsid w:val="00645440"/>
    <w:rsid w:val="00650807"/>
    <w:rsid w:val="00650A65"/>
    <w:rsid w:val="00657FB2"/>
    <w:rsid w:val="00662994"/>
    <w:rsid w:val="00662DA2"/>
    <w:rsid w:val="00662E03"/>
    <w:rsid w:val="00666017"/>
    <w:rsid w:val="00666E38"/>
    <w:rsid w:val="00670A10"/>
    <w:rsid w:val="006711EE"/>
    <w:rsid w:val="006758CC"/>
    <w:rsid w:val="0068314A"/>
    <w:rsid w:val="00684993"/>
    <w:rsid w:val="006863D4"/>
    <w:rsid w:val="006879A0"/>
    <w:rsid w:val="00695FE1"/>
    <w:rsid w:val="006C16EE"/>
    <w:rsid w:val="006C64C6"/>
    <w:rsid w:val="006D1CBA"/>
    <w:rsid w:val="006D204F"/>
    <w:rsid w:val="006D4F95"/>
    <w:rsid w:val="006D6907"/>
    <w:rsid w:val="006D7AF8"/>
    <w:rsid w:val="006F2C11"/>
    <w:rsid w:val="006F30A4"/>
    <w:rsid w:val="006F5449"/>
    <w:rsid w:val="006F7252"/>
    <w:rsid w:val="0070535E"/>
    <w:rsid w:val="00706A74"/>
    <w:rsid w:val="00716E14"/>
    <w:rsid w:val="007215C4"/>
    <w:rsid w:val="00732960"/>
    <w:rsid w:val="00734BC0"/>
    <w:rsid w:val="0074602A"/>
    <w:rsid w:val="0075269A"/>
    <w:rsid w:val="00754B06"/>
    <w:rsid w:val="007556EB"/>
    <w:rsid w:val="00756420"/>
    <w:rsid w:val="0075657C"/>
    <w:rsid w:val="00761EAD"/>
    <w:rsid w:val="007665F7"/>
    <w:rsid w:val="00766C7C"/>
    <w:rsid w:val="00770EFF"/>
    <w:rsid w:val="00780966"/>
    <w:rsid w:val="007A23DB"/>
    <w:rsid w:val="007B3F90"/>
    <w:rsid w:val="007B6EC8"/>
    <w:rsid w:val="007C3268"/>
    <w:rsid w:val="007D538C"/>
    <w:rsid w:val="007E148A"/>
    <w:rsid w:val="007E6550"/>
    <w:rsid w:val="007F3FB7"/>
    <w:rsid w:val="007F663B"/>
    <w:rsid w:val="0080575B"/>
    <w:rsid w:val="008063B4"/>
    <w:rsid w:val="00806A6F"/>
    <w:rsid w:val="008111D4"/>
    <w:rsid w:val="0082106F"/>
    <w:rsid w:val="00824F7C"/>
    <w:rsid w:val="00837CD2"/>
    <w:rsid w:val="00842645"/>
    <w:rsid w:val="008433A3"/>
    <w:rsid w:val="008435AF"/>
    <w:rsid w:val="008458D0"/>
    <w:rsid w:val="008475AA"/>
    <w:rsid w:val="00853B7C"/>
    <w:rsid w:val="00853F12"/>
    <w:rsid w:val="00891A1D"/>
    <w:rsid w:val="00896E3E"/>
    <w:rsid w:val="008A1FF7"/>
    <w:rsid w:val="008A7907"/>
    <w:rsid w:val="008B7090"/>
    <w:rsid w:val="008C02B0"/>
    <w:rsid w:val="008C65C4"/>
    <w:rsid w:val="008D15C5"/>
    <w:rsid w:val="008D2C70"/>
    <w:rsid w:val="008F2876"/>
    <w:rsid w:val="008F472B"/>
    <w:rsid w:val="008F707F"/>
    <w:rsid w:val="0090126B"/>
    <w:rsid w:val="009045D9"/>
    <w:rsid w:val="00911781"/>
    <w:rsid w:val="0091692B"/>
    <w:rsid w:val="009272AD"/>
    <w:rsid w:val="00932952"/>
    <w:rsid w:val="00933E96"/>
    <w:rsid w:val="00943D25"/>
    <w:rsid w:val="00946203"/>
    <w:rsid w:val="009612F2"/>
    <w:rsid w:val="00962182"/>
    <w:rsid w:val="00962DC7"/>
    <w:rsid w:val="00965ACC"/>
    <w:rsid w:val="00966A97"/>
    <w:rsid w:val="00967E39"/>
    <w:rsid w:val="00976E80"/>
    <w:rsid w:val="009845C5"/>
    <w:rsid w:val="009913A5"/>
    <w:rsid w:val="009950FF"/>
    <w:rsid w:val="00997337"/>
    <w:rsid w:val="009A491C"/>
    <w:rsid w:val="009A7903"/>
    <w:rsid w:val="009B6958"/>
    <w:rsid w:val="009C099E"/>
    <w:rsid w:val="009C14C9"/>
    <w:rsid w:val="009D10C8"/>
    <w:rsid w:val="009F3B43"/>
    <w:rsid w:val="00A00502"/>
    <w:rsid w:val="00A04DA9"/>
    <w:rsid w:val="00A20054"/>
    <w:rsid w:val="00A215D7"/>
    <w:rsid w:val="00A2677C"/>
    <w:rsid w:val="00A30AB3"/>
    <w:rsid w:val="00A355B0"/>
    <w:rsid w:val="00A409A6"/>
    <w:rsid w:val="00A44D89"/>
    <w:rsid w:val="00A4748D"/>
    <w:rsid w:val="00A52A8B"/>
    <w:rsid w:val="00A550FF"/>
    <w:rsid w:val="00A66A12"/>
    <w:rsid w:val="00A66C8B"/>
    <w:rsid w:val="00A7499C"/>
    <w:rsid w:val="00A74D34"/>
    <w:rsid w:val="00A75E9B"/>
    <w:rsid w:val="00A80DD0"/>
    <w:rsid w:val="00A81C2A"/>
    <w:rsid w:val="00A8425B"/>
    <w:rsid w:val="00A8702B"/>
    <w:rsid w:val="00A9434A"/>
    <w:rsid w:val="00A96558"/>
    <w:rsid w:val="00A97623"/>
    <w:rsid w:val="00A97AB7"/>
    <w:rsid w:val="00AA2184"/>
    <w:rsid w:val="00AA2605"/>
    <w:rsid w:val="00AA2E70"/>
    <w:rsid w:val="00AC65CE"/>
    <w:rsid w:val="00AD5456"/>
    <w:rsid w:val="00AE0801"/>
    <w:rsid w:val="00AE1455"/>
    <w:rsid w:val="00AE278E"/>
    <w:rsid w:val="00AE4C0A"/>
    <w:rsid w:val="00AE5109"/>
    <w:rsid w:val="00B02537"/>
    <w:rsid w:val="00B13C4B"/>
    <w:rsid w:val="00B31227"/>
    <w:rsid w:val="00B329EA"/>
    <w:rsid w:val="00B34371"/>
    <w:rsid w:val="00B42FAD"/>
    <w:rsid w:val="00B5359A"/>
    <w:rsid w:val="00B57B9D"/>
    <w:rsid w:val="00B57D3C"/>
    <w:rsid w:val="00B6432B"/>
    <w:rsid w:val="00B65511"/>
    <w:rsid w:val="00B662C6"/>
    <w:rsid w:val="00B717E6"/>
    <w:rsid w:val="00B806D2"/>
    <w:rsid w:val="00B838E2"/>
    <w:rsid w:val="00B859AC"/>
    <w:rsid w:val="00B87031"/>
    <w:rsid w:val="00BA6D95"/>
    <w:rsid w:val="00BB3163"/>
    <w:rsid w:val="00BB3397"/>
    <w:rsid w:val="00BB7F0C"/>
    <w:rsid w:val="00BC1867"/>
    <w:rsid w:val="00BE1399"/>
    <w:rsid w:val="00BE1B13"/>
    <w:rsid w:val="00BE4233"/>
    <w:rsid w:val="00BE5B29"/>
    <w:rsid w:val="00BE62F5"/>
    <w:rsid w:val="00BE75C6"/>
    <w:rsid w:val="00BF19A9"/>
    <w:rsid w:val="00BF3319"/>
    <w:rsid w:val="00C161D2"/>
    <w:rsid w:val="00C21BBE"/>
    <w:rsid w:val="00C230F4"/>
    <w:rsid w:val="00C25E35"/>
    <w:rsid w:val="00C36144"/>
    <w:rsid w:val="00C36E5E"/>
    <w:rsid w:val="00C4445D"/>
    <w:rsid w:val="00C511B9"/>
    <w:rsid w:val="00C52EB4"/>
    <w:rsid w:val="00C55E5A"/>
    <w:rsid w:val="00C646F5"/>
    <w:rsid w:val="00C65A79"/>
    <w:rsid w:val="00C701FC"/>
    <w:rsid w:val="00C779C4"/>
    <w:rsid w:val="00C80E39"/>
    <w:rsid w:val="00C83465"/>
    <w:rsid w:val="00C95982"/>
    <w:rsid w:val="00CA1D87"/>
    <w:rsid w:val="00CA4F1F"/>
    <w:rsid w:val="00CB004D"/>
    <w:rsid w:val="00CC3A87"/>
    <w:rsid w:val="00CC3B5D"/>
    <w:rsid w:val="00CC5E03"/>
    <w:rsid w:val="00CC7DA8"/>
    <w:rsid w:val="00CD551F"/>
    <w:rsid w:val="00CE4AEF"/>
    <w:rsid w:val="00CE6BE9"/>
    <w:rsid w:val="00CF3A82"/>
    <w:rsid w:val="00D00402"/>
    <w:rsid w:val="00D14640"/>
    <w:rsid w:val="00D15A27"/>
    <w:rsid w:val="00D20620"/>
    <w:rsid w:val="00D22CED"/>
    <w:rsid w:val="00D269ED"/>
    <w:rsid w:val="00D546C9"/>
    <w:rsid w:val="00D62E91"/>
    <w:rsid w:val="00D71928"/>
    <w:rsid w:val="00D7346A"/>
    <w:rsid w:val="00D763AC"/>
    <w:rsid w:val="00D7758C"/>
    <w:rsid w:val="00D87E6F"/>
    <w:rsid w:val="00D93605"/>
    <w:rsid w:val="00DA45E6"/>
    <w:rsid w:val="00DB0189"/>
    <w:rsid w:val="00DB28BB"/>
    <w:rsid w:val="00DC0C3B"/>
    <w:rsid w:val="00DD5B28"/>
    <w:rsid w:val="00DD7415"/>
    <w:rsid w:val="00DE190B"/>
    <w:rsid w:val="00DE2BBF"/>
    <w:rsid w:val="00DE7CF3"/>
    <w:rsid w:val="00E15BAF"/>
    <w:rsid w:val="00E204FC"/>
    <w:rsid w:val="00E2352E"/>
    <w:rsid w:val="00E331A7"/>
    <w:rsid w:val="00E4746B"/>
    <w:rsid w:val="00E50BF5"/>
    <w:rsid w:val="00E551B0"/>
    <w:rsid w:val="00E5740F"/>
    <w:rsid w:val="00E65FD4"/>
    <w:rsid w:val="00E675C4"/>
    <w:rsid w:val="00E74B3E"/>
    <w:rsid w:val="00E775F5"/>
    <w:rsid w:val="00E8024A"/>
    <w:rsid w:val="00EA61DD"/>
    <w:rsid w:val="00EB27F2"/>
    <w:rsid w:val="00EC4BDD"/>
    <w:rsid w:val="00EC5451"/>
    <w:rsid w:val="00ED3A5F"/>
    <w:rsid w:val="00EE0CA2"/>
    <w:rsid w:val="00EE18EA"/>
    <w:rsid w:val="00EE1B14"/>
    <w:rsid w:val="00EE26CB"/>
    <w:rsid w:val="00F01A99"/>
    <w:rsid w:val="00F113AD"/>
    <w:rsid w:val="00F24AB1"/>
    <w:rsid w:val="00F24C77"/>
    <w:rsid w:val="00F31067"/>
    <w:rsid w:val="00F31807"/>
    <w:rsid w:val="00F31883"/>
    <w:rsid w:val="00F43BD4"/>
    <w:rsid w:val="00F4729C"/>
    <w:rsid w:val="00F52F27"/>
    <w:rsid w:val="00F611C5"/>
    <w:rsid w:val="00F64F33"/>
    <w:rsid w:val="00F910CC"/>
    <w:rsid w:val="00F91539"/>
    <w:rsid w:val="00FB1332"/>
    <w:rsid w:val="00FD437C"/>
    <w:rsid w:val="00FE22FF"/>
    <w:rsid w:val="00FE6B70"/>
    <w:rsid w:val="00FF11E2"/>
    <w:rsid w:val="00FF2F49"/>
    <w:rsid w:val="00FF63E2"/>
    <w:rsid w:val="00FF6F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E1F8ED"/>
  <w15:docId w15:val="{EB904C08-4CD2-4530-A2A2-44786A17A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A7072"/>
    <w:pPr>
      <w:jc w:val="both"/>
    </w:pPr>
    <w:rPr>
      <w:rFonts w:ascii="Arial" w:hAnsi="Arial"/>
    </w:rPr>
  </w:style>
  <w:style w:type="paragraph" w:styleId="1">
    <w:name w:val="heading 1"/>
    <w:aliases w:val="KAAE,Chapter Head,HeadingR 1,HeadingR 11,HeadingR 12,HeadingR 13,HeadingR 14,HeadingR 15,HeadingR 16,RSKH1,Hoofdstuk,Modulo,- 1st Order Heading,Report Heading 1,TA CHAPTER NO.,. (1.0),CHAPTER HEADER,ALK_K1,Heading 1_ARGOSS,D"/>
    <w:basedOn w:val="a0"/>
    <w:next w:val="a0"/>
    <w:link w:val="10"/>
    <w:uiPriority w:val="9"/>
    <w:qFormat/>
    <w:pPr>
      <w:widowControl w:val="0"/>
      <w:spacing w:before="240" w:after="240"/>
      <w:outlineLvl w:val="0"/>
    </w:pPr>
    <w:rPr>
      <w:rFonts w:cs="Arial"/>
      <w:b/>
      <w:bCs/>
      <w:caps/>
      <w:sz w:val="22"/>
      <w:szCs w:val="22"/>
    </w:rPr>
  </w:style>
  <w:style w:type="paragraph" w:styleId="2">
    <w:name w:val="heading 2"/>
    <w:aliases w:val="KAAE2,Heading R 2,Heading R 21,Heading R 22,Heading R 23,Heading R 24,Heading R 25,RSKH2,Paragraaf,A Head,Oggetto,- 2nd Order Heading,Report Heading 2,TA SECT 1.2 etc,. (1.1),.1,ALK_K2,Heading 2_ARGOSS,Section,Заголовок 2 Знак Знак,§1.1."/>
    <w:basedOn w:val="a0"/>
    <w:next w:val="a0"/>
    <w:link w:val="20"/>
    <w:uiPriority w:val="9"/>
    <w:qFormat/>
    <w:pPr>
      <w:widowControl w:val="0"/>
      <w:numPr>
        <w:ilvl w:val="1"/>
        <w:numId w:val="1"/>
      </w:numPr>
      <w:spacing w:before="240" w:after="180"/>
      <w:outlineLvl w:val="1"/>
    </w:pPr>
    <w:rPr>
      <w:rFonts w:cs="Arial"/>
      <w:b/>
      <w:bCs/>
      <w:iCs/>
      <w:szCs w:val="28"/>
    </w:rPr>
  </w:style>
  <w:style w:type="paragraph" w:styleId="3">
    <w:name w:val="heading 3"/>
    <w:aliases w:val="KAAE3,Subparagraaf,Level 1 - 1,Minor,- 3rd Order Heading,Report Heading 3,TA SECT 1.1.1 etc,. (1.1.1),RSKH3,B Head,Subsection,H3,ALK_K3,Heading 3_ARGOSS,Sub-paragraaf,RSKHeading 3,NEA3,заголовок 3,D&amp;M3,NEA3 Знак,заголовок 3 Знак Знак"/>
    <w:basedOn w:val="a0"/>
    <w:next w:val="a0"/>
    <w:link w:val="30"/>
    <w:uiPriority w:val="9"/>
    <w:qFormat/>
    <w:pPr>
      <w:widowControl w:val="0"/>
      <w:numPr>
        <w:ilvl w:val="2"/>
        <w:numId w:val="1"/>
      </w:numPr>
      <w:spacing w:before="240"/>
      <w:outlineLvl w:val="2"/>
    </w:pPr>
    <w:rPr>
      <w:b/>
    </w:rPr>
  </w:style>
  <w:style w:type="paragraph" w:styleId="4">
    <w:name w:val="heading 4"/>
    <w:aliases w:val="KAAE4,RSKH4,C Head,Close,заголовок 4,Kopje,Report Heading 4,. (A.),ALK_K4,Heading 4_ARGOSS,H4,заголовок 4 Знак"/>
    <w:basedOn w:val="a0"/>
    <w:next w:val="a0"/>
    <w:link w:val="40"/>
    <w:uiPriority w:val="9"/>
    <w:qFormat/>
    <w:pPr>
      <w:widowControl w:val="0"/>
      <w:numPr>
        <w:ilvl w:val="3"/>
        <w:numId w:val="1"/>
      </w:numPr>
      <w:spacing w:before="240" w:after="60"/>
      <w:outlineLvl w:val="3"/>
    </w:pPr>
    <w:rPr>
      <w:bCs/>
      <w:i/>
      <w:szCs w:val="28"/>
    </w:rPr>
  </w:style>
  <w:style w:type="paragraph" w:styleId="5">
    <w:name w:val="heading 5"/>
    <w:aliases w:val="SubClose,RSKH5,D Head,Kop 1A,Report Heading 5,h5,. (1.)"/>
    <w:basedOn w:val="a0"/>
    <w:next w:val="a0"/>
    <w:link w:val="50"/>
    <w:uiPriority w:val="9"/>
    <w:qFormat/>
    <w:pPr>
      <w:numPr>
        <w:ilvl w:val="4"/>
        <w:numId w:val="1"/>
      </w:numPr>
      <w:spacing w:before="240" w:after="60"/>
      <w:outlineLvl w:val="4"/>
    </w:pPr>
    <w:rPr>
      <w:b/>
      <w:bCs/>
      <w:i/>
      <w:iCs/>
      <w:sz w:val="26"/>
      <w:szCs w:val="26"/>
    </w:rPr>
  </w:style>
  <w:style w:type="paragraph" w:styleId="6">
    <w:name w:val="heading 6"/>
    <w:aliases w:val="Стиль 6,Ñòèëü 6,Report Heading,h6,. (a.)"/>
    <w:basedOn w:val="a0"/>
    <w:next w:val="a0"/>
    <w:link w:val="60"/>
    <w:uiPriority w:val="9"/>
    <w:qFormat/>
    <w:pPr>
      <w:numPr>
        <w:ilvl w:val="5"/>
        <w:numId w:val="1"/>
      </w:numPr>
      <w:spacing w:before="240" w:after="60"/>
      <w:outlineLvl w:val="5"/>
    </w:pPr>
    <w:rPr>
      <w:rFonts w:ascii="Times New Roman" w:hAnsi="Times New Roman"/>
      <w:b/>
      <w:bCs/>
      <w:sz w:val="22"/>
      <w:szCs w:val="22"/>
    </w:rPr>
  </w:style>
  <w:style w:type="paragraph" w:styleId="7">
    <w:name w:val="heading 7"/>
    <w:basedOn w:val="a0"/>
    <w:next w:val="a0"/>
    <w:link w:val="70"/>
    <w:uiPriority w:val="1"/>
    <w:qFormat/>
    <w:pPr>
      <w:numPr>
        <w:ilvl w:val="6"/>
        <w:numId w:val="1"/>
      </w:numPr>
      <w:spacing w:before="240" w:after="60"/>
      <w:outlineLvl w:val="6"/>
    </w:pPr>
    <w:rPr>
      <w:rFonts w:ascii="Times New Roman" w:hAnsi="Times New Roman"/>
      <w:sz w:val="24"/>
      <w:szCs w:val="24"/>
    </w:rPr>
  </w:style>
  <w:style w:type="paragraph" w:styleId="8">
    <w:name w:val="heading 8"/>
    <w:aliases w:val=". [(a)]"/>
    <w:basedOn w:val="a0"/>
    <w:next w:val="a0"/>
    <w:link w:val="80"/>
    <w:uiPriority w:val="1"/>
    <w:qFormat/>
    <w:pPr>
      <w:numPr>
        <w:ilvl w:val="7"/>
        <w:numId w:val="1"/>
      </w:numPr>
      <w:spacing w:before="240" w:after="60"/>
      <w:outlineLvl w:val="7"/>
    </w:pPr>
    <w:rPr>
      <w:rFonts w:ascii="Times New Roman" w:hAnsi="Times New Roman"/>
      <w:i/>
      <w:iCs/>
      <w:sz w:val="24"/>
      <w:szCs w:val="24"/>
    </w:rPr>
  </w:style>
  <w:style w:type="paragraph" w:styleId="9">
    <w:name w:val="heading 9"/>
    <w:aliases w:val=". [(iii)],headappen"/>
    <w:basedOn w:val="a0"/>
    <w:next w:val="a0"/>
    <w:link w:val="90"/>
    <w:uiPriority w:val="1"/>
    <w:qFormat/>
    <w:pPr>
      <w:numPr>
        <w:ilvl w:val="8"/>
        <w:numId w:val="1"/>
      </w:numPr>
      <w:spacing w:before="240" w:after="60"/>
      <w:outlineLvl w:val="8"/>
    </w:pPr>
    <w:rPr>
      <w:rFonts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30">
    <w:name w:val="Заголовок 3 Знак"/>
    <w:aliases w:val="KAAE3 Знак,Subparagraaf Знак,Level 1 - 1 Знак,Minor Знак,- 3rd Order Heading Знак,Report Heading 3 Знак,TA SECT 1.1.1 etc Знак,. (1.1.1) Знак,RSKH3 Знак,B Head Знак,Subsection Знак,H3 Знак,ALK_K3 Знак,Heading 3_ARGOSS Знак,NEA3 Знак1"/>
    <w:basedOn w:val="a1"/>
    <w:link w:val="3"/>
    <w:rPr>
      <w:rFonts w:ascii="Arial" w:hAnsi="Arial"/>
      <w:b/>
    </w:rPr>
  </w:style>
  <w:style w:type="character" w:customStyle="1" w:styleId="40">
    <w:name w:val="Заголовок 4 Знак"/>
    <w:aliases w:val="KAAE4 Знак,RSKH4 Знак,C Head Знак,Close Знак,заголовок 4 Знак1,Kopje Знак,Report Heading 4 Знак,. (A.) Знак,ALK_K4 Знак,Heading 4_ARGOSS Знак,H4 Знак,заголовок 4 Знак Знак"/>
    <w:basedOn w:val="a1"/>
    <w:link w:val="4"/>
    <w:rPr>
      <w:rFonts w:ascii="Arial" w:hAnsi="Arial"/>
      <w:bCs/>
      <w:i/>
      <w:szCs w:val="28"/>
    </w:rPr>
  </w:style>
  <w:style w:type="character" w:customStyle="1" w:styleId="50">
    <w:name w:val="Заголовок 5 Знак"/>
    <w:aliases w:val="SubClose Знак,RSKH5 Знак,D Head Знак,Kop 1A Знак,Report Heading 5 Знак,h5 Знак,. (1.) Знак"/>
    <w:basedOn w:val="a1"/>
    <w:link w:val="5"/>
    <w:rPr>
      <w:rFonts w:ascii="Arial" w:hAnsi="Arial"/>
      <w:b/>
      <w:bCs/>
      <w:i/>
      <w:iCs/>
      <w:sz w:val="26"/>
      <w:szCs w:val="26"/>
    </w:rPr>
  </w:style>
  <w:style w:type="character" w:customStyle="1" w:styleId="60">
    <w:name w:val="Заголовок 6 Знак"/>
    <w:aliases w:val="Стиль 6 Знак,Ñòèëü 6 Знак,Report Heading Знак,h6 Знак,. (a.) Знак"/>
    <w:basedOn w:val="a1"/>
    <w:link w:val="6"/>
    <w:rPr>
      <w:b/>
      <w:bCs/>
      <w:sz w:val="22"/>
      <w:szCs w:val="22"/>
    </w:rPr>
  </w:style>
  <w:style w:type="character" w:customStyle="1" w:styleId="70">
    <w:name w:val="Заголовок 7 Знак"/>
    <w:basedOn w:val="a1"/>
    <w:link w:val="7"/>
    <w:rPr>
      <w:sz w:val="24"/>
      <w:szCs w:val="24"/>
    </w:rPr>
  </w:style>
  <w:style w:type="character" w:customStyle="1" w:styleId="80">
    <w:name w:val="Заголовок 8 Знак"/>
    <w:aliases w:val=". [(a)] Знак"/>
    <w:basedOn w:val="a1"/>
    <w:link w:val="8"/>
    <w:rPr>
      <w:i/>
      <w:iCs/>
      <w:sz w:val="24"/>
      <w:szCs w:val="24"/>
    </w:rPr>
  </w:style>
  <w:style w:type="character" w:customStyle="1" w:styleId="90">
    <w:name w:val="Заголовок 9 Знак"/>
    <w:aliases w:val=". [(iii)] Знак,headappen Знак"/>
    <w:basedOn w:val="a1"/>
    <w:link w:val="9"/>
    <w:rPr>
      <w:rFonts w:ascii="Arial" w:hAnsi="Arial" w:cs="Arial"/>
      <w:sz w:val="22"/>
      <w:szCs w:val="22"/>
    </w:rPr>
  </w:style>
  <w:style w:type="paragraph" w:styleId="a4">
    <w:name w:val="No Spacing"/>
    <w:uiPriority w:val="1"/>
    <w:qFormat/>
    <w:pPr>
      <w:spacing w:after="0" w:line="240" w:lineRule="auto"/>
    </w:pPr>
  </w:style>
  <w:style w:type="character" w:customStyle="1" w:styleId="a5">
    <w:name w:val="Название Знак"/>
    <w:basedOn w:val="a1"/>
    <w:link w:val="a6"/>
    <w:uiPriority w:val="10"/>
    <w:rPr>
      <w:sz w:val="48"/>
      <w:szCs w:val="48"/>
    </w:rPr>
  </w:style>
  <w:style w:type="character" w:customStyle="1" w:styleId="a7">
    <w:name w:val="Подзаголовок Знак"/>
    <w:basedOn w:val="a1"/>
    <w:link w:val="a8"/>
    <w:uiPriority w:val="11"/>
    <w:rPr>
      <w:sz w:val="24"/>
      <w:szCs w:val="24"/>
    </w:rPr>
  </w:style>
  <w:style w:type="paragraph" w:styleId="21">
    <w:name w:val="Quote"/>
    <w:basedOn w:val="a0"/>
    <w:next w:val="a0"/>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0"/>
    <w:next w:val="a0"/>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CaptionChar">
    <w:name w:val="Caption Char"/>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2"/>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pPr>
      <w:spacing w:after="0" w:line="240" w:lineRule="auto"/>
    </w:pPr>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pPr>
      <w:spacing w:after="0" w:line="240" w:lineRule="auto"/>
    </w:pPr>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pPr>
      <w:spacing w:after="0" w:line="240" w:lineRule="auto"/>
    </w:pPr>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pPr>
      <w:spacing w:after="0" w:line="240" w:lineRule="auto"/>
    </w:pPr>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pPr>
      <w:spacing w:after="0" w:line="240" w:lineRule="auto"/>
    </w:pPr>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pPr>
      <w:spacing w:after="0" w:line="240" w:lineRule="auto"/>
    </w:pPr>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pPr>
      <w:spacing w:after="0" w:line="240" w:lineRule="auto"/>
    </w:pPr>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b">
    <w:name w:val="Текст сноски Знак"/>
    <w:link w:val="ac"/>
    <w:uiPriority w:val="99"/>
    <w:rPr>
      <w:sz w:val="18"/>
    </w:rPr>
  </w:style>
  <w:style w:type="paragraph" w:styleId="ad">
    <w:name w:val="endnote text"/>
    <w:basedOn w:val="a0"/>
    <w:link w:val="ae"/>
    <w:uiPriority w:val="99"/>
    <w:semiHidden/>
    <w:unhideWhenUsed/>
    <w:pPr>
      <w:spacing w:after="0" w:line="240" w:lineRule="auto"/>
    </w:pPr>
  </w:style>
  <w:style w:type="character" w:customStyle="1" w:styleId="ae">
    <w:name w:val="Текст концевой сноски Знак"/>
    <w:link w:val="ad"/>
    <w:uiPriority w:val="99"/>
    <w:rPr>
      <w:sz w:val="20"/>
    </w:rPr>
  </w:style>
  <w:style w:type="character" w:styleId="af">
    <w:name w:val="endnote reference"/>
    <w:basedOn w:val="a1"/>
    <w:uiPriority w:val="99"/>
    <w:semiHidden/>
    <w:unhideWhenUsed/>
    <w:rPr>
      <w:vertAlign w:val="superscript"/>
    </w:rPr>
  </w:style>
  <w:style w:type="paragraph" w:styleId="af0">
    <w:name w:val="TOC Heading"/>
    <w:uiPriority w:val="39"/>
    <w:unhideWhenUsed/>
  </w:style>
  <w:style w:type="paragraph" w:styleId="af1">
    <w:name w:val="Balloon Text"/>
    <w:basedOn w:val="a0"/>
    <w:link w:val="af2"/>
    <w:semiHidden/>
    <w:qFormat/>
    <w:rPr>
      <w:rFonts w:ascii="Tahoma" w:hAnsi="Tahoma" w:cs="Tahoma"/>
      <w:sz w:val="16"/>
      <w:szCs w:val="16"/>
    </w:rPr>
  </w:style>
  <w:style w:type="paragraph" w:styleId="af3">
    <w:name w:val="List Continue"/>
    <w:basedOn w:val="a0"/>
    <w:qFormat/>
    <w:pPr>
      <w:ind w:left="283"/>
    </w:pPr>
  </w:style>
  <w:style w:type="paragraph" w:styleId="24">
    <w:name w:val="Body Text 2"/>
    <w:basedOn w:val="a0"/>
    <w:link w:val="25"/>
    <w:qFormat/>
    <w:pPr>
      <w:spacing w:after="0"/>
    </w:pPr>
    <w:rPr>
      <w:sz w:val="24"/>
    </w:rPr>
  </w:style>
  <w:style w:type="paragraph" w:styleId="af4">
    <w:name w:val="Plain Text"/>
    <w:basedOn w:val="a0"/>
    <w:link w:val="af5"/>
    <w:qFormat/>
    <w:pPr>
      <w:keepLines/>
      <w:spacing w:after="0"/>
    </w:pPr>
    <w:rPr>
      <w:rFonts w:ascii="Courier New" w:hAnsi="Courier New"/>
      <w:lang w:val="en-GB" w:eastAsia="en-US"/>
    </w:rPr>
  </w:style>
  <w:style w:type="paragraph" w:styleId="32">
    <w:name w:val="Body Text Indent 3"/>
    <w:basedOn w:val="a0"/>
    <w:link w:val="33"/>
    <w:qFormat/>
    <w:pPr>
      <w:ind w:firstLine="720"/>
    </w:pPr>
    <w:rPr>
      <w:rFonts w:cs="Arial"/>
      <w:bCs/>
      <w:lang w:eastAsia="en-US"/>
    </w:rPr>
  </w:style>
  <w:style w:type="paragraph" w:styleId="af6">
    <w:name w:val="caption"/>
    <w:aliases w:val="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U),Beschriftung_tab,tab_überschrift,unten,unten Char Char Char Char,(U"/>
    <w:basedOn w:val="a0"/>
    <w:next w:val="a0"/>
    <w:link w:val="af7"/>
    <w:unhideWhenUsed/>
    <w:qFormat/>
    <w:rPr>
      <w:rFonts w:eastAsia="SimHei" w:cs="Arial"/>
    </w:rPr>
  </w:style>
  <w:style w:type="paragraph" w:styleId="af8">
    <w:name w:val="annotation text"/>
    <w:basedOn w:val="a0"/>
    <w:link w:val="af9"/>
    <w:unhideWhenUsed/>
    <w:qFormat/>
    <w:pPr>
      <w:jc w:val="left"/>
    </w:pPr>
  </w:style>
  <w:style w:type="paragraph" w:styleId="afa">
    <w:name w:val="Document Map"/>
    <w:basedOn w:val="a0"/>
    <w:link w:val="afb"/>
    <w:semiHidden/>
    <w:qFormat/>
    <w:pPr>
      <w:shd w:val="clear" w:color="auto" w:fill="000080"/>
    </w:pPr>
    <w:rPr>
      <w:rFonts w:ascii="Tahoma" w:hAnsi="Tahoma" w:cs="Tahoma"/>
    </w:rPr>
  </w:style>
  <w:style w:type="paragraph" w:styleId="ac">
    <w:name w:val="footnote text"/>
    <w:basedOn w:val="a0"/>
    <w:link w:val="ab"/>
    <w:uiPriority w:val="99"/>
    <w:semiHidden/>
    <w:qFormat/>
    <w:rPr>
      <w:i/>
      <w:sz w:val="16"/>
    </w:rPr>
  </w:style>
  <w:style w:type="paragraph" w:styleId="81">
    <w:name w:val="toc 8"/>
    <w:basedOn w:val="a0"/>
    <w:next w:val="a0"/>
    <w:uiPriority w:val="39"/>
    <w:qFormat/>
    <w:pPr>
      <w:spacing w:after="0"/>
      <w:ind w:left="1701" w:hanging="1701"/>
    </w:pPr>
  </w:style>
  <w:style w:type="paragraph" w:styleId="afc">
    <w:name w:val="header"/>
    <w:basedOn w:val="a0"/>
    <w:link w:val="afd"/>
    <w:uiPriority w:val="99"/>
    <w:qFormat/>
    <w:pPr>
      <w:tabs>
        <w:tab w:val="center" w:pos="4153"/>
        <w:tab w:val="right" w:pos="8306"/>
      </w:tabs>
      <w:spacing w:after="0"/>
      <w:jc w:val="center"/>
    </w:pPr>
    <w:rPr>
      <w:rFonts w:eastAsia="Batang"/>
      <w:sz w:val="16"/>
    </w:rPr>
  </w:style>
  <w:style w:type="paragraph" w:styleId="91">
    <w:name w:val="toc 9"/>
    <w:basedOn w:val="a0"/>
    <w:next w:val="a0"/>
    <w:uiPriority w:val="39"/>
    <w:qFormat/>
    <w:pPr>
      <w:spacing w:after="0"/>
      <w:ind w:left="1701" w:hanging="1701"/>
    </w:pPr>
  </w:style>
  <w:style w:type="paragraph" w:styleId="71">
    <w:name w:val="toc 7"/>
    <w:basedOn w:val="a0"/>
    <w:next w:val="a0"/>
    <w:uiPriority w:val="39"/>
    <w:qFormat/>
    <w:pPr>
      <w:spacing w:after="0"/>
      <w:ind w:left="1440"/>
      <w:jc w:val="left"/>
    </w:pPr>
    <w:rPr>
      <w:rFonts w:ascii="Times New Roman" w:hAnsi="Times New Roman"/>
      <w:sz w:val="24"/>
      <w:szCs w:val="24"/>
    </w:rPr>
  </w:style>
  <w:style w:type="paragraph" w:styleId="afe">
    <w:name w:val="Body Text"/>
    <w:basedOn w:val="a0"/>
    <w:link w:val="aff"/>
    <w:uiPriority w:val="99"/>
    <w:qFormat/>
    <w:pPr>
      <w:spacing w:after="0"/>
    </w:pPr>
    <w:rPr>
      <w:rFonts w:ascii="Times New Roman" w:hAnsi="Times New Roman"/>
      <w:sz w:val="24"/>
    </w:rPr>
  </w:style>
  <w:style w:type="paragraph" w:styleId="12">
    <w:name w:val="toc 1"/>
    <w:basedOn w:val="a0"/>
    <w:next w:val="a0"/>
    <w:uiPriority w:val="39"/>
    <w:qFormat/>
    <w:pPr>
      <w:tabs>
        <w:tab w:val="left" w:pos="400"/>
        <w:tab w:val="right" w:leader="dot" w:pos="9061"/>
      </w:tabs>
      <w:spacing w:after="0"/>
      <w:ind w:left="284" w:hanging="284"/>
    </w:pPr>
    <w:rPr>
      <w:b/>
      <w:caps/>
    </w:rPr>
  </w:style>
  <w:style w:type="paragraph" w:styleId="61">
    <w:name w:val="toc 6"/>
    <w:basedOn w:val="a0"/>
    <w:next w:val="a0"/>
    <w:uiPriority w:val="39"/>
    <w:qFormat/>
    <w:pPr>
      <w:spacing w:after="0"/>
      <w:ind w:left="1200"/>
      <w:jc w:val="left"/>
    </w:pPr>
    <w:rPr>
      <w:rFonts w:ascii="Times New Roman" w:hAnsi="Times New Roman"/>
      <w:sz w:val="24"/>
      <w:szCs w:val="24"/>
    </w:rPr>
  </w:style>
  <w:style w:type="paragraph" w:styleId="34">
    <w:name w:val="toc 3"/>
    <w:basedOn w:val="a0"/>
    <w:next w:val="a0"/>
    <w:uiPriority w:val="39"/>
    <w:qFormat/>
    <w:pPr>
      <w:tabs>
        <w:tab w:val="left" w:pos="1440"/>
        <w:tab w:val="right" w:leader="dot" w:pos="9061"/>
      </w:tabs>
      <w:spacing w:after="0"/>
      <w:ind w:left="1360" w:hanging="680"/>
    </w:pPr>
  </w:style>
  <w:style w:type="paragraph" w:styleId="26">
    <w:name w:val="toc 2"/>
    <w:basedOn w:val="a0"/>
    <w:next w:val="a0"/>
    <w:uiPriority w:val="39"/>
    <w:qFormat/>
    <w:pPr>
      <w:spacing w:after="0"/>
      <w:ind w:left="851" w:hanging="567"/>
    </w:pPr>
    <w:rPr>
      <w:b/>
    </w:rPr>
  </w:style>
  <w:style w:type="paragraph" w:styleId="41">
    <w:name w:val="toc 4"/>
    <w:basedOn w:val="a0"/>
    <w:next w:val="a0"/>
    <w:uiPriority w:val="39"/>
    <w:qFormat/>
    <w:pPr>
      <w:tabs>
        <w:tab w:val="left" w:pos="1920"/>
        <w:tab w:val="right" w:leader="dot" w:pos="9061"/>
      </w:tabs>
      <w:spacing w:after="0"/>
      <w:ind w:left="1702" w:hanging="851"/>
    </w:pPr>
    <w:rPr>
      <w:i/>
    </w:rPr>
  </w:style>
  <w:style w:type="paragraph" w:styleId="52">
    <w:name w:val="toc 5"/>
    <w:basedOn w:val="a0"/>
    <w:next w:val="a0"/>
    <w:uiPriority w:val="39"/>
    <w:qFormat/>
    <w:pPr>
      <w:spacing w:after="0"/>
      <w:ind w:left="960"/>
      <w:jc w:val="left"/>
    </w:pPr>
    <w:rPr>
      <w:rFonts w:ascii="Times New Roman" w:hAnsi="Times New Roman"/>
      <w:sz w:val="24"/>
      <w:szCs w:val="24"/>
    </w:rPr>
  </w:style>
  <w:style w:type="paragraph" w:styleId="aff0">
    <w:name w:val="Body Text Indent"/>
    <w:basedOn w:val="a0"/>
    <w:link w:val="aff1"/>
    <w:qFormat/>
    <w:pPr>
      <w:ind w:left="283"/>
    </w:pPr>
  </w:style>
  <w:style w:type="paragraph" w:styleId="aff2">
    <w:name w:val="List Bullet"/>
    <w:basedOn w:val="a0"/>
    <w:qFormat/>
    <w:pPr>
      <w:tabs>
        <w:tab w:val="left" w:pos="360"/>
      </w:tabs>
      <w:ind w:left="360" w:hanging="360"/>
    </w:pPr>
    <w:rPr>
      <w:lang w:val="en-GB"/>
    </w:rPr>
  </w:style>
  <w:style w:type="paragraph" w:styleId="27">
    <w:name w:val="List Bullet 2"/>
    <w:basedOn w:val="a0"/>
    <w:qFormat/>
    <w:pPr>
      <w:tabs>
        <w:tab w:val="left" w:pos="810"/>
      </w:tabs>
      <w:ind w:left="810" w:hanging="720"/>
    </w:pPr>
  </w:style>
  <w:style w:type="paragraph" w:styleId="35">
    <w:name w:val="List Bullet 3"/>
    <w:basedOn w:val="a0"/>
    <w:qFormat/>
    <w:pPr>
      <w:tabs>
        <w:tab w:val="left" w:pos="926"/>
      </w:tabs>
      <w:ind w:left="926" w:hanging="360"/>
    </w:pPr>
  </w:style>
  <w:style w:type="paragraph" w:styleId="a6">
    <w:name w:val="Title"/>
    <w:basedOn w:val="a0"/>
    <w:link w:val="a5"/>
    <w:uiPriority w:val="10"/>
    <w:qFormat/>
    <w:pPr>
      <w:spacing w:after="0"/>
      <w:jc w:val="center"/>
    </w:pPr>
    <w:rPr>
      <w:rFonts w:ascii="Times New Roman" w:hAnsi="Times New Roman"/>
      <w:b/>
      <w:sz w:val="28"/>
    </w:rPr>
  </w:style>
  <w:style w:type="paragraph" w:styleId="aff3">
    <w:name w:val="footer"/>
    <w:basedOn w:val="a0"/>
    <w:link w:val="aff4"/>
    <w:uiPriority w:val="99"/>
    <w:qFormat/>
    <w:pPr>
      <w:tabs>
        <w:tab w:val="center" w:pos="4677"/>
        <w:tab w:val="right" w:pos="9355"/>
      </w:tabs>
    </w:pPr>
  </w:style>
  <w:style w:type="paragraph" w:styleId="aff5">
    <w:name w:val="List Number"/>
    <w:basedOn w:val="a0"/>
    <w:qFormat/>
    <w:pPr>
      <w:tabs>
        <w:tab w:val="left" w:pos="720"/>
      </w:tabs>
      <w:ind w:left="720" w:hanging="360"/>
    </w:pPr>
  </w:style>
  <w:style w:type="paragraph" w:styleId="aff6">
    <w:name w:val="List"/>
    <w:basedOn w:val="a0"/>
    <w:qFormat/>
    <w:pPr>
      <w:tabs>
        <w:tab w:val="left" w:pos="984"/>
      </w:tabs>
      <w:ind w:left="984" w:hanging="360"/>
    </w:pPr>
    <w:rPr>
      <w:lang w:val="en-GB" w:eastAsia="en-US"/>
    </w:rPr>
  </w:style>
  <w:style w:type="paragraph" w:styleId="aff7">
    <w:name w:val="Normal (Web)"/>
    <w:basedOn w:val="a0"/>
    <w:uiPriority w:val="99"/>
    <w:qFormat/>
    <w:rPr>
      <w:rFonts w:ascii="Times New Roman" w:hAnsi="Times New Roman"/>
      <w:sz w:val="24"/>
      <w:szCs w:val="24"/>
    </w:rPr>
  </w:style>
  <w:style w:type="paragraph" w:styleId="36">
    <w:name w:val="Body Text 3"/>
    <w:basedOn w:val="a0"/>
    <w:link w:val="37"/>
    <w:qFormat/>
  </w:style>
  <w:style w:type="paragraph" w:styleId="28">
    <w:name w:val="Body Text Indent 2"/>
    <w:basedOn w:val="a0"/>
    <w:link w:val="29"/>
    <w:qFormat/>
    <w:pPr>
      <w:spacing w:line="480" w:lineRule="auto"/>
      <w:ind w:left="283"/>
    </w:pPr>
  </w:style>
  <w:style w:type="paragraph" w:styleId="a8">
    <w:name w:val="Subtitle"/>
    <w:basedOn w:val="a0"/>
    <w:link w:val="a7"/>
    <w:uiPriority w:val="11"/>
    <w:qFormat/>
    <w:pPr>
      <w:spacing w:after="0"/>
      <w:jc w:val="center"/>
    </w:pPr>
    <w:rPr>
      <w:rFonts w:ascii="Times New Roman" w:hAnsi="Times New Roman"/>
      <w:b/>
      <w:sz w:val="32"/>
    </w:rPr>
  </w:style>
  <w:style w:type="paragraph" w:styleId="HTML">
    <w:name w:val="HTML Preformatted"/>
    <w:basedOn w:val="a0"/>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ff8">
    <w:name w:val="Block Text"/>
    <w:basedOn w:val="a0"/>
    <w:qFormat/>
    <w:pPr>
      <w:spacing w:before="60" w:after="60"/>
      <w:ind w:left="-57" w:right="-57"/>
    </w:pPr>
    <w:rPr>
      <w:rFonts w:cs="Arial"/>
      <w:bCs/>
      <w:szCs w:val="18"/>
      <w:u w:val="single"/>
    </w:rPr>
  </w:style>
  <w:style w:type="character" w:styleId="aff9">
    <w:name w:val="FollowedHyperlink"/>
    <w:uiPriority w:val="99"/>
    <w:qFormat/>
    <w:rPr>
      <w:color w:val="800080"/>
      <w:u w:val="single"/>
    </w:rPr>
  </w:style>
  <w:style w:type="character" w:styleId="affa">
    <w:name w:val="Emphasis"/>
    <w:qFormat/>
    <w:rPr>
      <w:i/>
      <w:iCs/>
    </w:rPr>
  </w:style>
  <w:style w:type="character" w:styleId="affb">
    <w:name w:val="Hyperlink"/>
    <w:uiPriority w:val="99"/>
    <w:qFormat/>
    <w:rPr>
      <w:color w:val="0000FF"/>
      <w:u w:val="single"/>
    </w:rPr>
  </w:style>
  <w:style w:type="character" w:styleId="affc">
    <w:name w:val="page number"/>
    <w:basedOn w:val="a1"/>
    <w:qFormat/>
  </w:style>
  <w:style w:type="character" w:styleId="HTML1">
    <w:name w:val="HTML Definition"/>
    <w:qFormat/>
    <w:rPr>
      <w:i/>
      <w:iCs/>
    </w:rPr>
  </w:style>
  <w:style w:type="character" w:styleId="affd">
    <w:name w:val="Strong"/>
    <w:qFormat/>
    <w:rPr>
      <w:b/>
      <w:bCs/>
    </w:rPr>
  </w:style>
  <w:style w:type="table" w:styleId="affe">
    <w:name w:val="Table Grid"/>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Table Web 1"/>
    <w:basedOn w:val="a2"/>
    <w:qFormat/>
    <w:pPr>
      <w:jc w:val="both"/>
    </w:p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cPr>
      <w:shd w:val="clear" w:color="auto" w:fill="auto"/>
    </w:tcPr>
    <w:tblStylePr w:type="firstRow">
      <w:rPr>
        <w:color w:val="auto"/>
      </w:rPr>
    </w:tblStylePr>
  </w:style>
  <w:style w:type="paragraph" w:customStyle="1" w:styleId="NUMBER">
    <w:name w:val="**NUMBER"/>
    <w:basedOn w:val="a0"/>
    <w:qFormat/>
    <w:pPr>
      <w:numPr>
        <w:numId w:val="2"/>
      </w:numPr>
    </w:pPr>
  </w:style>
  <w:style w:type="paragraph" w:customStyle="1" w:styleId="MARKER1">
    <w:name w:val="**MARKER_1"/>
    <w:basedOn w:val="a0"/>
    <w:qFormat/>
    <w:pPr>
      <w:numPr>
        <w:numId w:val="3"/>
      </w:numPr>
    </w:pPr>
  </w:style>
  <w:style w:type="paragraph" w:customStyle="1" w:styleId="MARKER2">
    <w:name w:val="**MARKER_2"/>
    <w:basedOn w:val="a0"/>
    <w:qFormat/>
    <w:pPr>
      <w:numPr>
        <w:numId w:val="4"/>
      </w:numPr>
    </w:pPr>
  </w:style>
  <w:style w:type="paragraph" w:customStyle="1" w:styleId="afff">
    <w:name w:val="текст таблицы"/>
    <w:basedOn w:val="a0"/>
    <w:link w:val="afff0"/>
    <w:qFormat/>
    <w:pPr>
      <w:spacing w:after="0"/>
      <w:jc w:val="center"/>
    </w:pPr>
    <w:rPr>
      <w:sz w:val="18"/>
      <w:szCs w:val="18"/>
    </w:rPr>
  </w:style>
  <w:style w:type="character" w:customStyle="1" w:styleId="afff0">
    <w:name w:val="текст таблицы Знак Знак"/>
    <w:link w:val="afff"/>
    <w:qFormat/>
    <w:rPr>
      <w:rFonts w:ascii="Arial" w:hAnsi="Arial"/>
      <w:sz w:val="18"/>
      <w:szCs w:val="18"/>
      <w:lang w:val="ru-RU" w:eastAsia="ru-RU" w:bidi="ar-SA"/>
    </w:rPr>
  </w:style>
  <w:style w:type="paragraph" w:customStyle="1" w:styleId="afff1">
    <w:name w:val="ЗАГОЛОВОК"/>
    <w:basedOn w:val="a0"/>
    <w:qFormat/>
    <w:pPr>
      <w:shd w:val="clear" w:color="auto" w:fill="FFFFFF"/>
      <w:spacing w:before="240" w:after="240"/>
      <w:jc w:val="center"/>
      <w:outlineLvl w:val="0"/>
    </w:pPr>
    <w:rPr>
      <w:b/>
      <w:caps/>
      <w:sz w:val="22"/>
      <w:szCs w:val="22"/>
    </w:rPr>
  </w:style>
  <w:style w:type="paragraph" w:customStyle="1" w:styleId="afff2">
    <w:name w:val="Маркер Знак"/>
    <w:basedOn w:val="a0"/>
    <w:link w:val="afff3"/>
    <w:qFormat/>
    <w:pPr>
      <w:tabs>
        <w:tab w:val="left" w:pos="454"/>
      </w:tabs>
      <w:ind w:left="454" w:hanging="341"/>
    </w:pPr>
    <w:rPr>
      <w:sz w:val="24"/>
      <w:szCs w:val="24"/>
    </w:rPr>
  </w:style>
  <w:style w:type="character" w:customStyle="1" w:styleId="afff3">
    <w:name w:val="Маркер Знак Знак"/>
    <w:link w:val="afff2"/>
    <w:qFormat/>
    <w:rPr>
      <w:rFonts w:ascii="Arial" w:hAnsi="Arial"/>
      <w:sz w:val="24"/>
      <w:szCs w:val="24"/>
    </w:rPr>
  </w:style>
  <w:style w:type="paragraph" w:customStyle="1" w:styleId="TextKAAE">
    <w:name w:val="Text KAAE"/>
    <w:basedOn w:val="a0"/>
    <w:link w:val="TextKAAE0"/>
    <w:qFormat/>
    <w:rPr>
      <w:sz w:val="22"/>
    </w:rPr>
  </w:style>
  <w:style w:type="character" w:customStyle="1" w:styleId="TextKAAE0">
    <w:name w:val="Text KAAE Знак"/>
    <w:link w:val="TextKAAE"/>
    <w:qFormat/>
    <w:rPr>
      <w:rFonts w:ascii="Arial" w:hAnsi="Arial"/>
      <w:sz w:val="22"/>
      <w:lang w:val="ru-RU" w:eastAsia="ru-RU" w:bidi="ar-SA"/>
    </w:rPr>
  </w:style>
  <w:style w:type="paragraph" w:customStyle="1" w:styleId="Nomeroftext">
    <w:name w:val="Nomer of text"/>
    <w:basedOn w:val="a0"/>
    <w:qFormat/>
    <w:pPr>
      <w:tabs>
        <w:tab w:val="left" w:pos="680"/>
      </w:tabs>
      <w:ind w:left="680" w:hanging="567"/>
    </w:pPr>
  </w:style>
  <w:style w:type="paragraph" w:customStyle="1" w:styleId="SOURCE">
    <w:name w:val="**SOURCE"/>
    <w:basedOn w:val="a0"/>
    <w:qFormat/>
    <w:pPr>
      <w:spacing w:after="60"/>
      <w:ind w:left="1418" w:hanging="1418"/>
    </w:pPr>
    <w:rPr>
      <w:i/>
      <w:sz w:val="14"/>
    </w:rPr>
  </w:style>
  <w:style w:type="paragraph" w:customStyle="1" w:styleId="NAMEOFTABLES">
    <w:name w:val="**NAME OF TABLES"/>
    <w:basedOn w:val="a0"/>
    <w:qFormat/>
    <w:pPr>
      <w:widowControl w:val="0"/>
      <w:tabs>
        <w:tab w:val="left" w:pos="1701"/>
      </w:tabs>
      <w:spacing w:before="120"/>
      <w:ind w:left="1701" w:hanging="1701"/>
      <w:outlineLvl w:val="8"/>
    </w:pPr>
    <w:rPr>
      <w:rFonts w:cs="Arial"/>
      <w:b/>
      <w:bCs/>
      <w:sz w:val="18"/>
    </w:rPr>
  </w:style>
  <w:style w:type="paragraph" w:customStyle="1" w:styleId="NAMEOFFIGURES">
    <w:name w:val="**NAME OF FIGURES"/>
    <w:basedOn w:val="a0"/>
    <w:qFormat/>
    <w:pPr>
      <w:spacing w:before="120"/>
      <w:ind w:left="1701" w:hanging="1701"/>
      <w:outlineLvl w:val="7"/>
    </w:pPr>
    <w:rPr>
      <w:b/>
    </w:rPr>
  </w:style>
  <w:style w:type="paragraph" w:customStyle="1" w:styleId="textoftable">
    <w:name w:val="text of table"/>
    <w:basedOn w:val="a0"/>
    <w:qFormat/>
    <w:pPr>
      <w:spacing w:after="0"/>
      <w:jc w:val="center"/>
    </w:pPr>
    <w:rPr>
      <w:rFonts w:cs="Arial"/>
      <w:sz w:val="16"/>
    </w:rPr>
  </w:style>
  <w:style w:type="paragraph" w:customStyle="1" w:styleId="soursetable">
    <w:name w:val="sourse table"/>
    <w:basedOn w:val="a0"/>
    <w:qFormat/>
    <w:pPr>
      <w:spacing w:before="60"/>
    </w:pPr>
    <w:rPr>
      <w:i/>
      <w:sz w:val="14"/>
    </w:rPr>
  </w:style>
  <w:style w:type="character" w:customStyle="1" w:styleId="s1">
    <w:name w:val="s1"/>
    <w:qFormat/>
    <w:rPr>
      <w:rFonts w:ascii="Times New Roman" w:hAnsi="Times New Roman" w:cs="Times New Roman" w:hint="default"/>
      <w:b/>
      <w:bCs/>
      <w:color w:val="000000"/>
      <w:sz w:val="16"/>
      <w:szCs w:val="16"/>
      <w:u w:val="none"/>
    </w:rPr>
  </w:style>
  <w:style w:type="paragraph" w:customStyle="1" w:styleId="afff4">
    <w:name w:val="Основной"/>
    <w:qFormat/>
    <w:pPr>
      <w:spacing w:after="200"/>
      <w:ind w:firstLine="170"/>
      <w:jc w:val="both"/>
    </w:pPr>
    <w:rPr>
      <w:rFonts w:ascii="(ps)times" w:hAnsi="(ps)times" w:cs="(ps)times"/>
      <w:color w:val="000000"/>
      <w:sz w:val="17"/>
      <w:szCs w:val="17"/>
    </w:rPr>
  </w:style>
  <w:style w:type="paragraph" w:customStyle="1" w:styleId="Normal2">
    <w:name w:val="Normal2"/>
    <w:qFormat/>
    <w:pPr>
      <w:spacing w:after="200"/>
    </w:pPr>
  </w:style>
  <w:style w:type="paragraph" w:customStyle="1" w:styleId="a">
    <w:name w:val="маркированный список"/>
    <w:basedOn w:val="a0"/>
    <w:qFormat/>
    <w:pPr>
      <w:widowControl w:val="0"/>
      <w:numPr>
        <w:numId w:val="5"/>
      </w:numPr>
    </w:pPr>
  </w:style>
  <w:style w:type="paragraph" w:customStyle="1" w:styleId="afff5">
    <w:name w:val="Заголовок раздела"/>
    <w:basedOn w:val="28"/>
    <w:qFormat/>
    <w:pPr>
      <w:keepNext/>
      <w:widowControl w:val="0"/>
      <w:spacing w:before="240" w:after="240" w:line="288" w:lineRule="auto"/>
      <w:ind w:left="0"/>
      <w:jc w:val="center"/>
    </w:pPr>
    <w:rPr>
      <w:i/>
      <w:iCs/>
      <w:sz w:val="24"/>
      <w:szCs w:val="22"/>
    </w:rPr>
  </w:style>
  <w:style w:type="paragraph" w:customStyle="1" w:styleId="TEXTOFTABLES">
    <w:name w:val="**TEXT OF TABLES"/>
    <w:basedOn w:val="a0"/>
    <w:link w:val="TEXTOFTABLES0"/>
    <w:qFormat/>
    <w:pPr>
      <w:widowControl w:val="0"/>
      <w:spacing w:after="0"/>
      <w:jc w:val="center"/>
    </w:pPr>
    <w:rPr>
      <w:sz w:val="16"/>
    </w:rPr>
  </w:style>
  <w:style w:type="character" w:customStyle="1" w:styleId="TEXTOFTABLES0">
    <w:name w:val="**TEXT OF TABLES Знак Знак"/>
    <w:link w:val="TEXTOFTABLES"/>
    <w:qFormat/>
    <w:rPr>
      <w:rFonts w:ascii="Arial" w:hAnsi="Arial"/>
      <w:sz w:val="16"/>
      <w:lang w:val="ru-RU" w:eastAsia="ru-RU" w:bidi="ar-SA"/>
    </w:rPr>
  </w:style>
  <w:style w:type="paragraph" w:customStyle="1" w:styleId="text">
    <w:name w:val="text"/>
    <w:basedOn w:val="a0"/>
    <w:qFormat/>
    <w:pPr>
      <w:spacing w:after="0"/>
      <w:ind w:left="720"/>
      <w:jc w:val="left"/>
    </w:pPr>
    <w:rPr>
      <w:rFonts w:cs="Arial"/>
      <w:sz w:val="22"/>
      <w:szCs w:val="22"/>
      <w:lang w:eastAsia="en-US"/>
    </w:rPr>
  </w:style>
  <w:style w:type="paragraph" w:customStyle="1" w:styleId="figure">
    <w:name w:val="figure"/>
    <w:basedOn w:val="a0"/>
    <w:qFormat/>
    <w:pPr>
      <w:keepNext/>
      <w:spacing w:before="360" w:after="240"/>
      <w:ind w:left="720"/>
      <w:jc w:val="left"/>
    </w:pPr>
    <w:rPr>
      <w:rFonts w:eastAsia="MS Mincho" w:cs="Arial"/>
      <w:szCs w:val="16"/>
      <w:lang w:eastAsia="ja-JP"/>
    </w:rPr>
  </w:style>
  <w:style w:type="paragraph" w:customStyle="1" w:styleId="TITUL">
    <w:name w:val="TITUL"/>
    <w:basedOn w:val="a0"/>
    <w:link w:val="TITUL0"/>
    <w:qFormat/>
    <w:pPr>
      <w:spacing w:before="60" w:after="0"/>
    </w:pPr>
    <w:rPr>
      <w:sz w:val="16"/>
      <w:szCs w:val="24"/>
      <w:lang w:val="en-GB"/>
    </w:rPr>
  </w:style>
  <w:style w:type="character" w:customStyle="1" w:styleId="TITUL0">
    <w:name w:val="TITUL Знак"/>
    <w:link w:val="TITUL"/>
    <w:qFormat/>
    <w:rPr>
      <w:rFonts w:ascii="Arial" w:hAnsi="Arial"/>
      <w:sz w:val="16"/>
      <w:szCs w:val="24"/>
      <w:lang w:val="en-GB" w:eastAsia="ru-RU" w:bidi="ar-SA"/>
    </w:rPr>
  </w:style>
  <w:style w:type="paragraph" w:customStyle="1" w:styleId="Markernew">
    <w:name w:val="Marker_new"/>
    <w:basedOn w:val="a0"/>
    <w:qFormat/>
    <w:pPr>
      <w:tabs>
        <w:tab w:val="left" w:pos="454"/>
      </w:tabs>
      <w:ind w:left="454" w:hanging="341"/>
    </w:pPr>
  </w:style>
  <w:style w:type="character" w:customStyle="1" w:styleId="afd">
    <w:name w:val="Верхний колонтитул Знак"/>
    <w:link w:val="afc"/>
    <w:uiPriority w:val="99"/>
    <w:qFormat/>
    <w:rPr>
      <w:rFonts w:ascii="Arial" w:eastAsia="Batang" w:hAnsi="Arial"/>
      <w:sz w:val="16"/>
      <w:lang w:val="ru-RU" w:eastAsia="ru-RU" w:bidi="ar-SA"/>
    </w:rPr>
  </w:style>
  <w:style w:type="character" w:customStyle="1" w:styleId="Agip">
    <w:name w:val="Agip Знак"/>
    <w:link w:val="Agip0"/>
    <w:qFormat/>
    <w:rPr>
      <w:rFonts w:ascii="Arial" w:hAnsi="Arial" w:cs="Arial"/>
      <w:lang w:val="ru-RU" w:eastAsia="ru-RU" w:bidi="ar-SA"/>
    </w:rPr>
  </w:style>
  <w:style w:type="paragraph" w:customStyle="1" w:styleId="Agip0">
    <w:name w:val="Agip"/>
    <w:link w:val="Agip"/>
    <w:qFormat/>
    <w:pPr>
      <w:jc w:val="both"/>
    </w:pPr>
    <w:rPr>
      <w:rFonts w:ascii="Arial" w:hAnsi="Arial" w:cs="Arial"/>
    </w:rPr>
  </w:style>
  <w:style w:type="paragraph" w:customStyle="1" w:styleId="afff6">
    <w:name w:val="Таблица текст"/>
    <w:basedOn w:val="a0"/>
    <w:qFormat/>
    <w:pPr>
      <w:spacing w:after="0"/>
      <w:jc w:val="center"/>
    </w:pPr>
    <w:rPr>
      <w:sz w:val="16"/>
      <w:szCs w:val="16"/>
    </w:rPr>
  </w:style>
  <w:style w:type="paragraph" w:customStyle="1" w:styleId="textoftables1">
    <w:name w:val="text of tables"/>
    <w:basedOn w:val="a0"/>
    <w:qFormat/>
    <w:pPr>
      <w:spacing w:after="0"/>
      <w:jc w:val="center"/>
    </w:pPr>
    <w:rPr>
      <w:rFonts w:cs="Arial"/>
      <w:sz w:val="16"/>
    </w:rPr>
  </w:style>
  <w:style w:type="paragraph" w:customStyle="1" w:styleId="SOURSES">
    <w:name w:val="**SOURSES"/>
    <w:basedOn w:val="a0"/>
    <w:qFormat/>
    <w:pPr>
      <w:widowControl w:val="0"/>
      <w:spacing w:after="60"/>
      <w:ind w:left="1134" w:hanging="1134"/>
    </w:pPr>
    <w:rPr>
      <w:i/>
      <w:sz w:val="14"/>
    </w:rPr>
  </w:style>
  <w:style w:type="paragraph" w:customStyle="1" w:styleId="marker">
    <w:name w:val="marker"/>
    <w:basedOn w:val="a0"/>
    <w:qFormat/>
    <w:pPr>
      <w:tabs>
        <w:tab w:val="left" w:pos="720"/>
      </w:tabs>
      <w:spacing w:before="120"/>
      <w:ind w:left="714" w:hanging="357"/>
    </w:pPr>
    <w:rPr>
      <w:rFonts w:cs="Arial"/>
    </w:rPr>
  </w:style>
  <w:style w:type="paragraph" w:customStyle="1" w:styleId="afff7">
    <w:name w:val="источник"/>
    <w:basedOn w:val="a0"/>
    <w:qFormat/>
    <w:pPr>
      <w:spacing w:before="60" w:after="0"/>
      <w:ind w:left="1418" w:hanging="1418"/>
    </w:pPr>
    <w:rPr>
      <w:rFonts w:cs="Arial"/>
      <w:i/>
      <w:sz w:val="14"/>
      <w:szCs w:val="14"/>
    </w:rPr>
  </w:style>
  <w:style w:type="paragraph" w:customStyle="1" w:styleId="Markernew2">
    <w:name w:val="Marker_new2"/>
    <w:basedOn w:val="a0"/>
    <w:qFormat/>
    <w:pPr>
      <w:tabs>
        <w:tab w:val="left" w:pos="680"/>
      </w:tabs>
      <w:ind w:left="680" w:hanging="340"/>
    </w:pPr>
  </w:style>
  <w:style w:type="character" w:customStyle="1" w:styleId="TITULBOLD9">
    <w:name w:val="TITUL BOLD9"/>
    <w:qFormat/>
    <w:rPr>
      <w:rFonts w:ascii="Arial" w:hAnsi="Arial"/>
      <w:b/>
      <w:bCs/>
      <w:sz w:val="18"/>
    </w:rPr>
  </w:style>
  <w:style w:type="paragraph" w:customStyle="1" w:styleId="TITUL6">
    <w:name w:val="TITUL 6"/>
    <w:basedOn w:val="a0"/>
    <w:qFormat/>
    <w:pPr>
      <w:spacing w:before="60"/>
      <w:jc w:val="center"/>
    </w:pPr>
    <w:rPr>
      <w:b/>
      <w:bCs/>
      <w:sz w:val="12"/>
      <w:lang w:val="en-GB"/>
    </w:rPr>
  </w:style>
  <w:style w:type="paragraph" w:customStyle="1" w:styleId="TITULNameofprogect">
    <w:name w:val="TITUL Name of progect"/>
    <w:basedOn w:val="a0"/>
    <w:qFormat/>
    <w:pPr>
      <w:jc w:val="center"/>
    </w:pPr>
    <w:rPr>
      <w:b/>
      <w:bCs/>
      <w:color w:val="000000"/>
      <w:sz w:val="28"/>
      <w:lang w:val="en-GB"/>
    </w:rPr>
  </w:style>
  <w:style w:type="paragraph" w:customStyle="1" w:styleId="TITULBOLD10">
    <w:name w:val="TITUL BOLD 10"/>
    <w:basedOn w:val="a0"/>
    <w:qFormat/>
    <w:pPr>
      <w:spacing w:before="60" w:after="0"/>
      <w:jc w:val="left"/>
    </w:pPr>
    <w:rPr>
      <w:b/>
      <w:bCs/>
      <w:lang w:val="en-GB"/>
    </w:rPr>
  </w:style>
  <w:style w:type="paragraph" w:customStyle="1" w:styleId="TITUL7">
    <w:name w:val="TITUL 7"/>
    <w:basedOn w:val="a0"/>
    <w:qFormat/>
    <w:pPr>
      <w:spacing w:before="60" w:after="0"/>
      <w:jc w:val="left"/>
    </w:pPr>
    <w:rPr>
      <w:sz w:val="14"/>
      <w:lang w:val="en-GB"/>
    </w:rPr>
  </w:style>
  <w:style w:type="paragraph" w:customStyle="1" w:styleId="afff8">
    <w:name w:val="Маркер"/>
    <w:basedOn w:val="a0"/>
    <w:qFormat/>
    <w:pPr>
      <w:tabs>
        <w:tab w:val="left" w:pos="454"/>
      </w:tabs>
      <w:ind w:left="454" w:hanging="341"/>
    </w:pPr>
    <w:rPr>
      <w:szCs w:val="22"/>
    </w:rPr>
  </w:style>
  <w:style w:type="paragraph" w:customStyle="1" w:styleId="Marker0">
    <w:name w:val="Marker"/>
    <w:basedOn w:val="a0"/>
    <w:qFormat/>
    <w:pPr>
      <w:tabs>
        <w:tab w:val="left" w:pos="454"/>
      </w:tabs>
      <w:ind w:left="454" w:hanging="341"/>
    </w:pPr>
    <w:rPr>
      <w:sz w:val="22"/>
      <w:szCs w:val="22"/>
    </w:rPr>
  </w:style>
  <w:style w:type="character" w:customStyle="1" w:styleId="s0">
    <w:name w:val="s0"/>
    <w:uiPriority w:val="99"/>
    <w:qFormat/>
    <w:rPr>
      <w:rFonts w:ascii="Times New Roman" w:hAnsi="Times New Roman" w:cs="Times New Roman" w:hint="default"/>
      <w:color w:val="000000"/>
      <w:sz w:val="20"/>
      <w:szCs w:val="20"/>
      <w:u w:val="none"/>
    </w:rPr>
  </w:style>
  <w:style w:type="paragraph" w:customStyle="1" w:styleId="Tabletext">
    <w:name w:val="Table_text"/>
    <w:basedOn w:val="a0"/>
    <w:qFormat/>
    <w:pPr>
      <w:widowControl w:val="0"/>
    </w:pPr>
    <w:rPr>
      <w:rFonts w:cs="Arial"/>
    </w:rPr>
  </w:style>
  <w:style w:type="paragraph" w:customStyle="1" w:styleId="2a">
    <w:name w:val="Маркер 2 Знак Знак Знак Знак Знак"/>
    <w:basedOn w:val="a0"/>
    <w:qFormat/>
    <w:pPr>
      <w:tabs>
        <w:tab w:val="left" w:pos="495"/>
      </w:tabs>
      <w:ind w:left="495" w:hanging="495"/>
    </w:pPr>
    <w:rPr>
      <w:rFonts w:cs="Arial"/>
      <w:sz w:val="22"/>
      <w:szCs w:val="22"/>
    </w:rPr>
  </w:style>
  <w:style w:type="paragraph" w:customStyle="1" w:styleId="SOURCES">
    <w:name w:val="**SOURCES"/>
    <w:basedOn w:val="a0"/>
    <w:qFormat/>
    <w:pPr>
      <w:spacing w:after="60"/>
      <w:ind w:left="1418" w:hanging="1418"/>
    </w:pPr>
    <w:rPr>
      <w:rFonts w:cs="Arial"/>
      <w:i/>
      <w:color w:val="000000"/>
      <w:sz w:val="14"/>
      <w:szCs w:val="28"/>
      <w:lang w:eastAsia="en-US"/>
    </w:rPr>
  </w:style>
  <w:style w:type="paragraph" w:customStyle="1" w:styleId="afff9">
    <w:name w:val="Нумированный"/>
    <w:basedOn w:val="a0"/>
    <w:qFormat/>
    <w:pPr>
      <w:tabs>
        <w:tab w:val="left" w:pos="341"/>
      </w:tabs>
      <w:ind w:left="341" w:hanging="341"/>
    </w:pPr>
    <w:rPr>
      <w:rFonts w:ascii="Times New Roman" w:hAnsi="Times New Roman" w:cs="Arial"/>
      <w:sz w:val="24"/>
      <w:szCs w:val="24"/>
    </w:rPr>
  </w:style>
  <w:style w:type="paragraph" w:customStyle="1" w:styleId="KAAE">
    <w:name w:val=".МАРКЕР KAAE"/>
    <w:basedOn w:val="a0"/>
    <w:qFormat/>
    <w:pPr>
      <w:tabs>
        <w:tab w:val="left" w:pos="1083"/>
      </w:tabs>
      <w:ind w:left="1083" w:hanging="340"/>
    </w:pPr>
    <w:rPr>
      <w:rFonts w:ascii="Times New Roman" w:hAnsi="Times New Roman" w:cs="Arial"/>
      <w:sz w:val="24"/>
    </w:rPr>
  </w:style>
  <w:style w:type="character" w:customStyle="1" w:styleId="TableColumn">
    <w:name w:val="Table Column Знак"/>
    <w:qFormat/>
    <w:rPr>
      <w:rFonts w:ascii="Arial" w:hAnsi="Arial"/>
      <w:b/>
      <w:sz w:val="18"/>
      <w:lang w:val="ru-RU" w:eastAsia="ru-RU" w:bidi="ar-SA"/>
    </w:rPr>
  </w:style>
  <w:style w:type="paragraph" w:customStyle="1" w:styleId="nomer">
    <w:name w:val="nomer"/>
    <w:basedOn w:val="a0"/>
    <w:qFormat/>
    <w:pPr>
      <w:tabs>
        <w:tab w:val="left" w:pos="851"/>
      </w:tabs>
      <w:spacing w:before="120"/>
      <w:ind w:left="851" w:hanging="494"/>
    </w:pPr>
  </w:style>
  <w:style w:type="paragraph" w:customStyle="1" w:styleId="NameofTable">
    <w:name w:val="Name of Table"/>
    <w:basedOn w:val="a0"/>
    <w:link w:val="NameofTable0"/>
    <w:qFormat/>
    <w:pPr>
      <w:widowControl w:val="0"/>
      <w:tabs>
        <w:tab w:val="left" w:pos="1701"/>
      </w:tabs>
      <w:spacing w:before="120"/>
      <w:ind w:left="1701" w:hanging="1701"/>
      <w:outlineLvl w:val="8"/>
    </w:pPr>
    <w:rPr>
      <w:rFonts w:cs="Arial"/>
      <w:b/>
      <w:bCs/>
      <w:sz w:val="18"/>
    </w:rPr>
  </w:style>
  <w:style w:type="paragraph" w:customStyle="1" w:styleId="afffa">
    <w:name w:val="название таблицы"/>
    <w:basedOn w:val="a0"/>
    <w:qFormat/>
    <w:pPr>
      <w:tabs>
        <w:tab w:val="left" w:pos="1701"/>
      </w:tabs>
      <w:spacing w:before="120"/>
      <w:ind w:left="1701" w:hanging="1701"/>
      <w:outlineLvl w:val="8"/>
    </w:pPr>
    <w:rPr>
      <w:b/>
      <w:bCs/>
      <w:sz w:val="18"/>
      <w:szCs w:val="18"/>
    </w:rPr>
  </w:style>
  <w:style w:type="paragraph" w:customStyle="1" w:styleId="Nameoftables0">
    <w:name w:val="**Name of tables"/>
    <w:basedOn w:val="a0"/>
    <w:qFormat/>
    <w:pPr>
      <w:widowControl w:val="0"/>
      <w:spacing w:before="120"/>
      <w:ind w:left="1701" w:hanging="1701"/>
      <w:outlineLvl w:val="8"/>
    </w:pPr>
    <w:rPr>
      <w:b/>
      <w:sz w:val="18"/>
    </w:rPr>
  </w:style>
  <w:style w:type="paragraph" w:customStyle="1" w:styleId="Nomernew">
    <w:name w:val="Nomer_new"/>
    <w:basedOn w:val="Markernew"/>
    <w:qFormat/>
  </w:style>
  <w:style w:type="character" w:customStyle="1" w:styleId="TITUL1">
    <w:name w:val="TITUL Знак Знак"/>
    <w:qFormat/>
    <w:rPr>
      <w:rFonts w:ascii="Arial" w:hAnsi="Arial"/>
      <w:sz w:val="16"/>
      <w:szCs w:val="24"/>
      <w:lang w:val="en-GB" w:eastAsia="ru-RU" w:bidi="ar-SA"/>
    </w:rPr>
  </w:style>
  <w:style w:type="paragraph" w:customStyle="1" w:styleId="Tabletext0">
    <w:name w:val="Table text"/>
    <w:basedOn w:val="a0"/>
    <w:qFormat/>
    <w:pPr>
      <w:spacing w:after="0"/>
      <w:jc w:val="center"/>
    </w:pPr>
    <w:rPr>
      <w:rFonts w:cs="Arial"/>
      <w:bCs/>
      <w:sz w:val="16"/>
      <w:szCs w:val="16"/>
    </w:rPr>
  </w:style>
  <w:style w:type="paragraph" w:customStyle="1" w:styleId="NameofFigures0">
    <w:name w:val="Name of Figures"/>
    <w:basedOn w:val="a0"/>
    <w:qFormat/>
    <w:pPr>
      <w:spacing w:before="120"/>
      <w:ind w:left="1701" w:hanging="1701"/>
      <w:outlineLvl w:val="7"/>
    </w:pPr>
    <w:rPr>
      <w:b/>
    </w:rPr>
  </w:style>
  <w:style w:type="paragraph" w:customStyle="1" w:styleId="Number0">
    <w:name w:val="Number"/>
    <w:basedOn w:val="a0"/>
    <w:qFormat/>
    <w:pPr>
      <w:tabs>
        <w:tab w:val="left" w:pos="453"/>
      </w:tabs>
      <w:ind w:left="453" w:hanging="340"/>
    </w:pPr>
  </w:style>
  <w:style w:type="character" w:customStyle="1" w:styleId="2b">
    <w:name w:val="Маркер 2 Знак"/>
    <w:qFormat/>
    <w:rPr>
      <w:rFonts w:ascii="Arial" w:hAnsi="Arial" w:cs="Arial"/>
      <w:sz w:val="22"/>
      <w:szCs w:val="22"/>
      <w:lang w:val="ru-RU" w:eastAsia="ru-RU" w:bidi="ar-SA"/>
    </w:rPr>
  </w:style>
  <w:style w:type="paragraph" w:customStyle="1" w:styleId="afffb">
    <w:name w:val="Стиль нумерованный"/>
    <w:basedOn w:val="a0"/>
    <w:qFormat/>
    <w:pPr>
      <w:widowControl w:val="0"/>
      <w:tabs>
        <w:tab w:val="left" w:pos="454"/>
      </w:tabs>
      <w:ind w:left="454" w:hanging="341"/>
    </w:pPr>
  </w:style>
  <w:style w:type="paragraph" w:customStyle="1" w:styleId="Document1">
    <w:name w:val="Document 1"/>
    <w:qFormat/>
    <w:pPr>
      <w:spacing w:after="200"/>
      <w:ind w:left="720" w:hanging="720"/>
    </w:pPr>
    <w:rPr>
      <w:rFonts w:ascii="Arial" w:hAnsi="Arial" w:cs="Arial"/>
      <w:lang w:val="en-GB" w:eastAsia="en-US"/>
    </w:rPr>
  </w:style>
  <w:style w:type="paragraph" w:customStyle="1" w:styleId="font0">
    <w:name w:val="font0"/>
    <w:basedOn w:val="a0"/>
    <w:qFormat/>
    <w:pPr>
      <w:spacing w:before="100" w:beforeAutospacing="1" w:after="100" w:afterAutospacing="1"/>
    </w:pPr>
    <w:rPr>
      <w:rFonts w:eastAsia="Arial Unicode MS" w:cs="Arial"/>
      <w:lang w:val="en-GB" w:eastAsia="en-US"/>
    </w:rPr>
  </w:style>
  <w:style w:type="paragraph" w:customStyle="1" w:styleId="in11">
    <w:name w:val="in11"/>
    <w:basedOn w:val="a0"/>
    <w:qFormat/>
    <w:pPr>
      <w:tabs>
        <w:tab w:val="left" w:pos="720"/>
      </w:tabs>
      <w:spacing w:before="120" w:after="280"/>
      <w:ind w:left="720" w:hanging="720"/>
    </w:pPr>
    <w:rPr>
      <w:rFonts w:eastAsia="times/kazakh"/>
      <w:lang w:val="en-GB"/>
    </w:rPr>
  </w:style>
  <w:style w:type="paragraph" w:customStyle="1" w:styleId="Tabletitle">
    <w:name w:val="Table title"/>
    <w:basedOn w:val="a0"/>
    <w:next w:val="a0"/>
    <w:qFormat/>
    <w:pPr>
      <w:jc w:val="right"/>
    </w:pPr>
    <w:rPr>
      <w:rFonts w:ascii="arial bold" w:hAnsi="arial bold"/>
      <w:bCs/>
      <w:sz w:val="22"/>
      <w:lang w:eastAsia="en-US"/>
    </w:rPr>
  </w:style>
  <w:style w:type="paragraph" w:customStyle="1" w:styleId="Heading21">
    <w:name w:val="Heading 21"/>
    <w:basedOn w:val="a0"/>
    <w:next w:val="a0"/>
    <w:qFormat/>
    <w:pPr>
      <w:keepNext/>
      <w:spacing w:before="120"/>
      <w:ind w:left="792" w:hanging="432"/>
      <w:outlineLvl w:val="1"/>
    </w:pPr>
    <w:rPr>
      <w:b/>
      <w:i/>
    </w:rPr>
  </w:style>
  <w:style w:type="paragraph" w:customStyle="1" w:styleId="Standaardzonderwitregel">
    <w:name w:val="Standaard zonder witregel"/>
    <w:basedOn w:val="a0"/>
    <w:next w:val="a0"/>
    <w:qFormat/>
    <w:pPr>
      <w:spacing w:line="300" w:lineRule="atLeast"/>
    </w:pPr>
    <w:rPr>
      <w:lang w:val="en-GB"/>
    </w:rPr>
  </w:style>
  <w:style w:type="paragraph" w:customStyle="1" w:styleId="2-figtit">
    <w:name w:val="2-figtit"/>
    <w:basedOn w:val="a0"/>
    <w:qFormat/>
    <w:pPr>
      <w:keepLines/>
      <w:tabs>
        <w:tab w:val="left" w:pos="4032"/>
      </w:tabs>
      <w:spacing w:after="180" w:line="260" w:lineRule="exact"/>
      <w:jc w:val="center"/>
    </w:pPr>
    <w:rPr>
      <w:b/>
      <w:lang w:val="en-GB" w:eastAsia="en-US"/>
    </w:rPr>
  </w:style>
  <w:style w:type="paragraph" w:customStyle="1" w:styleId="Normal">
    <w:name w:val="Normal Знак Знак"/>
    <w:basedOn w:val="a0"/>
    <w:qFormat/>
    <w:pPr>
      <w:widowControl w:val="0"/>
    </w:pPr>
  </w:style>
  <w:style w:type="character" w:customStyle="1" w:styleId="Normal0">
    <w:name w:val="Normal Знак Знак Знак"/>
    <w:qFormat/>
    <w:rPr>
      <w:rFonts w:ascii="Arial" w:hAnsi="Arial"/>
      <w:lang w:val="ru-RU" w:eastAsia="ru-RU" w:bidi="ar-SA"/>
    </w:rPr>
  </w:style>
  <w:style w:type="paragraph" w:customStyle="1" w:styleId="afffc">
    <w:name w:val="маркированный список Знак Знак"/>
    <w:basedOn w:val="a0"/>
    <w:qFormat/>
    <w:pPr>
      <w:tabs>
        <w:tab w:val="left" w:pos="284"/>
      </w:tabs>
      <w:ind w:left="284" w:hanging="284"/>
    </w:pPr>
  </w:style>
  <w:style w:type="character" w:customStyle="1" w:styleId="afffd">
    <w:name w:val="маркированный список Знак Знак Знак"/>
    <w:qFormat/>
    <w:rPr>
      <w:rFonts w:ascii="Arial" w:hAnsi="Arial"/>
      <w:lang w:val="ru-RU" w:eastAsia="ru-RU" w:bidi="ar-SA"/>
    </w:rPr>
  </w:style>
  <w:style w:type="paragraph" w:customStyle="1" w:styleId="arr6">
    <w:name w:val="arr6"/>
    <w:basedOn w:val="a0"/>
    <w:qFormat/>
    <w:pPr>
      <w:keepLines/>
      <w:tabs>
        <w:tab w:val="left" w:pos="3960"/>
        <w:tab w:val="left" w:pos="4032"/>
      </w:tabs>
      <w:ind w:left="3960" w:hanging="360"/>
    </w:pPr>
    <w:rPr>
      <w:sz w:val="22"/>
      <w:lang w:val="en-US" w:eastAsia="en-US"/>
    </w:rPr>
  </w:style>
  <w:style w:type="paragraph" w:customStyle="1" w:styleId="arr3">
    <w:name w:val="arr3"/>
    <w:basedOn w:val="arr6"/>
    <w:qFormat/>
    <w:pPr>
      <w:spacing w:after="60"/>
    </w:pPr>
    <w:rPr>
      <w:rFonts w:ascii="Times New Roman" w:hAnsi="Times New Roman"/>
      <w:sz w:val="24"/>
    </w:rPr>
  </w:style>
  <w:style w:type="paragraph" w:customStyle="1" w:styleId="2-arr3">
    <w:name w:val="2-arr3"/>
    <w:basedOn w:val="arr3"/>
    <w:qFormat/>
    <w:pPr>
      <w:tabs>
        <w:tab w:val="clear" w:pos="3960"/>
        <w:tab w:val="left" w:pos="360"/>
      </w:tabs>
      <w:ind w:left="360"/>
    </w:pPr>
  </w:style>
  <w:style w:type="paragraph" w:customStyle="1" w:styleId="2-arr6">
    <w:name w:val="2-arr6"/>
    <w:basedOn w:val="arr6"/>
    <w:qFormat/>
    <w:pPr>
      <w:tabs>
        <w:tab w:val="clear" w:pos="3960"/>
        <w:tab w:val="left" w:pos="360"/>
      </w:tabs>
      <w:ind w:left="360"/>
    </w:pPr>
  </w:style>
  <w:style w:type="paragraph" w:customStyle="1" w:styleId="2-arr9">
    <w:name w:val="2-arr9"/>
    <w:basedOn w:val="2-arr6"/>
    <w:qFormat/>
    <w:pPr>
      <w:spacing w:after="180"/>
    </w:pPr>
  </w:style>
  <w:style w:type="paragraph" w:customStyle="1" w:styleId="arr-0">
    <w:name w:val="arr-0"/>
    <w:basedOn w:val="arr3"/>
    <w:qFormat/>
    <w:pPr>
      <w:spacing w:after="0"/>
    </w:pPr>
  </w:style>
  <w:style w:type="paragraph" w:customStyle="1" w:styleId="arr-3">
    <w:name w:val="arr-3"/>
    <w:basedOn w:val="a0"/>
    <w:qFormat/>
    <w:pPr>
      <w:keepLines/>
      <w:tabs>
        <w:tab w:val="left" w:pos="3816"/>
        <w:tab w:val="left" w:pos="4032"/>
      </w:tabs>
      <w:spacing w:after="60"/>
      <w:ind w:left="3816" w:hanging="360"/>
    </w:pPr>
    <w:rPr>
      <w:sz w:val="22"/>
      <w:lang w:val="en-US" w:eastAsia="en-US"/>
    </w:rPr>
  </w:style>
  <w:style w:type="paragraph" w:customStyle="1" w:styleId="arr9">
    <w:name w:val="arr9"/>
    <w:basedOn w:val="arr6"/>
    <w:qFormat/>
    <w:pPr>
      <w:spacing w:after="180"/>
    </w:pPr>
    <w:rPr>
      <w:rFonts w:ascii="Times New Roman" w:hAnsi="Times New Roman"/>
      <w:sz w:val="24"/>
    </w:rPr>
  </w:style>
  <w:style w:type="paragraph" w:customStyle="1" w:styleId="arr-9">
    <w:name w:val="arr-9"/>
    <w:basedOn w:val="a0"/>
    <w:qFormat/>
    <w:pPr>
      <w:keepLines/>
      <w:tabs>
        <w:tab w:val="left" w:pos="3816"/>
        <w:tab w:val="left" w:pos="4032"/>
      </w:tabs>
      <w:spacing w:after="180"/>
      <w:ind w:left="3816" w:hanging="360"/>
    </w:pPr>
    <w:rPr>
      <w:sz w:val="22"/>
      <w:lang w:val="en-US" w:eastAsia="en-US"/>
    </w:rPr>
  </w:style>
  <w:style w:type="paragraph" w:customStyle="1" w:styleId="bul9">
    <w:name w:val="bul9"/>
    <w:basedOn w:val="para"/>
    <w:qFormat/>
    <w:pPr>
      <w:tabs>
        <w:tab w:val="left" w:pos="4320"/>
      </w:tabs>
      <w:ind w:left="4248" w:hanging="288"/>
    </w:pPr>
  </w:style>
  <w:style w:type="paragraph" w:customStyle="1" w:styleId="para">
    <w:name w:val="para"/>
    <w:basedOn w:val="a0"/>
    <w:qFormat/>
    <w:pPr>
      <w:keepLines/>
      <w:tabs>
        <w:tab w:val="left" w:pos="4032"/>
      </w:tabs>
      <w:spacing w:after="180" w:line="260" w:lineRule="exact"/>
      <w:ind w:left="3600"/>
    </w:pPr>
    <w:rPr>
      <w:rFonts w:ascii="Times New Roman" w:hAnsi="Times New Roman"/>
      <w:sz w:val="24"/>
      <w:lang w:val="en-GB" w:eastAsia="en-US"/>
    </w:rPr>
  </w:style>
  <w:style w:type="paragraph" w:customStyle="1" w:styleId="bul3">
    <w:name w:val="bul3"/>
    <w:basedOn w:val="bul9"/>
    <w:qFormat/>
    <w:pPr>
      <w:spacing w:after="60"/>
    </w:pPr>
  </w:style>
  <w:style w:type="paragraph" w:customStyle="1" w:styleId="bul0">
    <w:name w:val="bul0"/>
    <w:basedOn w:val="bul3"/>
    <w:qFormat/>
    <w:pPr>
      <w:tabs>
        <w:tab w:val="clear" w:pos="4032"/>
        <w:tab w:val="clear" w:pos="4320"/>
      </w:tabs>
      <w:spacing w:after="0"/>
    </w:pPr>
  </w:style>
  <w:style w:type="paragraph" w:customStyle="1" w:styleId="dm-3">
    <w:name w:val="dm-3"/>
    <w:basedOn w:val="a0"/>
    <w:qFormat/>
    <w:pPr>
      <w:keepLines/>
      <w:spacing w:after="0"/>
      <w:ind w:left="288" w:hanging="288"/>
    </w:pPr>
    <w:rPr>
      <w:rFonts w:ascii="Arial Narrow" w:hAnsi="Arial Narrow"/>
      <w:i/>
      <w:sz w:val="24"/>
      <w:lang w:val="en-US" w:eastAsia="en-US"/>
    </w:rPr>
  </w:style>
  <w:style w:type="paragraph" w:customStyle="1" w:styleId="bul-0">
    <w:name w:val="bul-0"/>
    <w:basedOn w:val="dm-3"/>
    <w:qFormat/>
    <w:pPr>
      <w:ind w:left="504" w:hanging="216"/>
    </w:pPr>
  </w:style>
  <w:style w:type="paragraph" w:customStyle="1" w:styleId="bul-3">
    <w:name w:val="bul-3"/>
    <w:basedOn w:val="bul-0"/>
    <w:qFormat/>
    <w:pPr>
      <w:spacing w:after="60"/>
    </w:pPr>
  </w:style>
  <w:style w:type="paragraph" w:customStyle="1" w:styleId="Bullets">
    <w:name w:val="Bullets"/>
    <w:basedOn w:val="a0"/>
    <w:qFormat/>
    <w:pPr>
      <w:keepLines/>
      <w:tabs>
        <w:tab w:val="left" w:pos="360"/>
      </w:tabs>
      <w:spacing w:before="120" w:after="0"/>
      <w:ind w:left="360" w:hanging="360"/>
    </w:pPr>
    <w:rPr>
      <w:rFonts w:ascii="Times New Roman" w:hAnsi="Times New Roman"/>
      <w:sz w:val="24"/>
      <w:lang w:val="en-US" w:eastAsia="en-US"/>
    </w:rPr>
  </w:style>
  <w:style w:type="paragraph" w:customStyle="1" w:styleId="bx-bul">
    <w:name w:val="bx-bul"/>
    <w:basedOn w:val="bx-para"/>
    <w:qFormat/>
    <w:pPr>
      <w:ind w:left="288" w:hanging="288"/>
    </w:pPr>
  </w:style>
  <w:style w:type="paragraph" w:customStyle="1" w:styleId="bx-para">
    <w:name w:val="bx-para"/>
    <w:basedOn w:val="210"/>
    <w:qFormat/>
    <w:pPr>
      <w:pBdr>
        <w:top w:val="single" w:sz="8" w:space="1" w:color="008080"/>
        <w:left w:val="single" w:sz="8" w:space="4" w:color="008080"/>
        <w:bottom w:val="single" w:sz="18" w:space="1" w:color="008080"/>
        <w:right w:val="single" w:sz="18" w:space="4" w:color="008080"/>
      </w:pBdr>
      <w:shd w:val="pct10" w:color="008080" w:fill="auto"/>
      <w:tabs>
        <w:tab w:val="left" w:pos="4032"/>
      </w:tabs>
      <w:spacing w:after="0"/>
    </w:pPr>
    <w:rPr>
      <w:sz w:val="20"/>
    </w:rPr>
  </w:style>
  <w:style w:type="paragraph" w:customStyle="1" w:styleId="210">
    <w:name w:val="Цитата 21"/>
    <w:qFormat/>
    <w:rPr>
      <w:rFonts w:ascii="Arial Narrow" w:hAnsi="Arial Narrow"/>
      <w:i/>
      <w:sz w:val="24"/>
      <w:lang w:val="en-US" w:eastAsia="en-US"/>
    </w:rPr>
  </w:style>
  <w:style w:type="paragraph" w:customStyle="1" w:styleId="Heading1indentedbullets">
    <w:name w:val="Heading 1 indented bullets"/>
    <w:basedOn w:val="a0"/>
    <w:qFormat/>
    <w:pPr>
      <w:tabs>
        <w:tab w:val="left" w:pos="1778"/>
      </w:tabs>
      <w:spacing w:before="60" w:after="60"/>
      <w:ind w:left="1701" w:hanging="283"/>
      <w:jc w:val="left"/>
    </w:pPr>
    <w:rPr>
      <w:rFonts w:ascii="Times New Roman" w:hAnsi="Times New Roman"/>
      <w:sz w:val="22"/>
      <w:szCs w:val="24"/>
      <w:lang w:val="en-GB" w:eastAsia="en-US"/>
    </w:rPr>
  </w:style>
  <w:style w:type="paragraph" w:customStyle="1" w:styleId="TableText1">
    <w:name w:val="Table Text"/>
    <w:basedOn w:val="a0"/>
    <w:qFormat/>
    <w:pPr>
      <w:keepLines/>
      <w:spacing w:before="60" w:after="60"/>
    </w:pPr>
    <w:rPr>
      <w:rFonts w:ascii="Arial Narrow" w:hAnsi="Arial Narrow"/>
      <w:lang w:val="en-GB" w:eastAsia="en-US"/>
    </w:rPr>
  </w:style>
  <w:style w:type="paragraph" w:customStyle="1" w:styleId="-">
    <w:name w:val="Таблица-Название"/>
    <w:basedOn w:val="a0"/>
    <w:qFormat/>
    <w:pPr>
      <w:keepNext/>
      <w:keepLines/>
      <w:spacing w:before="120"/>
      <w:ind w:left="2268" w:hanging="2268"/>
    </w:pPr>
    <w:rPr>
      <w:b/>
    </w:rPr>
  </w:style>
  <w:style w:type="paragraph" w:customStyle="1" w:styleId="afffe">
    <w:name w:val="таблица текст"/>
    <w:basedOn w:val="a0"/>
    <w:qFormat/>
    <w:pPr>
      <w:spacing w:after="0"/>
    </w:pPr>
    <w:rPr>
      <w:rFonts w:cs="Arial"/>
      <w:bCs/>
      <w:sz w:val="16"/>
    </w:rPr>
  </w:style>
  <w:style w:type="paragraph" w:customStyle="1" w:styleId="Appendix">
    <w:name w:val="Appendix"/>
    <w:basedOn w:val="a0"/>
    <w:qFormat/>
    <w:pPr>
      <w:spacing w:after="0"/>
      <w:jc w:val="left"/>
    </w:pPr>
    <w:rPr>
      <w:rFonts w:ascii="Times New Roman" w:hAnsi="Times New Roman"/>
      <w:sz w:val="24"/>
      <w:szCs w:val="24"/>
      <w:lang w:val="en-GB" w:eastAsia="en-US"/>
    </w:rPr>
  </w:style>
  <w:style w:type="paragraph" w:customStyle="1" w:styleId="Box1">
    <w:name w:val="Box 1"/>
    <w:basedOn w:val="a0"/>
    <w:qFormat/>
    <w:pPr>
      <w:tabs>
        <w:tab w:val="left" w:pos="555"/>
      </w:tabs>
      <w:spacing w:after="0"/>
      <w:ind w:left="555" w:hanging="555"/>
      <w:jc w:val="left"/>
    </w:pPr>
    <w:rPr>
      <w:rFonts w:ascii="Times New Roman" w:hAnsi="Times New Roman"/>
      <w:sz w:val="24"/>
      <w:szCs w:val="24"/>
      <w:lang w:val="en-GB" w:eastAsia="en-US"/>
    </w:rPr>
  </w:style>
  <w:style w:type="paragraph" w:customStyle="1" w:styleId="Procedure">
    <w:name w:val="Procedure"/>
    <w:qFormat/>
    <w:pPr>
      <w:tabs>
        <w:tab w:val="left" w:pos="720"/>
        <w:tab w:val="left" w:pos="1440"/>
        <w:tab w:val="left" w:pos="2333"/>
        <w:tab w:val="left" w:pos="3053"/>
      </w:tabs>
      <w:spacing w:after="200"/>
      <w:jc w:val="both"/>
    </w:pPr>
    <w:rPr>
      <w:spacing w:val="-3"/>
      <w:sz w:val="24"/>
      <w:lang w:val="en-GB" w:eastAsia="en-US"/>
    </w:rPr>
  </w:style>
  <w:style w:type="paragraph" w:customStyle="1" w:styleId="Numer">
    <w:name w:val="Numer"/>
    <w:basedOn w:val="Marker0"/>
    <w:qFormat/>
    <w:pPr>
      <w:tabs>
        <w:tab w:val="clear" w:pos="454"/>
        <w:tab w:val="left" w:pos="720"/>
      </w:tabs>
      <w:ind w:left="720" w:hanging="363"/>
    </w:pPr>
    <w:rPr>
      <w:sz w:val="20"/>
      <w:szCs w:val="24"/>
    </w:rPr>
  </w:style>
  <w:style w:type="paragraph" w:customStyle="1" w:styleId="2c">
    <w:name w:val="маркированный список 2"/>
    <w:basedOn w:val="afc"/>
    <w:qFormat/>
    <w:pPr>
      <w:tabs>
        <w:tab w:val="clear" w:pos="4153"/>
        <w:tab w:val="clear" w:pos="8306"/>
        <w:tab w:val="left" w:pos="680"/>
        <w:tab w:val="center" w:pos="4320"/>
        <w:tab w:val="right" w:pos="8640"/>
      </w:tabs>
      <w:spacing w:after="120"/>
      <w:ind w:left="680" w:hanging="340"/>
      <w:jc w:val="both"/>
    </w:pPr>
    <w:rPr>
      <w:rFonts w:eastAsia="times/kazakh" w:cs="Arial"/>
      <w:sz w:val="20"/>
    </w:rPr>
  </w:style>
  <w:style w:type="paragraph" w:customStyle="1" w:styleId="2d">
    <w:name w:val="Маркер 2"/>
    <w:basedOn w:val="a0"/>
    <w:qFormat/>
    <w:pPr>
      <w:tabs>
        <w:tab w:val="left" w:pos="680"/>
      </w:tabs>
      <w:ind w:left="680" w:hanging="340"/>
    </w:pPr>
  </w:style>
  <w:style w:type="paragraph" w:customStyle="1" w:styleId="2e">
    <w:name w:val="маркированный 2"/>
    <w:basedOn w:val="a0"/>
    <w:qFormat/>
    <w:pPr>
      <w:tabs>
        <w:tab w:val="left" w:pos="680"/>
      </w:tabs>
      <w:ind w:left="680" w:hanging="340"/>
    </w:pPr>
  </w:style>
  <w:style w:type="paragraph" w:customStyle="1" w:styleId="8pt">
    <w:name w:val="8 pt"/>
    <w:basedOn w:val="a0"/>
    <w:qFormat/>
    <w:pPr>
      <w:spacing w:before="120" w:after="0"/>
      <w:jc w:val="left"/>
    </w:pPr>
    <w:rPr>
      <w:bCs/>
      <w:sz w:val="18"/>
    </w:rPr>
  </w:style>
  <w:style w:type="paragraph" w:customStyle="1" w:styleId="13">
    <w:name w:val="маркированный список 1"/>
    <w:basedOn w:val="a0"/>
    <w:pPr>
      <w:tabs>
        <w:tab w:val="left" w:pos="454"/>
      </w:tabs>
      <w:ind w:left="454" w:hanging="341"/>
    </w:pPr>
  </w:style>
  <w:style w:type="paragraph" w:customStyle="1" w:styleId="AETC-BodyDNV-BodyAETC-Body1DNV-Body1">
    <w:name w:val="Основной текст.AETC-Body.DNV-Body.AETC-Body1.DNV-Body1"/>
    <w:basedOn w:val="a0"/>
    <w:qFormat/>
    <w:pPr>
      <w:widowControl w:val="0"/>
      <w:spacing w:before="120"/>
    </w:pPr>
    <w:rPr>
      <w:rFonts w:cs="Arial"/>
    </w:rPr>
  </w:style>
  <w:style w:type="paragraph" w:customStyle="1" w:styleId="-0">
    <w:name w:val="Таблица-заголовок"/>
    <w:basedOn w:val="a0"/>
    <w:qFormat/>
    <w:pPr>
      <w:keepNext/>
      <w:keepLines/>
      <w:spacing w:before="60" w:after="60"/>
      <w:jc w:val="center"/>
    </w:pPr>
    <w:rPr>
      <w:b/>
      <w:sz w:val="18"/>
    </w:rPr>
  </w:style>
  <w:style w:type="paragraph" w:customStyle="1" w:styleId="-12">
    <w:name w:val="Таблица-Текст 1"/>
    <w:basedOn w:val="a0"/>
    <w:qFormat/>
    <w:pPr>
      <w:widowControl w:val="0"/>
      <w:spacing w:after="0"/>
      <w:jc w:val="center"/>
    </w:pPr>
    <w:rPr>
      <w:sz w:val="16"/>
      <w:szCs w:val="16"/>
    </w:rPr>
  </w:style>
  <w:style w:type="character" w:customStyle="1" w:styleId="affff">
    <w:name w:val="источник Знак"/>
    <w:qFormat/>
    <w:rPr>
      <w:rFonts w:ascii="Arial" w:hAnsi="Arial" w:cs="Arial"/>
      <w:i/>
      <w:sz w:val="14"/>
      <w:szCs w:val="14"/>
      <w:lang w:val="ru-RU" w:eastAsia="ru-RU" w:bidi="ar-SA"/>
    </w:rPr>
  </w:style>
  <w:style w:type="paragraph" w:customStyle="1" w:styleId="xl41">
    <w:name w:val="xl41"/>
    <w:basedOn w:val="a0"/>
    <w:pPr>
      <w:spacing w:before="100" w:beforeAutospacing="1" w:after="100" w:afterAutospacing="1"/>
      <w:jc w:val="left"/>
    </w:pPr>
    <w:rPr>
      <w:rFonts w:eastAsia="Arial Unicode MS" w:cs="Arial"/>
      <w:b/>
      <w:bCs/>
      <w:szCs w:val="24"/>
      <w:lang w:val="en-GB" w:eastAsia="en-US"/>
    </w:rPr>
  </w:style>
  <w:style w:type="paragraph" w:customStyle="1" w:styleId="-8">
    <w:name w:val="Таблица-Текст"/>
    <w:basedOn w:val="a0"/>
    <w:pPr>
      <w:widowControl w:val="0"/>
      <w:spacing w:before="40" w:after="40"/>
    </w:pPr>
    <w:rPr>
      <w:sz w:val="16"/>
    </w:rPr>
  </w:style>
  <w:style w:type="paragraph" w:customStyle="1" w:styleId="Text0">
    <w:name w:val="Text"/>
    <w:basedOn w:val="a0"/>
    <w:qFormat/>
    <w:pPr>
      <w:keepLines/>
      <w:spacing w:after="240"/>
      <w:ind w:left="2880"/>
    </w:pPr>
    <w:rPr>
      <w:lang w:val="en-GB" w:eastAsia="en-US"/>
    </w:rPr>
  </w:style>
  <w:style w:type="paragraph" w:customStyle="1" w:styleId="TableOfContent4">
    <w:name w:val="Table Of Content 4"/>
    <w:basedOn w:val="a0"/>
    <w:qFormat/>
    <w:pPr>
      <w:keepLines/>
    </w:pPr>
    <w:rPr>
      <w:rFonts w:cs="Arial"/>
      <w:lang w:eastAsia="en-US"/>
    </w:rPr>
  </w:style>
  <w:style w:type="paragraph" w:customStyle="1" w:styleId="Footer1">
    <w:name w:val="Footer1"/>
    <w:basedOn w:val="a0"/>
    <w:qFormat/>
    <w:pPr>
      <w:widowControl w:val="0"/>
      <w:tabs>
        <w:tab w:val="center" w:pos="4703"/>
        <w:tab w:val="right" w:pos="9406"/>
      </w:tabs>
    </w:pPr>
  </w:style>
  <w:style w:type="paragraph" w:customStyle="1" w:styleId="affff0">
    <w:name w:val="Стиль"/>
    <w:basedOn w:val="a0"/>
    <w:next w:val="aff7"/>
    <w:qFormat/>
    <w:pPr>
      <w:spacing w:before="100" w:beforeAutospacing="1" w:after="100" w:afterAutospacing="1"/>
      <w:jc w:val="left"/>
    </w:pPr>
    <w:rPr>
      <w:rFonts w:ascii="Times New Roman" w:hAnsi="Times New Roman"/>
      <w:sz w:val="24"/>
      <w:szCs w:val="24"/>
    </w:rPr>
  </w:style>
  <w:style w:type="paragraph" w:customStyle="1" w:styleId="42">
    <w:name w:val="4"/>
    <w:basedOn w:val="a0"/>
    <w:next w:val="aff7"/>
    <w:qFormat/>
    <w:rPr>
      <w:rFonts w:ascii="Times New Roman" w:hAnsi="Times New Roman"/>
      <w:sz w:val="24"/>
      <w:szCs w:val="24"/>
    </w:rPr>
  </w:style>
  <w:style w:type="paragraph" w:customStyle="1" w:styleId="affff1">
    <w:name w:val="Заголовок Знак"/>
    <w:basedOn w:val="a0"/>
    <w:qFormat/>
    <w:pPr>
      <w:spacing w:before="240" w:after="240"/>
      <w:jc w:val="center"/>
      <w:outlineLvl w:val="0"/>
    </w:pPr>
    <w:rPr>
      <w:b/>
      <w:caps/>
      <w:sz w:val="22"/>
      <w:szCs w:val="22"/>
    </w:rPr>
  </w:style>
  <w:style w:type="paragraph" w:customStyle="1" w:styleId="affff2">
    <w:name w:val="Стиль маркерованный"/>
    <w:basedOn w:val="a0"/>
    <w:qFormat/>
    <w:pPr>
      <w:tabs>
        <w:tab w:val="left" w:pos="454"/>
      </w:tabs>
      <w:ind w:left="454" w:hanging="341"/>
    </w:pPr>
  </w:style>
  <w:style w:type="character" w:customStyle="1" w:styleId="TITUL2">
    <w:name w:val="TITUL Знак Знак Знак Знак"/>
    <w:qFormat/>
    <w:rPr>
      <w:rFonts w:ascii="Arial" w:hAnsi="Arial" w:cs="Arial"/>
      <w:sz w:val="24"/>
      <w:szCs w:val="24"/>
      <w:lang w:val="en-GB" w:eastAsia="ru-RU" w:bidi="ar-SA"/>
    </w:rPr>
  </w:style>
  <w:style w:type="paragraph" w:customStyle="1" w:styleId="affff3">
    <w:name w:val="название таблицы Знак"/>
    <w:basedOn w:val="a0"/>
    <w:qFormat/>
    <w:pPr>
      <w:widowControl w:val="0"/>
      <w:spacing w:before="120"/>
      <w:ind w:left="1701" w:hanging="1701"/>
      <w:outlineLvl w:val="8"/>
    </w:pPr>
    <w:rPr>
      <w:b/>
      <w:sz w:val="18"/>
      <w:szCs w:val="18"/>
      <w:lang w:eastAsia="en-US"/>
    </w:rPr>
  </w:style>
  <w:style w:type="paragraph" w:customStyle="1" w:styleId="2f">
    <w:name w:val="Марке 2"/>
    <w:basedOn w:val="a0"/>
    <w:pPr>
      <w:tabs>
        <w:tab w:val="left" w:pos="454"/>
      </w:tabs>
      <w:ind w:left="454" w:hanging="341"/>
    </w:pPr>
  </w:style>
  <w:style w:type="paragraph" w:customStyle="1" w:styleId="affff4">
    <w:name w:val="Маркированный стиль Знак Знак"/>
    <w:basedOn w:val="a0"/>
    <w:pPr>
      <w:widowControl w:val="0"/>
      <w:tabs>
        <w:tab w:val="left" w:pos="454"/>
      </w:tabs>
      <w:ind w:left="454" w:hanging="341"/>
    </w:pPr>
    <w:rPr>
      <w:szCs w:val="22"/>
    </w:rPr>
  </w:style>
  <w:style w:type="paragraph" w:customStyle="1" w:styleId="2f0">
    <w:name w:val="Основной текст2"/>
    <w:basedOn w:val="a0"/>
    <w:qFormat/>
    <w:pPr>
      <w:keepLines/>
      <w:tabs>
        <w:tab w:val="left" w:pos="720"/>
      </w:tabs>
      <w:spacing w:after="0"/>
      <w:ind w:left="720"/>
    </w:pPr>
    <w:rPr>
      <w:lang w:eastAsia="en-US"/>
    </w:rPr>
  </w:style>
  <w:style w:type="paragraph" w:customStyle="1" w:styleId="affff5">
    <w:name w:val="нумерованный список"/>
    <w:basedOn w:val="a0"/>
    <w:pPr>
      <w:tabs>
        <w:tab w:val="left" w:pos="3816"/>
      </w:tabs>
      <w:ind w:left="3816" w:hanging="360"/>
    </w:pPr>
  </w:style>
  <w:style w:type="paragraph" w:customStyle="1" w:styleId="affff6">
    <w:name w:val="Маркер список"/>
    <w:basedOn w:val="a0"/>
    <w:qFormat/>
    <w:pPr>
      <w:widowControl w:val="0"/>
      <w:tabs>
        <w:tab w:val="left" w:pos="720"/>
      </w:tabs>
      <w:ind w:left="720" w:hanging="363"/>
    </w:pPr>
  </w:style>
  <w:style w:type="paragraph" w:customStyle="1" w:styleId="-9">
    <w:name w:val="таблица-источник"/>
    <w:basedOn w:val="a0"/>
    <w:qFormat/>
    <w:pPr>
      <w:spacing w:before="60" w:after="0"/>
    </w:pPr>
    <w:rPr>
      <w:i/>
      <w:sz w:val="14"/>
      <w:szCs w:val="14"/>
    </w:rPr>
  </w:style>
  <w:style w:type="paragraph" w:customStyle="1" w:styleId="38">
    <w:name w:val="3"/>
    <w:basedOn w:val="a0"/>
    <w:next w:val="aff7"/>
    <w:qFormat/>
    <w:rPr>
      <w:rFonts w:ascii="Times New Roman" w:hAnsi="Times New Roman"/>
      <w:sz w:val="24"/>
      <w:szCs w:val="24"/>
    </w:rPr>
  </w:style>
  <w:style w:type="paragraph" w:customStyle="1" w:styleId="affff7">
    <w:name w:val="Заголовок таблицы"/>
    <w:basedOn w:val="a0"/>
    <w:qFormat/>
    <w:pPr>
      <w:spacing w:after="0"/>
      <w:jc w:val="center"/>
    </w:pPr>
    <w:rPr>
      <w:b/>
      <w:sz w:val="16"/>
      <w:szCs w:val="24"/>
      <w:lang w:eastAsia="en-US"/>
    </w:rPr>
  </w:style>
  <w:style w:type="paragraph" w:customStyle="1" w:styleId="-a">
    <w:name w:val="Таблица-Источник"/>
    <w:basedOn w:val="a0"/>
    <w:qFormat/>
    <w:pPr>
      <w:keepLines/>
      <w:widowControl w:val="0"/>
    </w:pPr>
    <w:rPr>
      <w:rFonts w:cs="Arial"/>
      <w:b/>
      <w:bCs/>
      <w:i/>
      <w:iCs/>
      <w:sz w:val="12"/>
      <w:szCs w:val="12"/>
    </w:rPr>
  </w:style>
  <w:style w:type="paragraph" w:customStyle="1" w:styleId="affff8">
    <w:name w:val="ТабличныйТекст"/>
    <w:basedOn w:val="a0"/>
    <w:qFormat/>
    <w:pPr>
      <w:spacing w:before="60" w:after="60"/>
    </w:pPr>
    <w:rPr>
      <w:rFonts w:ascii="Arial Narrow" w:hAnsi="Arial Narrow"/>
      <w:sz w:val="22"/>
    </w:rPr>
  </w:style>
  <w:style w:type="paragraph" w:customStyle="1" w:styleId="affff9">
    <w:name w:val="МаркСсписок"/>
    <w:basedOn w:val="28"/>
    <w:qFormat/>
    <w:pPr>
      <w:spacing w:line="360" w:lineRule="auto"/>
      <w:ind w:left="1854"/>
    </w:pPr>
    <w:rPr>
      <w:color w:val="000000"/>
    </w:rPr>
  </w:style>
  <w:style w:type="paragraph" w:customStyle="1" w:styleId="HTMLPreformatted1">
    <w:name w:val="HTML Preformatted1"/>
    <w:basedOn w:val="a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ParagraphTextLevel12">
    <w:name w:val="Paragraph Text Level 1&amp; 2"/>
    <w:basedOn w:val="a0"/>
    <w:qFormat/>
    <w:pPr>
      <w:ind w:left="480" w:firstLine="2"/>
    </w:pPr>
    <w:rPr>
      <w:lang w:val="en-GB" w:eastAsia="en-US"/>
    </w:rPr>
  </w:style>
  <w:style w:type="paragraph" w:customStyle="1" w:styleId="affffa">
    <w:name w:val="Основнойтекст"/>
    <w:basedOn w:val="a0"/>
    <w:qFormat/>
    <w:pPr>
      <w:widowControl w:val="0"/>
      <w:spacing w:before="120"/>
    </w:pPr>
    <w:rPr>
      <w:rFonts w:cs="Arial"/>
    </w:rPr>
  </w:style>
  <w:style w:type="paragraph" w:customStyle="1" w:styleId="Numberedbulletpoints">
    <w:name w:val="Numbered bullet points"/>
    <w:basedOn w:val="ParagraphText"/>
    <w:qFormat/>
    <w:pPr>
      <w:tabs>
        <w:tab w:val="left" w:pos="482"/>
        <w:tab w:val="left" w:pos="720"/>
      </w:tabs>
      <w:ind w:left="720" w:hanging="363"/>
    </w:pPr>
    <w:rPr>
      <w:rFonts w:cs="Arial"/>
    </w:rPr>
  </w:style>
  <w:style w:type="paragraph" w:customStyle="1" w:styleId="ParagraphText">
    <w:name w:val="Paragraph Text"/>
    <w:basedOn w:val="a0"/>
    <w:qFormat/>
    <w:pPr>
      <w:tabs>
        <w:tab w:val="left" w:pos="851"/>
      </w:tabs>
      <w:spacing w:after="0"/>
    </w:pPr>
    <w:rPr>
      <w:rFonts w:ascii="Times New Roman" w:hAnsi="Times New Roman"/>
      <w:sz w:val="24"/>
      <w:lang w:val="en-GB" w:eastAsia="en-US"/>
    </w:rPr>
  </w:style>
  <w:style w:type="paragraph" w:customStyle="1" w:styleId="References">
    <w:name w:val="References"/>
    <w:basedOn w:val="a0"/>
    <w:qFormat/>
    <w:pPr>
      <w:tabs>
        <w:tab w:val="left" w:pos="1922"/>
      </w:tabs>
      <w:spacing w:after="0"/>
      <w:ind w:left="1922" w:hanging="360"/>
    </w:pPr>
    <w:rPr>
      <w:rFonts w:ascii="Times New Roman" w:hAnsi="Times New Roman"/>
      <w:sz w:val="24"/>
      <w:lang w:val="en-GB" w:eastAsia="en-US"/>
    </w:rPr>
  </w:style>
  <w:style w:type="paragraph" w:customStyle="1" w:styleId="Table">
    <w:name w:val="Table"/>
    <w:next w:val="a0"/>
    <w:qFormat/>
    <w:pPr>
      <w:keepNext/>
      <w:keepLines/>
      <w:tabs>
        <w:tab w:val="left" w:pos="720"/>
      </w:tabs>
      <w:spacing w:after="200"/>
      <w:jc w:val="center"/>
    </w:pPr>
    <w:rPr>
      <w:rFonts w:ascii="Arial" w:hAnsi="Arial"/>
      <w:sz w:val="18"/>
      <w:lang w:val="en-GB" w:eastAsia="en-US"/>
    </w:rPr>
  </w:style>
  <w:style w:type="paragraph" w:customStyle="1" w:styleId="ParagraphTextLevel34">
    <w:name w:val="Paragraph Text Level 3 &amp; 4"/>
    <w:basedOn w:val="ParagraphTextLevel12"/>
    <w:qFormat/>
    <w:pPr>
      <w:tabs>
        <w:tab w:val="left" w:pos="709"/>
      </w:tabs>
      <w:spacing w:after="0"/>
      <w:ind w:left="720" w:firstLine="0"/>
    </w:pPr>
  </w:style>
  <w:style w:type="character" w:customStyle="1" w:styleId="HTMLDefinition1">
    <w:name w:val="HTML Definition1"/>
    <w:qFormat/>
    <w:rPr>
      <w:i/>
      <w:iCs/>
    </w:rPr>
  </w:style>
  <w:style w:type="paragraph" w:customStyle="1" w:styleId="2-h2">
    <w:name w:val="2-h2"/>
    <w:basedOn w:val="a0"/>
    <w:qFormat/>
    <w:pPr>
      <w:keepNext/>
      <w:keepLines/>
      <w:tabs>
        <w:tab w:val="left" w:pos="4032"/>
      </w:tabs>
    </w:pPr>
    <w:rPr>
      <w:rFonts w:ascii="Footlight MT Light" w:hAnsi="Footlight MT Light"/>
      <w:b/>
      <w:i/>
      <w:color w:val="008080"/>
      <w:sz w:val="30"/>
      <w:lang w:val="en-US" w:eastAsia="en-US"/>
    </w:rPr>
  </w:style>
  <w:style w:type="character" w:customStyle="1" w:styleId="211">
    <w:name w:val="Маркер 2 Знак Знак1"/>
    <w:qFormat/>
    <w:rPr>
      <w:rFonts w:ascii="Arial" w:hAnsi="Arial" w:cs="Arial"/>
      <w:szCs w:val="22"/>
      <w:lang w:val="ru-RU" w:eastAsia="ru-RU" w:bidi="ar-SA"/>
    </w:rPr>
  </w:style>
  <w:style w:type="paragraph" w:customStyle="1" w:styleId="NAMEOFTABLE1">
    <w:name w:val="**NAME OF TABLE"/>
    <w:basedOn w:val="a0"/>
    <w:qFormat/>
    <w:pPr>
      <w:widowControl w:val="0"/>
      <w:spacing w:before="120"/>
      <w:ind w:left="1701" w:hanging="1701"/>
      <w:outlineLvl w:val="8"/>
    </w:pPr>
    <w:rPr>
      <w:b/>
      <w:sz w:val="18"/>
    </w:rPr>
  </w:style>
  <w:style w:type="paragraph" w:customStyle="1" w:styleId="78pt">
    <w:name w:val="Стиль заг7 + кернинг от 8 pt"/>
    <w:basedOn w:val="a0"/>
    <w:qFormat/>
    <w:pPr>
      <w:tabs>
        <w:tab w:val="left" w:pos="864"/>
      </w:tabs>
      <w:ind w:left="864" w:hanging="864"/>
    </w:pPr>
    <w:rPr>
      <w:bCs/>
    </w:rPr>
  </w:style>
  <w:style w:type="paragraph" w:customStyle="1" w:styleId="8pt0">
    <w:name w:val="Стиль Название + 8 pt не полужирный"/>
    <w:basedOn w:val="a0"/>
    <w:qFormat/>
    <w:pPr>
      <w:spacing w:after="0"/>
      <w:jc w:val="center"/>
      <w:outlineLvl w:val="0"/>
    </w:pPr>
    <w:rPr>
      <w:sz w:val="16"/>
    </w:rPr>
  </w:style>
  <w:style w:type="paragraph" w:customStyle="1" w:styleId="39">
    <w:name w:val="Стиль Заголовок 3"/>
    <w:basedOn w:val="3"/>
    <w:qFormat/>
    <w:pPr>
      <w:numPr>
        <w:ilvl w:val="0"/>
        <w:numId w:val="0"/>
      </w:numPr>
      <w:tabs>
        <w:tab w:val="left" w:pos="1008"/>
      </w:tabs>
      <w:ind w:left="1008" w:hanging="1008"/>
    </w:pPr>
    <w:rPr>
      <w:rFonts w:eastAsia="Arial"/>
      <w:b w:val="0"/>
      <w:iCs/>
    </w:rPr>
  </w:style>
  <w:style w:type="paragraph" w:customStyle="1" w:styleId="LesText">
    <w:name w:val="Les Text"/>
    <w:basedOn w:val="a0"/>
    <w:qFormat/>
    <w:pPr>
      <w:keepLines/>
      <w:ind w:left="720"/>
    </w:pPr>
    <w:rPr>
      <w:lang w:val="en-GB" w:eastAsia="en-US"/>
    </w:rPr>
  </w:style>
  <w:style w:type="paragraph" w:customStyle="1" w:styleId="affffb">
    <w:name w:val="Стиль Таблица"/>
    <w:basedOn w:val="a0"/>
    <w:qFormat/>
    <w:pPr>
      <w:widowControl w:val="0"/>
      <w:spacing w:after="0"/>
      <w:jc w:val="center"/>
    </w:pPr>
    <w:rPr>
      <w:sz w:val="16"/>
      <w:lang w:eastAsia="en-US"/>
    </w:rPr>
  </w:style>
  <w:style w:type="paragraph" w:customStyle="1" w:styleId="affffc">
    <w:name w:val="маркированный стиль"/>
    <w:basedOn w:val="a0"/>
    <w:qFormat/>
    <w:pPr>
      <w:tabs>
        <w:tab w:val="left" w:pos="720"/>
      </w:tabs>
      <w:ind w:left="720" w:hanging="360"/>
    </w:pPr>
  </w:style>
  <w:style w:type="character" w:customStyle="1" w:styleId="affffd">
    <w:name w:val="Стиль полужирный"/>
    <w:qFormat/>
    <w:rPr>
      <w:rFonts w:ascii="Arial" w:hAnsi="Arial"/>
      <w:b/>
      <w:bCs/>
      <w:sz w:val="20"/>
    </w:rPr>
  </w:style>
  <w:style w:type="paragraph" w:customStyle="1" w:styleId="72">
    <w:name w:val="заголовок 7"/>
    <w:basedOn w:val="a0"/>
    <w:next w:val="a0"/>
    <w:qFormat/>
    <w:pPr>
      <w:keepNext/>
      <w:widowControl w:val="0"/>
    </w:pPr>
    <w:rPr>
      <w:rFonts w:cs="Arial"/>
      <w:u w:val="single"/>
    </w:rPr>
  </w:style>
  <w:style w:type="paragraph" w:customStyle="1" w:styleId="affffe">
    <w:name w:val="Маркированный стиль"/>
    <w:basedOn w:val="a0"/>
    <w:qFormat/>
    <w:pPr>
      <w:widowControl w:val="0"/>
      <w:tabs>
        <w:tab w:val="left" w:pos="720"/>
      </w:tabs>
      <w:ind w:left="720" w:hanging="720"/>
    </w:pPr>
    <w:rPr>
      <w:szCs w:val="22"/>
    </w:rPr>
  </w:style>
  <w:style w:type="paragraph" w:customStyle="1" w:styleId="2f1">
    <w:name w:val="Стиль Маркерованный уровень2"/>
    <w:basedOn w:val="a0"/>
    <w:qFormat/>
    <w:pPr>
      <w:tabs>
        <w:tab w:val="left" w:pos="680"/>
      </w:tabs>
      <w:spacing w:before="120"/>
      <w:ind w:left="680" w:hanging="340"/>
    </w:pPr>
  </w:style>
  <w:style w:type="character" w:customStyle="1" w:styleId="afffff">
    <w:name w:val="нумерованный список Знак"/>
    <w:qFormat/>
    <w:rPr>
      <w:rFonts w:ascii="Arial" w:hAnsi="Arial"/>
      <w:lang w:val="ru-RU" w:eastAsia="ru-RU" w:bidi="ar-SA"/>
    </w:rPr>
  </w:style>
  <w:style w:type="paragraph" w:customStyle="1" w:styleId="afffff0">
    <w:name w:val="Многоуровневый"/>
    <w:basedOn w:val="a0"/>
    <w:qFormat/>
    <w:pPr>
      <w:tabs>
        <w:tab w:val="left" w:pos="360"/>
      </w:tabs>
      <w:ind w:left="360" w:hanging="360"/>
    </w:pPr>
  </w:style>
  <w:style w:type="character" w:customStyle="1" w:styleId="afffff1">
    <w:name w:val="Маркированный стиль Знак"/>
    <w:qFormat/>
    <w:rPr>
      <w:rFonts w:ascii="Arial" w:hAnsi="Arial"/>
      <w:szCs w:val="22"/>
      <w:lang w:val="ru-RU" w:eastAsia="ru-RU" w:bidi="ar-SA"/>
    </w:rPr>
  </w:style>
  <w:style w:type="paragraph" w:customStyle="1" w:styleId="2f2">
    <w:name w:val="Сложный маркированный список 2"/>
    <w:basedOn w:val="a0"/>
    <w:qFormat/>
    <w:pPr>
      <w:tabs>
        <w:tab w:val="left" w:pos="576"/>
      </w:tabs>
      <w:spacing w:before="120"/>
      <w:ind w:left="576" w:hanging="576"/>
    </w:pPr>
    <w:rPr>
      <w:sz w:val="22"/>
    </w:rPr>
  </w:style>
  <w:style w:type="character" w:customStyle="1" w:styleId="afffff2">
    <w:name w:val="Основной шрифт"/>
    <w:qFormat/>
  </w:style>
  <w:style w:type="paragraph" w:customStyle="1" w:styleId="BodyTextIndent21">
    <w:name w:val="Body Text Indent 21"/>
    <w:basedOn w:val="a0"/>
    <w:qFormat/>
    <w:pPr>
      <w:widowControl w:val="0"/>
    </w:pPr>
  </w:style>
  <w:style w:type="character" w:customStyle="1" w:styleId="afffff3">
    <w:name w:val="Маркированный стиль Знак Знак Знак"/>
    <w:qFormat/>
    <w:rPr>
      <w:rFonts w:ascii="Arial" w:hAnsi="Arial"/>
      <w:szCs w:val="22"/>
      <w:lang w:val="ru-RU" w:eastAsia="ru-RU" w:bidi="ar-SA"/>
    </w:rPr>
  </w:style>
  <w:style w:type="character" w:customStyle="1" w:styleId="14">
    <w:name w:val="Маркированный стиль Знак Знак1"/>
    <w:qFormat/>
    <w:rPr>
      <w:rFonts w:ascii="Arial" w:hAnsi="Arial"/>
      <w:szCs w:val="22"/>
      <w:lang w:val="ru-RU" w:eastAsia="ru-RU" w:bidi="ar-SA"/>
    </w:rPr>
  </w:style>
  <w:style w:type="paragraph" w:customStyle="1" w:styleId="xl32">
    <w:name w:val="xl32"/>
    <w:basedOn w:val="a0"/>
    <w:qFormat/>
    <w:pPr>
      <w:pBdr>
        <w:top w:val="single" w:sz="4" w:space="0" w:color="auto"/>
        <w:left w:val="single" w:sz="8" w:space="0" w:color="auto"/>
        <w:bottom w:val="single" w:sz="4" w:space="0" w:color="auto"/>
        <w:right w:val="single" w:sz="8" w:space="0" w:color="auto"/>
      </w:pBdr>
      <w:tabs>
        <w:tab w:val="left" w:pos="454"/>
      </w:tabs>
      <w:spacing w:before="100" w:beforeAutospacing="1" w:after="100" w:afterAutospacing="1"/>
      <w:jc w:val="center"/>
    </w:pPr>
    <w:rPr>
      <w:rFonts w:ascii="Arial CYR" w:hAnsi="Arial CYR"/>
      <w:sz w:val="16"/>
      <w:lang w:eastAsia="en-US"/>
    </w:rPr>
  </w:style>
  <w:style w:type="paragraph" w:customStyle="1" w:styleId="afffff4">
    <w:name w:val="Текст таблицы"/>
    <w:basedOn w:val="a0"/>
    <w:qFormat/>
    <w:pPr>
      <w:spacing w:after="0"/>
    </w:pPr>
    <w:rPr>
      <w:sz w:val="16"/>
      <w:szCs w:val="16"/>
      <w:lang w:eastAsia="en-US"/>
    </w:rPr>
  </w:style>
  <w:style w:type="paragraph" w:customStyle="1" w:styleId="TableColumn0">
    <w:name w:val="Table Column"/>
    <w:qFormat/>
    <w:pPr>
      <w:spacing w:before="20" w:after="20"/>
      <w:jc w:val="center"/>
    </w:pPr>
    <w:rPr>
      <w:rFonts w:ascii="Arial" w:hAnsi="Arial"/>
      <w:b/>
      <w:sz w:val="18"/>
      <w:lang w:val="en-US" w:eastAsia="en-US"/>
    </w:rPr>
  </w:style>
  <w:style w:type="paragraph" w:customStyle="1" w:styleId="TEXTEAI">
    <w:name w:val="TEXT EAI Знак"/>
    <w:basedOn w:val="a0"/>
    <w:qFormat/>
  </w:style>
  <w:style w:type="paragraph" w:customStyle="1" w:styleId="TitleUp">
    <w:name w:val="Верхний колонтитул.Title Up"/>
    <w:basedOn w:val="a0"/>
    <w:qFormat/>
    <w:pPr>
      <w:tabs>
        <w:tab w:val="center" w:pos="4153"/>
        <w:tab w:val="right" w:pos="8306"/>
      </w:tabs>
    </w:pPr>
  </w:style>
  <w:style w:type="paragraph" w:customStyle="1" w:styleId="TitleUp1">
    <w:name w:val="Верхний колонтитул.Title Up1"/>
    <w:basedOn w:val="a0"/>
    <w:qFormat/>
    <w:pPr>
      <w:tabs>
        <w:tab w:val="center" w:pos="4153"/>
        <w:tab w:val="right" w:pos="8306"/>
      </w:tabs>
      <w:spacing w:after="0"/>
      <w:jc w:val="left"/>
    </w:pPr>
  </w:style>
  <w:style w:type="character" w:customStyle="1" w:styleId="-11pt">
    <w:name w:val="Стиль Таблица-Название + 11 pt Черный Знак Знак Знак"/>
    <w:qFormat/>
    <w:rPr>
      <w:rFonts w:ascii="Arial" w:hAnsi="Arial"/>
      <w:b/>
      <w:color w:val="000000"/>
      <w:sz w:val="18"/>
      <w:lang w:val="ru-RU" w:eastAsia="ru-RU" w:bidi="ar-SA"/>
    </w:rPr>
  </w:style>
  <w:style w:type="paragraph" w:customStyle="1" w:styleId="-11pt0">
    <w:name w:val="Стиль Таблица-Название + 11 pt Черный Знак Знак"/>
    <w:basedOn w:val="-"/>
    <w:qFormat/>
    <w:pPr>
      <w:ind w:left="1701" w:hanging="1701"/>
    </w:pPr>
    <w:rPr>
      <w:color w:val="000000"/>
      <w:sz w:val="18"/>
    </w:rPr>
  </w:style>
  <w:style w:type="character" w:customStyle="1" w:styleId="-11pt1">
    <w:name w:val="Стиль Таблица-Название + 11 pt Знак Знак Знак Знак"/>
    <w:qFormat/>
    <w:rPr>
      <w:rFonts w:ascii="Arial" w:hAnsi="Arial"/>
      <w:b/>
      <w:sz w:val="18"/>
      <w:lang w:val="ru-RU" w:eastAsia="ru-RU" w:bidi="ar-SA"/>
    </w:rPr>
  </w:style>
  <w:style w:type="paragraph" w:customStyle="1" w:styleId="-11pt2">
    <w:name w:val="Стиль Таблица-Название + 11 pt Знак Знак Знак"/>
    <w:basedOn w:val="-"/>
    <w:qFormat/>
    <w:pPr>
      <w:ind w:left="1701" w:hanging="1701"/>
    </w:pPr>
    <w:rPr>
      <w:sz w:val="18"/>
    </w:rPr>
  </w:style>
  <w:style w:type="paragraph" w:customStyle="1" w:styleId="-b">
    <w:name w:val="Таблица-Название Знак Знак Знак"/>
    <w:basedOn w:val="a0"/>
    <w:qFormat/>
    <w:pPr>
      <w:keepNext/>
      <w:keepLines/>
      <w:spacing w:before="120"/>
      <w:ind w:left="2268" w:hanging="2268"/>
    </w:pPr>
    <w:rPr>
      <w:b/>
    </w:rPr>
  </w:style>
  <w:style w:type="character" w:customStyle="1" w:styleId="-c">
    <w:name w:val="Таблица-Название Знак Знак Знак Знак"/>
    <w:qFormat/>
    <w:rPr>
      <w:rFonts w:ascii="Arial" w:hAnsi="Arial"/>
      <w:b/>
      <w:lang w:val="ru-RU" w:eastAsia="ru-RU" w:bidi="ar-SA"/>
    </w:rPr>
  </w:style>
  <w:style w:type="paragraph" w:customStyle="1" w:styleId="TableHeader">
    <w:name w:val="Table Header"/>
    <w:qFormat/>
    <w:pPr>
      <w:spacing w:before="60" w:after="60"/>
      <w:jc w:val="center"/>
    </w:pPr>
    <w:rPr>
      <w:rFonts w:ascii="Arial" w:hAnsi="Arial"/>
      <w:b/>
      <w:lang w:val="en-US" w:eastAsia="en-US"/>
    </w:rPr>
  </w:style>
  <w:style w:type="paragraph" w:customStyle="1" w:styleId="Indent1">
    <w:name w:val="Indent 1"/>
    <w:basedOn w:val="a0"/>
    <w:qFormat/>
    <w:pPr>
      <w:spacing w:before="120"/>
      <w:ind w:left="1440"/>
    </w:pPr>
    <w:rPr>
      <w:lang w:val="en-GB" w:eastAsia="en-US"/>
    </w:rPr>
  </w:style>
  <w:style w:type="paragraph" w:customStyle="1" w:styleId="Indent2">
    <w:name w:val="Indent 2"/>
    <w:basedOn w:val="a0"/>
    <w:qFormat/>
    <w:pPr>
      <w:spacing w:after="0"/>
      <w:ind w:left="1440"/>
    </w:pPr>
    <w:rPr>
      <w:sz w:val="22"/>
      <w:lang w:val="en-GB" w:eastAsia="en-US"/>
    </w:rPr>
  </w:style>
  <w:style w:type="paragraph" w:customStyle="1" w:styleId="TableFigureBody">
    <w:name w:val="Table/Figure Body"/>
    <w:basedOn w:val="a0"/>
    <w:qFormat/>
    <w:pPr>
      <w:tabs>
        <w:tab w:val="left" w:pos="403"/>
      </w:tabs>
      <w:spacing w:after="0" w:line="220" w:lineRule="atLeast"/>
    </w:pPr>
    <w:rPr>
      <w:sz w:val="18"/>
      <w:lang w:val="en-GB"/>
    </w:rPr>
  </w:style>
  <w:style w:type="paragraph" w:customStyle="1" w:styleId="15">
    <w:name w:val="Маркерерованный 1"/>
    <w:basedOn w:val="a0"/>
    <w:qFormat/>
    <w:pPr>
      <w:tabs>
        <w:tab w:val="left" w:pos="454"/>
      </w:tabs>
      <w:ind w:left="454" w:hanging="341"/>
    </w:pPr>
  </w:style>
  <w:style w:type="paragraph" w:customStyle="1" w:styleId="Arial10pt6">
    <w:name w:val="Стиль Маркер + Arial 10 pt по ширине После:  6 пт"/>
    <w:basedOn w:val="a0"/>
    <w:qFormat/>
    <w:pPr>
      <w:tabs>
        <w:tab w:val="left" w:pos="1080"/>
      </w:tabs>
      <w:ind w:left="1080" w:hanging="360"/>
    </w:pPr>
    <w:rPr>
      <w:lang w:val="en-GB" w:eastAsia="en-US"/>
    </w:rPr>
  </w:style>
  <w:style w:type="paragraph" w:customStyle="1" w:styleId="-d">
    <w:name w:val="текст - таблица"/>
    <w:basedOn w:val="a0"/>
    <w:qFormat/>
    <w:pPr>
      <w:tabs>
        <w:tab w:val="left" w:pos="1701"/>
      </w:tabs>
      <w:spacing w:after="0"/>
      <w:jc w:val="center"/>
      <w:outlineLvl w:val="8"/>
    </w:pPr>
    <w:rPr>
      <w:rFonts w:cs="Arial"/>
      <w:bCs/>
      <w:sz w:val="16"/>
    </w:rPr>
  </w:style>
  <w:style w:type="paragraph" w:customStyle="1" w:styleId="-e">
    <w:name w:val="таблица-текст"/>
    <w:basedOn w:val="a0"/>
    <w:qFormat/>
    <w:pPr>
      <w:spacing w:after="0"/>
      <w:jc w:val="left"/>
    </w:pPr>
    <w:rPr>
      <w:rFonts w:cs="Arial"/>
      <w:sz w:val="16"/>
      <w:szCs w:val="16"/>
      <w:lang w:val="en-GB"/>
    </w:rPr>
  </w:style>
  <w:style w:type="paragraph" w:customStyle="1" w:styleId="2-para">
    <w:name w:val="2-para"/>
    <w:basedOn w:val="a0"/>
    <w:qFormat/>
    <w:pPr>
      <w:keepLines/>
      <w:tabs>
        <w:tab w:val="left" w:pos="4032"/>
      </w:tabs>
      <w:spacing w:after="180"/>
    </w:pPr>
    <w:rPr>
      <w:rFonts w:ascii="Times New Roman" w:hAnsi="Times New Roman"/>
      <w:sz w:val="24"/>
      <w:lang w:val="en-US" w:eastAsia="en-US"/>
    </w:rPr>
  </w:style>
  <w:style w:type="paragraph" w:customStyle="1" w:styleId="-11pt3">
    <w:name w:val="Стиль Таблица-Название + 11 pt Знак"/>
    <w:basedOn w:val="-"/>
    <w:qFormat/>
    <w:pPr>
      <w:ind w:left="1701" w:hanging="1701"/>
    </w:pPr>
    <w:rPr>
      <w:sz w:val="18"/>
    </w:rPr>
  </w:style>
  <w:style w:type="paragraph" w:customStyle="1" w:styleId="-11pt4">
    <w:name w:val="Стиль Таблица-Название + 11 pt Черный"/>
    <w:basedOn w:val="-"/>
    <w:qFormat/>
    <w:pPr>
      <w:ind w:left="1701" w:hanging="1701"/>
    </w:pPr>
    <w:rPr>
      <w:color w:val="000000"/>
      <w:sz w:val="18"/>
    </w:rPr>
  </w:style>
  <w:style w:type="paragraph" w:customStyle="1" w:styleId="-11pt5">
    <w:name w:val="Стиль Таблица-Название + 11 pt Черный Знак"/>
    <w:basedOn w:val="-"/>
    <w:qFormat/>
    <w:pPr>
      <w:ind w:left="1701" w:hanging="1701"/>
    </w:pPr>
    <w:rPr>
      <w:color w:val="000000"/>
      <w:sz w:val="18"/>
    </w:rPr>
  </w:style>
  <w:style w:type="paragraph" w:customStyle="1" w:styleId="-11pt6">
    <w:name w:val="Стиль Таблица-Название + 11 pt Знак Знак"/>
    <w:basedOn w:val="-"/>
    <w:qFormat/>
    <w:pPr>
      <w:ind w:left="1701" w:hanging="1701"/>
    </w:pPr>
    <w:rPr>
      <w:sz w:val="18"/>
    </w:rPr>
  </w:style>
  <w:style w:type="paragraph" w:customStyle="1" w:styleId="Sourse">
    <w:name w:val="Sourse"/>
    <w:basedOn w:val="a0"/>
    <w:qFormat/>
    <w:pPr>
      <w:spacing w:before="60" w:after="0"/>
    </w:pPr>
    <w:rPr>
      <w:i/>
      <w:sz w:val="16"/>
    </w:rPr>
  </w:style>
  <w:style w:type="character" w:customStyle="1" w:styleId="afffff5">
    <w:name w:val="текст таблицы Знак"/>
    <w:qFormat/>
    <w:rPr>
      <w:rFonts w:ascii="Arial" w:hAnsi="Arial" w:cs="Arial"/>
      <w:sz w:val="16"/>
      <w:szCs w:val="16"/>
      <w:lang w:val="ru-RU" w:eastAsia="ru-RU" w:bidi="ar-SA"/>
    </w:rPr>
  </w:style>
  <w:style w:type="paragraph" w:customStyle="1" w:styleId="16">
    <w:name w:val="Стиль1"/>
    <w:basedOn w:val="aff0"/>
    <w:qFormat/>
    <w:pPr>
      <w:spacing w:before="120" w:line="360" w:lineRule="auto"/>
      <w:ind w:left="0" w:firstLine="1276"/>
      <w:jc w:val="right"/>
    </w:pPr>
    <w:rPr>
      <w:rFonts w:cs="Arial"/>
      <w:sz w:val="22"/>
      <w:szCs w:val="22"/>
    </w:rPr>
  </w:style>
  <w:style w:type="paragraph" w:customStyle="1" w:styleId="afffff6">
    <w:name w:val="номер"/>
    <w:basedOn w:val="a0"/>
    <w:qFormat/>
    <w:pPr>
      <w:tabs>
        <w:tab w:val="left" w:pos="360"/>
      </w:tabs>
    </w:pPr>
  </w:style>
  <w:style w:type="paragraph" w:customStyle="1" w:styleId="2f3">
    <w:name w:val="ЗАГОЛОВОК_2"/>
    <w:basedOn w:val="2"/>
    <w:qFormat/>
    <w:pPr>
      <w:keepNext/>
      <w:widowControl/>
      <w:numPr>
        <w:ilvl w:val="0"/>
        <w:numId w:val="0"/>
      </w:numPr>
      <w:spacing w:after="120"/>
    </w:pPr>
    <w:rPr>
      <w:bCs w:val="0"/>
      <w:iCs w:val="0"/>
      <w:sz w:val="22"/>
      <w:szCs w:val="20"/>
    </w:rPr>
  </w:style>
  <w:style w:type="paragraph" w:customStyle="1" w:styleId="BodyText21">
    <w:name w:val="Body Text 21"/>
    <w:basedOn w:val="a0"/>
    <w:qFormat/>
    <w:pPr>
      <w:widowControl w:val="0"/>
      <w:spacing w:after="0" w:line="360" w:lineRule="auto"/>
    </w:pPr>
    <w:rPr>
      <w:rFonts w:ascii="Times New Roman" w:hAnsi="Times New Roman"/>
      <w:sz w:val="28"/>
    </w:rPr>
  </w:style>
  <w:style w:type="paragraph" w:customStyle="1" w:styleId="afffff7">
    <w:name w:val="Мой текст"/>
    <w:link w:val="Char"/>
    <w:uiPriority w:val="99"/>
    <w:qFormat/>
    <w:pPr>
      <w:spacing w:before="120" w:after="200"/>
      <w:jc w:val="both"/>
    </w:pPr>
    <w:rPr>
      <w:color w:val="000000"/>
      <w:sz w:val="24"/>
      <w:szCs w:val="24"/>
    </w:rPr>
  </w:style>
  <w:style w:type="paragraph" w:customStyle="1" w:styleId="afffff8">
    <w:name w:val="Стиль нумерованный КААЕ"/>
    <w:basedOn w:val="a0"/>
    <w:qFormat/>
    <w:pPr>
      <w:widowControl w:val="0"/>
      <w:tabs>
        <w:tab w:val="left" w:pos="454"/>
      </w:tabs>
      <w:ind w:left="454" w:hanging="454"/>
    </w:pPr>
  </w:style>
  <w:style w:type="paragraph" w:customStyle="1" w:styleId="095">
    <w:name w:val="Стиль название таблицы + Междустр.интервал:  множитель 095 ин"/>
    <w:basedOn w:val="a0"/>
    <w:qFormat/>
    <w:pPr>
      <w:tabs>
        <w:tab w:val="left" w:pos="476"/>
      </w:tabs>
      <w:ind w:left="476" w:hanging="363"/>
    </w:pPr>
  </w:style>
  <w:style w:type="paragraph" w:customStyle="1" w:styleId="FR1">
    <w:name w:val="FR1"/>
    <w:qFormat/>
    <w:pPr>
      <w:widowControl w:val="0"/>
      <w:spacing w:after="200"/>
      <w:ind w:left="480"/>
    </w:pPr>
    <w:rPr>
      <w:rFonts w:ascii="Arial" w:hAnsi="Arial"/>
      <w:b/>
      <w:i/>
    </w:rPr>
  </w:style>
  <w:style w:type="paragraph" w:customStyle="1" w:styleId="xl24">
    <w:name w:val="xl24"/>
    <w:basedOn w:val="a0"/>
    <w:qFormat/>
    <w:pPr>
      <w:pBdr>
        <w:left w:val="single" w:sz="4" w:space="0" w:color="auto"/>
        <w:right w:val="single" w:sz="4" w:space="0" w:color="auto"/>
      </w:pBdr>
      <w:spacing w:before="100" w:beforeAutospacing="1" w:after="100" w:afterAutospacing="1"/>
      <w:jc w:val="center"/>
    </w:pPr>
    <w:rPr>
      <w:rFonts w:eastAsia="Arial Unicode MS" w:cs="Arial"/>
      <w:b/>
      <w:bCs/>
      <w:sz w:val="18"/>
      <w:szCs w:val="18"/>
    </w:rPr>
  </w:style>
  <w:style w:type="paragraph" w:customStyle="1" w:styleId="Normal1">
    <w:name w:val="Normal1"/>
    <w:qFormat/>
    <w:pPr>
      <w:spacing w:after="200"/>
    </w:pPr>
  </w:style>
  <w:style w:type="character" w:customStyle="1" w:styleId="17">
    <w:name w:val="маркированный список 1 Знак"/>
    <w:qFormat/>
    <w:rPr>
      <w:rFonts w:ascii="Arial" w:hAnsi="Arial"/>
      <w:lang w:val="ru-RU" w:eastAsia="ru-RU" w:bidi="ar-SA"/>
    </w:rPr>
  </w:style>
  <w:style w:type="character" w:customStyle="1" w:styleId="afffff9">
    <w:name w:val="текст таблицы Знак Знак Знак"/>
    <w:qFormat/>
    <w:rPr>
      <w:rFonts w:ascii="Arial" w:hAnsi="Arial"/>
      <w:sz w:val="18"/>
      <w:szCs w:val="18"/>
      <w:lang w:val="ru-RU" w:eastAsia="ru-RU" w:bidi="ar-SA"/>
    </w:rPr>
  </w:style>
  <w:style w:type="paragraph" w:customStyle="1" w:styleId="afffffa">
    <w:name w:val="Название таблицы"/>
    <w:basedOn w:val="a0"/>
    <w:qFormat/>
    <w:pPr>
      <w:spacing w:before="120"/>
      <w:ind w:left="1701" w:hanging="1701"/>
      <w:outlineLvl w:val="8"/>
    </w:pPr>
    <w:rPr>
      <w:rFonts w:cs="Arial"/>
      <w:b/>
      <w:bCs/>
      <w:sz w:val="18"/>
      <w:szCs w:val="18"/>
    </w:rPr>
  </w:style>
  <w:style w:type="paragraph" w:customStyle="1" w:styleId="Marker10">
    <w:name w:val="**Marker_1"/>
    <w:basedOn w:val="a0"/>
    <w:qFormat/>
    <w:pPr>
      <w:tabs>
        <w:tab w:val="left" w:pos="360"/>
      </w:tabs>
      <w:ind w:left="360" w:hanging="360"/>
    </w:pPr>
  </w:style>
  <w:style w:type="paragraph" w:customStyle="1" w:styleId="Marker20">
    <w:name w:val="Marker 2"/>
    <w:basedOn w:val="a0"/>
    <w:qFormat/>
    <w:pPr>
      <w:tabs>
        <w:tab w:val="left" w:pos="680"/>
      </w:tabs>
      <w:ind w:left="680" w:hanging="340"/>
    </w:pPr>
    <w:rPr>
      <w:iCs/>
      <w:sz w:val="22"/>
    </w:rPr>
  </w:style>
  <w:style w:type="character" w:customStyle="1" w:styleId="afffffb">
    <w:name w:val="Текст Таблицы Знак Знак"/>
    <w:link w:val="afffffc"/>
    <w:qFormat/>
    <w:rPr>
      <w:rFonts w:ascii="Arial" w:hAnsi="Arial" w:cs="Arial"/>
      <w:sz w:val="18"/>
      <w:szCs w:val="18"/>
      <w:lang w:val="ru-RU" w:eastAsia="ru-RU" w:bidi="ar-SA"/>
    </w:rPr>
  </w:style>
  <w:style w:type="paragraph" w:customStyle="1" w:styleId="afffffc">
    <w:name w:val="Текст Таблицы"/>
    <w:basedOn w:val="a0"/>
    <w:link w:val="afffffb"/>
    <w:qFormat/>
    <w:pPr>
      <w:widowControl w:val="0"/>
      <w:spacing w:after="0"/>
      <w:jc w:val="center"/>
    </w:pPr>
    <w:rPr>
      <w:rFonts w:cs="Arial"/>
      <w:sz w:val="18"/>
      <w:szCs w:val="18"/>
    </w:rPr>
  </w:style>
  <w:style w:type="paragraph" w:customStyle="1" w:styleId="Nameoftable2">
    <w:name w:val="Name of table"/>
    <w:basedOn w:val="a0"/>
    <w:qFormat/>
    <w:pPr>
      <w:widowControl w:val="0"/>
      <w:spacing w:before="120"/>
      <w:ind w:left="1701" w:hanging="1701"/>
      <w:outlineLvl w:val="8"/>
    </w:pPr>
    <w:rPr>
      <w:rFonts w:cs="Arial"/>
      <w:b/>
      <w:bCs/>
      <w:szCs w:val="18"/>
    </w:rPr>
  </w:style>
  <w:style w:type="paragraph" w:customStyle="1" w:styleId="CharCharCharChar">
    <w:name w:val="Char Char Знак Знак Char Char"/>
    <w:basedOn w:val="a0"/>
    <w:qFormat/>
    <w:pPr>
      <w:spacing w:after="160" w:line="240" w:lineRule="exact"/>
      <w:jc w:val="left"/>
    </w:pPr>
    <w:rPr>
      <w:rFonts w:ascii="Times New Roman" w:eastAsia="SimSun" w:hAnsi="Times New Roman"/>
      <w:b/>
      <w:sz w:val="28"/>
      <w:szCs w:val="24"/>
      <w:lang w:val="en-US" w:eastAsia="en-US"/>
    </w:rPr>
  </w:style>
  <w:style w:type="character" w:customStyle="1" w:styleId="apple-converted-space">
    <w:name w:val="apple-converted-space"/>
    <w:basedOn w:val="a1"/>
    <w:qFormat/>
  </w:style>
  <w:style w:type="paragraph" w:customStyle="1" w:styleId="CharChar">
    <w:name w:val="Char Char"/>
    <w:basedOn w:val="a0"/>
    <w:qFormat/>
    <w:pPr>
      <w:spacing w:after="160" w:line="240" w:lineRule="exact"/>
      <w:jc w:val="left"/>
    </w:pPr>
    <w:rPr>
      <w:rFonts w:ascii="Times New Roman" w:eastAsia="SimSun" w:hAnsi="Times New Roman"/>
      <w:b/>
      <w:sz w:val="28"/>
      <w:szCs w:val="24"/>
      <w:lang w:val="en-US" w:eastAsia="en-US"/>
    </w:rPr>
  </w:style>
  <w:style w:type="paragraph" w:customStyle="1" w:styleId="CM28">
    <w:name w:val="CM28"/>
    <w:basedOn w:val="a0"/>
    <w:next w:val="a0"/>
    <w:qFormat/>
    <w:pPr>
      <w:widowControl w:val="0"/>
      <w:spacing w:after="0"/>
      <w:jc w:val="left"/>
    </w:pPr>
    <w:rPr>
      <w:rFonts w:ascii="Times New Roman" w:hAnsi="Times New Roman"/>
      <w:sz w:val="24"/>
      <w:szCs w:val="24"/>
      <w:lang w:val="en-US" w:eastAsia="en-US"/>
    </w:rPr>
  </w:style>
  <w:style w:type="paragraph" w:customStyle="1" w:styleId="P1">
    <w:name w:val="P1"/>
    <w:basedOn w:val="a0"/>
    <w:link w:val="P1Char"/>
    <w:qFormat/>
    <w:pPr>
      <w:widowControl w:val="0"/>
      <w:tabs>
        <w:tab w:val="left" w:pos="426"/>
      </w:tabs>
      <w:spacing w:after="0"/>
    </w:pPr>
    <w:rPr>
      <w:rFonts w:cs="Arial"/>
      <w:color w:val="000000"/>
      <w:lang w:eastAsia="it-IT"/>
    </w:rPr>
  </w:style>
  <w:style w:type="character" w:customStyle="1" w:styleId="P1Char">
    <w:name w:val="P1 Char"/>
    <w:link w:val="P1"/>
    <w:qFormat/>
    <w:rPr>
      <w:rFonts w:ascii="Arial" w:hAnsi="Arial" w:cs="Arial"/>
      <w:color w:val="000000"/>
      <w:lang w:val="ru-RU" w:eastAsia="it-IT" w:bidi="ar-SA"/>
    </w:rPr>
  </w:style>
  <w:style w:type="paragraph" w:customStyle="1" w:styleId="TableTextBullets">
    <w:name w:val="Table Text Bullets"/>
    <w:basedOn w:val="a0"/>
    <w:qFormat/>
    <w:pPr>
      <w:numPr>
        <w:numId w:val="6"/>
      </w:numPr>
      <w:tabs>
        <w:tab w:val="left" w:pos="180"/>
      </w:tabs>
      <w:spacing w:before="20" w:after="20"/>
      <w:jc w:val="left"/>
    </w:pPr>
  </w:style>
  <w:style w:type="paragraph" w:customStyle="1" w:styleId="FR2">
    <w:name w:val="FR2"/>
    <w:pPr>
      <w:widowControl w:val="0"/>
      <w:spacing w:before="100" w:after="200" w:line="440" w:lineRule="auto"/>
      <w:ind w:firstLine="740"/>
      <w:jc w:val="both"/>
    </w:pPr>
    <w:rPr>
      <w:rFonts w:ascii="Arial" w:hAnsi="Arial" w:cs="Arial"/>
      <w:b/>
      <w:bCs/>
      <w:sz w:val="22"/>
      <w:szCs w:val="22"/>
    </w:rPr>
  </w:style>
  <w:style w:type="paragraph" w:customStyle="1" w:styleId="P3">
    <w:name w:val="P3"/>
    <w:basedOn w:val="a0"/>
    <w:qFormat/>
    <w:pPr>
      <w:widowControl w:val="0"/>
      <w:spacing w:after="0"/>
      <w:ind w:left="851"/>
    </w:pPr>
    <w:rPr>
      <w:rFonts w:ascii="Times New Roman" w:hAnsi="Times New Roman"/>
      <w:sz w:val="24"/>
      <w:lang w:val="it-IT" w:eastAsia="it-IT"/>
    </w:rPr>
  </w:style>
  <w:style w:type="character" w:customStyle="1" w:styleId="NameofTable0">
    <w:name w:val="Name of Table Знак"/>
    <w:link w:val="NameofTable"/>
    <w:qFormat/>
    <w:rPr>
      <w:rFonts w:ascii="Arial" w:hAnsi="Arial" w:cs="Arial"/>
      <w:b/>
      <w:bCs/>
      <w:sz w:val="18"/>
    </w:rPr>
  </w:style>
  <w:style w:type="paragraph" w:customStyle="1" w:styleId="TableHeaders">
    <w:name w:val="Table Headers"/>
    <w:qFormat/>
    <w:pPr>
      <w:keepNext/>
      <w:spacing w:before="60" w:after="60"/>
      <w:jc w:val="center"/>
    </w:pPr>
    <w:rPr>
      <w:rFonts w:ascii="Arial" w:hAnsi="Arial"/>
      <w:b/>
      <w:sz w:val="18"/>
    </w:rPr>
  </w:style>
  <w:style w:type="paragraph" w:customStyle="1" w:styleId="afffffd">
    <w:name w:val="Выделенный абзац Знак Знак Знак Знак Знак Знак Знак Знак Знак Знак Знак Знак"/>
    <w:basedOn w:val="a0"/>
    <w:qFormat/>
    <w:pPr>
      <w:tabs>
        <w:tab w:val="left" w:pos="360"/>
      </w:tabs>
      <w:spacing w:after="0"/>
      <w:ind w:left="1134" w:firstLine="567"/>
    </w:pPr>
    <w:rPr>
      <w:rFonts w:cs="Arial"/>
      <w:bCs/>
      <w:sz w:val="24"/>
      <w:szCs w:val="24"/>
    </w:rPr>
  </w:style>
  <w:style w:type="paragraph" w:customStyle="1" w:styleId="afffffe">
    <w:name w:val="Мой список"/>
    <w:qFormat/>
    <w:pPr>
      <w:tabs>
        <w:tab w:val="left" w:pos="851"/>
      </w:tabs>
      <w:spacing w:before="120" w:after="200"/>
      <w:ind w:left="851" w:hanging="284"/>
      <w:jc w:val="both"/>
    </w:pPr>
    <w:rPr>
      <w:sz w:val="24"/>
      <w:szCs w:val="24"/>
    </w:rPr>
  </w:style>
  <w:style w:type="character" w:customStyle="1" w:styleId="20">
    <w:name w:val="Заголовок 2 Знак"/>
    <w:aliases w:val="KAAE2 Знак,Heading R 2 Знак,Heading R 21 Знак,Heading R 22 Знак,Heading R 23 Знак,Heading R 24 Знак,Heading R 25 Знак,RSKH2 Знак,Paragraaf Знак,A Head Знак,Oggetto Знак,- 2nd Order Heading Знак,Report Heading 2 Знак,TA SECT 1.2 etc Знак"/>
    <w:link w:val="2"/>
    <w:uiPriority w:val="9"/>
    <w:qFormat/>
    <w:rPr>
      <w:rFonts w:ascii="Arial" w:hAnsi="Arial" w:cs="Arial"/>
      <w:b/>
      <w:bCs/>
      <w:iCs/>
      <w:szCs w:val="28"/>
    </w:rPr>
  </w:style>
  <w:style w:type="character" w:customStyle="1" w:styleId="aff">
    <w:name w:val="Основной текст Знак"/>
    <w:link w:val="afe"/>
    <w:uiPriority w:val="99"/>
    <w:qFormat/>
    <w:rPr>
      <w:sz w:val="24"/>
    </w:rPr>
  </w:style>
  <w:style w:type="character" w:customStyle="1" w:styleId="10">
    <w:name w:val="Заголовок 1 Знак"/>
    <w:aliases w:val="KAAE Знак,Chapter Head Знак,HeadingR 1 Знак,HeadingR 11 Знак,HeadingR 12 Знак,HeadingR 13 Знак,HeadingR 14 Знак,HeadingR 15 Знак,HeadingR 16 Знак,RSKH1 Знак,Hoofdstuk Знак,Modulo Знак,- 1st Order Heading Знак,Report Heading 1 Знак"/>
    <w:link w:val="1"/>
    <w:uiPriority w:val="9"/>
    <w:qFormat/>
    <w:rPr>
      <w:rFonts w:ascii="Arial" w:hAnsi="Arial" w:cs="Arial"/>
      <w:b/>
      <w:bCs/>
      <w:caps/>
      <w:sz w:val="22"/>
      <w:szCs w:val="22"/>
    </w:rPr>
  </w:style>
  <w:style w:type="paragraph" w:customStyle="1" w:styleId="ListParagraph1">
    <w:name w:val="List Paragraph1"/>
    <w:basedOn w:val="a0"/>
    <w:qFormat/>
    <w:pPr>
      <w:spacing w:after="200"/>
      <w:ind w:left="720"/>
      <w:contextualSpacing/>
      <w:jc w:val="left"/>
    </w:pPr>
    <w:rPr>
      <w:rFonts w:ascii="Calibri" w:hAnsi="Calibri"/>
      <w:sz w:val="22"/>
      <w:szCs w:val="22"/>
      <w:lang w:eastAsia="en-US"/>
    </w:rPr>
  </w:style>
  <w:style w:type="character" w:customStyle="1" w:styleId="aff1">
    <w:name w:val="Основной текст с отступом Знак"/>
    <w:link w:val="aff0"/>
    <w:qFormat/>
    <w:rPr>
      <w:rFonts w:ascii="Arial" w:hAnsi="Arial"/>
    </w:rPr>
  </w:style>
  <w:style w:type="paragraph" w:customStyle="1" w:styleId="18">
    <w:name w:val="Знак Знак Знак1 Знак Знак Знак Знак Знак Знак Знак"/>
    <w:basedOn w:val="a0"/>
    <w:qFormat/>
    <w:pPr>
      <w:spacing w:after="160" w:line="240" w:lineRule="exact"/>
      <w:jc w:val="left"/>
    </w:pPr>
    <w:rPr>
      <w:rFonts w:ascii="Times New Roman" w:eastAsia="SimSun" w:hAnsi="Times New Roman"/>
      <w:b/>
      <w:sz w:val="28"/>
      <w:szCs w:val="24"/>
      <w:lang w:val="en-US" w:eastAsia="en-US"/>
    </w:rPr>
  </w:style>
  <w:style w:type="paragraph" w:customStyle="1" w:styleId="212">
    <w:name w:val="Основной текст с отступом 21"/>
    <w:basedOn w:val="a0"/>
    <w:qFormat/>
    <w:pPr>
      <w:spacing w:after="0"/>
      <w:ind w:firstLine="709"/>
    </w:pPr>
    <w:rPr>
      <w:rFonts w:ascii="Times New Roman" w:hAnsi="Times New Roman"/>
      <w:sz w:val="26"/>
      <w:lang w:eastAsia="ar-SA"/>
    </w:rPr>
  </w:style>
  <w:style w:type="paragraph" w:customStyle="1" w:styleId="110">
    <w:name w:val="Знак Знак Знак1 Знак Знак Знак Знак Знак Знак Знак1"/>
    <w:basedOn w:val="a0"/>
    <w:qFormat/>
    <w:pPr>
      <w:spacing w:after="160" w:line="240" w:lineRule="exact"/>
      <w:jc w:val="left"/>
    </w:pPr>
    <w:rPr>
      <w:rFonts w:ascii="Times New Roman" w:eastAsia="SimSun" w:hAnsi="Times New Roman"/>
      <w:b/>
      <w:bCs/>
      <w:sz w:val="28"/>
      <w:szCs w:val="28"/>
      <w:lang w:val="en-US" w:eastAsia="en-US"/>
    </w:rPr>
  </w:style>
  <w:style w:type="table" w:customStyle="1" w:styleId="19">
    <w:name w:val="Сетка таблицы1"/>
    <w:basedOn w:val="a2"/>
    <w:qFormat/>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a">
    <w:name w:val="Абзац списка1"/>
    <w:basedOn w:val="a0"/>
    <w:link w:val="affffff"/>
    <w:uiPriority w:val="34"/>
    <w:qFormat/>
    <w:pPr>
      <w:ind w:left="720"/>
      <w:contextualSpacing/>
    </w:pPr>
  </w:style>
  <w:style w:type="character" w:customStyle="1" w:styleId="aff4">
    <w:name w:val="Нижний колонтитул Знак"/>
    <w:link w:val="aff3"/>
    <w:uiPriority w:val="99"/>
    <w:qFormat/>
    <w:rPr>
      <w:rFonts w:ascii="Arial" w:hAnsi="Arial"/>
      <w:lang w:val="ru-RU" w:eastAsia="ru-RU"/>
    </w:rPr>
  </w:style>
  <w:style w:type="paragraph" w:customStyle="1" w:styleId="Default">
    <w:name w:val="Default"/>
    <w:qFormat/>
    <w:pPr>
      <w:spacing w:after="200"/>
    </w:pPr>
    <w:rPr>
      <w:color w:val="000000"/>
      <w:sz w:val="24"/>
      <w:szCs w:val="24"/>
      <w:lang w:eastAsia="en-US"/>
    </w:rPr>
  </w:style>
  <w:style w:type="paragraph" w:customStyle="1" w:styleId="affffff0">
    <w:name w:val="А Знак Знак Знак"/>
    <w:basedOn w:val="a0"/>
    <w:link w:val="affffff1"/>
    <w:qFormat/>
    <w:pPr>
      <w:spacing w:before="120" w:after="0" w:line="360" w:lineRule="auto"/>
      <w:ind w:firstLine="720"/>
    </w:pPr>
    <w:rPr>
      <w:rFonts w:ascii="Times New Roman" w:eastAsia="times/kazakh" w:hAnsi="Times New Roman"/>
      <w:sz w:val="24"/>
      <w:szCs w:val="24"/>
    </w:rPr>
  </w:style>
  <w:style w:type="character" w:customStyle="1" w:styleId="affffff1">
    <w:name w:val="А Знак Знак Знак Знак"/>
    <w:link w:val="affffff0"/>
    <w:qFormat/>
    <w:rPr>
      <w:rFonts w:eastAsia="times/kazakh"/>
      <w:sz w:val="24"/>
      <w:szCs w:val="24"/>
      <w:lang w:val="ru-RU" w:eastAsia="ru-RU"/>
    </w:rPr>
  </w:style>
  <w:style w:type="character" w:customStyle="1" w:styleId="affffff">
    <w:name w:val="Абзац списка Знак"/>
    <w:aliases w:val="маркированный Знак,Маркировка 1 Знак,Таблицы Знак,Список МАРКЕРОВ Знак,2 уровень Знак"/>
    <w:link w:val="1a"/>
    <w:uiPriority w:val="34"/>
    <w:qFormat/>
    <w:rPr>
      <w:rFonts w:ascii="Arial" w:hAnsi="Arial"/>
      <w:lang w:val="ru-RU" w:eastAsia="ru-RU"/>
    </w:rPr>
  </w:style>
  <w:style w:type="character" w:customStyle="1" w:styleId="29">
    <w:name w:val="Основной текст с отступом 2 Знак"/>
    <w:basedOn w:val="a1"/>
    <w:link w:val="28"/>
    <w:qFormat/>
    <w:rPr>
      <w:rFonts w:ascii="Arial" w:hAnsi="Arial"/>
      <w:lang w:val="ru-RU" w:eastAsia="ru-RU"/>
    </w:rPr>
  </w:style>
  <w:style w:type="character" w:customStyle="1" w:styleId="37">
    <w:name w:val="Основной текст 3 Знак"/>
    <w:link w:val="36"/>
    <w:qFormat/>
    <w:rPr>
      <w:rFonts w:ascii="Arial" w:hAnsi="Arial"/>
      <w:lang w:val="ru-RU" w:eastAsia="ru-RU"/>
    </w:rPr>
  </w:style>
  <w:style w:type="character" w:customStyle="1" w:styleId="affffff2">
    <w:name w:val="Стиль источник Знак"/>
    <w:basedOn w:val="a1"/>
    <w:link w:val="affffff3"/>
    <w:qFormat/>
    <w:rPr>
      <w:i/>
      <w:iCs/>
      <w:szCs w:val="16"/>
    </w:rPr>
  </w:style>
  <w:style w:type="paragraph" w:customStyle="1" w:styleId="affffff3">
    <w:name w:val="Стиль источник"/>
    <w:basedOn w:val="a0"/>
    <w:link w:val="affffff2"/>
    <w:qFormat/>
    <w:pPr>
      <w:spacing w:after="60"/>
      <w:ind w:left="1418" w:hanging="1418"/>
    </w:pPr>
    <w:rPr>
      <w:rFonts w:ascii="Times New Roman" w:hAnsi="Times New Roman"/>
      <w:i/>
      <w:iCs/>
      <w:szCs w:val="16"/>
      <w:lang w:val="en-US" w:eastAsia="en-US"/>
    </w:rPr>
  </w:style>
  <w:style w:type="character" w:customStyle="1" w:styleId="Bodytext">
    <w:name w:val="Body text_"/>
    <w:basedOn w:val="a1"/>
    <w:link w:val="1b"/>
    <w:qFormat/>
    <w:rPr>
      <w:spacing w:val="3"/>
      <w:sz w:val="21"/>
      <w:szCs w:val="21"/>
      <w:shd w:val="clear" w:color="auto" w:fill="FFFFFF"/>
    </w:rPr>
  </w:style>
  <w:style w:type="paragraph" w:customStyle="1" w:styleId="1b">
    <w:name w:val="Основной текст1"/>
    <w:basedOn w:val="a0"/>
    <w:link w:val="Bodytext"/>
    <w:qFormat/>
    <w:pPr>
      <w:widowControl w:val="0"/>
      <w:shd w:val="clear" w:color="auto" w:fill="FFFFFF"/>
      <w:spacing w:after="60" w:line="0" w:lineRule="atLeast"/>
      <w:jc w:val="right"/>
    </w:pPr>
    <w:rPr>
      <w:rFonts w:ascii="Times New Roman" w:hAnsi="Times New Roman"/>
      <w:spacing w:val="3"/>
      <w:sz w:val="21"/>
      <w:szCs w:val="21"/>
    </w:rPr>
  </w:style>
  <w:style w:type="character" w:customStyle="1" w:styleId="Bodytext95ptBoldSpacing0pt">
    <w:name w:val="Body text + 9;5 pt;Bold;Spacing 0 pt"/>
    <w:basedOn w:val="Bodytext"/>
    <w:qFormat/>
    <w:rPr>
      <w:b/>
      <w:bCs/>
      <w:color w:val="000000"/>
      <w:spacing w:val="1"/>
      <w:position w:val="0"/>
      <w:sz w:val="19"/>
      <w:szCs w:val="19"/>
      <w:shd w:val="clear" w:color="auto" w:fill="FFFFFF"/>
      <w:lang w:val="ru-RU"/>
    </w:rPr>
  </w:style>
  <w:style w:type="character" w:customStyle="1" w:styleId="100">
    <w:name w:val="Основной текст + 10"/>
    <w:basedOn w:val="a1"/>
    <w:uiPriority w:val="99"/>
    <w:qFormat/>
    <w:rPr>
      <w:rFonts w:ascii="Times New Roman" w:hAnsi="Times New Roman" w:cs="Times New Roman"/>
      <w:b/>
      <w:bCs/>
      <w:sz w:val="21"/>
      <w:szCs w:val="21"/>
      <w:u w:val="none"/>
    </w:rPr>
  </w:style>
  <w:style w:type="character" w:customStyle="1" w:styleId="10pt">
    <w:name w:val="Основной текст + 10 pt"/>
    <w:basedOn w:val="a1"/>
    <w:uiPriority w:val="99"/>
    <w:qFormat/>
    <w:rPr>
      <w:rFonts w:ascii="Times New Roman" w:hAnsi="Times New Roman" w:cs="Times New Roman"/>
      <w:sz w:val="20"/>
      <w:szCs w:val="20"/>
      <w:u w:val="none"/>
    </w:rPr>
  </w:style>
  <w:style w:type="character" w:customStyle="1" w:styleId="1c">
    <w:name w:val="Основной текст Знак1"/>
    <w:basedOn w:val="a1"/>
    <w:uiPriority w:val="99"/>
    <w:qFormat/>
    <w:rPr>
      <w:rFonts w:ascii="Times New Roman" w:hAnsi="Times New Roman" w:cs="Times New Roman"/>
      <w:sz w:val="23"/>
      <w:szCs w:val="23"/>
      <w:u w:val="none"/>
    </w:rPr>
  </w:style>
  <w:style w:type="paragraph" w:customStyle="1" w:styleId="2f4">
    <w:name w:val="Абзац списка2"/>
    <w:basedOn w:val="a0"/>
    <w:uiPriority w:val="99"/>
    <w:unhideWhenUsed/>
    <w:qFormat/>
    <w:pPr>
      <w:ind w:left="720"/>
      <w:contextualSpacing/>
    </w:pPr>
  </w:style>
  <w:style w:type="paragraph" w:customStyle="1" w:styleId="Style6">
    <w:name w:val="Style6"/>
    <w:basedOn w:val="a0"/>
    <w:uiPriority w:val="99"/>
    <w:pPr>
      <w:widowControl w:val="0"/>
      <w:spacing w:line="418" w:lineRule="exact"/>
      <w:ind w:firstLine="701"/>
    </w:pPr>
    <w:rPr>
      <w:sz w:val="24"/>
      <w:szCs w:val="24"/>
    </w:rPr>
  </w:style>
  <w:style w:type="character" w:styleId="affffff4">
    <w:name w:val="annotation reference"/>
    <w:basedOn w:val="a1"/>
    <w:unhideWhenUsed/>
    <w:rPr>
      <w:sz w:val="16"/>
      <w:szCs w:val="16"/>
    </w:rPr>
  </w:style>
  <w:style w:type="paragraph" w:customStyle="1" w:styleId="TextBox">
    <w:name w:val="Text Box"/>
    <w:basedOn w:val="a0"/>
    <w:pPr>
      <w:framePr w:w="3600" w:hSpace="187" w:vSpace="187" w:wrap="around" w:vAnchor="text" w:hAnchor="margin" w:xAlign="right" w:y="1"/>
      <w:numPr>
        <w:numId w:val="7"/>
      </w:numPr>
      <w:pBdr>
        <w:top w:val="single" w:sz="2" w:space="4" w:color="auto"/>
        <w:left w:val="single" w:sz="2" w:space="4" w:color="auto"/>
        <w:bottom w:val="single" w:sz="18" w:space="4" w:color="auto"/>
        <w:right w:val="single" w:sz="18" w:space="4" w:color="auto"/>
      </w:pBdr>
      <w:shd w:val="clear" w:color="auto" w:fill="E0E0E0"/>
      <w:spacing w:before="120" w:after="160" w:line="240" w:lineRule="auto"/>
      <w:jc w:val="left"/>
    </w:pPr>
    <w:rPr>
      <w:rFonts w:eastAsia="miniomm_485 sb 585 no 11 op"/>
      <w:sz w:val="18"/>
      <w:szCs w:val="18"/>
      <w:lang w:val="en-US" w:eastAsia="en-US"/>
    </w:rPr>
  </w:style>
  <w:style w:type="paragraph" w:styleId="affffff5">
    <w:name w:val="List Paragraph"/>
    <w:aliases w:val="маркированный,Маркировка 1,Таблицы,Список МАРКЕРОВ,2 уровень"/>
    <w:basedOn w:val="a0"/>
    <w:uiPriority w:val="99"/>
    <w:qFormat/>
    <w:pPr>
      <w:ind w:left="720"/>
      <w:contextualSpacing/>
    </w:pPr>
  </w:style>
  <w:style w:type="character" w:styleId="affffff6">
    <w:name w:val="footnote reference"/>
    <w:basedOn w:val="a1"/>
    <w:semiHidden/>
    <w:unhideWhenUsed/>
    <w:rPr>
      <w:vertAlign w:val="superscript"/>
    </w:rPr>
  </w:style>
  <w:style w:type="table" w:styleId="-31">
    <w:name w:val="Grid Table 3 Accent 1"/>
    <w:basedOn w:val="a2"/>
    <w:uiPriority w:val="4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one" w:sz="4" w:space="0" w:color="000000"/>
          <w:left w:val="none" w:sz="4" w:space="0" w:color="000000"/>
          <w:right w:val="none" w:sz="4" w:space="0" w:color="000000"/>
          <w:insideH w:val="none" w:sz="4" w:space="0" w:color="000000"/>
          <w:insideV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pPr>
        <w:jc w:val="right"/>
      </w:pPr>
      <w:rPr>
        <w:i/>
        <w:iCs/>
      </w:rPr>
      <w:tblPr/>
      <w:tcPr>
        <w:tcBorders>
          <w:top w:val="none" w:sz="4" w:space="0" w:color="000000"/>
          <w:left w:val="none" w:sz="4" w:space="0" w:color="000000"/>
          <w:bottom w:val="none" w:sz="4" w:space="0" w:color="000000"/>
          <w:insideH w:val="none" w:sz="4" w:space="0" w:color="000000"/>
          <w:insideV w:val="none" w:sz="4" w:space="0" w:color="000000"/>
        </w:tcBorders>
        <w:shd w:val="clear" w:color="auto" w:fill="FFFFFF" w:themeFill="background1"/>
      </w:tcPr>
    </w:tblStylePr>
    <w:tblStylePr w:type="lastCol">
      <w:rPr>
        <w:i/>
        <w:iCs/>
      </w:rPr>
      <w:tblPr/>
      <w:tcPr>
        <w:tcBorders>
          <w:top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61">
    <w:name w:val="Grid Table 6 Colorful Accent 1"/>
    <w:basedOn w:val="a2"/>
    <w:uiPriority w:val="5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310">
    <w:name w:val="List Table 3 Accent 1"/>
    <w:basedOn w:val="a2"/>
    <w:uiPriority w:val="48"/>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single" w:sz="4" w:space="0" w:color="4F81BD" w:themeColor="accen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4F81BD" w:themeColor="accent1"/>
          <w:left w:val="none" w:sz="4" w:space="0" w:color="000000"/>
        </w:tcBorders>
      </w:tcPr>
    </w:tblStylePr>
    <w:tblStylePr w:type="swCell">
      <w:tblPr/>
      <w:tcPr>
        <w:tcBorders>
          <w:top w:val="single" w:sz="4" w:space="0" w:color="4F81BD" w:themeColor="accent1"/>
          <w:right w:val="none" w:sz="4" w:space="0" w:color="000000"/>
        </w:tcBorders>
      </w:tcPr>
    </w:tblStylePr>
  </w:style>
  <w:style w:type="table" w:styleId="43">
    <w:name w:val="Plain Table 4"/>
    <w:basedOn w:val="a2"/>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rial">
    <w:name w:val="Обычный + Arial"/>
    <w:basedOn w:val="a0"/>
    <w:pPr>
      <w:spacing w:line="240" w:lineRule="auto"/>
      <w:ind w:right="70" w:firstLine="720"/>
    </w:pPr>
    <w:rPr>
      <w:rFonts w:cs="Arial"/>
      <w:bCs/>
      <w:sz w:val="24"/>
      <w:szCs w:val="24"/>
    </w:rPr>
  </w:style>
  <w:style w:type="paragraph" w:customStyle="1" w:styleId="affffff7">
    <w:name w:val="А обычный"/>
    <w:basedOn w:val="a0"/>
    <w:link w:val="affffff8"/>
    <w:qFormat/>
    <w:pPr>
      <w:spacing w:after="160" w:line="240" w:lineRule="auto"/>
    </w:pPr>
    <w:rPr>
      <w:rFonts w:ascii="Times New Roman" w:hAnsi="Times New Roman"/>
      <w:sz w:val="24"/>
      <w:szCs w:val="24"/>
    </w:rPr>
  </w:style>
  <w:style w:type="character" w:customStyle="1" w:styleId="affffff8">
    <w:name w:val="А обычный Знак"/>
    <w:link w:val="affffff7"/>
    <w:rPr>
      <w:sz w:val="24"/>
      <w:szCs w:val="24"/>
    </w:rPr>
  </w:style>
  <w:style w:type="paragraph" w:styleId="affffff9">
    <w:name w:val="table of figures"/>
    <w:basedOn w:val="a0"/>
    <w:next w:val="a0"/>
    <w:uiPriority w:val="99"/>
    <w:qFormat/>
    <w:pPr>
      <w:spacing w:after="0" w:line="240" w:lineRule="auto"/>
      <w:jc w:val="left"/>
    </w:pPr>
    <w:rPr>
      <w:rFonts w:ascii="Times New Roman" w:hAnsi="Times New Roman"/>
      <w:sz w:val="24"/>
      <w:szCs w:val="24"/>
    </w:rPr>
  </w:style>
  <w:style w:type="character" w:customStyle="1" w:styleId="af7">
    <w:name w:val="Название объекта Знак"/>
    <w:aliases w:val=" Знак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U) Знак,Beschriftung_tab Знак,tab_überschrift Знак"/>
    <w:link w:val="af6"/>
    <w:rPr>
      <w:rFonts w:ascii="Arial" w:eastAsia="SimHei" w:hAnsi="Arial" w:cs="Arial"/>
    </w:rPr>
  </w:style>
  <w:style w:type="paragraph" w:customStyle="1" w:styleId="213">
    <w:name w:val="Основной текст 21"/>
    <w:basedOn w:val="a0"/>
    <w:pPr>
      <w:spacing w:after="0" w:line="240" w:lineRule="auto"/>
      <w:ind w:firstLine="720"/>
    </w:pPr>
    <w:rPr>
      <w:rFonts w:ascii="Times New Roman" w:hAnsi="Times New Roman"/>
      <w:sz w:val="24"/>
    </w:rPr>
  </w:style>
  <w:style w:type="paragraph" w:customStyle="1" w:styleId="affffffa">
    <w:name w:val="А Текст отчета"/>
    <w:basedOn w:val="28"/>
    <w:link w:val="affffffb"/>
    <w:qFormat/>
    <w:pPr>
      <w:spacing w:after="160" w:line="240" w:lineRule="auto"/>
      <w:ind w:left="0"/>
    </w:pPr>
    <w:rPr>
      <w:rFonts w:ascii="Times New Roman" w:hAnsi="Times New Roman"/>
      <w:sz w:val="24"/>
      <w:szCs w:val="24"/>
    </w:rPr>
  </w:style>
  <w:style w:type="character" w:customStyle="1" w:styleId="affffffb">
    <w:name w:val="А Текст отчета Знак"/>
    <w:link w:val="affffffa"/>
    <w:rPr>
      <w:sz w:val="24"/>
      <w:szCs w:val="24"/>
    </w:rPr>
  </w:style>
  <w:style w:type="paragraph" w:customStyle="1" w:styleId="affffffc">
    <w:name w:val="Текст осн"/>
    <w:pPr>
      <w:spacing w:after="0" w:line="240" w:lineRule="auto"/>
      <w:ind w:firstLine="709"/>
    </w:pPr>
    <w:rPr>
      <w:rFonts w:cs="Arial"/>
      <w:bCs/>
      <w:iCs/>
      <w:sz w:val="24"/>
      <w:szCs w:val="28"/>
    </w:rPr>
  </w:style>
  <w:style w:type="table" w:customStyle="1" w:styleId="-311">
    <w:name w:val="Таблица-сетка 3 — акцент 11"/>
    <w:basedOn w:val="a2"/>
    <w:uiPriority w:val="4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one" w:sz="4" w:space="0" w:color="000000"/>
          <w:left w:val="none" w:sz="4" w:space="0" w:color="000000"/>
          <w:right w:val="none" w:sz="4" w:space="0" w:color="000000"/>
          <w:insideH w:val="none" w:sz="4" w:space="0" w:color="000000"/>
          <w:insideV w:val="none" w:sz="4" w:space="0" w:color="000000"/>
        </w:tcBorders>
        <w:shd w:val="clear" w:color="auto" w:fill="FFFFFF" w:themeFill="background1"/>
      </w:tcPr>
    </w:tblStylePr>
    <w:tblStylePr w:type="lastRow">
      <w:rPr>
        <w:b/>
        <w:bCs/>
      </w:rPr>
      <w:tblPr/>
      <w:tcPr>
        <w:tcBorders>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pPr>
        <w:jc w:val="right"/>
      </w:pPr>
      <w:rPr>
        <w:i/>
        <w:iCs/>
      </w:rPr>
      <w:tblPr/>
      <w:tcPr>
        <w:tcBorders>
          <w:top w:val="none" w:sz="4" w:space="0" w:color="000000"/>
          <w:left w:val="none" w:sz="4" w:space="0" w:color="000000"/>
          <w:bottom w:val="none" w:sz="4" w:space="0" w:color="000000"/>
          <w:insideH w:val="none" w:sz="4" w:space="0" w:color="000000"/>
          <w:insideV w:val="none" w:sz="4" w:space="0" w:color="000000"/>
        </w:tcBorders>
        <w:shd w:val="clear" w:color="auto" w:fill="FFFFFF" w:themeFill="background1"/>
      </w:tcPr>
    </w:tblStylePr>
    <w:tblStylePr w:type="lastCol">
      <w:rPr>
        <w:i/>
        <w:iCs/>
      </w:rPr>
      <w:tblPr/>
      <w:tcPr>
        <w:tcBorders>
          <w:top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customStyle="1" w:styleId="s00">
    <w:name w:val="s00"/>
    <w:basedOn w:val="a1"/>
    <w:rPr>
      <w:rFonts w:ascii="Times New Roman" w:hAnsi="Times New Roman" w:cs="Times New Roman" w:hint="default"/>
      <w:b w:val="0"/>
      <w:bCs w:val="0"/>
      <w:i w:val="0"/>
      <w:iCs w:val="0"/>
      <w:color w:val="000000"/>
    </w:rPr>
  </w:style>
  <w:style w:type="character" w:customStyle="1" w:styleId="fontstyle01">
    <w:name w:val="fontstyle01"/>
    <w:basedOn w:val="a1"/>
    <w:rPr>
      <w:rFonts w:ascii="TimesNewRomanPSMT" w:eastAsia="TimesNewRomanPSMT" w:hint="eastAsia"/>
      <w:b w:val="0"/>
      <w:bCs w:val="0"/>
      <w:i w:val="0"/>
      <w:iCs w:val="0"/>
      <w:color w:val="000000"/>
      <w:sz w:val="24"/>
      <w:szCs w:val="24"/>
    </w:rPr>
  </w:style>
  <w:style w:type="paragraph" w:styleId="affffffd">
    <w:name w:val="annotation subject"/>
    <w:basedOn w:val="af8"/>
    <w:next w:val="af8"/>
    <w:link w:val="affffffe"/>
    <w:semiHidden/>
    <w:unhideWhenUsed/>
    <w:pPr>
      <w:spacing w:line="240" w:lineRule="auto"/>
      <w:jc w:val="both"/>
    </w:pPr>
    <w:rPr>
      <w:b/>
      <w:bCs/>
    </w:rPr>
  </w:style>
  <w:style w:type="character" w:customStyle="1" w:styleId="af9">
    <w:name w:val="Текст примечания Знак"/>
    <w:basedOn w:val="a1"/>
    <w:link w:val="af8"/>
    <w:rPr>
      <w:rFonts w:ascii="Arial" w:hAnsi="Arial"/>
    </w:rPr>
  </w:style>
  <w:style w:type="character" w:customStyle="1" w:styleId="affffffe">
    <w:name w:val="Тема примечания Знак"/>
    <w:basedOn w:val="af9"/>
    <w:link w:val="affffffd"/>
    <w:semiHidden/>
    <w:rPr>
      <w:rFonts w:ascii="Arial" w:hAnsi="Arial"/>
      <w:b/>
      <w:bCs/>
    </w:rPr>
  </w:style>
  <w:style w:type="paragraph" w:customStyle="1" w:styleId="j15">
    <w:name w:val="j15"/>
    <w:basedOn w:val="a0"/>
    <w:pPr>
      <w:spacing w:before="100" w:beforeAutospacing="1" w:after="100" w:afterAutospacing="1" w:line="240" w:lineRule="auto"/>
      <w:jc w:val="left"/>
    </w:pPr>
    <w:rPr>
      <w:rFonts w:ascii="Times New Roman" w:hAnsi="Times New Roman"/>
      <w:sz w:val="24"/>
      <w:szCs w:val="24"/>
    </w:rPr>
  </w:style>
  <w:style w:type="paragraph" w:styleId="afffffff">
    <w:name w:val="Revision"/>
    <w:hidden/>
    <w:uiPriority w:val="99"/>
    <w:semiHidden/>
    <w:pPr>
      <w:spacing w:after="0" w:line="240" w:lineRule="auto"/>
    </w:pPr>
    <w:rPr>
      <w:rFonts w:ascii="Arial" w:hAnsi="Arial"/>
    </w:rPr>
  </w:style>
  <w:style w:type="character" w:customStyle="1" w:styleId="1d">
    <w:name w:val="Неразрешенное упоминание1"/>
    <w:basedOn w:val="a1"/>
    <w:uiPriority w:val="99"/>
    <w:semiHidden/>
    <w:unhideWhenUsed/>
    <w:rPr>
      <w:color w:val="605E5C"/>
      <w:shd w:val="clear" w:color="auto" w:fill="E1DFDD"/>
    </w:rPr>
  </w:style>
  <w:style w:type="character" w:customStyle="1" w:styleId="Char">
    <w:name w:val="Мой текст Char"/>
    <w:link w:val="afffff7"/>
    <w:uiPriority w:val="99"/>
    <w:rPr>
      <w:color w:val="000000"/>
      <w:sz w:val="24"/>
      <w:szCs w:val="24"/>
    </w:rPr>
  </w:style>
  <w:style w:type="paragraph" w:customStyle="1" w:styleId="1e">
    <w:name w:val="Обычный1"/>
    <w:link w:val="Normal3"/>
    <w:uiPriority w:val="99"/>
    <w:pPr>
      <w:widowControl w:val="0"/>
      <w:spacing w:after="0" w:line="240" w:lineRule="auto"/>
    </w:pPr>
    <w:rPr>
      <w:rFonts w:ascii="Arial" w:hAnsi="Arial"/>
    </w:rPr>
  </w:style>
  <w:style w:type="character" w:customStyle="1" w:styleId="Normal3">
    <w:name w:val="Normal Знак"/>
    <w:link w:val="1e"/>
    <w:uiPriority w:val="99"/>
    <w:rPr>
      <w:rFonts w:ascii="Arial" w:hAnsi="Arial"/>
    </w:rPr>
  </w:style>
  <w:style w:type="character" w:styleId="afffffff0">
    <w:name w:val="Placeholder Text"/>
    <w:basedOn w:val="a1"/>
    <w:uiPriority w:val="99"/>
    <w:semiHidden/>
    <w:rsid w:val="00623248"/>
    <w:rPr>
      <w:color w:val="808080"/>
    </w:rPr>
  </w:style>
  <w:style w:type="paragraph" w:customStyle="1" w:styleId="afffffff1">
    <w:name w:val="табл_шапка"/>
    <w:next w:val="a0"/>
    <w:qFormat/>
    <w:rsid w:val="000F39CD"/>
    <w:pPr>
      <w:spacing w:after="0" w:line="240" w:lineRule="auto"/>
      <w:jc w:val="center"/>
    </w:pPr>
    <w:rPr>
      <w:rFonts w:ascii="Arial" w:hAnsi="Arial"/>
      <w:noProof/>
      <w:sz w:val="14"/>
    </w:rPr>
  </w:style>
  <w:style w:type="paragraph" w:customStyle="1" w:styleId="afffffff2">
    <w:name w:val="табл_боковик"/>
    <w:qFormat/>
    <w:rsid w:val="000F39CD"/>
    <w:pPr>
      <w:spacing w:after="0" w:line="240" w:lineRule="auto"/>
    </w:pPr>
    <w:rPr>
      <w:rFonts w:ascii="Arial" w:hAnsi="Arial"/>
      <w:sz w:val="16"/>
    </w:rPr>
  </w:style>
  <w:style w:type="paragraph" w:customStyle="1" w:styleId="afffffff3">
    <w:name w:val="табл_знач"/>
    <w:basedOn w:val="afffffff1"/>
    <w:link w:val="afffffff4"/>
    <w:qFormat/>
    <w:rsid w:val="000F39CD"/>
    <w:pPr>
      <w:jc w:val="right"/>
    </w:pPr>
    <w:rPr>
      <w:sz w:val="16"/>
    </w:rPr>
  </w:style>
  <w:style w:type="character" w:customStyle="1" w:styleId="afffffff4">
    <w:name w:val="табл_знач Знак"/>
    <w:link w:val="afffffff3"/>
    <w:rsid w:val="000F39CD"/>
    <w:rPr>
      <w:rFonts w:ascii="Arial" w:hAnsi="Arial"/>
      <w:noProof/>
      <w:sz w:val="16"/>
    </w:rPr>
  </w:style>
  <w:style w:type="paragraph" w:customStyle="1" w:styleId="msonormal0">
    <w:name w:val="msonormal"/>
    <w:basedOn w:val="a0"/>
    <w:rsid w:val="008F707F"/>
    <w:pPr>
      <w:spacing w:before="100" w:beforeAutospacing="1" w:after="100" w:afterAutospacing="1" w:line="240" w:lineRule="auto"/>
      <w:jc w:val="left"/>
    </w:pPr>
    <w:rPr>
      <w:rFonts w:ascii="Times New Roman" w:hAnsi="Times New Roman"/>
      <w:sz w:val="24"/>
      <w:szCs w:val="24"/>
    </w:rPr>
  </w:style>
  <w:style w:type="paragraph" w:customStyle="1" w:styleId="xl65">
    <w:name w:val="xl65"/>
    <w:basedOn w:val="a0"/>
    <w:rsid w:val="008F707F"/>
    <w:pPr>
      <w:spacing w:before="100" w:beforeAutospacing="1" w:after="100" w:afterAutospacing="1" w:line="240" w:lineRule="auto"/>
      <w:jc w:val="center"/>
    </w:pPr>
    <w:rPr>
      <w:rFonts w:ascii="Times New Roman" w:hAnsi="Times New Roman"/>
      <w:sz w:val="24"/>
      <w:szCs w:val="24"/>
    </w:rPr>
  </w:style>
  <w:style w:type="paragraph" w:customStyle="1" w:styleId="xl66">
    <w:name w:val="xl66"/>
    <w:basedOn w:val="a0"/>
    <w:rsid w:val="008F7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7">
    <w:name w:val="xl67"/>
    <w:basedOn w:val="a0"/>
    <w:rsid w:val="008F7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a0"/>
    <w:rsid w:val="008F7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9">
    <w:name w:val="xl69"/>
    <w:basedOn w:val="a0"/>
    <w:rsid w:val="008F7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0">
    <w:name w:val="xl70"/>
    <w:basedOn w:val="a0"/>
    <w:rsid w:val="008F7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71">
    <w:name w:val="xl71"/>
    <w:basedOn w:val="a0"/>
    <w:rsid w:val="008F7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2">
    <w:name w:val="xl72"/>
    <w:basedOn w:val="a0"/>
    <w:rsid w:val="008F7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24"/>
      <w:szCs w:val="24"/>
    </w:rPr>
  </w:style>
  <w:style w:type="paragraph" w:customStyle="1" w:styleId="xl73">
    <w:name w:val="xl73"/>
    <w:basedOn w:val="a0"/>
    <w:rsid w:val="008F7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24"/>
      <w:szCs w:val="24"/>
    </w:rPr>
  </w:style>
  <w:style w:type="paragraph" w:customStyle="1" w:styleId="xl74">
    <w:name w:val="xl74"/>
    <w:basedOn w:val="a0"/>
    <w:rsid w:val="008F7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5">
    <w:name w:val="xl75"/>
    <w:basedOn w:val="a0"/>
    <w:rsid w:val="008F7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0"/>
    <w:rsid w:val="008F7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77">
    <w:name w:val="xl77"/>
    <w:basedOn w:val="a0"/>
    <w:rsid w:val="008F7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78">
    <w:name w:val="xl78"/>
    <w:basedOn w:val="a0"/>
    <w:rsid w:val="008F7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79">
    <w:name w:val="xl79"/>
    <w:basedOn w:val="a0"/>
    <w:rsid w:val="008F707F"/>
    <w:pPr>
      <w:spacing w:before="100" w:beforeAutospacing="1" w:after="100" w:afterAutospacing="1" w:line="240" w:lineRule="auto"/>
      <w:jc w:val="left"/>
    </w:pPr>
    <w:rPr>
      <w:rFonts w:ascii="Times New Roman" w:hAnsi="Times New Roman"/>
      <w:sz w:val="24"/>
      <w:szCs w:val="24"/>
    </w:rPr>
  </w:style>
  <w:style w:type="paragraph" w:customStyle="1" w:styleId="xl80">
    <w:name w:val="xl80"/>
    <w:basedOn w:val="a0"/>
    <w:rsid w:val="008F7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81">
    <w:name w:val="xl81"/>
    <w:basedOn w:val="a0"/>
    <w:rsid w:val="008F707F"/>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82">
    <w:name w:val="xl82"/>
    <w:basedOn w:val="a0"/>
    <w:rsid w:val="008F707F"/>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0"/>
    <w:rsid w:val="008F707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84">
    <w:name w:val="xl84"/>
    <w:basedOn w:val="a0"/>
    <w:rsid w:val="008F707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85">
    <w:name w:val="xl85"/>
    <w:basedOn w:val="a0"/>
    <w:rsid w:val="008F707F"/>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86">
    <w:name w:val="xl86"/>
    <w:basedOn w:val="a0"/>
    <w:rsid w:val="008F707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87">
    <w:name w:val="xl87"/>
    <w:basedOn w:val="a0"/>
    <w:rsid w:val="008F707F"/>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88">
    <w:name w:val="xl88"/>
    <w:basedOn w:val="a0"/>
    <w:rsid w:val="008F707F"/>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89">
    <w:name w:val="xl89"/>
    <w:basedOn w:val="a0"/>
    <w:rsid w:val="008F707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0">
    <w:name w:val="xl90"/>
    <w:basedOn w:val="a0"/>
    <w:rsid w:val="008F707F"/>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1">
    <w:name w:val="xl91"/>
    <w:basedOn w:val="a0"/>
    <w:rsid w:val="008F707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2">
    <w:name w:val="xl92"/>
    <w:basedOn w:val="a0"/>
    <w:rsid w:val="008F707F"/>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3">
    <w:name w:val="xl93"/>
    <w:basedOn w:val="a0"/>
    <w:rsid w:val="008F707F"/>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4">
    <w:name w:val="xl94"/>
    <w:basedOn w:val="a0"/>
    <w:rsid w:val="008F707F"/>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5">
    <w:name w:val="xl95"/>
    <w:basedOn w:val="a0"/>
    <w:rsid w:val="008F707F"/>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6">
    <w:name w:val="xl96"/>
    <w:basedOn w:val="a0"/>
    <w:rsid w:val="008F707F"/>
    <w:pPr>
      <w:pBdr>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7">
    <w:name w:val="xl97"/>
    <w:basedOn w:val="a0"/>
    <w:rsid w:val="008F707F"/>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8">
    <w:name w:val="xl98"/>
    <w:basedOn w:val="a0"/>
    <w:rsid w:val="008F707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9">
    <w:name w:val="xl99"/>
    <w:basedOn w:val="a0"/>
    <w:rsid w:val="008F707F"/>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0">
    <w:name w:val="xl100"/>
    <w:basedOn w:val="a0"/>
    <w:rsid w:val="008F707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1">
    <w:name w:val="xl101"/>
    <w:basedOn w:val="a0"/>
    <w:rsid w:val="008F707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2">
    <w:name w:val="xl102"/>
    <w:basedOn w:val="a0"/>
    <w:rsid w:val="008F70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0"/>
    <w:rsid w:val="008F707F"/>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0"/>
    <w:rsid w:val="008F70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5">
    <w:name w:val="xl105"/>
    <w:basedOn w:val="a0"/>
    <w:rsid w:val="008F707F"/>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24"/>
      <w:szCs w:val="24"/>
    </w:rPr>
  </w:style>
  <w:style w:type="paragraph" w:customStyle="1" w:styleId="xl106">
    <w:name w:val="xl106"/>
    <w:basedOn w:val="a0"/>
    <w:rsid w:val="008F707F"/>
    <w:pPr>
      <w:pBdr>
        <w:left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24"/>
      <w:szCs w:val="24"/>
    </w:rPr>
  </w:style>
  <w:style w:type="paragraph" w:customStyle="1" w:styleId="xl107">
    <w:name w:val="xl107"/>
    <w:basedOn w:val="a0"/>
    <w:rsid w:val="008F707F"/>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24"/>
      <w:szCs w:val="24"/>
    </w:rPr>
  </w:style>
  <w:style w:type="paragraph" w:customStyle="1" w:styleId="xl108">
    <w:name w:val="xl108"/>
    <w:basedOn w:val="a0"/>
    <w:rsid w:val="008F707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09">
    <w:name w:val="xl109"/>
    <w:basedOn w:val="a0"/>
    <w:rsid w:val="008F707F"/>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0">
    <w:name w:val="xl110"/>
    <w:basedOn w:val="a0"/>
    <w:rsid w:val="008F707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1">
    <w:name w:val="xl111"/>
    <w:basedOn w:val="a0"/>
    <w:rsid w:val="008F707F"/>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12">
    <w:name w:val="xl112"/>
    <w:basedOn w:val="a0"/>
    <w:rsid w:val="008F707F"/>
    <w:pPr>
      <w:pBdr>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13">
    <w:name w:val="xl113"/>
    <w:basedOn w:val="a0"/>
    <w:rsid w:val="008F707F"/>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14">
    <w:name w:val="xl114"/>
    <w:basedOn w:val="a0"/>
    <w:rsid w:val="008F707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5">
    <w:name w:val="xl115"/>
    <w:basedOn w:val="a0"/>
    <w:rsid w:val="008F707F"/>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6">
    <w:name w:val="xl116"/>
    <w:basedOn w:val="a0"/>
    <w:rsid w:val="008F707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7">
    <w:name w:val="xl117"/>
    <w:basedOn w:val="a0"/>
    <w:rsid w:val="008F707F"/>
    <w:pPr>
      <w:pBdr>
        <w:top w:val="single" w:sz="4" w:space="0" w:color="auto"/>
        <w:left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24"/>
      <w:szCs w:val="24"/>
    </w:rPr>
  </w:style>
  <w:style w:type="paragraph" w:customStyle="1" w:styleId="xl118">
    <w:name w:val="xl118"/>
    <w:basedOn w:val="a0"/>
    <w:rsid w:val="008F707F"/>
    <w:pPr>
      <w:pBdr>
        <w:left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24"/>
      <w:szCs w:val="24"/>
    </w:rPr>
  </w:style>
  <w:style w:type="paragraph" w:customStyle="1" w:styleId="xl119">
    <w:name w:val="xl119"/>
    <w:basedOn w:val="a0"/>
    <w:rsid w:val="008F707F"/>
    <w:pPr>
      <w:pBdr>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24"/>
      <w:szCs w:val="24"/>
    </w:rPr>
  </w:style>
  <w:style w:type="paragraph" w:customStyle="1" w:styleId="xl120">
    <w:name w:val="xl120"/>
    <w:basedOn w:val="a0"/>
    <w:rsid w:val="008F7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ascii="Times New Roman" w:hAnsi="Times New Roman"/>
      <w:sz w:val="24"/>
      <w:szCs w:val="24"/>
    </w:rPr>
  </w:style>
  <w:style w:type="paragraph" w:customStyle="1" w:styleId="xl121">
    <w:name w:val="xl121"/>
    <w:basedOn w:val="a0"/>
    <w:rsid w:val="008F70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table" w:customStyle="1" w:styleId="92">
    <w:name w:val="Сетка таблицы9"/>
    <w:basedOn w:val="a2"/>
    <w:next w:val="affe"/>
    <w:rsid w:val="00CF3A82"/>
    <w:pPr>
      <w:widowControl w:val="0"/>
      <w:autoSpaceDE w:val="0"/>
      <w:autoSpaceDN w:val="0"/>
      <w:adjustRightInd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4968F5"/>
    <w:pPr>
      <w:spacing w:before="100" w:beforeAutospacing="1" w:after="100" w:afterAutospacing="1" w:line="240" w:lineRule="auto"/>
      <w:jc w:val="left"/>
    </w:pPr>
    <w:rPr>
      <w:rFonts w:ascii="Times New Roman" w:hAnsi="Times New Roman"/>
      <w:b/>
      <w:bCs/>
    </w:rPr>
  </w:style>
  <w:style w:type="paragraph" w:customStyle="1" w:styleId="font6">
    <w:name w:val="font6"/>
    <w:basedOn w:val="a0"/>
    <w:rsid w:val="004968F5"/>
    <w:pPr>
      <w:spacing w:before="100" w:beforeAutospacing="1" w:after="100" w:afterAutospacing="1" w:line="240" w:lineRule="auto"/>
      <w:jc w:val="left"/>
    </w:pPr>
    <w:rPr>
      <w:rFonts w:ascii="Times New Roman" w:hAnsi="Times New Roman"/>
      <w:b/>
      <w:bCs/>
    </w:rPr>
  </w:style>
  <w:style w:type="character" w:customStyle="1" w:styleId="layout">
    <w:name w:val="layout"/>
    <w:basedOn w:val="a1"/>
    <w:rsid w:val="0036095A"/>
  </w:style>
  <w:style w:type="paragraph" w:customStyle="1" w:styleId="font1">
    <w:name w:val="font1"/>
    <w:basedOn w:val="a0"/>
    <w:rsid w:val="00167681"/>
    <w:pPr>
      <w:spacing w:before="100" w:beforeAutospacing="1" w:after="100" w:afterAutospacing="1" w:line="240" w:lineRule="auto"/>
      <w:jc w:val="left"/>
    </w:pPr>
    <w:rPr>
      <w:rFonts w:ascii="Calibri" w:hAnsi="Calibri" w:cs="Calibri"/>
      <w:color w:val="000000"/>
      <w:sz w:val="22"/>
      <w:szCs w:val="22"/>
    </w:rPr>
  </w:style>
  <w:style w:type="numbering" w:customStyle="1" w:styleId="1f">
    <w:name w:val="Нет списка1"/>
    <w:next w:val="a3"/>
    <w:uiPriority w:val="99"/>
    <w:semiHidden/>
    <w:unhideWhenUsed/>
    <w:rsid w:val="00A8702B"/>
  </w:style>
  <w:style w:type="character" w:customStyle="1" w:styleId="af2">
    <w:name w:val="Текст выноски Знак"/>
    <w:basedOn w:val="a1"/>
    <w:link w:val="af1"/>
    <w:semiHidden/>
    <w:rsid w:val="00EE18EA"/>
    <w:rPr>
      <w:rFonts w:ascii="Tahoma" w:hAnsi="Tahoma" w:cs="Tahoma"/>
      <w:sz w:val="16"/>
      <w:szCs w:val="16"/>
    </w:rPr>
  </w:style>
  <w:style w:type="character" w:customStyle="1" w:styleId="25">
    <w:name w:val="Основной текст 2 Знак"/>
    <w:basedOn w:val="a1"/>
    <w:link w:val="24"/>
    <w:rsid w:val="00EE18EA"/>
    <w:rPr>
      <w:rFonts w:ascii="Arial" w:hAnsi="Arial"/>
      <w:sz w:val="24"/>
    </w:rPr>
  </w:style>
  <w:style w:type="character" w:customStyle="1" w:styleId="af5">
    <w:name w:val="Текст Знак"/>
    <w:basedOn w:val="a1"/>
    <w:link w:val="af4"/>
    <w:rsid w:val="00EE18EA"/>
    <w:rPr>
      <w:rFonts w:ascii="Courier New" w:hAnsi="Courier New"/>
      <w:lang w:val="en-GB" w:eastAsia="en-US"/>
    </w:rPr>
  </w:style>
  <w:style w:type="character" w:customStyle="1" w:styleId="33">
    <w:name w:val="Основной текст с отступом 3 Знак"/>
    <w:basedOn w:val="a1"/>
    <w:link w:val="32"/>
    <w:rsid w:val="00EE18EA"/>
    <w:rPr>
      <w:rFonts w:ascii="Arial" w:hAnsi="Arial" w:cs="Arial"/>
      <w:bCs/>
      <w:lang w:eastAsia="en-US"/>
    </w:rPr>
  </w:style>
  <w:style w:type="character" w:customStyle="1" w:styleId="afb">
    <w:name w:val="Схема документа Знак"/>
    <w:basedOn w:val="a1"/>
    <w:link w:val="afa"/>
    <w:semiHidden/>
    <w:rsid w:val="00EE18EA"/>
    <w:rPr>
      <w:rFonts w:ascii="Tahoma" w:hAnsi="Tahoma" w:cs="Tahoma"/>
      <w:shd w:val="clear" w:color="auto" w:fill="000080"/>
    </w:rPr>
  </w:style>
  <w:style w:type="character" w:customStyle="1" w:styleId="1f0">
    <w:name w:val="Текст сноски Знак1"/>
    <w:basedOn w:val="a1"/>
    <w:uiPriority w:val="99"/>
    <w:semiHidden/>
    <w:rsid w:val="00EE18EA"/>
    <w:rPr>
      <w:rFonts w:ascii="Arial" w:hAnsi="Arial"/>
    </w:rPr>
  </w:style>
  <w:style w:type="character" w:customStyle="1" w:styleId="1f1">
    <w:name w:val="Подзаголовок Знак1"/>
    <w:basedOn w:val="a1"/>
    <w:uiPriority w:val="11"/>
    <w:rsid w:val="00EE18EA"/>
    <w:rPr>
      <w:rFonts w:asciiTheme="minorHAnsi" w:eastAsiaTheme="minorEastAsia" w:hAnsiTheme="minorHAnsi" w:cstheme="minorBidi"/>
      <w:color w:val="5A5A5A" w:themeColor="text1" w:themeTint="A5"/>
      <w:spacing w:val="15"/>
      <w:sz w:val="22"/>
      <w:szCs w:val="22"/>
    </w:rPr>
  </w:style>
  <w:style w:type="character" w:customStyle="1" w:styleId="HTML0">
    <w:name w:val="Стандартный HTML Знак"/>
    <w:basedOn w:val="a1"/>
    <w:link w:val="HTML"/>
    <w:rsid w:val="00EE18EA"/>
    <w:rPr>
      <w:rFonts w:ascii="Courier New" w:hAnsi="Courier New" w:cs="Courier New"/>
    </w:rPr>
  </w:style>
  <w:style w:type="paragraph" w:customStyle="1" w:styleId="TableParagraph">
    <w:name w:val="Table Paragraph"/>
    <w:basedOn w:val="a0"/>
    <w:uiPriority w:val="1"/>
    <w:qFormat/>
    <w:rsid w:val="009C099E"/>
    <w:pPr>
      <w:widowControl w:val="0"/>
      <w:autoSpaceDE w:val="0"/>
      <w:autoSpaceDN w:val="0"/>
      <w:spacing w:after="0" w:line="240" w:lineRule="auto"/>
      <w:ind w:left="237"/>
      <w:jc w:val="left"/>
    </w:pPr>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5023">
      <w:bodyDiv w:val="1"/>
      <w:marLeft w:val="0"/>
      <w:marRight w:val="0"/>
      <w:marTop w:val="0"/>
      <w:marBottom w:val="0"/>
      <w:divBdr>
        <w:top w:val="none" w:sz="0" w:space="0" w:color="auto"/>
        <w:left w:val="none" w:sz="0" w:space="0" w:color="auto"/>
        <w:bottom w:val="none" w:sz="0" w:space="0" w:color="auto"/>
        <w:right w:val="none" w:sz="0" w:space="0" w:color="auto"/>
      </w:divBdr>
    </w:div>
    <w:div w:id="148786328">
      <w:bodyDiv w:val="1"/>
      <w:marLeft w:val="0"/>
      <w:marRight w:val="0"/>
      <w:marTop w:val="0"/>
      <w:marBottom w:val="0"/>
      <w:divBdr>
        <w:top w:val="none" w:sz="0" w:space="0" w:color="auto"/>
        <w:left w:val="none" w:sz="0" w:space="0" w:color="auto"/>
        <w:bottom w:val="none" w:sz="0" w:space="0" w:color="auto"/>
        <w:right w:val="none" w:sz="0" w:space="0" w:color="auto"/>
      </w:divBdr>
    </w:div>
    <w:div w:id="181012255">
      <w:bodyDiv w:val="1"/>
      <w:marLeft w:val="0"/>
      <w:marRight w:val="0"/>
      <w:marTop w:val="0"/>
      <w:marBottom w:val="0"/>
      <w:divBdr>
        <w:top w:val="none" w:sz="0" w:space="0" w:color="auto"/>
        <w:left w:val="none" w:sz="0" w:space="0" w:color="auto"/>
        <w:bottom w:val="none" w:sz="0" w:space="0" w:color="auto"/>
        <w:right w:val="none" w:sz="0" w:space="0" w:color="auto"/>
      </w:divBdr>
    </w:div>
    <w:div w:id="204101351">
      <w:bodyDiv w:val="1"/>
      <w:marLeft w:val="0"/>
      <w:marRight w:val="0"/>
      <w:marTop w:val="0"/>
      <w:marBottom w:val="0"/>
      <w:divBdr>
        <w:top w:val="none" w:sz="0" w:space="0" w:color="auto"/>
        <w:left w:val="none" w:sz="0" w:space="0" w:color="auto"/>
        <w:bottom w:val="none" w:sz="0" w:space="0" w:color="auto"/>
        <w:right w:val="none" w:sz="0" w:space="0" w:color="auto"/>
      </w:divBdr>
    </w:div>
    <w:div w:id="212734681">
      <w:bodyDiv w:val="1"/>
      <w:marLeft w:val="0"/>
      <w:marRight w:val="0"/>
      <w:marTop w:val="0"/>
      <w:marBottom w:val="0"/>
      <w:divBdr>
        <w:top w:val="none" w:sz="0" w:space="0" w:color="auto"/>
        <w:left w:val="none" w:sz="0" w:space="0" w:color="auto"/>
        <w:bottom w:val="none" w:sz="0" w:space="0" w:color="auto"/>
        <w:right w:val="none" w:sz="0" w:space="0" w:color="auto"/>
      </w:divBdr>
    </w:div>
    <w:div w:id="290402753">
      <w:bodyDiv w:val="1"/>
      <w:marLeft w:val="0"/>
      <w:marRight w:val="0"/>
      <w:marTop w:val="0"/>
      <w:marBottom w:val="0"/>
      <w:divBdr>
        <w:top w:val="none" w:sz="0" w:space="0" w:color="auto"/>
        <w:left w:val="none" w:sz="0" w:space="0" w:color="auto"/>
        <w:bottom w:val="none" w:sz="0" w:space="0" w:color="auto"/>
        <w:right w:val="none" w:sz="0" w:space="0" w:color="auto"/>
      </w:divBdr>
    </w:div>
    <w:div w:id="329450253">
      <w:bodyDiv w:val="1"/>
      <w:marLeft w:val="0"/>
      <w:marRight w:val="0"/>
      <w:marTop w:val="0"/>
      <w:marBottom w:val="0"/>
      <w:divBdr>
        <w:top w:val="none" w:sz="0" w:space="0" w:color="auto"/>
        <w:left w:val="none" w:sz="0" w:space="0" w:color="auto"/>
        <w:bottom w:val="none" w:sz="0" w:space="0" w:color="auto"/>
        <w:right w:val="none" w:sz="0" w:space="0" w:color="auto"/>
      </w:divBdr>
    </w:div>
    <w:div w:id="390425098">
      <w:bodyDiv w:val="1"/>
      <w:marLeft w:val="0"/>
      <w:marRight w:val="0"/>
      <w:marTop w:val="0"/>
      <w:marBottom w:val="0"/>
      <w:divBdr>
        <w:top w:val="none" w:sz="0" w:space="0" w:color="auto"/>
        <w:left w:val="none" w:sz="0" w:space="0" w:color="auto"/>
        <w:bottom w:val="none" w:sz="0" w:space="0" w:color="auto"/>
        <w:right w:val="none" w:sz="0" w:space="0" w:color="auto"/>
      </w:divBdr>
    </w:div>
    <w:div w:id="407725801">
      <w:bodyDiv w:val="1"/>
      <w:marLeft w:val="0"/>
      <w:marRight w:val="0"/>
      <w:marTop w:val="0"/>
      <w:marBottom w:val="0"/>
      <w:divBdr>
        <w:top w:val="none" w:sz="0" w:space="0" w:color="auto"/>
        <w:left w:val="none" w:sz="0" w:space="0" w:color="auto"/>
        <w:bottom w:val="none" w:sz="0" w:space="0" w:color="auto"/>
        <w:right w:val="none" w:sz="0" w:space="0" w:color="auto"/>
      </w:divBdr>
    </w:div>
    <w:div w:id="412170414">
      <w:bodyDiv w:val="1"/>
      <w:marLeft w:val="0"/>
      <w:marRight w:val="0"/>
      <w:marTop w:val="0"/>
      <w:marBottom w:val="0"/>
      <w:divBdr>
        <w:top w:val="none" w:sz="0" w:space="0" w:color="auto"/>
        <w:left w:val="none" w:sz="0" w:space="0" w:color="auto"/>
        <w:bottom w:val="none" w:sz="0" w:space="0" w:color="auto"/>
        <w:right w:val="none" w:sz="0" w:space="0" w:color="auto"/>
      </w:divBdr>
    </w:div>
    <w:div w:id="426075089">
      <w:bodyDiv w:val="1"/>
      <w:marLeft w:val="0"/>
      <w:marRight w:val="0"/>
      <w:marTop w:val="0"/>
      <w:marBottom w:val="0"/>
      <w:divBdr>
        <w:top w:val="none" w:sz="0" w:space="0" w:color="auto"/>
        <w:left w:val="none" w:sz="0" w:space="0" w:color="auto"/>
        <w:bottom w:val="none" w:sz="0" w:space="0" w:color="auto"/>
        <w:right w:val="none" w:sz="0" w:space="0" w:color="auto"/>
      </w:divBdr>
    </w:div>
    <w:div w:id="511259497">
      <w:bodyDiv w:val="1"/>
      <w:marLeft w:val="0"/>
      <w:marRight w:val="0"/>
      <w:marTop w:val="0"/>
      <w:marBottom w:val="0"/>
      <w:divBdr>
        <w:top w:val="none" w:sz="0" w:space="0" w:color="auto"/>
        <w:left w:val="none" w:sz="0" w:space="0" w:color="auto"/>
        <w:bottom w:val="none" w:sz="0" w:space="0" w:color="auto"/>
        <w:right w:val="none" w:sz="0" w:space="0" w:color="auto"/>
      </w:divBdr>
    </w:div>
    <w:div w:id="691422891">
      <w:bodyDiv w:val="1"/>
      <w:marLeft w:val="0"/>
      <w:marRight w:val="0"/>
      <w:marTop w:val="0"/>
      <w:marBottom w:val="0"/>
      <w:divBdr>
        <w:top w:val="none" w:sz="0" w:space="0" w:color="auto"/>
        <w:left w:val="none" w:sz="0" w:space="0" w:color="auto"/>
        <w:bottom w:val="none" w:sz="0" w:space="0" w:color="auto"/>
        <w:right w:val="none" w:sz="0" w:space="0" w:color="auto"/>
      </w:divBdr>
    </w:div>
    <w:div w:id="765614724">
      <w:bodyDiv w:val="1"/>
      <w:marLeft w:val="0"/>
      <w:marRight w:val="0"/>
      <w:marTop w:val="0"/>
      <w:marBottom w:val="0"/>
      <w:divBdr>
        <w:top w:val="none" w:sz="0" w:space="0" w:color="auto"/>
        <w:left w:val="none" w:sz="0" w:space="0" w:color="auto"/>
        <w:bottom w:val="none" w:sz="0" w:space="0" w:color="auto"/>
        <w:right w:val="none" w:sz="0" w:space="0" w:color="auto"/>
      </w:divBdr>
    </w:div>
    <w:div w:id="794713835">
      <w:bodyDiv w:val="1"/>
      <w:marLeft w:val="0"/>
      <w:marRight w:val="0"/>
      <w:marTop w:val="0"/>
      <w:marBottom w:val="0"/>
      <w:divBdr>
        <w:top w:val="none" w:sz="0" w:space="0" w:color="auto"/>
        <w:left w:val="none" w:sz="0" w:space="0" w:color="auto"/>
        <w:bottom w:val="none" w:sz="0" w:space="0" w:color="auto"/>
        <w:right w:val="none" w:sz="0" w:space="0" w:color="auto"/>
      </w:divBdr>
    </w:div>
    <w:div w:id="846597247">
      <w:bodyDiv w:val="1"/>
      <w:marLeft w:val="0"/>
      <w:marRight w:val="0"/>
      <w:marTop w:val="0"/>
      <w:marBottom w:val="0"/>
      <w:divBdr>
        <w:top w:val="none" w:sz="0" w:space="0" w:color="auto"/>
        <w:left w:val="none" w:sz="0" w:space="0" w:color="auto"/>
        <w:bottom w:val="none" w:sz="0" w:space="0" w:color="auto"/>
        <w:right w:val="none" w:sz="0" w:space="0" w:color="auto"/>
      </w:divBdr>
    </w:div>
    <w:div w:id="856041721">
      <w:bodyDiv w:val="1"/>
      <w:marLeft w:val="0"/>
      <w:marRight w:val="0"/>
      <w:marTop w:val="0"/>
      <w:marBottom w:val="0"/>
      <w:divBdr>
        <w:top w:val="none" w:sz="0" w:space="0" w:color="auto"/>
        <w:left w:val="none" w:sz="0" w:space="0" w:color="auto"/>
        <w:bottom w:val="none" w:sz="0" w:space="0" w:color="auto"/>
        <w:right w:val="none" w:sz="0" w:space="0" w:color="auto"/>
      </w:divBdr>
    </w:div>
    <w:div w:id="866915108">
      <w:bodyDiv w:val="1"/>
      <w:marLeft w:val="0"/>
      <w:marRight w:val="0"/>
      <w:marTop w:val="0"/>
      <w:marBottom w:val="0"/>
      <w:divBdr>
        <w:top w:val="none" w:sz="0" w:space="0" w:color="auto"/>
        <w:left w:val="none" w:sz="0" w:space="0" w:color="auto"/>
        <w:bottom w:val="none" w:sz="0" w:space="0" w:color="auto"/>
        <w:right w:val="none" w:sz="0" w:space="0" w:color="auto"/>
      </w:divBdr>
    </w:div>
    <w:div w:id="912201065">
      <w:bodyDiv w:val="1"/>
      <w:marLeft w:val="0"/>
      <w:marRight w:val="0"/>
      <w:marTop w:val="0"/>
      <w:marBottom w:val="0"/>
      <w:divBdr>
        <w:top w:val="none" w:sz="0" w:space="0" w:color="auto"/>
        <w:left w:val="none" w:sz="0" w:space="0" w:color="auto"/>
        <w:bottom w:val="none" w:sz="0" w:space="0" w:color="auto"/>
        <w:right w:val="none" w:sz="0" w:space="0" w:color="auto"/>
      </w:divBdr>
    </w:div>
    <w:div w:id="954672183">
      <w:bodyDiv w:val="1"/>
      <w:marLeft w:val="0"/>
      <w:marRight w:val="0"/>
      <w:marTop w:val="0"/>
      <w:marBottom w:val="0"/>
      <w:divBdr>
        <w:top w:val="none" w:sz="0" w:space="0" w:color="auto"/>
        <w:left w:val="none" w:sz="0" w:space="0" w:color="auto"/>
        <w:bottom w:val="none" w:sz="0" w:space="0" w:color="auto"/>
        <w:right w:val="none" w:sz="0" w:space="0" w:color="auto"/>
      </w:divBdr>
    </w:div>
    <w:div w:id="1021669427">
      <w:bodyDiv w:val="1"/>
      <w:marLeft w:val="0"/>
      <w:marRight w:val="0"/>
      <w:marTop w:val="0"/>
      <w:marBottom w:val="0"/>
      <w:divBdr>
        <w:top w:val="none" w:sz="0" w:space="0" w:color="auto"/>
        <w:left w:val="none" w:sz="0" w:space="0" w:color="auto"/>
        <w:bottom w:val="none" w:sz="0" w:space="0" w:color="auto"/>
        <w:right w:val="none" w:sz="0" w:space="0" w:color="auto"/>
      </w:divBdr>
    </w:div>
    <w:div w:id="1071391954">
      <w:bodyDiv w:val="1"/>
      <w:marLeft w:val="0"/>
      <w:marRight w:val="0"/>
      <w:marTop w:val="0"/>
      <w:marBottom w:val="0"/>
      <w:divBdr>
        <w:top w:val="none" w:sz="0" w:space="0" w:color="auto"/>
        <w:left w:val="none" w:sz="0" w:space="0" w:color="auto"/>
        <w:bottom w:val="none" w:sz="0" w:space="0" w:color="auto"/>
        <w:right w:val="none" w:sz="0" w:space="0" w:color="auto"/>
      </w:divBdr>
    </w:div>
    <w:div w:id="1084255877">
      <w:bodyDiv w:val="1"/>
      <w:marLeft w:val="0"/>
      <w:marRight w:val="0"/>
      <w:marTop w:val="0"/>
      <w:marBottom w:val="0"/>
      <w:divBdr>
        <w:top w:val="none" w:sz="0" w:space="0" w:color="auto"/>
        <w:left w:val="none" w:sz="0" w:space="0" w:color="auto"/>
        <w:bottom w:val="none" w:sz="0" w:space="0" w:color="auto"/>
        <w:right w:val="none" w:sz="0" w:space="0" w:color="auto"/>
      </w:divBdr>
    </w:div>
    <w:div w:id="1091658653">
      <w:bodyDiv w:val="1"/>
      <w:marLeft w:val="0"/>
      <w:marRight w:val="0"/>
      <w:marTop w:val="0"/>
      <w:marBottom w:val="0"/>
      <w:divBdr>
        <w:top w:val="none" w:sz="0" w:space="0" w:color="auto"/>
        <w:left w:val="none" w:sz="0" w:space="0" w:color="auto"/>
        <w:bottom w:val="none" w:sz="0" w:space="0" w:color="auto"/>
        <w:right w:val="none" w:sz="0" w:space="0" w:color="auto"/>
      </w:divBdr>
    </w:div>
    <w:div w:id="1118064325">
      <w:bodyDiv w:val="1"/>
      <w:marLeft w:val="0"/>
      <w:marRight w:val="0"/>
      <w:marTop w:val="0"/>
      <w:marBottom w:val="0"/>
      <w:divBdr>
        <w:top w:val="none" w:sz="0" w:space="0" w:color="auto"/>
        <w:left w:val="none" w:sz="0" w:space="0" w:color="auto"/>
        <w:bottom w:val="none" w:sz="0" w:space="0" w:color="auto"/>
        <w:right w:val="none" w:sz="0" w:space="0" w:color="auto"/>
      </w:divBdr>
    </w:div>
    <w:div w:id="1125923630">
      <w:bodyDiv w:val="1"/>
      <w:marLeft w:val="0"/>
      <w:marRight w:val="0"/>
      <w:marTop w:val="0"/>
      <w:marBottom w:val="0"/>
      <w:divBdr>
        <w:top w:val="none" w:sz="0" w:space="0" w:color="auto"/>
        <w:left w:val="none" w:sz="0" w:space="0" w:color="auto"/>
        <w:bottom w:val="none" w:sz="0" w:space="0" w:color="auto"/>
        <w:right w:val="none" w:sz="0" w:space="0" w:color="auto"/>
      </w:divBdr>
    </w:div>
    <w:div w:id="1139343541">
      <w:bodyDiv w:val="1"/>
      <w:marLeft w:val="0"/>
      <w:marRight w:val="0"/>
      <w:marTop w:val="0"/>
      <w:marBottom w:val="0"/>
      <w:divBdr>
        <w:top w:val="none" w:sz="0" w:space="0" w:color="auto"/>
        <w:left w:val="none" w:sz="0" w:space="0" w:color="auto"/>
        <w:bottom w:val="none" w:sz="0" w:space="0" w:color="auto"/>
        <w:right w:val="none" w:sz="0" w:space="0" w:color="auto"/>
      </w:divBdr>
    </w:div>
    <w:div w:id="1213880426">
      <w:bodyDiv w:val="1"/>
      <w:marLeft w:val="0"/>
      <w:marRight w:val="0"/>
      <w:marTop w:val="0"/>
      <w:marBottom w:val="0"/>
      <w:divBdr>
        <w:top w:val="none" w:sz="0" w:space="0" w:color="auto"/>
        <w:left w:val="none" w:sz="0" w:space="0" w:color="auto"/>
        <w:bottom w:val="none" w:sz="0" w:space="0" w:color="auto"/>
        <w:right w:val="none" w:sz="0" w:space="0" w:color="auto"/>
      </w:divBdr>
    </w:div>
    <w:div w:id="1253081033">
      <w:bodyDiv w:val="1"/>
      <w:marLeft w:val="0"/>
      <w:marRight w:val="0"/>
      <w:marTop w:val="0"/>
      <w:marBottom w:val="0"/>
      <w:divBdr>
        <w:top w:val="none" w:sz="0" w:space="0" w:color="auto"/>
        <w:left w:val="none" w:sz="0" w:space="0" w:color="auto"/>
        <w:bottom w:val="none" w:sz="0" w:space="0" w:color="auto"/>
        <w:right w:val="none" w:sz="0" w:space="0" w:color="auto"/>
      </w:divBdr>
    </w:div>
    <w:div w:id="1273442949">
      <w:bodyDiv w:val="1"/>
      <w:marLeft w:val="0"/>
      <w:marRight w:val="0"/>
      <w:marTop w:val="0"/>
      <w:marBottom w:val="0"/>
      <w:divBdr>
        <w:top w:val="none" w:sz="0" w:space="0" w:color="auto"/>
        <w:left w:val="none" w:sz="0" w:space="0" w:color="auto"/>
        <w:bottom w:val="none" w:sz="0" w:space="0" w:color="auto"/>
        <w:right w:val="none" w:sz="0" w:space="0" w:color="auto"/>
      </w:divBdr>
    </w:div>
    <w:div w:id="1295450831">
      <w:bodyDiv w:val="1"/>
      <w:marLeft w:val="0"/>
      <w:marRight w:val="0"/>
      <w:marTop w:val="0"/>
      <w:marBottom w:val="0"/>
      <w:divBdr>
        <w:top w:val="none" w:sz="0" w:space="0" w:color="auto"/>
        <w:left w:val="none" w:sz="0" w:space="0" w:color="auto"/>
        <w:bottom w:val="none" w:sz="0" w:space="0" w:color="auto"/>
        <w:right w:val="none" w:sz="0" w:space="0" w:color="auto"/>
      </w:divBdr>
    </w:div>
    <w:div w:id="1355575018">
      <w:bodyDiv w:val="1"/>
      <w:marLeft w:val="0"/>
      <w:marRight w:val="0"/>
      <w:marTop w:val="0"/>
      <w:marBottom w:val="0"/>
      <w:divBdr>
        <w:top w:val="none" w:sz="0" w:space="0" w:color="auto"/>
        <w:left w:val="none" w:sz="0" w:space="0" w:color="auto"/>
        <w:bottom w:val="none" w:sz="0" w:space="0" w:color="auto"/>
        <w:right w:val="none" w:sz="0" w:space="0" w:color="auto"/>
      </w:divBdr>
    </w:div>
    <w:div w:id="1387876960">
      <w:bodyDiv w:val="1"/>
      <w:marLeft w:val="0"/>
      <w:marRight w:val="0"/>
      <w:marTop w:val="0"/>
      <w:marBottom w:val="0"/>
      <w:divBdr>
        <w:top w:val="none" w:sz="0" w:space="0" w:color="auto"/>
        <w:left w:val="none" w:sz="0" w:space="0" w:color="auto"/>
        <w:bottom w:val="none" w:sz="0" w:space="0" w:color="auto"/>
        <w:right w:val="none" w:sz="0" w:space="0" w:color="auto"/>
      </w:divBdr>
    </w:div>
    <w:div w:id="1408453466">
      <w:bodyDiv w:val="1"/>
      <w:marLeft w:val="0"/>
      <w:marRight w:val="0"/>
      <w:marTop w:val="0"/>
      <w:marBottom w:val="0"/>
      <w:divBdr>
        <w:top w:val="none" w:sz="0" w:space="0" w:color="auto"/>
        <w:left w:val="none" w:sz="0" w:space="0" w:color="auto"/>
        <w:bottom w:val="none" w:sz="0" w:space="0" w:color="auto"/>
        <w:right w:val="none" w:sz="0" w:space="0" w:color="auto"/>
      </w:divBdr>
    </w:div>
    <w:div w:id="1411732743">
      <w:bodyDiv w:val="1"/>
      <w:marLeft w:val="0"/>
      <w:marRight w:val="0"/>
      <w:marTop w:val="0"/>
      <w:marBottom w:val="0"/>
      <w:divBdr>
        <w:top w:val="none" w:sz="0" w:space="0" w:color="auto"/>
        <w:left w:val="none" w:sz="0" w:space="0" w:color="auto"/>
        <w:bottom w:val="none" w:sz="0" w:space="0" w:color="auto"/>
        <w:right w:val="none" w:sz="0" w:space="0" w:color="auto"/>
      </w:divBdr>
    </w:div>
    <w:div w:id="1439719557">
      <w:bodyDiv w:val="1"/>
      <w:marLeft w:val="0"/>
      <w:marRight w:val="0"/>
      <w:marTop w:val="0"/>
      <w:marBottom w:val="0"/>
      <w:divBdr>
        <w:top w:val="none" w:sz="0" w:space="0" w:color="auto"/>
        <w:left w:val="none" w:sz="0" w:space="0" w:color="auto"/>
        <w:bottom w:val="none" w:sz="0" w:space="0" w:color="auto"/>
        <w:right w:val="none" w:sz="0" w:space="0" w:color="auto"/>
      </w:divBdr>
    </w:div>
    <w:div w:id="1497957417">
      <w:bodyDiv w:val="1"/>
      <w:marLeft w:val="0"/>
      <w:marRight w:val="0"/>
      <w:marTop w:val="0"/>
      <w:marBottom w:val="0"/>
      <w:divBdr>
        <w:top w:val="none" w:sz="0" w:space="0" w:color="auto"/>
        <w:left w:val="none" w:sz="0" w:space="0" w:color="auto"/>
        <w:bottom w:val="none" w:sz="0" w:space="0" w:color="auto"/>
        <w:right w:val="none" w:sz="0" w:space="0" w:color="auto"/>
      </w:divBdr>
    </w:div>
    <w:div w:id="1519348875">
      <w:bodyDiv w:val="1"/>
      <w:marLeft w:val="0"/>
      <w:marRight w:val="0"/>
      <w:marTop w:val="0"/>
      <w:marBottom w:val="0"/>
      <w:divBdr>
        <w:top w:val="none" w:sz="0" w:space="0" w:color="auto"/>
        <w:left w:val="none" w:sz="0" w:space="0" w:color="auto"/>
        <w:bottom w:val="none" w:sz="0" w:space="0" w:color="auto"/>
        <w:right w:val="none" w:sz="0" w:space="0" w:color="auto"/>
      </w:divBdr>
    </w:div>
    <w:div w:id="1525359499">
      <w:bodyDiv w:val="1"/>
      <w:marLeft w:val="0"/>
      <w:marRight w:val="0"/>
      <w:marTop w:val="0"/>
      <w:marBottom w:val="0"/>
      <w:divBdr>
        <w:top w:val="none" w:sz="0" w:space="0" w:color="auto"/>
        <w:left w:val="none" w:sz="0" w:space="0" w:color="auto"/>
        <w:bottom w:val="none" w:sz="0" w:space="0" w:color="auto"/>
        <w:right w:val="none" w:sz="0" w:space="0" w:color="auto"/>
      </w:divBdr>
    </w:div>
    <w:div w:id="1597329249">
      <w:bodyDiv w:val="1"/>
      <w:marLeft w:val="0"/>
      <w:marRight w:val="0"/>
      <w:marTop w:val="0"/>
      <w:marBottom w:val="0"/>
      <w:divBdr>
        <w:top w:val="none" w:sz="0" w:space="0" w:color="auto"/>
        <w:left w:val="none" w:sz="0" w:space="0" w:color="auto"/>
        <w:bottom w:val="none" w:sz="0" w:space="0" w:color="auto"/>
        <w:right w:val="none" w:sz="0" w:space="0" w:color="auto"/>
      </w:divBdr>
    </w:div>
    <w:div w:id="1615790924">
      <w:bodyDiv w:val="1"/>
      <w:marLeft w:val="0"/>
      <w:marRight w:val="0"/>
      <w:marTop w:val="0"/>
      <w:marBottom w:val="0"/>
      <w:divBdr>
        <w:top w:val="none" w:sz="0" w:space="0" w:color="auto"/>
        <w:left w:val="none" w:sz="0" w:space="0" w:color="auto"/>
        <w:bottom w:val="none" w:sz="0" w:space="0" w:color="auto"/>
        <w:right w:val="none" w:sz="0" w:space="0" w:color="auto"/>
      </w:divBdr>
    </w:div>
    <w:div w:id="1623799783">
      <w:bodyDiv w:val="1"/>
      <w:marLeft w:val="0"/>
      <w:marRight w:val="0"/>
      <w:marTop w:val="0"/>
      <w:marBottom w:val="0"/>
      <w:divBdr>
        <w:top w:val="none" w:sz="0" w:space="0" w:color="auto"/>
        <w:left w:val="none" w:sz="0" w:space="0" w:color="auto"/>
        <w:bottom w:val="none" w:sz="0" w:space="0" w:color="auto"/>
        <w:right w:val="none" w:sz="0" w:space="0" w:color="auto"/>
      </w:divBdr>
    </w:div>
    <w:div w:id="1634672769">
      <w:bodyDiv w:val="1"/>
      <w:marLeft w:val="0"/>
      <w:marRight w:val="0"/>
      <w:marTop w:val="0"/>
      <w:marBottom w:val="0"/>
      <w:divBdr>
        <w:top w:val="none" w:sz="0" w:space="0" w:color="auto"/>
        <w:left w:val="none" w:sz="0" w:space="0" w:color="auto"/>
        <w:bottom w:val="none" w:sz="0" w:space="0" w:color="auto"/>
        <w:right w:val="none" w:sz="0" w:space="0" w:color="auto"/>
      </w:divBdr>
    </w:div>
    <w:div w:id="1695501576">
      <w:bodyDiv w:val="1"/>
      <w:marLeft w:val="0"/>
      <w:marRight w:val="0"/>
      <w:marTop w:val="0"/>
      <w:marBottom w:val="0"/>
      <w:divBdr>
        <w:top w:val="none" w:sz="0" w:space="0" w:color="auto"/>
        <w:left w:val="none" w:sz="0" w:space="0" w:color="auto"/>
        <w:bottom w:val="none" w:sz="0" w:space="0" w:color="auto"/>
        <w:right w:val="none" w:sz="0" w:space="0" w:color="auto"/>
      </w:divBdr>
    </w:div>
    <w:div w:id="1795099957">
      <w:bodyDiv w:val="1"/>
      <w:marLeft w:val="0"/>
      <w:marRight w:val="0"/>
      <w:marTop w:val="0"/>
      <w:marBottom w:val="0"/>
      <w:divBdr>
        <w:top w:val="none" w:sz="0" w:space="0" w:color="auto"/>
        <w:left w:val="none" w:sz="0" w:space="0" w:color="auto"/>
        <w:bottom w:val="none" w:sz="0" w:space="0" w:color="auto"/>
        <w:right w:val="none" w:sz="0" w:space="0" w:color="auto"/>
      </w:divBdr>
    </w:div>
    <w:div w:id="1829131206">
      <w:bodyDiv w:val="1"/>
      <w:marLeft w:val="0"/>
      <w:marRight w:val="0"/>
      <w:marTop w:val="0"/>
      <w:marBottom w:val="0"/>
      <w:divBdr>
        <w:top w:val="none" w:sz="0" w:space="0" w:color="auto"/>
        <w:left w:val="none" w:sz="0" w:space="0" w:color="auto"/>
        <w:bottom w:val="none" w:sz="0" w:space="0" w:color="auto"/>
        <w:right w:val="none" w:sz="0" w:space="0" w:color="auto"/>
      </w:divBdr>
    </w:div>
    <w:div w:id="1869952064">
      <w:bodyDiv w:val="1"/>
      <w:marLeft w:val="0"/>
      <w:marRight w:val="0"/>
      <w:marTop w:val="0"/>
      <w:marBottom w:val="0"/>
      <w:divBdr>
        <w:top w:val="none" w:sz="0" w:space="0" w:color="auto"/>
        <w:left w:val="none" w:sz="0" w:space="0" w:color="auto"/>
        <w:bottom w:val="none" w:sz="0" w:space="0" w:color="auto"/>
        <w:right w:val="none" w:sz="0" w:space="0" w:color="auto"/>
      </w:divBdr>
    </w:div>
    <w:div w:id="1900168487">
      <w:bodyDiv w:val="1"/>
      <w:marLeft w:val="0"/>
      <w:marRight w:val="0"/>
      <w:marTop w:val="0"/>
      <w:marBottom w:val="0"/>
      <w:divBdr>
        <w:top w:val="none" w:sz="0" w:space="0" w:color="auto"/>
        <w:left w:val="none" w:sz="0" w:space="0" w:color="auto"/>
        <w:bottom w:val="none" w:sz="0" w:space="0" w:color="auto"/>
        <w:right w:val="none" w:sz="0" w:space="0" w:color="auto"/>
      </w:divBdr>
    </w:div>
    <w:div w:id="1926454259">
      <w:bodyDiv w:val="1"/>
      <w:marLeft w:val="0"/>
      <w:marRight w:val="0"/>
      <w:marTop w:val="0"/>
      <w:marBottom w:val="0"/>
      <w:divBdr>
        <w:top w:val="none" w:sz="0" w:space="0" w:color="auto"/>
        <w:left w:val="none" w:sz="0" w:space="0" w:color="auto"/>
        <w:bottom w:val="none" w:sz="0" w:space="0" w:color="auto"/>
        <w:right w:val="none" w:sz="0" w:space="0" w:color="auto"/>
      </w:divBdr>
    </w:div>
    <w:div w:id="1937326854">
      <w:bodyDiv w:val="1"/>
      <w:marLeft w:val="0"/>
      <w:marRight w:val="0"/>
      <w:marTop w:val="0"/>
      <w:marBottom w:val="0"/>
      <w:divBdr>
        <w:top w:val="none" w:sz="0" w:space="0" w:color="auto"/>
        <w:left w:val="none" w:sz="0" w:space="0" w:color="auto"/>
        <w:bottom w:val="none" w:sz="0" w:space="0" w:color="auto"/>
        <w:right w:val="none" w:sz="0" w:space="0" w:color="auto"/>
      </w:divBdr>
    </w:div>
    <w:div w:id="2007588557">
      <w:bodyDiv w:val="1"/>
      <w:marLeft w:val="0"/>
      <w:marRight w:val="0"/>
      <w:marTop w:val="0"/>
      <w:marBottom w:val="0"/>
      <w:divBdr>
        <w:top w:val="none" w:sz="0" w:space="0" w:color="auto"/>
        <w:left w:val="none" w:sz="0" w:space="0" w:color="auto"/>
        <w:bottom w:val="none" w:sz="0" w:space="0" w:color="auto"/>
        <w:right w:val="none" w:sz="0" w:space="0" w:color="auto"/>
      </w:divBdr>
    </w:div>
    <w:div w:id="212480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20.jp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25" Type="http://schemas.openxmlformats.org/officeDocument/2006/relationships/hyperlink" Target="mailto:info@ecoprofkz.kz" TargetMode="External"/><Relationship Id="rId33" Type="http://schemas.openxmlformats.org/officeDocument/2006/relationships/header" Target="header4.xml"/><Relationship Id="rId2" Type="http://schemas.openxmlformats.org/officeDocument/2006/relationships/customXml" Target="../customXml/item2.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image" Target="media/image6.png"/><Relationship Id="rId5" Type="http://schemas.openxmlformats.org/officeDocument/2006/relationships/customXml" Target="../customXml/item5.xml"/><Relationship Id="rId23" Type="http://schemas.openxmlformats.org/officeDocument/2006/relationships/footer" Target="footer1.xml"/><Relationship Id="rId28" Type="http://schemas.openxmlformats.org/officeDocument/2006/relationships/header" Target="header3.xml"/><Relationship Id="rId10" Type="http://schemas.openxmlformats.org/officeDocument/2006/relationships/footnotes" Target="footnotes.xm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image" Target="media/image4.png"/><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
</file>

<file path=customXml/item2.xml>
</file>

<file path=customXml/item3.xml>
</file>

<file path=customXml/item4.xml>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B5A79-E50F-487B-8333-AEA34E4F9384}"/>
</file>

<file path=customXml/itemProps2.xml><?xml version="1.0" encoding="utf-8"?>
<ds:datastoreItem xmlns:ds="http://schemas.openxmlformats.org/officeDocument/2006/customXml" ds:itemID="{35E9A9D9-DA23-46EA-86D5-EBC8477D1B97}"/>
</file>

<file path=customXml/itemProps3.xml><?xml version="1.0" encoding="utf-8"?>
<ds:datastoreItem xmlns:ds="http://schemas.openxmlformats.org/officeDocument/2006/customXml" ds:itemID="{B1977F7D-205B-4081-913C-38D41E755F92}"/>
</file>

<file path=customXml/itemProps4.xml><?xml version="1.0" encoding="utf-8"?>
<ds:datastoreItem xmlns:ds="http://schemas.openxmlformats.org/officeDocument/2006/customXml" ds:itemID="{B16D50F6-37E4-42D5-B962-F547B6EF3851}"/>
</file>

<file path=customXml/itemProps5.xml><?xml version="1.0" encoding="utf-8"?>
<ds:datastoreItem xmlns:ds="http://schemas.openxmlformats.org/officeDocument/2006/customXml" ds:itemID="{188CB4E3-DCED-4B04-9ABE-D6F7EBC49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649</TotalTime>
  <Pages>43</Pages>
  <Words>5769</Words>
  <Characters>32888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IEA report 61234</vt:lpstr>
    </vt:vector>
  </TitlesOfParts>
  <Company>*</Company>
  <LinksUpToDate>false</LinksUpToDate>
  <CharactersWithSpaces>38580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IEA report 61234</dc:title>
  <dc:subject/>
  <dc:creator>TUV Rheinland;Konstantin Kim_TUVISS</dc:creator>
  <cp:keywords>Environmental audit, Impact Assesment</cp:keywords>
  <dc:description/>
  <cp:lastModifiedBy>Учетная запись Майкрософт</cp:lastModifiedBy>
  <cp:revision>69</cp:revision>
  <cp:lastPrinted>2026-01-09T07:28:00Z</cp:lastPrinted>
  <dcterms:created xsi:type="dcterms:W3CDTF">2025-06-16T19:25:00Z</dcterms:created>
  <dcterms:modified xsi:type="dcterms:W3CDTF">2026-09-03T11:11:00Z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1049-10.2.0.5978</vt:lpwstr>
  </property>
</Properties>
</file>