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357" w:rsidRPr="00F96EC0" w:rsidRDefault="00CD15B6" w:rsidP="00CD15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F96EC0">
        <w:rPr>
          <w:rFonts w:ascii="Times New Roman" w:hAnsi="Times New Roman" w:cs="Times New Roman"/>
          <w:b/>
          <w:sz w:val="24"/>
        </w:rPr>
        <w:t>НЕТЕХНИЧЕСКОЕ РЕЗЮМЕ</w:t>
      </w:r>
    </w:p>
    <w:p w:rsidR="00B93DB5" w:rsidRPr="00F96EC0" w:rsidRDefault="00CD15B6" w:rsidP="00CD15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F96EC0">
        <w:rPr>
          <w:rFonts w:ascii="Times New Roman" w:hAnsi="Times New Roman" w:cs="Times New Roman"/>
          <w:b/>
          <w:sz w:val="24"/>
        </w:rPr>
        <w:t xml:space="preserve">Раздел «Охрана окружающей среды» </w:t>
      </w:r>
    </w:p>
    <w:p w:rsidR="00BD350F" w:rsidRPr="00BD350F" w:rsidRDefault="00BD350F" w:rsidP="00BD35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BD350F">
        <w:rPr>
          <w:rFonts w:ascii="Times New Roman" w:hAnsi="Times New Roman" w:cs="Times New Roman"/>
          <w:b/>
          <w:sz w:val="24"/>
        </w:rPr>
        <w:t>к «Плану геологоразведочных работ на бериллий, тантал, ниобий на участке Восточный-2 в Карагандинской области в пределах</w:t>
      </w:r>
    </w:p>
    <w:p w:rsidR="00F96EC0" w:rsidRPr="00F96EC0" w:rsidRDefault="00BD350F" w:rsidP="00BD35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BD350F">
        <w:rPr>
          <w:rFonts w:ascii="Times New Roman" w:hAnsi="Times New Roman" w:cs="Times New Roman"/>
          <w:b/>
          <w:sz w:val="24"/>
        </w:rPr>
        <w:t>2-х блоков M-43-100-(10д-5б-2), M-43-100-(10д-5б-7)»</w:t>
      </w:r>
    </w:p>
    <w:p w:rsidR="00F96EC0" w:rsidRPr="00F96EC0" w:rsidRDefault="00F96EC0" w:rsidP="00F96E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CD15B6" w:rsidRPr="00F96EC0" w:rsidRDefault="00CD15B6" w:rsidP="00CD15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:rsidR="00CD15B6" w:rsidRPr="00F96EC0" w:rsidRDefault="00CD15B6" w:rsidP="00CD15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u w:val="single"/>
        </w:rPr>
      </w:pPr>
      <w:r w:rsidRPr="00F96EC0">
        <w:rPr>
          <w:rFonts w:ascii="Times New Roman" w:hAnsi="Times New Roman" w:cs="Times New Roman"/>
          <w:sz w:val="24"/>
          <w:u w:val="single"/>
        </w:rPr>
        <w:t>Описание предполагаемого места осуществления намечаемой деятельности:</w:t>
      </w:r>
    </w:p>
    <w:p w:rsidR="00BD350F" w:rsidRPr="00BD350F" w:rsidRDefault="00BD350F" w:rsidP="00BD350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Участок Восточный-2 (Лицензия на разведку № 3271-EL от 03.05.2025г.) расположен на территории </w:t>
      </w:r>
      <w:proofErr w:type="spellStart"/>
      <w:r w:rsidRPr="00BD350F">
        <w:rPr>
          <w:rFonts w:ascii="Times New Roman" w:eastAsia="Times New Roman" w:hAnsi="Times New Roman" w:cs="Times New Roman"/>
          <w:sz w:val="24"/>
          <w:szCs w:val="24"/>
          <w:lang w:eastAsia="ru-RU"/>
        </w:rPr>
        <w:t>Шетского</w:t>
      </w:r>
      <w:proofErr w:type="spellEnd"/>
      <w:r w:rsidRPr="00BD3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района, Карагандинской области Республики Казахстан.</w:t>
      </w:r>
    </w:p>
    <w:p w:rsidR="00F96EC0" w:rsidRPr="00F96EC0" w:rsidRDefault="00F96EC0" w:rsidP="00F96E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 xml:space="preserve">Ближайший населенный пункт – с. </w:t>
      </w:r>
      <w:proofErr w:type="spellStart"/>
      <w:r w:rsidRPr="00F96EC0">
        <w:rPr>
          <w:rFonts w:ascii="Times New Roman" w:hAnsi="Times New Roman" w:cs="Times New Roman"/>
          <w:sz w:val="24"/>
        </w:rPr>
        <w:t>Талды</w:t>
      </w:r>
      <w:proofErr w:type="spellEnd"/>
      <w:r w:rsidRPr="00F96EC0">
        <w:rPr>
          <w:rFonts w:ascii="Times New Roman" w:hAnsi="Times New Roman" w:cs="Times New Roman"/>
          <w:sz w:val="24"/>
        </w:rPr>
        <w:t xml:space="preserve"> на расстоянии 2,6 км от объекта.</w:t>
      </w:r>
    </w:p>
    <w:p w:rsidR="00F96EC0" w:rsidRPr="00F96EC0" w:rsidRDefault="00F96EC0" w:rsidP="00F96E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 xml:space="preserve">Ближайший водный объект – река </w:t>
      </w:r>
      <w:proofErr w:type="spellStart"/>
      <w:r w:rsidRPr="00F96EC0">
        <w:rPr>
          <w:rFonts w:ascii="Times New Roman" w:hAnsi="Times New Roman" w:cs="Times New Roman"/>
          <w:sz w:val="24"/>
        </w:rPr>
        <w:t>Талды</w:t>
      </w:r>
      <w:proofErr w:type="spellEnd"/>
      <w:r w:rsidRPr="00F96EC0">
        <w:rPr>
          <w:rFonts w:ascii="Times New Roman" w:hAnsi="Times New Roman" w:cs="Times New Roman"/>
          <w:sz w:val="24"/>
        </w:rPr>
        <w:t>, находится на расстоянии 1,8 км от объекта.</w:t>
      </w:r>
    </w:p>
    <w:p w:rsidR="00F96EC0" w:rsidRPr="00F96EC0" w:rsidRDefault="00F96EC0" w:rsidP="00F96E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:rsidR="00CD15B6" w:rsidRPr="00F96EC0" w:rsidRDefault="00CD15B6" w:rsidP="00F96E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u w:val="single"/>
        </w:rPr>
      </w:pPr>
      <w:r w:rsidRPr="00F96EC0">
        <w:rPr>
          <w:rFonts w:ascii="Times New Roman" w:hAnsi="Times New Roman" w:cs="Times New Roman"/>
          <w:sz w:val="24"/>
          <w:u w:val="single"/>
        </w:rPr>
        <w:t>Наименование инициатора намечаемой деятельности, его контактные данные:</w:t>
      </w:r>
    </w:p>
    <w:p w:rsidR="00CD15B6" w:rsidRPr="00F96EC0" w:rsidRDefault="00F96EC0" w:rsidP="00F96E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АО «</w:t>
      </w:r>
      <w:proofErr w:type="spellStart"/>
      <w:r w:rsidRPr="00F96EC0">
        <w:rPr>
          <w:rFonts w:ascii="Times New Roman" w:hAnsi="Times New Roman" w:cs="Times New Roman"/>
          <w:sz w:val="24"/>
        </w:rPr>
        <w:t>Ульбинский</w:t>
      </w:r>
      <w:proofErr w:type="spellEnd"/>
      <w:r w:rsidRPr="00F96EC0">
        <w:rPr>
          <w:rFonts w:ascii="Times New Roman" w:hAnsi="Times New Roman" w:cs="Times New Roman"/>
          <w:sz w:val="24"/>
        </w:rPr>
        <w:t xml:space="preserve"> металлургический завод», БИН: 941040000097, </w:t>
      </w:r>
      <w:proofErr w:type="spellStart"/>
      <w:r w:rsidRPr="00F96EC0">
        <w:rPr>
          <w:rFonts w:ascii="Times New Roman" w:hAnsi="Times New Roman" w:cs="Times New Roman"/>
          <w:sz w:val="24"/>
        </w:rPr>
        <w:t>г</w:t>
      </w:r>
      <w:proofErr w:type="gramStart"/>
      <w:r w:rsidRPr="00F96EC0">
        <w:rPr>
          <w:rFonts w:ascii="Times New Roman" w:hAnsi="Times New Roman" w:cs="Times New Roman"/>
          <w:sz w:val="24"/>
        </w:rPr>
        <w:t>.У</w:t>
      </w:r>
      <w:proofErr w:type="gramEnd"/>
      <w:r w:rsidRPr="00F96EC0">
        <w:rPr>
          <w:rFonts w:ascii="Times New Roman" w:hAnsi="Times New Roman" w:cs="Times New Roman"/>
          <w:sz w:val="24"/>
        </w:rPr>
        <w:t>сть-Каменогорск</w:t>
      </w:r>
      <w:proofErr w:type="spellEnd"/>
      <w:r w:rsidRPr="00F96EC0">
        <w:rPr>
          <w:rFonts w:ascii="Times New Roman" w:hAnsi="Times New Roman" w:cs="Times New Roman"/>
          <w:sz w:val="24"/>
        </w:rPr>
        <w:t>, проспект Абая, 102, Тел: 8 (7232) 29-81-03.</w:t>
      </w:r>
    </w:p>
    <w:p w:rsidR="00F96EC0" w:rsidRPr="00F96EC0" w:rsidRDefault="00F96EC0" w:rsidP="00F96E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:rsidR="00CD15B6" w:rsidRPr="00F96EC0" w:rsidRDefault="00CD15B6" w:rsidP="00CD15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u w:val="single"/>
        </w:rPr>
      </w:pPr>
      <w:r w:rsidRPr="00F96EC0">
        <w:rPr>
          <w:rFonts w:ascii="Times New Roman" w:hAnsi="Times New Roman" w:cs="Times New Roman"/>
          <w:sz w:val="24"/>
          <w:u w:val="single"/>
        </w:rPr>
        <w:t>Краткое описание намечаемой деятельности:</w:t>
      </w:r>
    </w:p>
    <w:p w:rsidR="00F96EC0" w:rsidRPr="00F96EC0" w:rsidRDefault="00BD350F" w:rsidP="00F96E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BD350F">
        <w:rPr>
          <w:rFonts w:ascii="Times New Roman" w:hAnsi="Times New Roman" w:cs="Times New Roman"/>
          <w:sz w:val="24"/>
        </w:rPr>
        <w:t>Планом разведки предусматриваются разведочные работы на бериллий, тантал, ниобий на Восточный-2 в Карагандинской области в пределах 2-х блоков M-43-100-(10д-5б-2), M-43-100-(10д-5б-7).</w:t>
      </w:r>
    </w:p>
    <w:p w:rsidR="00F96EC0" w:rsidRPr="00F96EC0" w:rsidRDefault="00F96EC0" w:rsidP="00F96EC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6EC0">
        <w:rPr>
          <w:rFonts w:ascii="Times New Roman" w:eastAsia="Calibri" w:hAnsi="Times New Roman" w:cs="Times New Roman"/>
          <w:sz w:val="24"/>
          <w:szCs w:val="24"/>
        </w:rPr>
        <w:t xml:space="preserve">Участок работ расположен в пределах двух лицензионных блоков </w:t>
      </w:r>
      <w:r w:rsidR="00BD350F" w:rsidRPr="00BD350F">
        <w:rPr>
          <w:rFonts w:ascii="Times New Roman" w:eastAsia="Calibri" w:hAnsi="Times New Roman" w:cs="Times New Roman"/>
          <w:sz w:val="24"/>
          <w:szCs w:val="24"/>
        </w:rPr>
        <w:t>M-43-100-(10д-5б-2), M-43-100-(10д-5б-7)</w:t>
      </w:r>
      <w:r w:rsidRPr="00F96EC0">
        <w:rPr>
          <w:rFonts w:ascii="Times New Roman" w:eastAsia="Calibri" w:hAnsi="Times New Roman" w:cs="Times New Roman"/>
          <w:sz w:val="24"/>
          <w:szCs w:val="24"/>
        </w:rPr>
        <w:t xml:space="preserve"> общей площадью 4.5 км².</w:t>
      </w:r>
    </w:p>
    <w:p w:rsidR="00F96EC0" w:rsidRPr="00F96EC0" w:rsidRDefault="00F96EC0" w:rsidP="00F96EC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6EC0">
        <w:rPr>
          <w:rFonts w:ascii="Times New Roman" w:eastAsia="Calibri" w:hAnsi="Times New Roman" w:cs="Times New Roman"/>
          <w:sz w:val="24"/>
          <w:szCs w:val="24"/>
        </w:rPr>
        <w:t xml:space="preserve">Лицензионная площадь расположена на территории </w:t>
      </w:r>
      <w:proofErr w:type="spellStart"/>
      <w:r w:rsidRPr="00F96EC0">
        <w:rPr>
          <w:rFonts w:ascii="Times New Roman" w:eastAsia="Calibri" w:hAnsi="Times New Roman" w:cs="Times New Roman"/>
          <w:sz w:val="24"/>
          <w:szCs w:val="24"/>
        </w:rPr>
        <w:t>Шетского</w:t>
      </w:r>
      <w:proofErr w:type="spellEnd"/>
      <w:r w:rsidRPr="00F96EC0">
        <w:rPr>
          <w:rFonts w:ascii="Times New Roman" w:eastAsia="Calibri" w:hAnsi="Times New Roman" w:cs="Times New Roman"/>
          <w:sz w:val="24"/>
          <w:szCs w:val="24"/>
        </w:rPr>
        <w:t xml:space="preserve"> района, Карагандинской области Республики Казахстан.</w:t>
      </w:r>
    </w:p>
    <w:p w:rsidR="00BD350F" w:rsidRPr="00BD350F" w:rsidRDefault="00BD350F" w:rsidP="00BD350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350F">
        <w:rPr>
          <w:rFonts w:ascii="Times New Roman" w:eastAsia="Calibri" w:hAnsi="Times New Roman" w:cs="Times New Roman"/>
          <w:sz w:val="24"/>
          <w:szCs w:val="24"/>
        </w:rPr>
        <w:t xml:space="preserve">Топографическая съемка будут выполняться с применением беспилотного летательного аппарата (БПЛА) и включать аэрофотосъемку территории, построение </w:t>
      </w:r>
      <w:proofErr w:type="spellStart"/>
      <w:r w:rsidRPr="00BD350F">
        <w:rPr>
          <w:rFonts w:ascii="Times New Roman" w:eastAsia="Calibri" w:hAnsi="Times New Roman" w:cs="Times New Roman"/>
          <w:sz w:val="24"/>
          <w:szCs w:val="24"/>
        </w:rPr>
        <w:t>ортофотоплана</w:t>
      </w:r>
      <w:proofErr w:type="spellEnd"/>
      <w:r w:rsidRPr="00BD350F">
        <w:rPr>
          <w:rFonts w:ascii="Times New Roman" w:eastAsia="Calibri" w:hAnsi="Times New Roman" w:cs="Times New Roman"/>
          <w:sz w:val="24"/>
          <w:szCs w:val="24"/>
        </w:rPr>
        <w:t xml:space="preserve">, цифровой модели местности (ЦММ), а также пространственную привязку объектов геологоразведочных работ. </w:t>
      </w:r>
    </w:p>
    <w:p w:rsidR="00BD350F" w:rsidRPr="00BD350F" w:rsidRDefault="00BD350F" w:rsidP="00BD350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350F">
        <w:rPr>
          <w:rFonts w:ascii="Times New Roman" w:eastAsia="Calibri" w:hAnsi="Times New Roman" w:cs="Times New Roman"/>
          <w:sz w:val="24"/>
          <w:szCs w:val="24"/>
        </w:rPr>
        <w:t xml:space="preserve">Маршрутные исследования на участке будут </w:t>
      </w:r>
      <w:proofErr w:type="gramStart"/>
      <w:r w:rsidRPr="00BD350F">
        <w:rPr>
          <w:rFonts w:ascii="Times New Roman" w:eastAsia="Calibri" w:hAnsi="Times New Roman" w:cs="Times New Roman"/>
          <w:sz w:val="24"/>
          <w:szCs w:val="24"/>
        </w:rPr>
        <w:t>носить преимущественно рекогносцировочный характер и направлены</w:t>
      </w:r>
      <w:proofErr w:type="gramEnd"/>
      <w:r w:rsidRPr="00BD350F">
        <w:rPr>
          <w:rFonts w:ascii="Times New Roman" w:eastAsia="Calibri" w:hAnsi="Times New Roman" w:cs="Times New Roman"/>
          <w:sz w:val="24"/>
          <w:szCs w:val="24"/>
        </w:rPr>
        <w:t xml:space="preserve"> на уточнение геологического строения территории в пределах проектируемых работ. Основной задачей маршрутов является картирование ранее пройденных горных выработок (канав), поиск и инструментальная привязка исторических буровых скважин, а также уточнение фактического положения рудных зон и проектных точек бурения. Общий объем маршрутных исследований составит 50 </w:t>
      </w:r>
      <w:proofErr w:type="spellStart"/>
      <w:r w:rsidRPr="00BD350F">
        <w:rPr>
          <w:rFonts w:ascii="Times New Roman" w:eastAsia="Calibri" w:hAnsi="Times New Roman" w:cs="Times New Roman"/>
          <w:sz w:val="24"/>
          <w:szCs w:val="24"/>
        </w:rPr>
        <w:t>пог</w:t>
      </w:r>
      <w:proofErr w:type="spellEnd"/>
      <w:r w:rsidRPr="00BD350F">
        <w:rPr>
          <w:rFonts w:ascii="Times New Roman" w:eastAsia="Calibri" w:hAnsi="Times New Roman" w:cs="Times New Roman"/>
          <w:sz w:val="24"/>
          <w:szCs w:val="24"/>
        </w:rPr>
        <w:t>. км.</w:t>
      </w:r>
    </w:p>
    <w:p w:rsidR="00BD350F" w:rsidRPr="00BD350F" w:rsidRDefault="00BD350F" w:rsidP="00BD350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350F">
        <w:rPr>
          <w:rFonts w:ascii="Times New Roman" w:eastAsia="Calibri" w:hAnsi="Times New Roman" w:cs="Times New Roman"/>
          <w:sz w:val="24"/>
          <w:szCs w:val="24"/>
        </w:rPr>
        <w:t xml:space="preserve">Для окончательной оценки рудопроявления </w:t>
      </w:r>
      <w:proofErr w:type="gramStart"/>
      <w:r w:rsidRPr="00BD350F">
        <w:rPr>
          <w:rFonts w:ascii="Times New Roman" w:eastAsia="Calibri" w:hAnsi="Times New Roman" w:cs="Times New Roman"/>
          <w:sz w:val="24"/>
          <w:szCs w:val="24"/>
        </w:rPr>
        <w:t>Восточный</w:t>
      </w:r>
      <w:proofErr w:type="gramEnd"/>
      <w:r w:rsidRPr="00BD350F">
        <w:rPr>
          <w:rFonts w:ascii="Times New Roman" w:eastAsia="Calibri" w:hAnsi="Times New Roman" w:cs="Times New Roman"/>
          <w:sz w:val="24"/>
          <w:szCs w:val="24"/>
        </w:rPr>
        <w:t xml:space="preserve"> 2 предусматривается дополнительное </w:t>
      </w:r>
      <w:proofErr w:type="spellStart"/>
      <w:r w:rsidRPr="00BD350F">
        <w:rPr>
          <w:rFonts w:ascii="Times New Roman" w:eastAsia="Calibri" w:hAnsi="Times New Roman" w:cs="Times New Roman"/>
          <w:sz w:val="24"/>
          <w:szCs w:val="24"/>
        </w:rPr>
        <w:t>опоискование</w:t>
      </w:r>
      <w:proofErr w:type="spellEnd"/>
      <w:r w:rsidRPr="00BD350F">
        <w:rPr>
          <w:rFonts w:ascii="Times New Roman" w:eastAsia="Calibri" w:hAnsi="Times New Roman" w:cs="Times New Roman"/>
          <w:sz w:val="24"/>
          <w:szCs w:val="24"/>
        </w:rPr>
        <w:t xml:space="preserve"> поверхности путем зачистки ранее пройденных поисково-разведочных канав. Всего планируется зачистка 35 старых канав общей протяженностью 1216 м.</w:t>
      </w:r>
    </w:p>
    <w:p w:rsidR="00BD350F" w:rsidRPr="00BD350F" w:rsidRDefault="00BD350F" w:rsidP="00BD350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350F">
        <w:rPr>
          <w:rFonts w:ascii="Times New Roman" w:eastAsia="Calibri" w:hAnsi="Times New Roman" w:cs="Times New Roman"/>
          <w:sz w:val="24"/>
          <w:szCs w:val="24"/>
        </w:rPr>
        <w:t>Работы по зачистке будут выполняться вручную, без применения взрывных работ. Геометрические параметры канав принимаются по ранее выполненным горным выработкам: ширина — 1,0 м, глубина — 1,0–2,5 м, средняя глубина — 2,0 м.</w:t>
      </w:r>
    </w:p>
    <w:p w:rsidR="00BD350F" w:rsidRPr="00BD350F" w:rsidRDefault="00BD350F" w:rsidP="00BD350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350F">
        <w:rPr>
          <w:rFonts w:ascii="Times New Roman" w:eastAsia="Calibri" w:hAnsi="Times New Roman" w:cs="Times New Roman"/>
          <w:sz w:val="24"/>
          <w:szCs w:val="24"/>
        </w:rPr>
        <w:t xml:space="preserve">С учетом того, что указанные канавы ранее не были </w:t>
      </w:r>
      <w:proofErr w:type="spellStart"/>
      <w:r w:rsidRPr="00BD350F">
        <w:rPr>
          <w:rFonts w:ascii="Times New Roman" w:eastAsia="Calibri" w:hAnsi="Times New Roman" w:cs="Times New Roman"/>
          <w:sz w:val="24"/>
          <w:szCs w:val="24"/>
        </w:rPr>
        <w:t>рекультивированы</w:t>
      </w:r>
      <w:proofErr w:type="spellEnd"/>
      <w:r w:rsidRPr="00BD350F">
        <w:rPr>
          <w:rFonts w:ascii="Times New Roman" w:eastAsia="Calibri" w:hAnsi="Times New Roman" w:cs="Times New Roman"/>
          <w:sz w:val="24"/>
          <w:szCs w:val="24"/>
        </w:rPr>
        <w:t xml:space="preserve"> и сохранились в частично открытом состоянии, извлечению подлежит лишь часть первоначального объема горной массы. Общий объем ручной зачистки канав ориентировочно составит 365 м³.</w:t>
      </w:r>
    </w:p>
    <w:p w:rsidR="00F96EC0" w:rsidRDefault="00BD350F" w:rsidP="00BD350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350F">
        <w:rPr>
          <w:rFonts w:ascii="Times New Roman" w:eastAsia="Calibri" w:hAnsi="Times New Roman" w:cs="Times New Roman"/>
          <w:sz w:val="24"/>
          <w:szCs w:val="24"/>
        </w:rPr>
        <w:t xml:space="preserve">Общий объем при бурении колонковых скважин составляет 5960 </w:t>
      </w:r>
      <w:proofErr w:type="spellStart"/>
      <w:r w:rsidRPr="00BD350F">
        <w:rPr>
          <w:rFonts w:ascii="Times New Roman" w:eastAsia="Calibri" w:hAnsi="Times New Roman" w:cs="Times New Roman"/>
          <w:sz w:val="24"/>
          <w:szCs w:val="24"/>
        </w:rPr>
        <w:t>п.м</w:t>
      </w:r>
      <w:proofErr w:type="spellEnd"/>
      <w:r w:rsidRPr="00BD350F">
        <w:rPr>
          <w:rFonts w:ascii="Times New Roman" w:eastAsia="Calibri" w:hAnsi="Times New Roman" w:cs="Times New Roman"/>
          <w:sz w:val="24"/>
          <w:szCs w:val="24"/>
        </w:rPr>
        <w:t xml:space="preserve">. (53 </w:t>
      </w:r>
      <w:proofErr w:type="spellStart"/>
      <w:r w:rsidRPr="00BD350F">
        <w:rPr>
          <w:rFonts w:ascii="Times New Roman" w:eastAsia="Calibri" w:hAnsi="Times New Roman" w:cs="Times New Roman"/>
          <w:sz w:val="24"/>
          <w:szCs w:val="24"/>
        </w:rPr>
        <w:t>скв</w:t>
      </w:r>
      <w:proofErr w:type="spellEnd"/>
      <w:r w:rsidRPr="00BD350F">
        <w:rPr>
          <w:rFonts w:ascii="Times New Roman" w:eastAsia="Calibri" w:hAnsi="Times New Roman" w:cs="Times New Roman"/>
          <w:sz w:val="24"/>
          <w:szCs w:val="24"/>
        </w:rPr>
        <w:t xml:space="preserve">.): 2027г. – 2040 </w:t>
      </w:r>
      <w:proofErr w:type="spellStart"/>
      <w:r w:rsidRPr="00BD350F">
        <w:rPr>
          <w:rFonts w:ascii="Times New Roman" w:eastAsia="Calibri" w:hAnsi="Times New Roman" w:cs="Times New Roman"/>
          <w:sz w:val="24"/>
          <w:szCs w:val="24"/>
        </w:rPr>
        <w:t>п.м</w:t>
      </w:r>
      <w:proofErr w:type="spellEnd"/>
      <w:r w:rsidRPr="00BD350F">
        <w:rPr>
          <w:rFonts w:ascii="Times New Roman" w:eastAsia="Calibri" w:hAnsi="Times New Roman" w:cs="Times New Roman"/>
          <w:sz w:val="24"/>
          <w:szCs w:val="24"/>
        </w:rPr>
        <w:t xml:space="preserve">.(21скв.), 2028г. – 3920 </w:t>
      </w:r>
      <w:proofErr w:type="spellStart"/>
      <w:r w:rsidRPr="00BD350F">
        <w:rPr>
          <w:rFonts w:ascii="Times New Roman" w:eastAsia="Calibri" w:hAnsi="Times New Roman" w:cs="Times New Roman"/>
          <w:sz w:val="24"/>
          <w:szCs w:val="24"/>
        </w:rPr>
        <w:t>п.м</w:t>
      </w:r>
      <w:proofErr w:type="spellEnd"/>
      <w:r w:rsidRPr="00BD350F">
        <w:rPr>
          <w:rFonts w:ascii="Times New Roman" w:eastAsia="Calibri" w:hAnsi="Times New Roman" w:cs="Times New Roman"/>
          <w:sz w:val="24"/>
          <w:szCs w:val="24"/>
        </w:rPr>
        <w:t>.(32скв.).</w:t>
      </w:r>
    </w:p>
    <w:p w:rsidR="00BD350F" w:rsidRPr="00F96EC0" w:rsidRDefault="00BD350F" w:rsidP="00BD350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350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Буровые работы предусматривается выполнять с использованием современных передвижных буровых установок, оснащенных станками </w:t>
      </w:r>
      <w:proofErr w:type="spellStart"/>
      <w:r w:rsidRPr="00BD350F">
        <w:rPr>
          <w:rFonts w:ascii="Times New Roman" w:eastAsia="Calibri" w:hAnsi="Times New Roman" w:cs="Times New Roman"/>
          <w:sz w:val="24"/>
          <w:szCs w:val="24"/>
        </w:rPr>
        <w:t>Epiroc</w:t>
      </w:r>
      <w:proofErr w:type="spellEnd"/>
      <w:r w:rsidRPr="00BD350F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BD350F">
        <w:rPr>
          <w:rFonts w:ascii="Times New Roman" w:eastAsia="Calibri" w:hAnsi="Times New Roman" w:cs="Times New Roman"/>
          <w:sz w:val="24"/>
          <w:szCs w:val="24"/>
        </w:rPr>
        <w:t>Atlas</w:t>
      </w:r>
      <w:proofErr w:type="spellEnd"/>
      <w:r w:rsidRPr="00BD35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D350F">
        <w:rPr>
          <w:rFonts w:ascii="Times New Roman" w:eastAsia="Calibri" w:hAnsi="Times New Roman" w:cs="Times New Roman"/>
          <w:sz w:val="24"/>
          <w:szCs w:val="24"/>
        </w:rPr>
        <w:t>Copco</w:t>
      </w:r>
      <w:proofErr w:type="spellEnd"/>
      <w:r w:rsidRPr="00BD350F">
        <w:rPr>
          <w:rFonts w:ascii="Times New Roman" w:eastAsia="Calibri" w:hAnsi="Times New Roman" w:cs="Times New Roman"/>
          <w:sz w:val="24"/>
          <w:szCs w:val="24"/>
        </w:rPr>
        <w:t xml:space="preserve">) C6 с применением колонкового бурового инструмента </w:t>
      </w:r>
      <w:proofErr w:type="spellStart"/>
      <w:r w:rsidRPr="00BD350F">
        <w:rPr>
          <w:rFonts w:ascii="Times New Roman" w:eastAsia="Calibri" w:hAnsi="Times New Roman" w:cs="Times New Roman"/>
          <w:sz w:val="24"/>
          <w:szCs w:val="24"/>
        </w:rPr>
        <w:t>Boart</w:t>
      </w:r>
      <w:proofErr w:type="spellEnd"/>
      <w:r w:rsidRPr="00BD35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D350F">
        <w:rPr>
          <w:rFonts w:ascii="Times New Roman" w:eastAsia="Calibri" w:hAnsi="Times New Roman" w:cs="Times New Roman"/>
          <w:sz w:val="24"/>
          <w:szCs w:val="24"/>
        </w:rPr>
        <w:t>Longyear</w:t>
      </w:r>
      <w:proofErr w:type="spellEnd"/>
      <w:r w:rsidRPr="00BD350F">
        <w:rPr>
          <w:rFonts w:ascii="Times New Roman" w:eastAsia="Calibri" w:hAnsi="Times New Roman" w:cs="Times New Roman"/>
          <w:sz w:val="24"/>
          <w:szCs w:val="24"/>
        </w:rPr>
        <w:t>. Бурение всех проектных скважин будет осуществляться с обязательным отбором керна.</w:t>
      </w:r>
      <w:bookmarkStart w:id="0" w:name="_GoBack"/>
      <w:bookmarkEnd w:id="0"/>
    </w:p>
    <w:p w:rsidR="00CD15B6" w:rsidRPr="00F96EC0" w:rsidRDefault="00CD15B6" w:rsidP="00CD15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u w:val="single"/>
        </w:rPr>
      </w:pPr>
      <w:r w:rsidRPr="00F96EC0">
        <w:rPr>
          <w:rFonts w:ascii="Times New Roman" w:hAnsi="Times New Roman" w:cs="Times New Roman"/>
          <w:sz w:val="24"/>
          <w:u w:val="single"/>
        </w:rPr>
        <w:t>Краткое описание существенных воздействий намечаемой деятельности на окружающую среду:</w:t>
      </w:r>
    </w:p>
    <w:p w:rsidR="00F96EC0" w:rsidRPr="00F96EC0" w:rsidRDefault="00F96EC0" w:rsidP="00F96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EC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реализации геологоразведочных работ – 2027-2029 годы.</w:t>
      </w:r>
    </w:p>
    <w:p w:rsidR="00BD350F" w:rsidRPr="00BD350F" w:rsidRDefault="00BD350F" w:rsidP="00BD350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D350F">
        <w:rPr>
          <w:rFonts w:ascii="Times New Roman" w:eastAsia="Times New Roman" w:hAnsi="Times New Roman" w:cs="Times New Roman"/>
          <w:sz w:val="24"/>
          <w:szCs w:val="20"/>
          <w:lang w:eastAsia="ru-RU"/>
        </w:rPr>
        <w:t>Объем выбросов загрязняющих веще</w:t>
      </w:r>
      <w:proofErr w:type="gramStart"/>
      <w:r w:rsidRPr="00BD350F">
        <w:rPr>
          <w:rFonts w:ascii="Times New Roman" w:eastAsia="Times New Roman" w:hAnsi="Times New Roman" w:cs="Times New Roman"/>
          <w:sz w:val="24"/>
          <w:szCs w:val="20"/>
          <w:lang w:eastAsia="ru-RU"/>
        </w:rPr>
        <w:t>ств пр</w:t>
      </w:r>
      <w:proofErr w:type="gramEnd"/>
      <w:r w:rsidRPr="00BD350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и разведочных работах составляют: </w:t>
      </w:r>
    </w:p>
    <w:p w:rsidR="00BD350F" w:rsidRPr="00BD350F" w:rsidRDefault="00BD350F" w:rsidP="00BD350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D350F">
        <w:rPr>
          <w:rFonts w:ascii="Times New Roman" w:eastAsia="Times New Roman" w:hAnsi="Times New Roman" w:cs="Times New Roman"/>
          <w:sz w:val="24"/>
          <w:szCs w:val="20"/>
          <w:lang w:eastAsia="ru-RU"/>
        </w:rPr>
        <w:t>2027 год - 1.2188113 г/сек и 11.6806878 т/год;</w:t>
      </w:r>
    </w:p>
    <w:p w:rsidR="00BD350F" w:rsidRPr="00BD350F" w:rsidRDefault="00BD350F" w:rsidP="00BD350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D350F">
        <w:rPr>
          <w:rFonts w:ascii="Times New Roman" w:eastAsia="Times New Roman" w:hAnsi="Times New Roman" w:cs="Times New Roman"/>
          <w:sz w:val="24"/>
          <w:szCs w:val="20"/>
          <w:lang w:eastAsia="ru-RU"/>
        </w:rPr>
        <w:t>2028 год – 1.0093513 г/сек и 9.5745278 т/год;</w:t>
      </w:r>
    </w:p>
    <w:p w:rsidR="00BD350F" w:rsidRPr="00BD350F" w:rsidRDefault="00BD350F" w:rsidP="00BD350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D350F">
        <w:rPr>
          <w:rFonts w:ascii="Times New Roman" w:eastAsia="Times New Roman" w:hAnsi="Times New Roman" w:cs="Times New Roman"/>
          <w:sz w:val="24"/>
          <w:szCs w:val="20"/>
          <w:lang w:eastAsia="ru-RU"/>
        </w:rPr>
        <w:t>2029 год - 0.7387613 г/сек и 3.2300316 т/год.</w:t>
      </w:r>
    </w:p>
    <w:p w:rsidR="00F96EC0" w:rsidRPr="00F96EC0" w:rsidRDefault="00F96EC0" w:rsidP="00F96E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Питьевая и техническая вода доставляются из ближайшего населённого пункта на договорной основе со специализированным предприятием.</w:t>
      </w:r>
    </w:p>
    <w:p w:rsidR="00F96EC0" w:rsidRPr="00F96EC0" w:rsidRDefault="00F96EC0" w:rsidP="00F96E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proofErr w:type="spellStart"/>
      <w:r w:rsidRPr="00F96EC0">
        <w:rPr>
          <w:rFonts w:ascii="Times New Roman" w:hAnsi="Times New Roman" w:cs="Times New Roman"/>
          <w:sz w:val="24"/>
        </w:rPr>
        <w:t>Хоз</w:t>
      </w:r>
      <w:proofErr w:type="spellEnd"/>
      <w:r w:rsidRPr="00F96EC0">
        <w:rPr>
          <w:rFonts w:ascii="Times New Roman" w:hAnsi="Times New Roman" w:cs="Times New Roman"/>
          <w:sz w:val="24"/>
        </w:rPr>
        <w:t xml:space="preserve">-бытовые сточные воды отводятся в биотуалет, по мере накопления вывозятся по договору со </w:t>
      </w:r>
      <w:proofErr w:type="spellStart"/>
      <w:r w:rsidRPr="00F96EC0">
        <w:rPr>
          <w:rFonts w:ascii="Times New Roman" w:hAnsi="Times New Roman" w:cs="Times New Roman"/>
          <w:sz w:val="24"/>
        </w:rPr>
        <w:t>спецавтотранспортом</w:t>
      </w:r>
      <w:proofErr w:type="spellEnd"/>
      <w:r w:rsidRPr="00F96EC0">
        <w:rPr>
          <w:rFonts w:ascii="Times New Roman" w:hAnsi="Times New Roman" w:cs="Times New Roman"/>
          <w:sz w:val="24"/>
        </w:rPr>
        <w:t>.</w:t>
      </w:r>
    </w:p>
    <w:p w:rsidR="00F96EC0" w:rsidRPr="00F96EC0" w:rsidRDefault="00F96EC0" w:rsidP="00F96E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 xml:space="preserve">Объем отходов при </w:t>
      </w:r>
      <w:r w:rsidR="00BD350F">
        <w:rPr>
          <w:rFonts w:ascii="Times New Roman" w:hAnsi="Times New Roman" w:cs="Times New Roman"/>
          <w:sz w:val="24"/>
        </w:rPr>
        <w:t>разведочных работах на 2027-2029</w:t>
      </w:r>
      <w:r w:rsidRPr="00F96EC0">
        <w:rPr>
          <w:rFonts w:ascii="Times New Roman" w:hAnsi="Times New Roman" w:cs="Times New Roman"/>
          <w:sz w:val="24"/>
        </w:rPr>
        <w:t xml:space="preserve"> годы составляют 0,66 т/год. </w:t>
      </w:r>
    </w:p>
    <w:p w:rsidR="00CD15B6" w:rsidRPr="00F96EC0" w:rsidRDefault="00850A8A" w:rsidP="00F96E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Отходы будут вывозиться со специальным автотранспортом. Вывоз отходов осуществляется своевременно. Все отходы передаются сторонним организациям.</w:t>
      </w:r>
    </w:p>
    <w:p w:rsidR="00850A8A" w:rsidRPr="00F96EC0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 xml:space="preserve">Движение транспорта и другой специальной техники вне регламентированной дорожной сети не предусматривается. </w:t>
      </w:r>
    </w:p>
    <w:p w:rsidR="00850A8A" w:rsidRPr="00F96EC0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В целом же воздействие проектируемых работ на состояние почвенного покрова, при соблюдении проектных природоохранных требований, можно принять как незначительное.</w:t>
      </w:r>
    </w:p>
    <w:p w:rsidR="00850A8A" w:rsidRPr="00F96EC0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Для снижения воздействия проводимых работ на атмосферный воздух необходимо предусмотреть ряд технических и организационных мероприятий:</w:t>
      </w:r>
    </w:p>
    <w:p w:rsidR="00850A8A" w:rsidRPr="00F96EC0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-</w:t>
      </w:r>
      <w:r w:rsidR="00850A8A" w:rsidRPr="00F96EC0">
        <w:rPr>
          <w:rFonts w:ascii="Times New Roman" w:hAnsi="Times New Roman" w:cs="Times New Roman"/>
          <w:sz w:val="24"/>
        </w:rPr>
        <w:tab/>
        <w:t>Пылеподавление с технической водой;</w:t>
      </w:r>
    </w:p>
    <w:p w:rsidR="00850A8A" w:rsidRPr="00F96EC0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-</w:t>
      </w:r>
      <w:r w:rsidR="00850A8A" w:rsidRPr="00F96EC0">
        <w:rPr>
          <w:rFonts w:ascii="Times New Roman" w:hAnsi="Times New Roman" w:cs="Times New Roman"/>
          <w:sz w:val="24"/>
        </w:rPr>
        <w:tab/>
        <w:t>содержание в исправном состоянии всего технологического оборудования;</w:t>
      </w:r>
    </w:p>
    <w:p w:rsidR="00850A8A" w:rsidRPr="00F96EC0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-</w:t>
      </w:r>
      <w:r w:rsidR="00850A8A" w:rsidRPr="00F96EC0">
        <w:rPr>
          <w:rFonts w:ascii="Times New Roman" w:hAnsi="Times New Roman" w:cs="Times New Roman"/>
          <w:sz w:val="24"/>
        </w:rPr>
        <w:tab/>
        <w:t>недопущение аварийных ситуаций, ликвидация последствий случившихся аварийных ситуаций;</w:t>
      </w:r>
    </w:p>
    <w:p w:rsidR="00850A8A" w:rsidRPr="00F96EC0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-</w:t>
      </w:r>
      <w:r w:rsidR="00850A8A" w:rsidRPr="00F96EC0">
        <w:rPr>
          <w:rFonts w:ascii="Times New Roman" w:hAnsi="Times New Roman" w:cs="Times New Roman"/>
          <w:sz w:val="24"/>
        </w:rPr>
        <w:tab/>
        <w:t>контроль соблюдения технологического регламента производства.</w:t>
      </w:r>
    </w:p>
    <w:p w:rsidR="00850A8A" w:rsidRPr="00F96EC0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Проектом предусмотрен ряд мер по защите подземных вод от загрязнения и истощения:</w:t>
      </w:r>
    </w:p>
    <w:p w:rsidR="00850A8A" w:rsidRPr="00F96EC0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-</w:t>
      </w:r>
      <w:r w:rsidR="00850A8A" w:rsidRPr="00F96EC0">
        <w:rPr>
          <w:rFonts w:ascii="Times New Roman" w:hAnsi="Times New Roman" w:cs="Times New Roman"/>
          <w:sz w:val="24"/>
        </w:rPr>
        <w:tab/>
        <w:t>для предотвращения загрязнения почв и далее подземных вод отходами производства и потребления, их транспортировка и хранение производятся в закрытой таре;</w:t>
      </w:r>
    </w:p>
    <w:p w:rsidR="00850A8A" w:rsidRPr="00F96EC0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-</w:t>
      </w:r>
      <w:r w:rsidR="00850A8A" w:rsidRPr="00F96EC0">
        <w:rPr>
          <w:rFonts w:ascii="Times New Roman" w:hAnsi="Times New Roman" w:cs="Times New Roman"/>
          <w:sz w:val="24"/>
        </w:rPr>
        <w:tab/>
        <w:t>установка всего оборудования на бетонированных площадках;</w:t>
      </w:r>
    </w:p>
    <w:p w:rsidR="00850A8A" w:rsidRPr="00F96EC0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-</w:t>
      </w:r>
      <w:r w:rsidR="00850A8A" w:rsidRPr="00F96EC0">
        <w:rPr>
          <w:rFonts w:ascii="Times New Roman" w:hAnsi="Times New Roman" w:cs="Times New Roman"/>
          <w:sz w:val="24"/>
        </w:rPr>
        <w:tab/>
        <w:t>обустройство мест локального сбора и хранения отходов;</w:t>
      </w:r>
    </w:p>
    <w:p w:rsidR="00850A8A" w:rsidRPr="00F96EC0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-</w:t>
      </w:r>
      <w:r w:rsidR="00850A8A" w:rsidRPr="00F96EC0">
        <w:rPr>
          <w:rFonts w:ascii="Times New Roman" w:hAnsi="Times New Roman" w:cs="Times New Roman"/>
          <w:sz w:val="24"/>
        </w:rPr>
        <w:tab/>
        <w:t>раздельное хранение отходов в соответственно маркированных контейнерах и емкостях.</w:t>
      </w:r>
    </w:p>
    <w:p w:rsidR="00850A8A" w:rsidRPr="00F96EC0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Мероприятия по снижению воздействия на окружающую среду отходов производства и потребления включают следующие эффективные меры:</w:t>
      </w:r>
    </w:p>
    <w:p w:rsidR="00850A8A" w:rsidRPr="00F96EC0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-</w:t>
      </w:r>
      <w:r w:rsidR="00850A8A" w:rsidRPr="00F96EC0">
        <w:rPr>
          <w:rFonts w:ascii="Times New Roman" w:hAnsi="Times New Roman" w:cs="Times New Roman"/>
          <w:sz w:val="24"/>
        </w:rPr>
        <w:tab/>
        <w:t>размещение отходов только на специально предназначенных для этого площадках и емкостях;</w:t>
      </w:r>
    </w:p>
    <w:p w:rsidR="00850A8A" w:rsidRPr="00F96EC0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-</w:t>
      </w:r>
      <w:r w:rsidR="00850A8A" w:rsidRPr="00F96EC0">
        <w:rPr>
          <w:rFonts w:ascii="Times New Roman" w:hAnsi="Times New Roman" w:cs="Times New Roman"/>
          <w:sz w:val="24"/>
        </w:rPr>
        <w:tab/>
        <w:t>максимально возможное снижение объемов образования отходов за счет рационально использования сырья и материалов, используемых в производстве;</w:t>
      </w:r>
    </w:p>
    <w:p w:rsidR="00850A8A" w:rsidRPr="00F96EC0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-</w:t>
      </w:r>
      <w:r w:rsidR="00850A8A" w:rsidRPr="00F96EC0">
        <w:rPr>
          <w:rFonts w:ascii="Times New Roman" w:hAnsi="Times New Roman" w:cs="Times New Roman"/>
          <w:sz w:val="24"/>
        </w:rPr>
        <w:tab/>
        <w:t>содержание территории стройплощадки в должном санитарном состоянии.</w:t>
      </w:r>
    </w:p>
    <w:p w:rsidR="00850A8A" w:rsidRPr="00F96EC0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 xml:space="preserve">В целях предупреждения нарушения растительно-почвенного покрова в процессе проведения проектных работ необходимо осуществление следующих мероприятий: </w:t>
      </w:r>
    </w:p>
    <w:p w:rsidR="00850A8A" w:rsidRPr="00F96EC0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-</w:t>
      </w:r>
      <w:r w:rsidR="00850A8A" w:rsidRPr="00F96EC0">
        <w:rPr>
          <w:rFonts w:ascii="Times New Roman" w:hAnsi="Times New Roman" w:cs="Times New Roman"/>
          <w:sz w:val="24"/>
        </w:rPr>
        <w:tab/>
        <w:t>систематизация движения наземных видов транспорта;</w:t>
      </w:r>
    </w:p>
    <w:p w:rsidR="00850A8A" w:rsidRPr="00F96EC0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-</w:t>
      </w:r>
      <w:r w:rsidR="00850A8A" w:rsidRPr="00F96EC0">
        <w:rPr>
          <w:rFonts w:ascii="Times New Roman" w:hAnsi="Times New Roman" w:cs="Times New Roman"/>
          <w:sz w:val="24"/>
        </w:rPr>
        <w:tab/>
        <w:t>осуществление движения наземных видов транспорта только по имеющимся и отведенным дорогам;</w:t>
      </w:r>
    </w:p>
    <w:p w:rsidR="00850A8A" w:rsidRPr="00F96EC0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-</w:t>
      </w:r>
      <w:r w:rsidR="00850A8A" w:rsidRPr="00F96EC0">
        <w:rPr>
          <w:rFonts w:ascii="Times New Roman" w:hAnsi="Times New Roman" w:cs="Times New Roman"/>
          <w:sz w:val="24"/>
        </w:rPr>
        <w:tab/>
        <w:t>проведение мероприятий по предотвращению эрозионных процессов;</w:t>
      </w:r>
    </w:p>
    <w:p w:rsidR="00850A8A" w:rsidRPr="00F96EC0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lastRenderedPageBreak/>
        <w:t>-</w:t>
      </w:r>
      <w:r w:rsidR="00850A8A" w:rsidRPr="00F96EC0">
        <w:rPr>
          <w:rFonts w:ascii="Times New Roman" w:hAnsi="Times New Roman" w:cs="Times New Roman"/>
          <w:sz w:val="24"/>
        </w:rPr>
        <w:tab/>
        <w:t>разработка и строгое выполнение мероприятий по сохранению почвенных покровов, исключению эрозионных, склоновых и др. негативных процессов изменения природного ландшафта.</w:t>
      </w:r>
    </w:p>
    <w:p w:rsidR="00850A8A" w:rsidRPr="00F96EC0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Меры, снижающие риск возникновения аварийных ситуаций:</w:t>
      </w:r>
    </w:p>
    <w:p w:rsidR="00850A8A" w:rsidRPr="00F96EC0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-</w:t>
      </w:r>
      <w:r w:rsidR="00850A8A" w:rsidRPr="00F96EC0">
        <w:rPr>
          <w:rFonts w:ascii="Times New Roman" w:hAnsi="Times New Roman" w:cs="Times New Roman"/>
          <w:sz w:val="24"/>
        </w:rPr>
        <w:tab/>
        <w:t xml:space="preserve">технологический процесс проводится в строгом соответствии с нормативно-технической документацией, технологическим регламентом и стандартом предприятия; </w:t>
      </w:r>
    </w:p>
    <w:p w:rsidR="00850A8A" w:rsidRPr="00F96EC0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-</w:t>
      </w:r>
      <w:r w:rsidR="00850A8A" w:rsidRPr="00F96EC0">
        <w:rPr>
          <w:rFonts w:ascii="Times New Roman" w:hAnsi="Times New Roman" w:cs="Times New Roman"/>
          <w:sz w:val="24"/>
        </w:rPr>
        <w:tab/>
        <w:t>все решения и рекомендации по эксплуатации объектов предприятия проводятся в соответствии с техническим проектом;</w:t>
      </w:r>
    </w:p>
    <w:p w:rsidR="00850A8A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-</w:t>
      </w:r>
      <w:r w:rsidR="00850A8A" w:rsidRPr="00F96EC0">
        <w:rPr>
          <w:rFonts w:ascii="Times New Roman" w:hAnsi="Times New Roman" w:cs="Times New Roman"/>
          <w:sz w:val="24"/>
        </w:rPr>
        <w:tab/>
        <w:t>систематическое наблюдение за состоянием оборудования и соблюдением технологического режима производственного процесса.</w:t>
      </w:r>
    </w:p>
    <w:p w:rsidR="00850A8A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:rsidR="00850A8A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:rsidR="00850A8A" w:rsidRPr="00CD15B6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</w:p>
    <w:sectPr w:rsidR="00850A8A" w:rsidRPr="00CD15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580"/>
    <w:rsid w:val="00305F45"/>
    <w:rsid w:val="00655E16"/>
    <w:rsid w:val="00836580"/>
    <w:rsid w:val="00850A8A"/>
    <w:rsid w:val="00AC3B3F"/>
    <w:rsid w:val="00B22357"/>
    <w:rsid w:val="00B93DB5"/>
    <w:rsid w:val="00BA7473"/>
    <w:rsid w:val="00BD350F"/>
    <w:rsid w:val="00CD15B6"/>
    <w:rsid w:val="00DE1EEA"/>
    <w:rsid w:val="00F96EC0"/>
    <w:rsid w:val="00FA2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969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Userty</dc:creator>
  <cp:keywords/>
  <dc:description/>
  <cp:lastModifiedBy>Userty</cp:lastModifiedBy>
  <cp:revision>11</cp:revision>
  <dcterms:created xsi:type="dcterms:W3CDTF">2025-07-31T09:58:00Z</dcterms:created>
  <dcterms:modified xsi:type="dcterms:W3CDTF">2026-09-11T05:15:00Z</dcterms:modified>
</cp:coreProperties>
</file>