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1A9B8" w14:textId="77777777" w:rsidR="0014242E" w:rsidRDefault="0014242E" w:rsidP="0014242E">
      <w:pPr>
        <w:pStyle w:val="a3"/>
      </w:pPr>
      <w:bookmarkStart w:id="0" w:name="_GoBack"/>
      <w:bookmarkEnd w:id="0"/>
      <w:r>
        <w:rPr>
          <w:rStyle w:val="a4"/>
        </w:rPr>
        <w:t>КРАТКОЕ НЕТЕХНИЧЕСКОЕ РЕЗЮМЕ</w:t>
      </w:r>
    </w:p>
    <w:p w14:paraId="7188D068" w14:textId="77777777" w:rsidR="0014242E" w:rsidRDefault="0014242E" w:rsidP="0014242E">
      <w:pPr>
        <w:pStyle w:val="a3"/>
      </w:pPr>
      <w:r>
        <w:t xml:space="preserve">На общественные слушания представляются материалы экологической документации </w:t>
      </w:r>
      <w:proofErr w:type="spellStart"/>
      <w:r>
        <w:t>Джангалинского</w:t>
      </w:r>
      <w:proofErr w:type="spellEnd"/>
      <w:r>
        <w:t xml:space="preserve"> ЛПУ УМГ «Уральск» АО «</w:t>
      </w:r>
      <w:proofErr w:type="spellStart"/>
      <w:r>
        <w:t>Интергаз</w:t>
      </w:r>
      <w:proofErr w:type="spellEnd"/>
      <w:r>
        <w:t xml:space="preserve"> Центральная Азия» на 2027–2036 годы, включающие корректировку проекта нормативов допустимых выбросов (НДВ), проект инвентаризации стационарных источников выбросов, рабочий проект «Разработка ПСД на модернизацию пункта редуцирования и топливного газа на (УПТПИГ) в ТКЦ-4а КС «</w:t>
      </w:r>
      <w:proofErr w:type="spellStart"/>
      <w:r>
        <w:t>Джангала</w:t>
      </w:r>
      <w:proofErr w:type="spellEnd"/>
      <w:r>
        <w:t>»», Программу управления отходами (ПУО), Программу производственного экологического контроля (ПЭК), План мероприятий по охране окружающей среды на 2027–2036 годы и материалы для получения экологического разрешения на воздействие.</w:t>
      </w:r>
    </w:p>
    <w:p w14:paraId="28B01A72" w14:textId="77777777" w:rsidR="0014242E" w:rsidRDefault="0014242E" w:rsidP="0014242E">
      <w:pPr>
        <w:pStyle w:val="a3"/>
      </w:pPr>
      <w:proofErr w:type="spellStart"/>
      <w:r>
        <w:t>Джангалинское</w:t>
      </w:r>
      <w:proofErr w:type="spellEnd"/>
      <w:r>
        <w:t xml:space="preserve"> линейно-производственное управление входит в состав УМГ «Уральск» АО «</w:t>
      </w:r>
      <w:proofErr w:type="spellStart"/>
      <w:r>
        <w:t>Интергаз</w:t>
      </w:r>
      <w:proofErr w:type="spellEnd"/>
      <w:r>
        <w:t xml:space="preserve"> Центральная Азия» и осуществляет эксплуатацию объектов газотранспортной системы. В состав ЛПУ входят КС «</w:t>
      </w:r>
      <w:proofErr w:type="spellStart"/>
      <w:r>
        <w:t>Джангала</w:t>
      </w:r>
      <w:proofErr w:type="spellEnd"/>
      <w:r>
        <w:t>», линейная часть магистральных газопроводов и пять газораспределительных станций: «</w:t>
      </w:r>
      <w:proofErr w:type="spellStart"/>
      <w:r>
        <w:t>Джангала</w:t>
      </w:r>
      <w:proofErr w:type="spellEnd"/>
      <w:r>
        <w:t>», «</w:t>
      </w:r>
      <w:proofErr w:type="spellStart"/>
      <w:r>
        <w:t>Жанаталап</w:t>
      </w:r>
      <w:proofErr w:type="spellEnd"/>
      <w:r>
        <w:t>», «</w:t>
      </w:r>
      <w:proofErr w:type="spellStart"/>
      <w:r>
        <w:t>Жалпактал</w:t>
      </w:r>
      <w:proofErr w:type="spellEnd"/>
      <w:r>
        <w:t>», «</w:t>
      </w:r>
      <w:proofErr w:type="spellStart"/>
      <w:r>
        <w:t>Акпатер</w:t>
      </w:r>
      <w:proofErr w:type="spellEnd"/>
      <w:r>
        <w:t>» и «</w:t>
      </w:r>
      <w:proofErr w:type="spellStart"/>
      <w:r>
        <w:t>Кайынды</w:t>
      </w:r>
      <w:proofErr w:type="spellEnd"/>
      <w:r>
        <w:t xml:space="preserve">». </w:t>
      </w:r>
      <w:proofErr w:type="spellStart"/>
      <w:r>
        <w:t>Джангалинское</w:t>
      </w:r>
      <w:proofErr w:type="spellEnd"/>
      <w:r>
        <w:t xml:space="preserve"> ЛПУ обслуживает участок магистральных газопроводов «Средняя Азия–Центр».</w:t>
      </w:r>
    </w:p>
    <w:p w14:paraId="06F35A37" w14:textId="77777777" w:rsidR="0014242E" w:rsidRDefault="0014242E" w:rsidP="0014242E">
      <w:pPr>
        <w:pStyle w:val="a3"/>
      </w:pPr>
      <w:r>
        <w:t>Корректировка проекта НДВ выполнена в связи с вводом новых источников загрязнения окружающей среды в рамках реализации рабочего проекта по модернизации пункта редуцирования и топливного газа на УПТПИГ в ТКЦ-4а КС «</w:t>
      </w:r>
      <w:proofErr w:type="spellStart"/>
      <w:r>
        <w:t>Джангала</w:t>
      </w:r>
      <w:proofErr w:type="spellEnd"/>
      <w:r>
        <w:t>».</w:t>
      </w:r>
    </w:p>
    <w:p w14:paraId="40D89871" w14:textId="77777777" w:rsidR="0014242E" w:rsidRDefault="0014242E" w:rsidP="0014242E">
      <w:pPr>
        <w:pStyle w:val="a3"/>
      </w:pPr>
      <w:r>
        <w:t xml:space="preserve">На период 2027–2036 годов проектом учтено </w:t>
      </w:r>
      <w:r>
        <w:rPr>
          <w:rStyle w:val="a4"/>
        </w:rPr>
        <w:t>376 источников загрязнения атмосферного воздуха</w:t>
      </w:r>
      <w:r>
        <w:t xml:space="preserve">, из них </w:t>
      </w:r>
      <w:r>
        <w:rPr>
          <w:rStyle w:val="a4"/>
        </w:rPr>
        <w:t>284 организованных и 92 неорганизованных</w:t>
      </w:r>
      <w:r>
        <w:t xml:space="preserve">. Расчетный суммарный выброс загрязняющих веществ составляет </w:t>
      </w:r>
      <w:r>
        <w:rPr>
          <w:rStyle w:val="a4"/>
        </w:rPr>
        <w:t>89 287,0583535 т/год</w:t>
      </w:r>
      <w:r>
        <w:t>.</w:t>
      </w:r>
    </w:p>
    <w:p w14:paraId="505D0430" w14:textId="77777777" w:rsidR="0014242E" w:rsidRDefault="0014242E" w:rsidP="0014242E">
      <w:pPr>
        <w:pStyle w:val="a3"/>
      </w:pPr>
      <w:r>
        <w:t>Основное воздействие на атмосферный воздух связано с эксплуатацией компрессорной станции, газораспределительных станций и линейной части магистральных газопроводов, работой основного и вспомогательного оборудования, сжиганием природного газа, а также технологическими продувками и стравливанием газа при эксплуатации и проведении ремонтных работ.</w:t>
      </w:r>
    </w:p>
    <w:p w14:paraId="1B7676D0" w14:textId="77777777" w:rsidR="0014242E" w:rsidRDefault="0014242E" w:rsidP="0014242E">
      <w:pPr>
        <w:pStyle w:val="a3"/>
      </w:pPr>
      <w:r>
        <w:rPr>
          <w:rStyle w:val="a4"/>
        </w:rPr>
        <w:t>Программа управления отходами (ПУО)</w:t>
      </w:r>
      <w:r>
        <w:t xml:space="preserve"> предусматривает организацию обращения с отходами, образующимися в процессе производственной деятельности. </w:t>
      </w:r>
      <w:r>
        <w:rPr>
          <w:rStyle w:val="a4"/>
        </w:rPr>
        <w:t>Программа производственного экологического контроля (ПЭК)</w:t>
      </w:r>
      <w:r>
        <w:t xml:space="preserve"> предусматривает контроль за воздействием деятельности предприятия на окружающую среду и соблюдением экологических нормативов. </w:t>
      </w:r>
      <w:r>
        <w:rPr>
          <w:rStyle w:val="a4"/>
        </w:rPr>
        <w:t>План мероприятий по охране окружающей среды</w:t>
      </w:r>
      <w:r>
        <w:t xml:space="preserve"> предусматривает выполнение природоохранных мероприятий, направленных на снижение негативного воздействия на окружающую среду.</w:t>
      </w:r>
    </w:p>
    <w:p w14:paraId="2AB8C715" w14:textId="77777777" w:rsidR="0014242E" w:rsidRDefault="0014242E" w:rsidP="0014242E">
      <w:pPr>
        <w:pStyle w:val="a3"/>
      </w:pPr>
      <w:r>
        <w:t>Объекты УМГ «Уральск» АО «</w:t>
      </w:r>
      <w:proofErr w:type="spellStart"/>
      <w:r>
        <w:t>Интергаз</w:t>
      </w:r>
      <w:proofErr w:type="spellEnd"/>
      <w:r>
        <w:t xml:space="preserve"> Центральная Азия» относятся ко </w:t>
      </w:r>
      <w:r>
        <w:rPr>
          <w:rStyle w:val="a4"/>
        </w:rPr>
        <w:t>II категории</w:t>
      </w:r>
      <w:r>
        <w:t xml:space="preserve"> объектов, оказывающих негативное воздействие на окружающую среду.</w:t>
      </w:r>
    </w:p>
    <w:p w14:paraId="0DBA28FA" w14:textId="77777777" w:rsidR="0014242E" w:rsidRDefault="0014242E" w:rsidP="0014242E">
      <w:pPr>
        <w:pStyle w:val="a3"/>
      </w:pPr>
      <w:r>
        <w:t xml:space="preserve">Представленный комплекс экологической документации разработан для нормирования воздействия деятельности </w:t>
      </w:r>
      <w:proofErr w:type="spellStart"/>
      <w:r>
        <w:t>Джангалинского</w:t>
      </w:r>
      <w:proofErr w:type="spellEnd"/>
      <w:r>
        <w:t xml:space="preserve"> ЛПУ на окружающую среду, осуществления производственного экологического контроля, реализации природоохранных мероприятий и получения экологического разрешения на воздействие на период </w:t>
      </w:r>
      <w:r>
        <w:rPr>
          <w:rStyle w:val="a4"/>
        </w:rPr>
        <w:t>2027–2036 годов</w:t>
      </w:r>
      <w:r>
        <w:t>.</w:t>
      </w:r>
    </w:p>
    <w:p w14:paraId="6ECAB2EE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0C5"/>
    <w:rsid w:val="0014242E"/>
    <w:rsid w:val="003E20C5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835968-CB88-4066-9B66-B597B8A4F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242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424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8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</dc:creator>
  <cp:keywords/>
  <dc:description/>
  <cp:lastModifiedBy>Nadia</cp:lastModifiedBy>
  <cp:revision>2</cp:revision>
  <dcterms:created xsi:type="dcterms:W3CDTF">2026-09-28T12:37:00Z</dcterms:created>
  <dcterms:modified xsi:type="dcterms:W3CDTF">2026-09-28T12:37:00Z</dcterms:modified>
</cp:coreProperties>
</file>