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5708F" w14:textId="77777777" w:rsidR="0029683D" w:rsidRPr="000C6D4A" w:rsidRDefault="000C6D4A" w:rsidP="000C6D4A">
      <w:pPr>
        <w:jc w:val="center"/>
        <w:rPr>
          <w:b/>
          <w:lang w:val="kk-KZ"/>
        </w:rPr>
      </w:pPr>
      <w:r w:rsidRPr="000C6D4A">
        <w:rPr>
          <w:b/>
          <w:lang w:val="kk-KZ"/>
        </w:rPr>
        <w:t>Нетехническое резюме</w:t>
      </w:r>
    </w:p>
    <w:p w14:paraId="5F0C160F" w14:textId="77777777" w:rsidR="000C6D4A" w:rsidRDefault="000C6D4A" w:rsidP="000C6D4A">
      <w:pPr>
        <w:jc w:val="both"/>
        <w:rPr>
          <w:lang w:val="kk-KZ"/>
        </w:rPr>
      </w:pPr>
    </w:p>
    <w:p w14:paraId="6DB71DE1" w14:textId="5FE61B6D" w:rsidR="000C6D4A" w:rsidRPr="000835A4" w:rsidRDefault="000C6D4A" w:rsidP="000C6D4A">
      <w:pPr>
        <w:ind w:firstLine="567"/>
        <w:jc w:val="both"/>
      </w:pPr>
      <w:r w:rsidRPr="000835A4">
        <w:t xml:space="preserve">«Проект разработки участка № 4 месторождения </w:t>
      </w:r>
      <w:proofErr w:type="spellStart"/>
      <w:r w:rsidRPr="000835A4">
        <w:t>Инкай</w:t>
      </w:r>
      <w:proofErr w:type="spellEnd"/>
      <w:r w:rsidRPr="000835A4">
        <w:t>» подготовлен в соответствии с требованиями Инструкции по организации и проведению экологической оценки, утверждённой приказом Министра экологии, геологии и природных ресурсов Республики Казахстан от 30 июля 2021 года № 280.</w:t>
      </w:r>
    </w:p>
    <w:p w14:paraId="2502382D" w14:textId="77777777" w:rsidR="000C6D4A" w:rsidRPr="000835A4" w:rsidRDefault="000C6D4A" w:rsidP="000C6D4A">
      <w:pPr>
        <w:ind w:firstLine="567"/>
        <w:jc w:val="both"/>
      </w:pPr>
      <w:r w:rsidRPr="000835A4">
        <w:rPr>
          <w:b/>
          <w:bCs/>
        </w:rPr>
        <w:t>Заказчик проекта</w:t>
      </w:r>
      <w:r w:rsidRPr="000835A4">
        <w:t xml:space="preserve">: ТОО «СП „Южная горно-химическая компания“», юридический адрес: Республика Казахстан, Туркестанская область, </w:t>
      </w:r>
      <w:proofErr w:type="spellStart"/>
      <w:r w:rsidRPr="000835A4">
        <w:t>Сузакский</w:t>
      </w:r>
      <w:proofErr w:type="spellEnd"/>
      <w:r w:rsidRPr="000835A4">
        <w:t xml:space="preserve"> район, </w:t>
      </w:r>
      <w:proofErr w:type="spellStart"/>
      <w:r w:rsidRPr="000835A4">
        <w:t>Кыземшекский</w:t>
      </w:r>
      <w:proofErr w:type="spellEnd"/>
      <w:r w:rsidRPr="000835A4">
        <w:t xml:space="preserve"> сельский округ, п. </w:t>
      </w:r>
      <w:proofErr w:type="spellStart"/>
      <w:r w:rsidRPr="000835A4">
        <w:t>Кыземшек</w:t>
      </w:r>
      <w:proofErr w:type="spellEnd"/>
      <w:r w:rsidRPr="000835A4">
        <w:t xml:space="preserve">, </w:t>
      </w:r>
      <w:proofErr w:type="spellStart"/>
      <w:r w:rsidRPr="000835A4">
        <w:t>мкр</w:t>
      </w:r>
      <w:proofErr w:type="spellEnd"/>
      <w:r w:rsidRPr="000835A4">
        <w:t>. 1, д. 23, кв. 36.</w:t>
      </w:r>
    </w:p>
    <w:p w14:paraId="6131DE80" w14:textId="77777777" w:rsidR="000C6D4A" w:rsidRPr="000835A4" w:rsidRDefault="000C6D4A" w:rsidP="000C6D4A">
      <w:pPr>
        <w:ind w:firstLine="567"/>
        <w:jc w:val="both"/>
      </w:pPr>
      <w:r w:rsidRPr="000835A4">
        <w:rPr>
          <w:b/>
        </w:rPr>
        <w:t>Исполнителем проекта является</w:t>
      </w:r>
      <w:r w:rsidRPr="000835A4">
        <w:t xml:space="preserve"> ТОО «</w:t>
      </w:r>
      <w:proofErr w:type="spellStart"/>
      <w:r w:rsidRPr="000835A4">
        <w:t>Gravity</w:t>
      </w:r>
      <w:proofErr w:type="spellEnd"/>
      <w:r w:rsidRPr="000835A4">
        <w:t xml:space="preserve"> Construction KZ», обладающее государственной лицензией №02688P  от 17.08.2023 г. на выполнение работ и оказание услуг в области охраны окружающей среды по подвиду деятельности «Природоохранное проектирование, нормирование для I категории хозяйственной и иной деятельности» (Приложение 1).</w:t>
      </w:r>
    </w:p>
    <w:p w14:paraId="2380E5D9" w14:textId="77777777" w:rsidR="00EE3391" w:rsidRDefault="00EE3391" w:rsidP="00EE3391">
      <w:pPr>
        <w:ind w:firstLine="567"/>
        <w:jc w:val="both"/>
      </w:pPr>
      <w:r>
        <w:t xml:space="preserve">В настоящий момент Товарищество осуществляет деятельность согласно действующей Рабочей программе (Дополнение МИ 6, рег. № 5072-ТПИ от 07.07.2022 года), составленной на основании «Проекта разработки участка Ме 4 месторождения </w:t>
      </w:r>
      <w:proofErr w:type="spellStart"/>
      <w:r>
        <w:t>Инкай</w:t>
      </w:r>
      <w:proofErr w:type="spellEnd"/>
      <w:r>
        <w:t xml:space="preserve"> в </w:t>
      </w:r>
      <w:proofErr w:type="spellStart"/>
      <w:r>
        <w:t>Сузакском</w:t>
      </w:r>
      <w:proofErr w:type="spellEnd"/>
      <w:r>
        <w:t xml:space="preserve"> районе Туркестанской области и в Шиелийском районе Кызылординской области Республики Казахстан», утвержденного Генеральным директором Товарищества 13.08.2021 года. </w:t>
      </w:r>
    </w:p>
    <w:p w14:paraId="22FE76B9" w14:textId="77777777" w:rsidR="00EE3391" w:rsidRDefault="00EE3391" w:rsidP="00EE3391">
      <w:pPr>
        <w:ind w:firstLine="567"/>
        <w:jc w:val="both"/>
      </w:pPr>
      <w:r>
        <w:t xml:space="preserve">По итогам переговоров принято решение Общего собрания Участников ТОО «СП «ЮГХК›› (протокол № б/н от 18.02.2022 года), в рамках которого Участники согласились с тем, что должна быть компенсация не добытого в 2023-2024 годах урана в последующие периоды до конца срока действия Контракта (до 07.07.2029г.), что требовало внесения в него соответствующих изменений и дополнений, таких как корректировка Рабочей программы. </w:t>
      </w:r>
    </w:p>
    <w:p w14:paraId="171D5639" w14:textId="77777777" w:rsidR="00EE3391" w:rsidRDefault="00EE3391" w:rsidP="00EE3391">
      <w:pPr>
        <w:ind w:firstLine="567"/>
        <w:jc w:val="both"/>
      </w:pPr>
      <w:r>
        <w:t xml:space="preserve">Также, в соответствии с пунктом 22 статьи 278 Кодекса Республики Казахстан от 27 декабря 2017 года «О недрах и недропользовании›› (далее - Кодекс) обладатели права недропользования по контрактам, заключенным до введения в действие Кодекса, вправе осуществлять деятельность на участке недр в соответствии с проектными документами, утвержденными в порядке, установленном законодательством Республики Казахстан, действовавшим до введения в действие Кодекса. Изменения в указанные проектные документы с учетом положения части третьей настоящего пункта вносятся согласно положениям о внесении изменений в проектные документы, предусмотренным Кодексом. При этом показатели проектных документов должны соответствовать аналогичным показателям, предусмотренным Рабочей программой контракта. </w:t>
      </w:r>
    </w:p>
    <w:p w14:paraId="5B819954" w14:textId="77777777" w:rsidR="00EE3391" w:rsidRDefault="00EE3391" w:rsidP="00EE3391">
      <w:pPr>
        <w:ind w:firstLine="567"/>
        <w:jc w:val="both"/>
      </w:pPr>
      <w:r>
        <w:t>Ввиду вышеизложенного, для внесения изменений и дополнений в Проект с последующей корректировкой Рабочей программы к Контракту, Товарищество в ноябре 2024 года заключило договор с ТОО «</w:t>
      </w:r>
      <w:proofErr w:type="spellStart"/>
      <w:r>
        <w:t>Gravity</w:t>
      </w:r>
      <w:proofErr w:type="spellEnd"/>
      <w:r>
        <w:t xml:space="preserve"> Construction KZ». В рамках договора был разработан и согласовал Проект, проведены все необходимые процедуры по получению положительных заключений Государственных органов в области экологии и промышленной безопасности, в том числе, были проведены общественные слушания и получены экологические разрешения на воздействие в Туркестанской и Кызылординской областях. </w:t>
      </w:r>
    </w:p>
    <w:p w14:paraId="15E41671" w14:textId="77777777" w:rsidR="00EE3391" w:rsidRDefault="00EE3391" w:rsidP="00EE3391">
      <w:pPr>
        <w:ind w:firstLine="567"/>
        <w:jc w:val="both"/>
      </w:pPr>
      <w:r>
        <w:t xml:space="preserve">Однако, при рассмотрении аналогичного Проекта Товарищества по месторождению </w:t>
      </w:r>
      <w:proofErr w:type="spellStart"/>
      <w:r>
        <w:t>Акдала</w:t>
      </w:r>
      <w:proofErr w:type="spellEnd"/>
      <w:r>
        <w:t xml:space="preserve"> Центральной комиссией по разработке месторождений урана Республики Казахстан (далее - РК), Агентством РК по атомной энергии было дано заключение о согласовании изменений и дополнений к Контрактам сроком на 2 календарных года, то есть до 31.12.2027 года, до момента утверждения «Единых норм и правил, предъявляемых к проектным документам», которые в настоящий момент на стадии разработки. Учитывая, что действующий Контракт по участку №4 месторождения </w:t>
      </w:r>
      <w:proofErr w:type="spellStart"/>
      <w:r>
        <w:t>Инкай</w:t>
      </w:r>
      <w:proofErr w:type="spellEnd"/>
      <w:r>
        <w:t xml:space="preserve"> имеет срок до </w:t>
      </w:r>
      <w:r>
        <w:lastRenderedPageBreak/>
        <w:t xml:space="preserve">08.07.2029 года, дальнейшие работы по внесению изменений в Проект Товарищество сочло не рентабельными на текущий момент. </w:t>
      </w:r>
    </w:p>
    <w:p w14:paraId="05C8DC9D" w14:textId="77777777" w:rsidR="00EE3391" w:rsidRDefault="00EE3391" w:rsidP="00EE3391">
      <w:pPr>
        <w:ind w:firstLine="567"/>
        <w:jc w:val="both"/>
      </w:pPr>
      <w:r>
        <w:t>Учитывая сложившуюся ситуацию, Товарищество продолжает производственную деятельность в рамках Проекта, утвержденного в 2021 году, в связи с чем возникла необходимость повторного прохождения государственной экологической экспертизы и получения экологические разрешения на воздействие в Туркестанской и Кызылординской областях с целью соблюдения экологического законодательства РК.</w:t>
      </w:r>
    </w:p>
    <w:p w14:paraId="13762ACE" w14:textId="5A6C3F65" w:rsidR="000C6D4A" w:rsidRPr="000835A4" w:rsidRDefault="000C6D4A" w:rsidP="00EE3391">
      <w:pPr>
        <w:ind w:firstLine="567"/>
        <w:jc w:val="both"/>
      </w:pPr>
      <w:r w:rsidRPr="000835A4">
        <w:t xml:space="preserve">Настоящий проект подготовлен на основании пункта 2.6 Приложения 1 к Инструкции (подземная добыча твёрдых полезных ископаемых) и пункта 7.13 Приложения 2 к Экологическому кодексу, относящего </w:t>
      </w:r>
      <w:proofErr w:type="spellStart"/>
      <w:r w:rsidRPr="000835A4">
        <w:t>уранодобычу</w:t>
      </w:r>
      <w:proofErr w:type="spellEnd"/>
      <w:r w:rsidRPr="000835A4">
        <w:t xml:space="preserve"> к видам деятельности I категории.</w:t>
      </w:r>
    </w:p>
    <w:p w14:paraId="3754E399" w14:textId="4F5154EB" w:rsidR="000C6D4A" w:rsidRPr="000835A4" w:rsidRDefault="000C6D4A" w:rsidP="000C6D4A">
      <w:pPr>
        <w:ind w:firstLine="567"/>
        <w:jc w:val="both"/>
      </w:pPr>
      <w:r w:rsidRPr="000835A4">
        <w:t xml:space="preserve">Разработка участка № 4 ведётся в рамках утверждённой рабочей программы до 2029 года. Деятельность осуществляется в пределах ранее утверждённого горного отвода, </w:t>
      </w:r>
      <w:r w:rsidRPr="000835A4">
        <w:rPr>
          <w:bCs/>
        </w:rPr>
        <w:t>без необходимости изъятия новых земель</w:t>
      </w:r>
      <w:r w:rsidRPr="000835A4">
        <w:t>.</w:t>
      </w:r>
    </w:p>
    <w:p w14:paraId="2CA50F82" w14:textId="77777777" w:rsidR="00EE3391" w:rsidRPr="00402A9E" w:rsidRDefault="00EE3391" w:rsidP="00EE3391">
      <w:pPr>
        <w:spacing w:after="360"/>
        <w:ind w:firstLine="567"/>
        <w:contextualSpacing/>
        <w:rPr>
          <w:bCs/>
        </w:rPr>
      </w:pPr>
      <w:r w:rsidRPr="00402A9E">
        <w:rPr>
          <w:bCs/>
        </w:rPr>
        <w:t>Действующая рабочая программа предусматривала объёмы добычи, указанные в таблице 1</w:t>
      </w:r>
    </w:p>
    <w:p w14:paraId="5350AED0" w14:textId="77777777" w:rsidR="00EE3391" w:rsidRDefault="00EE3391" w:rsidP="00EE3391">
      <w:pPr>
        <w:ind w:firstLine="567"/>
        <w:contextualSpacing/>
        <w:rPr>
          <w:bCs/>
        </w:rPr>
      </w:pPr>
      <w:r w:rsidRPr="00402A9E">
        <w:rPr>
          <w:bCs/>
        </w:rPr>
        <w:t xml:space="preserve">Таблица 1 - </w:t>
      </w:r>
      <w:r>
        <w:rPr>
          <w:bCs/>
        </w:rPr>
        <w:t>Г</w:t>
      </w:r>
      <w:r w:rsidRPr="00402A9E">
        <w:rPr>
          <w:bCs/>
        </w:rPr>
        <w:t>рафик добычи урана на 202</w:t>
      </w:r>
      <w:r>
        <w:rPr>
          <w:bCs/>
        </w:rPr>
        <w:t>6</w:t>
      </w:r>
      <w:r w:rsidRPr="00402A9E">
        <w:rPr>
          <w:bCs/>
        </w:rPr>
        <w:t xml:space="preserve">-2029 гг. в соответствии с </w:t>
      </w:r>
      <w:r>
        <w:rPr>
          <w:bCs/>
        </w:rPr>
        <w:t xml:space="preserve">корректировкой проекта 2025 года </w:t>
      </w:r>
    </w:p>
    <w:tbl>
      <w:tblPr>
        <w:tblStyle w:val="a5"/>
        <w:tblW w:w="4117" w:type="pct"/>
        <w:jc w:val="center"/>
        <w:tblLook w:val="04A0" w:firstRow="1" w:lastRow="0" w:firstColumn="1" w:lastColumn="0" w:noHBand="0" w:noVBand="1"/>
      </w:tblPr>
      <w:tblGrid>
        <w:gridCol w:w="1788"/>
        <w:gridCol w:w="662"/>
        <w:gridCol w:w="1392"/>
        <w:gridCol w:w="1392"/>
        <w:gridCol w:w="1392"/>
        <w:gridCol w:w="1255"/>
      </w:tblGrid>
      <w:tr w:rsidR="00EE3391" w:rsidRPr="00402A9E" w14:paraId="6BB8067E" w14:textId="77777777" w:rsidTr="00F90431">
        <w:trPr>
          <w:jc w:val="center"/>
        </w:trPr>
        <w:tc>
          <w:tcPr>
            <w:tcW w:w="1135" w:type="pct"/>
          </w:tcPr>
          <w:p w14:paraId="594F516E" w14:textId="77777777" w:rsidR="00EE3391" w:rsidRPr="00402A9E" w:rsidRDefault="00EE3391" w:rsidP="00F90431">
            <w:pPr>
              <w:rPr>
                <w:b/>
                <w:sz w:val="20"/>
              </w:rPr>
            </w:pPr>
            <w:r w:rsidRPr="00402A9E">
              <w:rPr>
                <w:b/>
                <w:sz w:val="20"/>
              </w:rPr>
              <w:t>Наименование показателя</w:t>
            </w:r>
          </w:p>
        </w:tc>
        <w:tc>
          <w:tcPr>
            <w:tcW w:w="420" w:type="pct"/>
          </w:tcPr>
          <w:p w14:paraId="52F3CA11" w14:textId="77777777" w:rsidR="00EE3391" w:rsidRPr="00402A9E" w:rsidRDefault="00EE3391" w:rsidP="00F90431">
            <w:pPr>
              <w:jc w:val="center"/>
              <w:rPr>
                <w:b/>
                <w:sz w:val="20"/>
              </w:rPr>
            </w:pPr>
            <w:r w:rsidRPr="00402A9E">
              <w:rPr>
                <w:b/>
                <w:sz w:val="20"/>
              </w:rPr>
              <w:t>Ед. изм.</w:t>
            </w:r>
          </w:p>
        </w:tc>
        <w:tc>
          <w:tcPr>
            <w:tcW w:w="883" w:type="pct"/>
            <w:vAlign w:val="center"/>
          </w:tcPr>
          <w:p w14:paraId="6D9BD799" w14:textId="77777777" w:rsidR="00EE3391" w:rsidRPr="00402A9E" w:rsidRDefault="00EE3391" w:rsidP="00F90431">
            <w:pPr>
              <w:jc w:val="center"/>
              <w:rPr>
                <w:b/>
                <w:sz w:val="20"/>
              </w:rPr>
            </w:pPr>
            <w:r w:rsidRPr="00402A9E">
              <w:rPr>
                <w:b/>
                <w:sz w:val="20"/>
              </w:rPr>
              <w:t>2026</w:t>
            </w:r>
          </w:p>
        </w:tc>
        <w:tc>
          <w:tcPr>
            <w:tcW w:w="883" w:type="pct"/>
            <w:vAlign w:val="center"/>
          </w:tcPr>
          <w:p w14:paraId="0EAAF83B" w14:textId="77777777" w:rsidR="00EE3391" w:rsidRPr="00402A9E" w:rsidRDefault="00EE3391" w:rsidP="00F90431">
            <w:pPr>
              <w:jc w:val="center"/>
              <w:rPr>
                <w:b/>
                <w:sz w:val="20"/>
              </w:rPr>
            </w:pPr>
            <w:r w:rsidRPr="00402A9E">
              <w:rPr>
                <w:b/>
                <w:sz w:val="20"/>
              </w:rPr>
              <w:t>2027</w:t>
            </w:r>
          </w:p>
        </w:tc>
        <w:tc>
          <w:tcPr>
            <w:tcW w:w="883" w:type="pct"/>
            <w:vAlign w:val="center"/>
          </w:tcPr>
          <w:p w14:paraId="5001956C" w14:textId="77777777" w:rsidR="00EE3391" w:rsidRPr="00402A9E" w:rsidRDefault="00EE3391" w:rsidP="00F90431">
            <w:pPr>
              <w:jc w:val="center"/>
              <w:rPr>
                <w:b/>
                <w:sz w:val="20"/>
              </w:rPr>
            </w:pPr>
            <w:r w:rsidRPr="00402A9E">
              <w:rPr>
                <w:b/>
                <w:sz w:val="20"/>
              </w:rPr>
              <w:t>2028</w:t>
            </w:r>
          </w:p>
        </w:tc>
        <w:tc>
          <w:tcPr>
            <w:tcW w:w="796" w:type="pct"/>
            <w:vAlign w:val="center"/>
          </w:tcPr>
          <w:p w14:paraId="67CE2D98" w14:textId="77777777" w:rsidR="00EE3391" w:rsidRPr="00402A9E" w:rsidRDefault="00EE3391" w:rsidP="00F90431">
            <w:pPr>
              <w:jc w:val="center"/>
              <w:rPr>
                <w:b/>
                <w:sz w:val="20"/>
              </w:rPr>
            </w:pPr>
            <w:r w:rsidRPr="00402A9E">
              <w:rPr>
                <w:b/>
                <w:sz w:val="20"/>
              </w:rPr>
              <w:t>2029</w:t>
            </w:r>
          </w:p>
        </w:tc>
      </w:tr>
      <w:tr w:rsidR="00EE3391" w:rsidRPr="0049725D" w14:paraId="10DC72E0" w14:textId="77777777" w:rsidTr="00F90431">
        <w:trPr>
          <w:jc w:val="center"/>
        </w:trPr>
        <w:tc>
          <w:tcPr>
            <w:tcW w:w="1135" w:type="pct"/>
          </w:tcPr>
          <w:p w14:paraId="0DDE0DA8" w14:textId="77777777" w:rsidR="00EE3391" w:rsidRPr="00402A9E" w:rsidRDefault="00EE3391" w:rsidP="00F90431">
            <w:pPr>
              <w:rPr>
                <w:sz w:val="20"/>
              </w:rPr>
            </w:pPr>
            <w:r w:rsidRPr="00402A9E">
              <w:rPr>
                <w:sz w:val="20"/>
              </w:rPr>
              <w:t>Добыча урана</w:t>
            </w:r>
          </w:p>
        </w:tc>
        <w:tc>
          <w:tcPr>
            <w:tcW w:w="420" w:type="pct"/>
          </w:tcPr>
          <w:p w14:paraId="1ABE9F81" w14:textId="77777777" w:rsidR="00EE3391" w:rsidRPr="00402A9E" w:rsidRDefault="00EE3391" w:rsidP="00F90431">
            <w:pPr>
              <w:jc w:val="center"/>
              <w:rPr>
                <w:sz w:val="20"/>
              </w:rPr>
            </w:pPr>
            <w:proofErr w:type="spellStart"/>
            <w:r w:rsidRPr="00402A9E">
              <w:rPr>
                <w:sz w:val="20"/>
              </w:rPr>
              <w:t>тн</w:t>
            </w:r>
            <w:proofErr w:type="spellEnd"/>
            <w:r w:rsidRPr="00402A9E">
              <w:rPr>
                <w:sz w:val="20"/>
              </w:rPr>
              <w:t>.</w:t>
            </w:r>
          </w:p>
        </w:tc>
        <w:tc>
          <w:tcPr>
            <w:tcW w:w="883" w:type="pct"/>
          </w:tcPr>
          <w:p w14:paraId="1DF9D78E" w14:textId="77777777" w:rsidR="00EE3391" w:rsidRPr="00402A9E" w:rsidRDefault="00EE3391" w:rsidP="00F90431">
            <w:pPr>
              <w:jc w:val="center"/>
              <w:rPr>
                <w:sz w:val="20"/>
              </w:rPr>
            </w:pPr>
            <w:r w:rsidRPr="00402A9E">
              <w:rPr>
                <w:sz w:val="20"/>
              </w:rPr>
              <w:t>2400</w:t>
            </w:r>
          </w:p>
        </w:tc>
        <w:tc>
          <w:tcPr>
            <w:tcW w:w="883" w:type="pct"/>
          </w:tcPr>
          <w:p w14:paraId="14CF2533" w14:textId="77777777" w:rsidR="00EE3391" w:rsidRPr="00402A9E" w:rsidRDefault="00EE3391" w:rsidP="00F90431">
            <w:pPr>
              <w:jc w:val="center"/>
              <w:rPr>
                <w:sz w:val="20"/>
              </w:rPr>
            </w:pPr>
            <w:r w:rsidRPr="00402A9E">
              <w:rPr>
                <w:sz w:val="20"/>
              </w:rPr>
              <w:t>2400</w:t>
            </w:r>
          </w:p>
        </w:tc>
        <w:tc>
          <w:tcPr>
            <w:tcW w:w="883" w:type="pct"/>
          </w:tcPr>
          <w:p w14:paraId="69D2DB5C" w14:textId="77777777" w:rsidR="00EE3391" w:rsidRPr="00402A9E" w:rsidRDefault="00EE3391" w:rsidP="00F90431">
            <w:pPr>
              <w:jc w:val="center"/>
              <w:rPr>
                <w:sz w:val="20"/>
              </w:rPr>
            </w:pPr>
            <w:r w:rsidRPr="00402A9E">
              <w:rPr>
                <w:sz w:val="20"/>
              </w:rPr>
              <w:t>2400</w:t>
            </w:r>
          </w:p>
        </w:tc>
        <w:tc>
          <w:tcPr>
            <w:tcW w:w="796" w:type="pct"/>
          </w:tcPr>
          <w:p w14:paraId="59363D59" w14:textId="77777777" w:rsidR="00EE3391" w:rsidRPr="0049725D" w:rsidRDefault="00EE3391" w:rsidP="00F90431">
            <w:pPr>
              <w:jc w:val="center"/>
              <w:rPr>
                <w:sz w:val="20"/>
              </w:rPr>
            </w:pPr>
            <w:r w:rsidRPr="00402A9E">
              <w:rPr>
                <w:sz w:val="20"/>
              </w:rPr>
              <w:t>1017</w:t>
            </w:r>
          </w:p>
        </w:tc>
      </w:tr>
    </w:tbl>
    <w:p w14:paraId="742FB24B" w14:textId="77777777" w:rsidR="00EE3391" w:rsidRDefault="00EE3391" w:rsidP="00EE3391">
      <w:pPr>
        <w:ind w:firstLine="567"/>
        <w:contextualSpacing/>
        <w:rPr>
          <w:bCs/>
        </w:rPr>
      </w:pPr>
    </w:p>
    <w:p w14:paraId="64D7ECEB" w14:textId="77777777" w:rsidR="00EE3391" w:rsidRPr="00402A9E" w:rsidRDefault="00EE3391" w:rsidP="00EE3391">
      <w:pPr>
        <w:ind w:firstLine="567"/>
        <w:contextualSpacing/>
        <w:rPr>
          <w:bCs/>
        </w:rPr>
      </w:pPr>
      <w:r w:rsidRPr="00402A9E">
        <w:rPr>
          <w:bCs/>
        </w:rPr>
        <w:t xml:space="preserve">Таблица </w:t>
      </w:r>
      <w:r>
        <w:rPr>
          <w:bCs/>
        </w:rPr>
        <w:t>2</w:t>
      </w:r>
      <w:r w:rsidRPr="00402A9E">
        <w:rPr>
          <w:bCs/>
        </w:rPr>
        <w:t xml:space="preserve"> - Планируемый график добычи урана на 202</w:t>
      </w:r>
      <w:r>
        <w:rPr>
          <w:bCs/>
        </w:rPr>
        <w:t>6</w:t>
      </w:r>
      <w:r w:rsidRPr="00402A9E">
        <w:rPr>
          <w:bCs/>
        </w:rPr>
        <w:t xml:space="preserve">-2029 гг. </w:t>
      </w:r>
      <w:r>
        <w:rPr>
          <w:bCs/>
        </w:rPr>
        <w:t xml:space="preserve">согласно </w:t>
      </w:r>
      <w:r w:rsidRPr="00E60203">
        <w:rPr>
          <w:bCs/>
        </w:rPr>
        <w:t>рабоч</w:t>
      </w:r>
      <w:r>
        <w:rPr>
          <w:bCs/>
        </w:rPr>
        <w:t>ей</w:t>
      </w:r>
      <w:r w:rsidRPr="00E60203">
        <w:rPr>
          <w:bCs/>
        </w:rPr>
        <w:t xml:space="preserve"> программ</w:t>
      </w:r>
      <w:r>
        <w:rPr>
          <w:bCs/>
        </w:rPr>
        <w:t>е</w:t>
      </w:r>
      <w:r w:rsidRPr="00E60203">
        <w:rPr>
          <w:bCs/>
        </w:rPr>
        <w:t xml:space="preserve"> к контракту №1800 дополнение №6</w:t>
      </w:r>
    </w:p>
    <w:tbl>
      <w:tblPr>
        <w:tblStyle w:val="a5"/>
        <w:tblW w:w="4117" w:type="pct"/>
        <w:jc w:val="center"/>
        <w:tblLook w:val="04A0" w:firstRow="1" w:lastRow="0" w:firstColumn="1" w:lastColumn="0" w:noHBand="0" w:noVBand="1"/>
      </w:tblPr>
      <w:tblGrid>
        <w:gridCol w:w="1788"/>
        <w:gridCol w:w="662"/>
        <w:gridCol w:w="1392"/>
        <w:gridCol w:w="1392"/>
        <w:gridCol w:w="1392"/>
        <w:gridCol w:w="1255"/>
      </w:tblGrid>
      <w:tr w:rsidR="00EE3391" w:rsidRPr="00402A9E" w14:paraId="4C0AF660" w14:textId="77777777" w:rsidTr="00F90431">
        <w:trPr>
          <w:jc w:val="center"/>
        </w:trPr>
        <w:tc>
          <w:tcPr>
            <w:tcW w:w="1135" w:type="pct"/>
          </w:tcPr>
          <w:p w14:paraId="4AA8CF02" w14:textId="77777777" w:rsidR="00EE3391" w:rsidRPr="00402A9E" w:rsidRDefault="00EE3391" w:rsidP="00F90431">
            <w:pPr>
              <w:rPr>
                <w:b/>
                <w:sz w:val="20"/>
              </w:rPr>
            </w:pPr>
            <w:r w:rsidRPr="00402A9E">
              <w:rPr>
                <w:b/>
                <w:sz w:val="20"/>
              </w:rPr>
              <w:t>Наименование показателя</w:t>
            </w:r>
          </w:p>
        </w:tc>
        <w:tc>
          <w:tcPr>
            <w:tcW w:w="420" w:type="pct"/>
          </w:tcPr>
          <w:p w14:paraId="491A5F2F" w14:textId="77777777" w:rsidR="00EE3391" w:rsidRPr="00402A9E" w:rsidRDefault="00EE3391" w:rsidP="00F90431">
            <w:pPr>
              <w:jc w:val="center"/>
              <w:rPr>
                <w:b/>
                <w:sz w:val="20"/>
              </w:rPr>
            </w:pPr>
            <w:r w:rsidRPr="00402A9E">
              <w:rPr>
                <w:b/>
                <w:sz w:val="20"/>
              </w:rPr>
              <w:t>Ед. изм.</w:t>
            </w:r>
          </w:p>
        </w:tc>
        <w:tc>
          <w:tcPr>
            <w:tcW w:w="883" w:type="pct"/>
            <w:vAlign w:val="center"/>
          </w:tcPr>
          <w:p w14:paraId="13C277A7" w14:textId="77777777" w:rsidR="00EE3391" w:rsidRPr="00402A9E" w:rsidRDefault="00EE3391" w:rsidP="00F90431">
            <w:pPr>
              <w:jc w:val="center"/>
              <w:rPr>
                <w:b/>
                <w:sz w:val="20"/>
              </w:rPr>
            </w:pPr>
            <w:r w:rsidRPr="00402A9E">
              <w:rPr>
                <w:b/>
                <w:sz w:val="20"/>
              </w:rPr>
              <w:t>2026</w:t>
            </w:r>
          </w:p>
        </w:tc>
        <w:tc>
          <w:tcPr>
            <w:tcW w:w="883" w:type="pct"/>
            <w:vAlign w:val="center"/>
          </w:tcPr>
          <w:p w14:paraId="2674F286" w14:textId="77777777" w:rsidR="00EE3391" w:rsidRPr="00402A9E" w:rsidRDefault="00EE3391" w:rsidP="00F90431">
            <w:pPr>
              <w:jc w:val="center"/>
              <w:rPr>
                <w:b/>
                <w:sz w:val="20"/>
              </w:rPr>
            </w:pPr>
            <w:r w:rsidRPr="00402A9E">
              <w:rPr>
                <w:b/>
                <w:sz w:val="20"/>
              </w:rPr>
              <w:t>2027</w:t>
            </w:r>
          </w:p>
        </w:tc>
        <w:tc>
          <w:tcPr>
            <w:tcW w:w="883" w:type="pct"/>
            <w:vAlign w:val="center"/>
          </w:tcPr>
          <w:p w14:paraId="6F88C2A3" w14:textId="77777777" w:rsidR="00EE3391" w:rsidRPr="00402A9E" w:rsidRDefault="00EE3391" w:rsidP="00F90431">
            <w:pPr>
              <w:jc w:val="center"/>
              <w:rPr>
                <w:b/>
                <w:sz w:val="20"/>
              </w:rPr>
            </w:pPr>
            <w:r w:rsidRPr="00402A9E">
              <w:rPr>
                <w:b/>
                <w:sz w:val="20"/>
              </w:rPr>
              <w:t>2028</w:t>
            </w:r>
          </w:p>
        </w:tc>
        <w:tc>
          <w:tcPr>
            <w:tcW w:w="796" w:type="pct"/>
            <w:vAlign w:val="center"/>
          </w:tcPr>
          <w:p w14:paraId="6C9FDDC0" w14:textId="77777777" w:rsidR="00EE3391" w:rsidRPr="00402A9E" w:rsidRDefault="00EE3391" w:rsidP="00F90431">
            <w:pPr>
              <w:jc w:val="center"/>
              <w:rPr>
                <w:b/>
                <w:sz w:val="20"/>
              </w:rPr>
            </w:pPr>
            <w:r w:rsidRPr="00402A9E">
              <w:rPr>
                <w:b/>
                <w:sz w:val="20"/>
              </w:rPr>
              <w:t>2029</w:t>
            </w:r>
          </w:p>
        </w:tc>
      </w:tr>
      <w:tr w:rsidR="00EE3391" w:rsidRPr="0049725D" w14:paraId="5D74E4CC" w14:textId="77777777" w:rsidTr="00F90431">
        <w:trPr>
          <w:jc w:val="center"/>
        </w:trPr>
        <w:tc>
          <w:tcPr>
            <w:tcW w:w="1135" w:type="pct"/>
          </w:tcPr>
          <w:p w14:paraId="5B9AA2CE" w14:textId="77777777" w:rsidR="00EE3391" w:rsidRPr="00402A9E" w:rsidRDefault="00EE3391" w:rsidP="00F90431">
            <w:pPr>
              <w:rPr>
                <w:sz w:val="20"/>
              </w:rPr>
            </w:pPr>
            <w:r w:rsidRPr="00402A9E">
              <w:rPr>
                <w:sz w:val="20"/>
              </w:rPr>
              <w:t>Добыча урана</w:t>
            </w:r>
          </w:p>
        </w:tc>
        <w:tc>
          <w:tcPr>
            <w:tcW w:w="420" w:type="pct"/>
          </w:tcPr>
          <w:p w14:paraId="5664A22F" w14:textId="77777777" w:rsidR="00EE3391" w:rsidRPr="00402A9E" w:rsidRDefault="00EE3391" w:rsidP="00F90431">
            <w:pPr>
              <w:jc w:val="center"/>
              <w:rPr>
                <w:sz w:val="20"/>
              </w:rPr>
            </w:pPr>
            <w:proofErr w:type="spellStart"/>
            <w:r w:rsidRPr="00402A9E">
              <w:rPr>
                <w:sz w:val="20"/>
              </w:rPr>
              <w:t>тн</w:t>
            </w:r>
            <w:proofErr w:type="spellEnd"/>
            <w:r w:rsidRPr="00402A9E">
              <w:rPr>
                <w:sz w:val="20"/>
              </w:rPr>
              <w:t>.</w:t>
            </w:r>
          </w:p>
        </w:tc>
        <w:tc>
          <w:tcPr>
            <w:tcW w:w="883" w:type="pct"/>
            <w:vAlign w:val="center"/>
          </w:tcPr>
          <w:p w14:paraId="6DAECDBF" w14:textId="77777777" w:rsidR="00EE3391" w:rsidRPr="00402A9E" w:rsidRDefault="00EE3391" w:rsidP="00F90431">
            <w:pPr>
              <w:jc w:val="center"/>
              <w:rPr>
                <w:sz w:val="20"/>
              </w:rPr>
            </w:pPr>
            <w:r w:rsidRPr="00402A9E">
              <w:rPr>
                <w:color w:val="000000"/>
                <w:sz w:val="20"/>
              </w:rPr>
              <w:t>2400</w:t>
            </w:r>
          </w:p>
        </w:tc>
        <w:tc>
          <w:tcPr>
            <w:tcW w:w="883" w:type="pct"/>
            <w:vAlign w:val="center"/>
          </w:tcPr>
          <w:p w14:paraId="66180F12" w14:textId="77777777" w:rsidR="00EE3391" w:rsidRPr="00402A9E" w:rsidRDefault="00EE3391" w:rsidP="00F90431">
            <w:pPr>
              <w:jc w:val="center"/>
              <w:rPr>
                <w:sz w:val="20"/>
              </w:rPr>
            </w:pPr>
            <w:r w:rsidRPr="00402A9E">
              <w:rPr>
                <w:color w:val="000000"/>
                <w:sz w:val="20"/>
              </w:rPr>
              <w:t>2400</w:t>
            </w:r>
          </w:p>
        </w:tc>
        <w:tc>
          <w:tcPr>
            <w:tcW w:w="883" w:type="pct"/>
            <w:vAlign w:val="center"/>
          </w:tcPr>
          <w:p w14:paraId="44071AF4" w14:textId="77777777" w:rsidR="00EE3391" w:rsidRPr="00402A9E" w:rsidRDefault="00EE3391" w:rsidP="00F90431">
            <w:pPr>
              <w:jc w:val="center"/>
              <w:rPr>
                <w:sz w:val="20"/>
              </w:rPr>
            </w:pPr>
            <w:r w:rsidRPr="00402A9E">
              <w:rPr>
                <w:color w:val="000000"/>
                <w:sz w:val="20"/>
              </w:rPr>
              <w:t>2400</w:t>
            </w:r>
          </w:p>
        </w:tc>
        <w:tc>
          <w:tcPr>
            <w:tcW w:w="796" w:type="pct"/>
            <w:vAlign w:val="center"/>
          </w:tcPr>
          <w:p w14:paraId="5FA1CE51" w14:textId="77777777" w:rsidR="00EE3391" w:rsidRPr="0049725D" w:rsidRDefault="00EE3391" w:rsidP="00F90431">
            <w:pPr>
              <w:jc w:val="center"/>
              <w:rPr>
                <w:sz w:val="20"/>
              </w:rPr>
            </w:pPr>
            <w:r w:rsidRPr="00402A9E">
              <w:rPr>
                <w:color w:val="000000"/>
                <w:sz w:val="20"/>
              </w:rPr>
              <w:t>405</w:t>
            </w:r>
          </w:p>
        </w:tc>
      </w:tr>
    </w:tbl>
    <w:p w14:paraId="687A4B1C" w14:textId="77777777" w:rsidR="00EE3391" w:rsidRDefault="00EE3391" w:rsidP="00EE3391">
      <w:pPr>
        <w:spacing w:after="160"/>
        <w:rPr>
          <w:b/>
          <w:bCs/>
        </w:rPr>
      </w:pPr>
    </w:p>
    <w:p w14:paraId="36A06BAE" w14:textId="77777777" w:rsidR="00EE3391" w:rsidRPr="000F42E9" w:rsidRDefault="00EE3391" w:rsidP="00EE3391">
      <w:pPr>
        <w:autoSpaceDE w:val="0"/>
        <w:autoSpaceDN w:val="0"/>
        <w:adjustRightInd w:val="0"/>
        <w:ind w:firstLine="706"/>
        <w:rPr>
          <w:b/>
          <w:bCs/>
        </w:rPr>
      </w:pPr>
      <w:r w:rsidRPr="000F42E9">
        <w:rPr>
          <w:b/>
          <w:bCs/>
        </w:rPr>
        <w:t>Таблица 3 - Производственная программа по Туркестанской области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5"/>
        <w:gridCol w:w="974"/>
        <w:gridCol w:w="1095"/>
        <w:gridCol w:w="1455"/>
        <w:gridCol w:w="992"/>
        <w:gridCol w:w="1135"/>
        <w:gridCol w:w="815"/>
      </w:tblGrid>
      <w:tr w:rsidR="00EE3391" w:rsidRPr="009F25B5" w14:paraId="340B8DFE" w14:textId="77777777" w:rsidTr="00F90431">
        <w:trPr>
          <w:trHeight w:val="289"/>
        </w:trPr>
        <w:tc>
          <w:tcPr>
            <w:tcW w:w="1622" w:type="pct"/>
            <w:vMerge w:val="restart"/>
            <w:noWrap/>
            <w:vAlign w:val="center"/>
            <w:hideMark/>
          </w:tcPr>
          <w:p w14:paraId="434FCB60" w14:textId="77777777" w:rsidR="00EE3391" w:rsidRPr="009F25B5" w:rsidRDefault="00EE3391" w:rsidP="00F90431">
            <w:pPr>
              <w:jc w:val="center"/>
              <w:rPr>
                <w:b/>
                <w:bCs/>
                <w:color w:val="000000"/>
                <w:sz w:val="20"/>
                <w:szCs w:val="20"/>
              </w:rPr>
            </w:pPr>
            <w:r w:rsidRPr="009F25B5">
              <w:rPr>
                <w:b/>
                <w:bCs/>
                <w:color w:val="000000"/>
                <w:sz w:val="20"/>
                <w:szCs w:val="20"/>
              </w:rPr>
              <w:t>Наименование показателя</w:t>
            </w:r>
          </w:p>
        </w:tc>
        <w:tc>
          <w:tcPr>
            <w:tcW w:w="509" w:type="pct"/>
            <w:vMerge w:val="restart"/>
            <w:noWrap/>
            <w:vAlign w:val="center"/>
            <w:hideMark/>
          </w:tcPr>
          <w:p w14:paraId="673A018E" w14:textId="77777777" w:rsidR="00EE3391" w:rsidRPr="009F25B5" w:rsidRDefault="00EE3391" w:rsidP="00F90431">
            <w:pPr>
              <w:jc w:val="center"/>
              <w:rPr>
                <w:b/>
                <w:bCs/>
                <w:color w:val="000000"/>
                <w:sz w:val="20"/>
                <w:szCs w:val="20"/>
              </w:rPr>
            </w:pPr>
            <w:proofErr w:type="spellStart"/>
            <w:r w:rsidRPr="009F25B5">
              <w:rPr>
                <w:b/>
                <w:bCs/>
                <w:color w:val="000000"/>
                <w:sz w:val="20"/>
                <w:szCs w:val="20"/>
              </w:rPr>
              <w:t>Ед.изм</w:t>
            </w:r>
            <w:proofErr w:type="spellEnd"/>
          </w:p>
        </w:tc>
        <w:tc>
          <w:tcPr>
            <w:tcW w:w="572" w:type="pct"/>
            <w:vMerge w:val="restart"/>
            <w:noWrap/>
            <w:vAlign w:val="center"/>
            <w:hideMark/>
          </w:tcPr>
          <w:p w14:paraId="375AA311" w14:textId="77777777" w:rsidR="00EE3391" w:rsidRPr="009F25B5" w:rsidRDefault="00EE3391" w:rsidP="00F90431">
            <w:pPr>
              <w:jc w:val="center"/>
              <w:rPr>
                <w:b/>
                <w:bCs/>
                <w:color w:val="000000"/>
                <w:sz w:val="20"/>
                <w:szCs w:val="20"/>
              </w:rPr>
            </w:pPr>
            <w:r w:rsidRPr="009F25B5">
              <w:rPr>
                <w:b/>
                <w:bCs/>
                <w:color w:val="000000"/>
                <w:sz w:val="20"/>
                <w:szCs w:val="20"/>
              </w:rPr>
              <w:t>всего/ср</w:t>
            </w:r>
          </w:p>
        </w:tc>
        <w:tc>
          <w:tcPr>
            <w:tcW w:w="2297" w:type="pct"/>
            <w:gridSpan w:val="4"/>
            <w:noWrap/>
            <w:vAlign w:val="center"/>
            <w:hideMark/>
          </w:tcPr>
          <w:p w14:paraId="2B2E8E08" w14:textId="77777777" w:rsidR="00EE3391" w:rsidRPr="009F25B5" w:rsidRDefault="00EE3391" w:rsidP="00F90431">
            <w:pPr>
              <w:jc w:val="center"/>
              <w:rPr>
                <w:b/>
                <w:bCs/>
                <w:color w:val="000000"/>
                <w:sz w:val="20"/>
                <w:szCs w:val="20"/>
              </w:rPr>
            </w:pPr>
            <w:r w:rsidRPr="009F25B5">
              <w:rPr>
                <w:b/>
                <w:bCs/>
                <w:color w:val="000000"/>
                <w:sz w:val="20"/>
                <w:szCs w:val="20"/>
              </w:rPr>
              <w:t>Годы разработки</w:t>
            </w:r>
          </w:p>
        </w:tc>
      </w:tr>
      <w:tr w:rsidR="00EE3391" w:rsidRPr="009F25B5" w14:paraId="5A2840F3" w14:textId="77777777" w:rsidTr="00F90431">
        <w:trPr>
          <w:trHeight w:val="300"/>
        </w:trPr>
        <w:tc>
          <w:tcPr>
            <w:tcW w:w="1622" w:type="pct"/>
            <w:vMerge/>
            <w:vAlign w:val="center"/>
            <w:hideMark/>
          </w:tcPr>
          <w:p w14:paraId="3A530EE2" w14:textId="77777777" w:rsidR="00EE3391" w:rsidRPr="009F25B5" w:rsidRDefault="00EE3391" w:rsidP="00F90431">
            <w:pPr>
              <w:rPr>
                <w:b/>
                <w:bCs/>
                <w:color w:val="000000"/>
                <w:sz w:val="20"/>
                <w:szCs w:val="20"/>
              </w:rPr>
            </w:pPr>
          </w:p>
        </w:tc>
        <w:tc>
          <w:tcPr>
            <w:tcW w:w="509" w:type="pct"/>
            <w:vMerge/>
            <w:vAlign w:val="center"/>
            <w:hideMark/>
          </w:tcPr>
          <w:p w14:paraId="1F6EC421" w14:textId="77777777" w:rsidR="00EE3391" w:rsidRPr="009F25B5" w:rsidRDefault="00EE3391" w:rsidP="00F90431">
            <w:pPr>
              <w:rPr>
                <w:b/>
                <w:bCs/>
                <w:color w:val="000000"/>
                <w:sz w:val="20"/>
                <w:szCs w:val="20"/>
              </w:rPr>
            </w:pPr>
          </w:p>
        </w:tc>
        <w:tc>
          <w:tcPr>
            <w:tcW w:w="572" w:type="pct"/>
            <w:vMerge/>
            <w:vAlign w:val="center"/>
            <w:hideMark/>
          </w:tcPr>
          <w:p w14:paraId="7766D929" w14:textId="77777777" w:rsidR="00EE3391" w:rsidRPr="009F25B5" w:rsidRDefault="00EE3391" w:rsidP="00F90431">
            <w:pPr>
              <w:rPr>
                <w:b/>
                <w:bCs/>
                <w:color w:val="000000"/>
                <w:sz w:val="20"/>
                <w:szCs w:val="20"/>
              </w:rPr>
            </w:pPr>
          </w:p>
        </w:tc>
        <w:tc>
          <w:tcPr>
            <w:tcW w:w="760" w:type="pct"/>
            <w:noWrap/>
            <w:vAlign w:val="center"/>
          </w:tcPr>
          <w:p w14:paraId="3FA5FC6C" w14:textId="77777777" w:rsidR="00EE3391" w:rsidRPr="009F25B5" w:rsidRDefault="00EE3391" w:rsidP="00F90431">
            <w:pPr>
              <w:jc w:val="center"/>
              <w:rPr>
                <w:b/>
                <w:bCs/>
                <w:color w:val="000000"/>
                <w:sz w:val="20"/>
                <w:szCs w:val="20"/>
              </w:rPr>
            </w:pPr>
            <w:r w:rsidRPr="009F25B5">
              <w:rPr>
                <w:b/>
                <w:bCs/>
                <w:color w:val="000000"/>
                <w:sz w:val="20"/>
                <w:szCs w:val="20"/>
              </w:rPr>
              <w:t>2026</w:t>
            </w:r>
          </w:p>
        </w:tc>
        <w:tc>
          <w:tcPr>
            <w:tcW w:w="518" w:type="pct"/>
            <w:noWrap/>
            <w:vAlign w:val="center"/>
            <w:hideMark/>
          </w:tcPr>
          <w:p w14:paraId="5DD17EE5" w14:textId="77777777" w:rsidR="00EE3391" w:rsidRPr="009F25B5" w:rsidRDefault="00EE3391" w:rsidP="00F90431">
            <w:pPr>
              <w:jc w:val="center"/>
              <w:rPr>
                <w:b/>
                <w:bCs/>
                <w:color w:val="000000"/>
                <w:sz w:val="20"/>
                <w:szCs w:val="20"/>
              </w:rPr>
            </w:pPr>
            <w:r w:rsidRPr="009F25B5">
              <w:rPr>
                <w:b/>
                <w:bCs/>
                <w:color w:val="000000"/>
                <w:sz w:val="20"/>
                <w:szCs w:val="20"/>
              </w:rPr>
              <w:t>2027</w:t>
            </w:r>
          </w:p>
        </w:tc>
        <w:tc>
          <w:tcPr>
            <w:tcW w:w="593" w:type="pct"/>
            <w:noWrap/>
            <w:vAlign w:val="center"/>
            <w:hideMark/>
          </w:tcPr>
          <w:p w14:paraId="48FDF1DB" w14:textId="77777777" w:rsidR="00EE3391" w:rsidRPr="009F25B5" w:rsidRDefault="00EE3391" w:rsidP="00F90431">
            <w:pPr>
              <w:jc w:val="center"/>
              <w:rPr>
                <w:b/>
                <w:bCs/>
                <w:color w:val="000000"/>
                <w:sz w:val="20"/>
                <w:szCs w:val="20"/>
              </w:rPr>
            </w:pPr>
            <w:r w:rsidRPr="009F25B5">
              <w:rPr>
                <w:b/>
                <w:bCs/>
                <w:color w:val="000000"/>
                <w:sz w:val="20"/>
                <w:szCs w:val="20"/>
              </w:rPr>
              <w:t>2028</w:t>
            </w:r>
          </w:p>
        </w:tc>
        <w:tc>
          <w:tcPr>
            <w:tcW w:w="426" w:type="pct"/>
            <w:noWrap/>
            <w:vAlign w:val="center"/>
            <w:hideMark/>
          </w:tcPr>
          <w:p w14:paraId="51343028" w14:textId="77777777" w:rsidR="00EE3391" w:rsidRPr="009F25B5" w:rsidRDefault="00EE3391" w:rsidP="00F90431">
            <w:pPr>
              <w:jc w:val="center"/>
              <w:rPr>
                <w:b/>
                <w:bCs/>
                <w:color w:val="000000"/>
                <w:sz w:val="20"/>
                <w:szCs w:val="20"/>
              </w:rPr>
            </w:pPr>
            <w:r w:rsidRPr="009F25B5">
              <w:rPr>
                <w:b/>
                <w:bCs/>
                <w:color w:val="000000"/>
                <w:sz w:val="20"/>
                <w:szCs w:val="20"/>
              </w:rPr>
              <w:t>2029</w:t>
            </w:r>
          </w:p>
        </w:tc>
      </w:tr>
      <w:tr w:rsidR="00EE3391" w:rsidRPr="009F25B5" w14:paraId="5C8A922F" w14:textId="77777777" w:rsidTr="00F90431">
        <w:trPr>
          <w:trHeight w:val="300"/>
        </w:trPr>
        <w:tc>
          <w:tcPr>
            <w:tcW w:w="1622" w:type="pct"/>
            <w:vAlign w:val="bottom"/>
            <w:hideMark/>
          </w:tcPr>
          <w:p w14:paraId="5550A2FC" w14:textId="77777777" w:rsidR="00EE3391" w:rsidRPr="009F25B5" w:rsidRDefault="00EE3391" w:rsidP="00F90431">
            <w:pPr>
              <w:rPr>
                <w:b/>
                <w:bCs/>
                <w:color w:val="000000"/>
                <w:sz w:val="20"/>
                <w:szCs w:val="20"/>
              </w:rPr>
            </w:pPr>
            <w:r w:rsidRPr="009F25B5">
              <w:rPr>
                <w:b/>
                <w:bCs/>
                <w:color w:val="000000"/>
                <w:sz w:val="20"/>
                <w:szCs w:val="20"/>
              </w:rPr>
              <w:t xml:space="preserve">ВСЕГО скважин </w:t>
            </w:r>
          </w:p>
        </w:tc>
        <w:tc>
          <w:tcPr>
            <w:tcW w:w="509" w:type="pct"/>
            <w:noWrap/>
            <w:vAlign w:val="center"/>
            <w:hideMark/>
          </w:tcPr>
          <w:p w14:paraId="11898F4B" w14:textId="77777777" w:rsidR="00EE3391" w:rsidRPr="009F25B5" w:rsidRDefault="00EE3391" w:rsidP="00F90431">
            <w:pPr>
              <w:jc w:val="center"/>
              <w:rPr>
                <w:color w:val="000000"/>
                <w:sz w:val="20"/>
                <w:szCs w:val="20"/>
              </w:rPr>
            </w:pPr>
            <w:proofErr w:type="spellStart"/>
            <w:r w:rsidRPr="009F25B5">
              <w:rPr>
                <w:color w:val="000000"/>
                <w:sz w:val="20"/>
                <w:szCs w:val="20"/>
              </w:rPr>
              <w:t>скв</w:t>
            </w:r>
            <w:proofErr w:type="spellEnd"/>
            <w:r w:rsidRPr="009F25B5">
              <w:rPr>
                <w:color w:val="000000"/>
                <w:sz w:val="20"/>
                <w:szCs w:val="20"/>
              </w:rPr>
              <w:t>.</w:t>
            </w:r>
          </w:p>
        </w:tc>
        <w:tc>
          <w:tcPr>
            <w:tcW w:w="572" w:type="pct"/>
            <w:noWrap/>
            <w:vAlign w:val="center"/>
            <w:hideMark/>
          </w:tcPr>
          <w:p w14:paraId="654AD961" w14:textId="77777777" w:rsidR="00EE3391" w:rsidRPr="009F25B5" w:rsidRDefault="00EE3391" w:rsidP="00F90431">
            <w:pPr>
              <w:jc w:val="center"/>
              <w:rPr>
                <w:b/>
                <w:bCs/>
                <w:color w:val="000000"/>
                <w:sz w:val="20"/>
                <w:szCs w:val="20"/>
              </w:rPr>
            </w:pPr>
            <w:r w:rsidRPr="009F25B5">
              <w:rPr>
                <w:b/>
                <w:bCs/>
                <w:color w:val="000000"/>
                <w:sz w:val="20"/>
                <w:szCs w:val="20"/>
              </w:rPr>
              <w:t>1285</w:t>
            </w:r>
          </w:p>
        </w:tc>
        <w:tc>
          <w:tcPr>
            <w:tcW w:w="760" w:type="pct"/>
            <w:noWrap/>
            <w:vAlign w:val="center"/>
          </w:tcPr>
          <w:p w14:paraId="038253BB" w14:textId="77777777" w:rsidR="00EE3391" w:rsidRPr="009F25B5" w:rsidRDefault="00EE3391" w:rsidP="00F90431">
            <w:pPr>
              <w:jc w:val="center"/>
              <w:rPr>
                <w:color w:val="000000"/>
                <w:sz w:val="20"/>
                <w:szCs w:val="20"/>
              </w:rPr>
            </w:pPr>
            <w:r w:rsidRPr="009F25B5">
              <w:rPr>
                <w:color w:val="000000"/>
                <w:sz w:val="20"/>
                <w:szCs w:val="20"/>
              </w:rPr>
              <w:t>404</w:t>
            </w:r>
          </w:p>
        </w:tc>
        <w:tc>
          <w:tcPr>
            <w:tcW w:w="518" w:type="pct"/>
            <w:noWrap/>
            <w:vAlign w:val="center"/>
            <w:hideMark/>
          </w:tcPr>
          <w:p w14:paraId="39D2D938" w14:textId="77777777" w:rsidR="00EE3391" w:rsidRPr="009F25B5" w:rsidRDefault="00EE3391" w:rsidP="00F90431">
            <w:pPr>
              <w:jc w:val="center"/>
              <w:rPr>
                <w:color w:val="000000"/>
                <w:sz w:val="20"/>
                <w:szCs w:val="20"/>
              </w:rPr>
            </w:pPr>
            <w:r w:rsidRPr="009F25B5">
              <w:rPr>
                <w:color w:val="000000"/>
                <w:sz w:val="20"/>
                <w:szCs w:val="20"/>
              </w:rPr>
              <w:t>427</w:t>
            </w:r>
          </w:p>
        </w:tc>
        <w:tc>
          <w:tcPr>
            <w:tcW w:w="593" w:type="pct"/>
            <w:noWrap/>
            <w:vAlign w:val="center"/>
            <w:hideMark/>
          </w:tcPr>
          <w:p w14:paraId="68E3FA3B" w14:textId="77777777" w:rsidR="00EE3391" w:rsidRPr="009F25B5" w:rsidRDefault="00EE3391" w:rsidP="00F90431">
            <w:pPr>
              <w:jc w:val="center"/>
              <w:rPr>
                <w:color w:val="000000"/>
                <w:sz w:val="20"/>
                <w:szCs w:val="20"/>
              </w:rPr>
            </w:pPr>
            <w:r w:rsidRPr="009F25B5">
              <w:rPr>
                <w:color w:val="000000"/>
                <w:sz w:val="20"/>
                <w:szCs w:val="20"/>
              </w:rPr>
              <w:t>392</w:t>
            </w:r>
          </w:p>
        </w:tc>
        <w:tc>
          <w:tcPr>
            <w:tcW w:w="426" w:type="pct"/>
            <w:noWrap/>
            <w:vAlign w:val="center"/>
            <w:hideMark/>
          </w:tcPr>
          <w:p w14:paraId="0D038ED1" w14:textId="77777777" w:rsidR="00EE3391" w:rsidRPr="009F25B5" w:rsidRDefault="00EE3391" w:rsidP="00F90431">
            <w:pPr>
              <w:jc w:val="center"/>
              <w:rPr>
                <w:color w:val="000000"/>
                <w:sz w:val="20"/>
                <w:szCs w:val="20"/>
              </w:rPr>
            </w:pPr>
            <w:r w:rsidRPr="009F25B5">
              <w:rPr>
                <w:color w:val="000000"/>
                <w:sz w:val="20"/>
                <w:szCs w:val="20"/>
              </w:rPr>
              <w:t>62</w:t>
            </w:r>
          </w:p>
        </w:tc>
      </w:tr>
      <w:tr w:rsidR="00EE3391" w:rsidRPr="009F25B5" w14:paraId="5F81FF11" w14:textId="77777777" w:rsidTr="00F90431">
        <w:trPr>
          <w:trHeight w:val="570"/>
        </w:trPr>
        <w:tc>
          <w:tcPr>
            <w:tcW w:w="1622" w:type="pct"/>
            <w:vAlign w:val="bottom"/>
            <w:hideMark/>
          </w:tcPr>
          <w:p w14:paraId="4B16FFFF" w14:textId="77777777" w:rsidR="00EE3391" w:rsidRPr="009F25B5" w:rsidRDefault="00EE3391" w:rsidP="00F90431">
            <w:pPr>
              <w:rPr>
                <w:b/>
                <w:bCs/>
                <w:color w:val="000000"/>
                <w:sz w:val="20"/>
                <w:szCs w:val="20"/>
              </w:rPr>
            </w:pPr>
            <w:r w:rsidRPr="009F25B5">
              <w:rPr>
                <w:b/>
                <w:bCs/>
                <w:color w:val="000000"/>
                <w:sz w:val="20"/>
                <w:szCs w:val="20"/>
              </w:rPr>
              <w:t>ВСЕГО технологических скважин</w:t>
            </w:r>
          </w:p>
        </w:tc>
        <w:tc>
          <w:tcPr>
            <w:tcW w:w="509" w:type="pct"/>
            <w:noWrap/>
            <w:vAlign w:val="center"/>
            <w:hideMark/>
          </w:tcPr>
          <w:p w14:paraId="4C67BB31" w14:textId="77777777" w:rsidR="00EE3391" w:rsidRPr="009F25B5" w:rsidRDefault="00EE3391" w:rsidP="00F90431">
            <w:pPr>
              <w:jc w:val="center"/>
              <w:rPr>
                <w:color w:val="000000"/>
                <w:sz w:val="20"/>
                <w:szCs w:val="20"/>
              </w:rPr>
            </w:pPr>
            <w:proofErr w:type="spellStart"/>
            <w:r w:rsidRPr="009F25B5">
              <w:rPr>
                <w:color w:val="000000"/>
                <w:sz w:val="20"/>
                <w:szCs w:val="20"/>
              </w:rPr>
              <w:t>скв</w:t>
            </w:r>
            <w:proofErr w:type="spellEnd"/>
            <w:r w:rsidRPr="009F25B5">
              <w:rPr>
                <w:color w:val="000000"/>
                <w:sz w:val="20"/>
                <w:szCs w:val="20"/>
              </w:rPr>
              <w:t>.</w:t>
            </w:r>
          </w:p>
        </w:tc>
        <w:tc>
          <w:tcPr>
            <w:tcW w:w="572" w:type="pct"/>
            <w:noWrap/>
            <w:vAlign w:val="center"/>
            <w:hideMark/>
          </w:tcPr>
          <w:p w14:paraId="428533AC" w14:textId="77777777" w:rsidR="00EE3391" w:rsidRPr="009F25B5" w:rsidRDefault="00EE3391" w:rsidP="00F90431">
            <w:pPr>
              <w:jc w:val="center"/>
              <w:rPr>
                <w:b/>
                <w:bCs/>
                <w:color w:val="000000"/>
                <w:sz w:val="20"/>
                <w:szCs w:val="20"/>
              </w:rPr>
            </w:pPr>
            <w:r w:rsidRPr="009F25B5">
              <w:rPr>
                <w:b/>
                <w:bCs/>
                <w:color w:val="000000"/>
                <w:sz w:val="20"/>
                <w:szCs w:val="20"/>
              </w:rPr>
              <w:t>1232</w:t>
            </w:r>
          </w:p>
        </w:tc>
        <w:tc>
          <w:tcPr>
            <w:tcW w:w="760" w:type="pct"/>
            <w:noWrap/>
            <w:vAlign w:val="center"/>
          </w:tcPr>
          <w:p w14:paraId="0B1C2468" w14:textId="77777777" w:rsidR="00EE3391" w:rsidRPr="009F25B5" w:rsidRDefault="00EE3391" w:rsidP="00F90431">
            <w:pPr>
              <w:jc w:val="center"/>
              <w:rPr>
                <w:color w:val="000000"/>
                <w:sz w:val="20"/>
                <w:szCs w:val="20"/>
              </w:rPr>
            </w:pPr>
            <w:r w:rsidRPr="009F25B5">
              <w:rPr>
                <w:color w:val="000000"/>
                <w:sz w:val="20"/>
                <w:szCs w:val="20"/>
              </w:rPr>
              <w:t>387</w:t>
            </w:r>
          </w:p>
        </w:tc>
        <w:tc>
          <w:tcPr>
            <w:tcW w:w="518" w:type="pct"/>
            <w:noWrap/>
            <w:vAlign w:val="center"/>
            <w:hideMark/>
          </w:tcPr>
          <w:p w14:paraId="51AD51DE" w14:textId="77777777" w:rsidR="00EE3391" w:rsidRPr="009F25B5" w:rsidRDefault="00EE3391" w:rsidP="00F90431">
            <w:pPr>
              <w:jc w:val="center"/>
              <w:rPr>
                <w:color w:val="000000"/>
                <w:sz w:val="20"/>
                <w:szCs w:val="20"/>
              </w:rPr>
            </w:pPr>
            <w:r w:rsidRPr="009F25B5">
              <w:rPr>
                <w:color w:val="000000"/>
                <w:sz w:val="20"/>
                <w:szCs w:val="20"/>
              </w:rPr>
              <w:t>409</w:t>
            </w:r>
          </w:p>
        </w:tc>
        <w:tc>
          <w:tcPr>
            <w:tcW w:w="593" w:type="pct"/>
            <w:noWrap/>
            <w:vAlign w:val="center"/>
            <w:hideMark/>
          </w:tcPr>
          <w:p w14:paraId="012A924F" w14:textId="77777777" w:rsidR="00EE3391" w:rsidRPr="009F25B5" w:rsidRDefault="00EE3391" w:rsidP="00F90431">
            <w:pPr>
              <w:jc w:val="center"/>
              <w:rPr>
                <w:color w:val="000000"/>
                <w:sz w:val="20"/>
                <w:szCs w:val="20"/>
              </w:rPr>
            </w:pPr>
            <w:r w:rsidRPr="009F25B5">
              <w:rPr>
                <w:color w:val="000000"/>
                <w:sz w:val="20"/>
                <w:szCs w:val="20"/>
              </w:rPr>
              <w:t>375</w:t>
            </w:r>
          </w:p>
        </w:tc>
        <w:tc>
          <w:tcPr>
            <w:tcW w:w="426" w:type="pct"/>
            <w:noWrap/>
            <w:vAlign w:val="center"/>
            <w:hideMark/>
          </w:tcPr>
          <w:p w14:paraId="593BA050" w14:textId="77777777" w:rsidR="00EE3391" w:rsidRPr="009F25B5" w:rsidRDefault="00EE3391" w:rsidP="00F90431">
            <w:pPr>
              <w:jc w:val="center"/>
              <w:rPr>
                <w:color w:val="000000"/>
                <w:sz w:val="20"/>
                <w:szCs w:val="20"/>
              </w:rPr>
            </w:pPr>
            <w:r w:rsidRPr="009F25B5">
              <w:rPr>
                <w:color w:val="000000"/>
                <w:sz w:val="20"/>
                <w:szCs w:val="20"/>
              </w:rPr>
              <w:t>61</w:t>
            </w:r>
          </w:p>
        </w:tc>
      </w:tr>
      <w:tr w:rsidR="00EE3391" w:rsidRPr="009F25B5" w14:paraId="3F99B395" w14:textId="77777777" w:rsidTr="00F90431">
        <w:trPr>
          <w:trHeight w:val="300"/>
        </w:trPr>
        <w:tc>
          <w:tcPr>
            <w:tcW w:w="1622" w:type="pct"/>
            <w:vAlign w:val="bottom"/>
            <w:hideMark/>
          </w:tcPr>
          <w:p w14:paraId="19232AF6" w14:textId="77777777" w:rsidR="00EE3391" w:rsidRPr="009F25B5" w:rsidRDefault="00EE3391" w:rsidP="00F90431">
            <w:pPr>
              <w:rPr>
                <w:b/>
                <w:bCs/>
                <w:color w:val="000000"/>
                <w:sz w:val="20"/>
                <w:szCs w:val="20"/>
              </w:rPr>
            </w:pPr>
            <w:r w:rsidRPr="009F25B5">
              <w:rPr>
                <w:b/>
                <w:bCs/>
                <w:color w:val="000000"/>
                <w:sz w:val="20"/>
                <w:szCs w:val="20"/>
              </w:rPr>
              <w:t>_-откачных</w:t>
            </w:r>
          </w:p>
        </w:tc>
        <w:tc>
          <w:tcPr>
            <w:tcW w:w="509" w:type="pct"/>
            <w:noWrap/>
            <w:vAlign w:val="center"/>
            <w:hideMark/>
          </w:tcPr>
          <w:p w14:paraId="7533D58A" w14:textId="77777777" w:rsidR="00EE3391" w:rsidRPr="009F25B5" w:rsidRDefault="00EE3391" w:rsidP="00F90431">
            <w:pPr>
              <w:jc w:val="center"/>
              <w:rPr>
                <w:color w:val="000000"/>
                <w:sz w:val="20"/>
                <w:szCs w:val="20"/>
              </w:rPr>
            </w:pPr>
            <w:proofErr w:type="spellStart"/>
            <w:r w:rsidRPr="009F25B5">
              <w:rPr>
                <w:color w:val="000000"/>
                <w:sz w:val="20"/>
                <w:szCs w:val="20"/>
              </w:rPr>
              <w:t>скв</w:t>
            </w:r>
            <w:proofErr w:type="spellEnd"/>
            <w:r w:rsidRPr="009F25B5">
              <w:rPr>
                <w:color w:val="000000"/>
                <w:sz w:val="20"/>
                <w:szCs w:val="20"/>
              </w:rPr>
              <w:t>.</w:t>
            </w:r>
          </w:p>
        </w:tc>
        <w:tc>
          <w:tcPr>
            <w:tcW w:w="572" w:type="pct"/>
            <w:noWrap/>
            <w:vAlign w:val="center"/>
            <w:hideMark/>
          </w:tcPr>
          <w:p w14:paraId="6093F57C" w14:textId="77777777" w:rsidR="00EE3391" w:rsidRPr="009F25B5" w:rsidRDefault="00EE3391" w:rsidP="00F90431">
            <w:pPr>
              <w:jc w:val="center"/>
              <w:rPr>
                <w:b/>
                <w:bCs/>
                <w:color w:val="000000"/>
                <w:sz w:val="20"/>
                <w:szCs w:val="20"/>
              </w:rPr>
            </w:pPr>
            <w:r w:rsidRPr="009F25B5">
              <w:rPr>
                <w:b/>
                <w:bCs/>
                <w:color w:val="000000"/>
                <w:sz w:val="20"/>
                <w:szCs w:val="20"/>
              </w:rPr>
              <w:t>271</w:t>
            </w:r>
          </w:p>
        </w:tc>
        <w:tc>
          <w:tcPr>
            <w:tcW w:w="760" w:type="pct"/>
            <w:noWrap/>
            <w:vAlign w:val="center"/>
          </w:tcPr>
          <w:p w14:paraId="273D74AF" w14:textId="77777777" w:rsidR="00EE3391" w:rsidRPr="009F25B5" w:rsidRDefault="00EE3391" w:rsidP="00F90431">
            <w:pPr>
              <w:jc w:val="center"/>
              <w:rPr>
                <w:color w:val="000000"/>
                <w:sz w:val="20"/>
                <w:szCs w:val="20"/>
              </w:rPr>
            </w:pPr>
            <w:r w:rsidRPr="009F25B5">
              <w:rPr>
                <w:color w:val="000000"/>
                <w:sz w:val="20"/>
                <w:szCs w:val="20"/>
              </w:rPr>
              <w:t>73</w:t>
            </w:r>
          </w:p>
        </w:tc>
        <w:tc>
          <w:tcPr>
            <w:tcW w:w="518" w:type="pct"/>
            <w:noWrap/>
            <w:vAlign w:val="center"/>
            <w:hideMark/>
          </w:tcPr>
          <w:p w14:paraId="7BB220DB" w14:textId="77777777" w:rsidR="00EE3391" w:rsidRPr="009F25B5" w:rsidRDefault="00EE3391" w:rsidP="00F90431">
            <w:pPr>
              <w:jc w:val="center"/>
              <w:rPr>
                <w:color w:val="000000"/>
                <w:sz w:val="20"/>
                <w:szCs w:val="20"/>
              </w:rPr>
            </w:pPr>
            <w:r w:rsidRPr="009F25B5">
              <w:rPr>
                <w:color w:val="000000"/>
                <w:sz w:val="20"/>
                <w:szCs w:val="20"/>
              </w:rPr>
              <w:t>86</w:t>
            </w:r>
          </w:p>
        </w:tc>
        <w:tc>
          <w:tcPr>
            <w:tcW w:w="593" w:type="pct"/>
            <w:noWrap/>
            <w:vAlign w:val="center"/>
            <w:hideMark/>
          </w:tcPr>
          <w:p w14:paraId="7BA3761A" w14:textId="77777777" w:rsidR="00EE3391" w:rsidRPr="009F25B5" w:rsidRDefault="00EE3391" w:rsidP="00F90431">
            <w:pPr>
              <w:jc w:val="center"/>
              <w:rPr>
                <w:color w:val="000000"/>
                <w:sz w:val="20"/>
                <w:szCs w:val="20"/>
              </w:rPr>
            </w:pPr>
            <w:r w:rsidRPr="009F25B5">
              <w:rPr>
                <w:color w:val="000000"/>
                <w:sz w:val="20"/>
                <w:szCs w:val="20"/>
              </w:rPr>
              <w:t>106</w:t>
            </w:r>
          </w:p>
        </w:tc>
        <w:tc>
          <w:tcPr>
            <w:tcW w:w="426" w:type="pct"/>
            <w:noWrap/>
            <w:vAlign w:val="center"/>
            <w:hideMark/>
          </w:tcPr>
          <w:p w14:paraId="48F6D016" w14:textId="77777777" w:rsidR="00EE3391" w:rsidRPr="009F25B5" w:rsidRDefault="00EE3391" w:rsidP="00F90431">
            <w:pPr>
              <w:jc w:val="center"/>
              <w:rPr>
                <w:color w:val="000000"/>
                <w:sz w:val="20"/>
                <w:szCs w:val="20"/>
              </w:rPr>
            </w:pPr>
            <w:r w:rsidRPr="009F25B5">
              <w:rPr>
                <w:color w:val="000000"/>
                <w:sz w:val="20"/>
                <w:szCs w:val="20"/>
              </w:rPr>
              <w:t>6</w:t>
            </w:r>
          </w:p>
        </w:tc>
      </w:tr>
      <w:tr w:rsidR="00EE3391" w:rsidRPr="009F25B5" w14:paraId="464BE972" w14:textId="77777777" w:rsidTr="00F90431">
        <w:trPr>
          <w:trHeight w:val="300"/>
        </w:trPr>
        <w:tc>
          <w:tcPr>
            <w:tcW w:w="1622" w:type="pct"/>
            <w:vAlign w:val="bottom"/>
          </w:tcPr>
          <w:p w14:paraId="068B41EF" w14:textId="77777777" w:rsidR="00EE3391" w:rsidRPr="009F25B5" w:rsidRDefault="00EE3391" w:rsidP="00F90431">
            <w:pPr>
              <w:rPr>
                <w:b/>
                <w:bCs/>
                <w:color w:val="000000"/>
                <w:sz w:val="20"/>
                <w:szCs w:val="20"/>
              </w:rPr>
            </w:pPr>
            <w:r w:rsidRPr="009F25B5">
              <w:rPr>
                <w:b/>
                <w:bCs/>
                <w:color w:val="000000"/>
                <w:sz w:val="20"/>
                <w:szCs w:val="20"/>
              </w:rPr>
              <w:t>_-реверсивных</w:t>
            </w:r>
          </w:p>
        </w:tc>
        <w:tc>
          <w:tcPr>
            <w:tcW w:w="509" w:type="pct"/>
            <w:noWrap/>
            <w:vAlign w:val="center"/>
          </w:tcPr>
          <w:p w14:paraId="276D2965" w14:textId="77777777" w:rsidR="00EE3391" w:rsidRPr="009F25B5" w:rsidRDefault="00EE3391" w:rsidP="00F90431">
            <w:pPr>
              <w:jc w:val="center"/>
              <w:rPr>
                <w:color w:val="000000"/>
                <w:sz w:val="20"/>
                <w:szCs w:val="20"/>
              </w:rPr>
            </w:pPr>
            <w:proofErr w:type="spellStart"/>
            <w:r w:rsidRPr="009F25B5">
              <w:rPr>
                <w:color w:val="000000"/>
                <w:sz w:val="20"/>
                <w:szCs w:val="20"/>
              </w:rPr>
              <w:t>скв</w:t>
            </w:r>
            <w:proofErr w:type="spellEnd"/>
            <w:r w:rsidRPr="009F25B5">
              <w:rPr>
                <w:color w:val="000000"/>
                <w:sz w:val="20"/>
                <w:szCs w:val="20"/>
              </w:rPr>
              <w:t>.</w:t>
            </w:r>
          </w:p>
        </w:tc>
        <w:tc>
          <w:tcPr>
            <w:tcW w:w="572" w:type="pct"/>
            <w:noWrap/>
            <w:vAlign w:val="center"/>
          </w:tcPr>
          <w:p w14:paraId="21D9CAAE" w14:textId="77777777" w:rsidR="00EE3391" w:rsidRPr="009F25B5" w:rsidRDefault="00EE3391" w:rsidP="00F90431">
            <w:pPr>
              <w:jc w:val="center"/>
              <w:rPr>
                <w:b/>
                <w:bCs/>
                <w:color w:val="000000"/>
                <w:sz w:val="20"/>
                <w:szCs w:val="20"/>
              </w:rPr>
            </w:pPr>
            <w:r w:rsidRPr="009F25B5">
              <w:rPr>
                <w:b/>
                <w:bCs/>
                <w:color w:val="000000"/>
                <w:sz w:val="20"/>
                <w:szCs w:val="20"/>
              </w:rPr>
              <w:t>2</w:t>
            </w:r>
          </w:p>
        </w:tc>
        <w:tc>
          <w:tcPr>
            <w:tcW w:w="760" w:type="pct"/>
            <w:noWrap/>
            <w:vAlign w:val="center"/>
          </w:tcPr>
          <w:p w14:paraId="3B413786" w14:textId="77777777" w:rsidR="00EE3391" w:rsidRPr="009F25B5" w:rsidRDefault="00EE3391" w:rsidP="00F90431">
            <w:pPr>
              <w:jc w:val="center"/>
              <w:rPr>
                <w:color w:val="000000"/>
                <w:sz w:val="20"/>
                <w:szCs w:val="20"/>
              </w:rPr>
            </w:pPr>
            <w:r w:rsidRPr="009F25B5">
              <w:rPr>
                <w:color w:val="000000"/>
                <w:sz w:val="20"/>
                <w:szCs w:val="20"/>
              </w:rPr>
              <w:t>0</w:t>
            </w:r>
          </w:p>
        </w:tc>
        <w:tc>
          <w:tcPr>
            <w:tcW w:w="518" w:type="pct"/>
            <w:noWrap/>
            <w:vAlign w:val="center"/>
          </w:tcPr>
          <w:p w14:paraId="4FFBE001" w14:textId="77777777" w:rsidR="00EE3391" w:rsidRPr="009F25B5" w:rsidRDefault="00EE3391" w:rsidP="00F90431">
            <w:pPr>
              <w:jc w:val="center"/>
              <w:rPr>
                <w:color w:val="000000"/>
                <w:sz w:val="20"/>
                <w:szCs w:val="20"/>
              </w:rPr>
            </w:pPr>
            <w:r w:rsidRPr="009F25B5">
              <w:rPr>
                <w:color w:val="000000"/>
                <w:sz w:val="20"/>
                <w:szCs w:val="20"/>
              </w:rPr>
              <w:t>2</w:t>
            </w:r>
          </w:p>
        </w:tc>
        <w:tc>
          <w:tcPr>
            <w:tcW w:w="593" w:type="pct"/>
            <w:noWrap/>
            <w:vAlign w:val="center"/>
          </w:tcPr>
          <w:p w14:paraId="0CCD556B" w14:textId="77777777" w:rsidR="00EE3391" w:rsidRPr="009F25B5" w:rsidRDefault="00EE3391" w:rsidP="00F90431">
            <w:pPr>
              <w:jc w:val="center"/>
              <w:rPr>
                <w:color w:val="000000"/>
                <w:sz w:val="20"/>
                <w:szCs w:val="20"/>
              </w:rPr>
            </w:pPr>
            <w:r w:rsidRPr="009F25B5">
              <w:rPr>
                <w:color w:val="000000"/>
                <w:sz w:val="20"/>
                <w:szCs w:val="20"/>
              </w:rPr>
              <w:t>0</w:t>
            </w:r>
          </w:p>
        </w:tc>
        <w:tc>
          <w:tcPr>
            <w:tcW w:w="426" w:type="pct"/>
            <w:noWrap/>
            <w:vAlign w:val="center"/>
          </w:tcPr>
          <w:p w14:paraId="3C528F30" w14:textId="77777777" w:rsidR="00EE3391" w:rsidRPr="009F25B5" w:rsidRDefault="00EE3391" w:rsidP="00F90431">
            <w:pPr>
              <w:jc w:val="center"/>
              <w:rPr>
                <w:color w:val="000000"/>
                <w:sz w:val="20"/>
                <w:szCs w:val="20"/>
              </w:rPr>
            </w:pPr>
            <w:r w:rsidRPr="009F25B5">
              <w:rPr>
                <w:color w:val="000000"/>
                <w:sz w:val="20"/>
                <w:szCs w:val="20"/>
              </w:rPr>
              <w:t>0</w:t>
            </w:r>
          </w:p>
        </w:tc>
      </w:tr>
      <w:tr w:rsidR="00EE3391" w:rsidRPr="009F25B5" w14:paraId="37006DAC" w14:textId="77777777" w:rsidTr="00F90431">
        <w:trPr>
          <w:trHeight w:val="300"/>
        </w:trPr>
        <w:tc>
          <w:tcPr>
            <w:tcW w:w="1622" w:type="pct"/>
            <w:vAlign w:val="bottom"/>
            <w:hideMark/>
          </w:tcPr>
          <w:p w14:paraId="69479F6A" w14:textId="77777777" w:rsidR="00EE3391" w:rsidRPr="009F25B5" w:rsidRDefault="00EE3391" w:rsidP="00F90431">
            <w:pPr>
              <w:rPr>
                <w:b/>
                <w:bCs/>
                <w:color w:val="000000"/>
                <w:sz w:val="20"/>
                <w:szCs w:val="20"/>
              </w:rPr>
            </w:pPr>
            <w:r w:rsidRPr="009F25B5">
              <w:rPr>
                <w:b/>
                <w:bCs/>
                <w:color w:val="000000"/>
                <w:sz w:val="20"/>
                <w:szCs w:val="20"/>
              </w:rPr>
              <w:t>_-</w:t>
            </w:r>
            <w:proofErr w:type="spellStart"/>
            <w:r w:rsidRPr="009F25B5">
              <w:rPr>
                <w:b/>
                <w:bCs/>
                <w:color w:val="000000"/>
                <w:sz w:val="20"/>
                <w:szCs w:val="20"/>
              </w:rPr>
              <w:t>закачных</w:t>
            </w:r>
            <w:proofErr w:type="spellEnd"/>
          </w:p>
        </w:tc>
        <w:tc>
          <w:tcPr>
            <w:tcW w:w="509" w:type="pct"/>
            <w:noWrap/>
            <w:vAlign w:val="center"/>
            <w:hideMark/>
          </w:tcPr>
          <w:p w14:paraId="7BBBA003" w14:textId="77777777" w:rsidR="00EE3391" w:rsidRPr="009F25B5" w:rsidRDefault="00EE3391" w:rsidP="00F90431">
            <w:pPr>
              <w:jc w:val="center"/>
              <w:rPr>
                <w:color w:val="000000"/>
                <w:sz w:val="20"/>
                <w:szCs w:val="20"/>
              </w:rPr>
            </w:pPr>
            <w:proofErr w:type="spellStart"/>
            <w:r w:rsidRPr="009F25B5">
              <w:rPr>
                <w:color w:val="000000"/>
                <w:sz w:val="20"/>
                <w:szCs w:val="20"/>
              </w:rPr>
              <w:t>скв</w:t>
            </w:r>
            <w:proofErr w:type="spellEnd"/>
            <w:r w:rsidRPr="009F25B5">
              <w:rPr>
                <w:color w:val="000000"/>
                <w:sz w:val="20"/>
                <w:szCs w:val="20"/>
              </w:rPr>
              <w:t>.</w:t>
            </w:r>
          </w:p>
        </w:tc>
        <w:tc>
          <w:tcPr>
            <w:tcW w:w="572" w:type="pct"/>
            <w:noWrap/>
            <w:vAlign w:val="center"/>
            <w:hideMark/>
          </w:tcPr>
          <w:p w14:paraId="67F6929E" w14:textId="77777777" w:rsidR="00EE3391" w:rsidRPr="009F25B5" w:rsidRDefault="00EE3391" w:rsidP="00F90431">
            <w:pPr>
              <w:jc w:val="center"/>
              <w:rPr>
                <w:b/>
                <w:bCs/>
                <w:color w:val="000000"/>
                <w:sz w:val="20"/>
                <w:szCs w:val="20"/>
              </w:rPr>
            </w:pPr>
            <w:r w:rsidRPr="009F25B5">
              <w:rPr>
                <w:b/>
                <w:bCs/>
                <w:color w:val="000000"/>
                <w:sz w:val="20"/>
                <w:szCs w:val="20"/>
              </w:rPr>
              <w:t>889</w:t>
            </w:r>
          </w:p>
        </w:tc>
        <w:tc>
          <w:tcPr>
            <w:tcW w:w="760" w:type="pct"/>
            <w:noWrap/>
            <w:vAlign w:val="center"/>
          </w:tcPr>
          <w:p w14:paraId="7963973B" w14:textId="77777777" w:rsidR="00EE3391" w:rsidRPr="009F25B5" w:rsidRDefault="00EE3391" w:rsidP="00F90431">
            <w:pPr>
              <w:jc w:val="center"/>
              <w:rPr>
                <w:color w:val="000000"/>
                <w:sz w:val="20"/>
                <w:szCs w:val="20"/>
              </w:rPr>
            </w:pPr>
            <w:r w:rsidRPr="009F25B5">
              <w:rPr>
                <w:color w:val="000000"/>
                <w:sz w:val="20"/>
                <w:szCs w:val="20"/>
              </w:rPr>
              <w:t>287</w:t>
            </w:r>
          </w:p>
        </w:tc>
        <w:tc>
          <w:tcPr>
            <w:tcW w:w="518" w:type="pct"/>
            <w:noWrap/>
            <w:vAlign w:val="center"/>
            <w:hideMark/>
          </w:tcPr>
          <w:p w14:paraId="7CAD987C" w14:textId="77777777" w:rsidR="00EE3391" w:rsidRPr="009F25B5" w:rsidRDefault="00EE3391" w:rsidP="00F90431">
            <w:pPr>
              <w:jc w:val="center"/>
              <w:rPr>
                <w:color w:val="000000"/>
                <w:sz w:val="20"/>
                <w:szCs w:val="20"/>
              </w:rPr>
            </w:pPr>
            <w:r w:rsidRPr="009F25B5">
              <w:rPr>
                <w:color w:val="000000"/>
                <w:sz w:val="20"/>
                <w:szCs w:val="20"/>
              </w:rPr>
              <w:t>295</w:t>
            </w:r>
          </w:p>
        </w:tc>
        <w:tc>
          <w:tcPr>
            <w:tcW w:w="593" w:type="pct"/>
            <w:noWrap/>
            <w:vAlign w:val="center"/>
            <w:hideMark/>
          </w:tcPr>
          <w:p w14:paraId="2ABFB62C" w14:textId="77777777" w:rsidR="00EE3391" w:rsidRPr="009F25B5" w:rsidRDefault="00EE3391" w:rsidP="00F90431">
            <w:pPr>
              <w:jc w:val="center"/>
              <w:rPr>
                <w:color w:val="000000"/>
                <w:sz w:val="20"/>
                <w:szCs w:val="20"/>
              </w:rPr>
            </w:pPr>
            <w:r w:rsidRPr="009F25B5">
              <w:rPr>
                <w:color w:val="000000"/>
                <w:sz w:val="20"/>
                <w:szCs w:val="20"/>
              </w:rPr>
              <w:t>255</w:t>
            </w:r>
          </w:p>
        </w:tc>
        <w:tc>
          <w:tcPr>
            <w:tcW w:w="426" w:type="pct"/>
            <w:noWrap/>
            <w:vAlign w:val="center"/>
            <w:hideMark/>
          </w:tcPr>
          <w:p w14:paraId="17BC89D5" w14:textId="77777777" w:rsidR="00EE3391" w:rsidRPr="009F25B5" w:rsidRDefault="00EE3391" w:rsidP="00F90431">
            <w:pPr>
              <w:jc w:val="center"/>
              <w:rPr>
                <w:color w:val="000000"/>
                <w:sz w:val="20"/>
                <w:szCs w:val="20"/>
              </w:rPr>
            </w:pPr>
            <w:r w:rsidRPr="009F25B5">
              <w:rPr>
                <w:color w:val="000000"/>
                <w:sz w:val="20"/>
                <w:szCs w:val="20"/>
              </w:rPr>
              <w:t>52</w:t>
            </w:r>
          </w:p>
        </w:tc>
      </w:tr>
      <w:tr w:rsidR="00EE3391" w:rsidRPr="009F25B5" w14:paraId="13CF9114" w14:textId="77777777" w:rsidTr="00F90431">
        <w:trPr>
          <w:trHeight w:val="300"/>
        </w:trPr>
        <w:tc>
          <w:tcPr>
            <w:tcW w:w="1622" w:type="pct"/>
            <w:vAlign w:val="bottom"/>
            <w:hideMark/>
          </w:tcPr>
          <w:p w14:paraId="267C294A" w14:textId="77777777" w:rsidR="00EE3391" w:rsidRPr="009F25B5" w:rsidRDefault="00EE3391" w:rsidP="00F90431">
            <w:pPr>
              <w:rPr>
                <w:b/>
                <w:bCs/>
                <w:color w:val="000000"/>
                <w:sz w:val="20"/>
                <w:szCs w:val="20"/>
              </w:rPr>
            </w:pPr>
            <w:r w:rsidRPr="009F25B5">
              <w:rPr>
                <w:b/>
                <w:bCs/>
                <w:color w:val="000000"/>
                <w:sz w:val="20"/>
                <w:szCs w:val="20"/>
              </w:rPr>
              <w:t>_-наблюдательных</w:t>
            </w:r>
          </w:p>
        </w:tc>
        <w:tc>
          <w:tcPr>
            <w:tcW w:w="509" w:type="pct"/>
            <w:noWrap/>
            <w:vAlign w:val="center"/>
            <w:hideMark/>
          </w:tcPr>
          <w:p w14:paraId="0448D281" w14:textId="77777777" w:rsidR="00EE3391" w:rsidRPr="009F25B5" w:rsidRDefault="00EE3391" w:rsidP="00F90431">
            <w:pPr>
              <w:jc w:val="center"/>
              <w:rPr>
                <w:color w:val="000000"/>
                <w:sz w:val="20"/>
                <w:szCs w:val="20"/>
              </w:rPr>
            </w:pPr>
            <w:proofErr w:type="spellStart"/>
            <w:r w:rsidRPr="009F25B5">
              <w:rPr>
                <w:color w:val="000000"/>
                <w:sz w:val="20"/>
                <w:szCs w:val="20"/>
              </w:rPr>
              <w:t>скв</w:t>
            </w:r>
            <w:proofErr w:type="spellEnd"/>
            <w:r w:rsidRPr="009F25B5">
              <w:rPr>
                <w:color w:val="000000"/>
                <w:sz w:val="20"/>
                <w:szCs w:val="20"/>
              </w:rPr>
              <w:t>.</w:t>
            </w:r>
          </w:p>
        </w:tc>
        <w:tc>
          <w:tcPr>
            <w:tcW w:w="572" w:type="pct"/>
            <w:noWrap/>
            <w:vAlign w:val="center"/>
            <w:hideMark/>
          </w:tcPr>
          <w:p w14:paraId="78C05170" w14:textId="77777777" w:rsidR="00EE3391" w:rsidRPr="009F25B5" w:rsidRDefault="00EE3391" w:rsidP="00F90431">
            <w:pPr>
              <w:jc w:val="center"/>
              <w:rPr>
                <w:b/>
                <w:bCs/>
                <w:color w:val="000000"/>
                <w:sz w:val="20"/>
                <w:szCs w:val="20"/>
              </w:rPr>
            </w:pPr>
            <w:r w:rsidRPr="009F25B5">
              <w:rPr>
                <w:b/>
                <w:bCs/>
                <w:color w:val="000000"/>
                <w:sz w:val="20"/>
                <w:szCs w:val="20"/>
              </w:rPr>
              <w:t>70</w:t>
            </w:r>
          </w:p>
        </w:tc>
        <w:tc>
          <w:tcPr>
            <w:tcW w:w="760" w:type="pct"/>
            <w:noWrap/>
            <w:vAlign w:val="center"/>
          </w:tcPr>
          <w:p w14:paraId="050126D5" w14:textId="77777777" w:rsidR="00EE3391" w:rsidRPr="009F25B5" w:rsidRDefault="00EE3391" w:rsidP="00F90431">
            <w:pPr>
              <w:jc w:val="center"/>
              <w:rPr>
                <w:color w:val="000000"/>
                <w:sz w:val="20"/>
                <w:szCs w:val="20"/>
              </w:rPr>
            </w:pPr>
            <w:r w:rsidRPr="009F25B5">
              <w:rPr>
                <w:color w:val="000000"/>
                <w:sz w:val="20"/>
                <w:szCs w:val="20"/>
              </w:rPr>
              <w:t>27</w:t>
            </w:r>
          </w:p>
        </w:tc>
        <w:tc>
          <w:tcPr>
            <w:tcW w:w="518" w:type="pct"/>
            <w:noWrap/>
            <w:vAlign w:val="center"/>
            <w:hideMark/>
          </w:tcPr>
          <w:p w14:paraId="183B77A6" w14:textId="77777777" w:rsidR="00EE3391" w:rsidRPr="009F25B5" w:rsidRDefault="00EE3391" w:rsidP="00F90431">
            <w:pPr>
              <w:jc w:val="center"/>
              <w:rPr>
                <w:color w:val="000000"/>
                <w:sz w:val="20"/>
                <w:szCs w:val="20"/>
              </w:rPr>
            </w:pPr>
            <w:r w:rsidRPr="009F25B5">
              <w:rPr>
                <w:color w:val="000000"/>
                <w:sz w:val="20"/>
                <w:szCs w:val="20"/>
              </w:rPr>
              <w:t>26</w:t>
            </w:r>
          </w:p>
        </w:tc>
        <w:tc>
          <w:tcPr>
            <w:tcW w:w="593" w:type="pct"/>
            <w:noWrap/>
            <w:vAlign w:val="center"/>
            <w:hideMark/>
          </w:tcPr>
          <w:p w14:paraId="3C69CC9C" w14:textId="77777777" w:rsidR="00EE3391" w:rsidRPr="009F25B5" w:rsidRDefault="00EE3391" w:rsidP="00F90431">
            <w:pPr>
              <w:jc w:val="center"/>
              <w:rPr>
                <w:color w:val="000000"/>
                <w:sz w:val="20"/>
                <w:szCs w:val="20"/>
              </w:rPr>
            </w:pPr>
            <w:r w:rsidRPr="009F25B5">
              <w:rPr>
                <w:color w:val="000000"/>
                <w:sz w:val="20"/>
                <w:szCs w:val="20"/>
              </w:rPr>
              <w:t>14</w:t>
            </w:r>
          </w:p>
        </w:tc>
        <w:tc>
          <w:tcPr>
            <w:tcW w:w="426" w:type="pct"/>
            <w:noWrap/>
            <w:vAlign w:val="center"/>
            <w:hideMark/>
          </w:tcPr>
          <w:p w14:paraId="41DB4414" w14:textId="77777777" w:rsidR="00EE3391" w:rsidRPr="009F25B5" w:rsidRDefault="00EE3391" w:rsidP="00F90431">
            <w:pPr>
              <w:jc w:val="center"/>
              <w:rPr>
                <w:color w:val="000000"/>
                <w:sz w:val="20"/>
                <w:szCs w:val="20"/>
              </w:rPr>
            </w:pPr>
            <w:r w:rsidRPr="009F25B5">
              <w:rPr>
                <w:color w:val="000000"/>
                <w:sz w:val="20"/>
                <w:szCs w:val="20"/>
              </w:rPr>
              <w:t>3</w:t>
            </w:r>
          </w:p>
        </w:tc>
      </w:tr>
      <w:tr w:rsidR="00EE3391" w:rsidRPr="009F25B5" w14:paraId="613FDDB0" w14:textId="77777777" w:rsidTr="00F90431">
        <w:trPr>
          <w:trHeight w:val="300"/>
        </w:trPr>
        <w:tc>
          <w:tcPr>
            <w:tcW w:w="1622" w:type="pct"/>
            <w:vAlign w:val="bottom"/>
            <w:hideMark/>
          </w:tcPr>
          <w:p w14:paraId="1CFD6FA1" w14:textId="77777777" w:rsidR="00EE3391" w:rsidRPr="009F25B5" w:rsidRDefault="00EE3391" w:rsidP="00F90431">
            <w:pPr>
              <w:rPr>
                <w:b/>
                <w:bCs/>
                <w:color w:val="000000"/>
                <w:sz w:val="20"/>
                <w:szCs w:val="20"/>
              </w:rPr>
            </w:pPr>
            <w:r w:rsidRPr="009F25B5">
              <w:rPr>
                <w:b/>
                <w:bCs/>
                <w:color w:val="000000"/>
                <w:sz w:val="20"/>
                <w:szCs w:val="20"/>
              </w:rPr>
              <w:t xml:space="preserve">_- </w:t>
            </w:r>
            <w:proofErr w:type="spellStart"/>
            <w:r w:rsidRPr="009F25B5">
              <w:rPr>
                <w:b/>
                <w:bCs/>
                <w:color w:val="000000"/>
                <w:sz w:val="20"/>
                <w:szCs w:val="20"/>
              </w:rPr>
              <w:t>перебуры</w:t>
            </w:r>
            <w:proofErr w:type="spellEnd"/>
          </w:p>
        </w:tc>
        <w:tc>
          <w:tcPr>
            <w:tcW w:w="509" w:type="pct"/>
            <w:noWrap/>
            <w:vAlign w:val="center"/>
            <w:hideMark/>
          </w:tcPr>
          <w:p w14:paraId="41B03247" w14:textId="77777777" w:rsidR="00EE3391" w:rsidRPr="009F25B5" w:rsidRDefault="00EE3391" w:rsidP="00F90431">
            <w:pPr>
              <w:jc w:val="center"/>
              <w:rPr>
                <w:color w:val="000000"/>
                <w:sz w:val="20"/>
                <w:szCs w:val="20"/>
              </w:rPr>
            </w:pPr>
            <w:proofErr w:type="spellStart"/>
            <w:r w:rsidRPr="009F25B5">
              <w:rPr>
                <w:color w:val="000000"/>
                <w:sz w:val="20"/>
                <w:szCs w:val="20"/>
              </w:rPr>
              <w:t>скв</w:t>
            </w:r>
            <w:proofErr w:type="spellEnd"/>
            <w:r w:rsidRPr="009F25B5">
              <w:rPr>
                <w:color w:val="000000"/>
                <w:sz w:val="20"/>
                <w:szCs w:val="20"/>
              </w:rPr>
              <w:t>.</w:t>
            </w:r>
          </w:p>
        </w:tc>
        <w:tc>
          <w:tcPr>
            <w:tcW w:w="572" w:type="pct"/>
            <w:noWrap/>
            <w:vAlign w:val="center"/>
            <w:hideMark/>
          </w:tcPr>
          <w:p w14:paraId="1F85AFE0" w14:textId="77777777" w:rsidR="00EE3391" w:rsidRPr="009F25B5" w:rsidRDefault="00EE3391" w:rsidP="00F90431">
            <w:pPr>
              <w:jc w:val="center"/>
              <w:rPr>
                <w:b/>
                <w:bCs/>
                <w:color w:val="000000"/>
                <w:sz w:val="20"/>
                <w:szCs w:val="20"/>
              </w:rPr>
            </w:pPr>
            <w:r w:rsidRPr="009F25B5">
              <w:rPr>
                <w:b/>
                <w:bCs/>
                <w:color w:val="000000"/>
                <w:sz w:val="20"/>
                <w:szCs w:val="20"/>
              </w:rPr>
              <w:t>6</w:t>
            </w:r>
          </w:p>
        </w:tc>
        <w:tc>
          <w:tcPr>
            <w:tcW w:w="760" w:type="pct"/>
            <w:noWrap/>
            <w:vAlign w:val="center"/>
          </w:tcPr>
          <w:p w14:paraId="66B8F54C" w14:textId="77777777" w:rsidR="00EE3391" w:rsidRPr="009F25B5" w:rsidRDefault="00EE3391" w:rsidP="00F90431">
            <w:pPr>
              <w:jc w:val="center"/>
              <w:rPr>
                <w:color w:val="000000"/>
                <w:sz w:val="20"/>
                <w:szCs w:val="20"/>
              </w:rPr>
            </w:pPr>
            <w:r w:rsidRPr="009F25B5">
              <w:rPr>
                <w:color w:val="000000"/>
                <w:sz w:val="20"/>
                <w:szCs w:val="20"/>
              </w:rPr>
              <w:t>2</w:t>
            </w:r>
          </w:p>
        </w:tc>
        <w:tc>
          <w:tcPr>
            <w:tcW w:w="518" w:type="pct"/>
            <w:noWrap/>
            <w:vAlign w:val="center"/>
            <w:hideMark/>
          </w:tcPr>
          <w:p w14:paraId="60A7450A" w14:textId="77777777" w:rsidR="00EE3391" w:rsidRPr="009F25B5" w:rsidRDefault="00EE3391" w:rsidP="00F90431">
            <w:pPr>
              <w:jc w:val="center"/>
              <w:rPr>
                <w:color w:val="000000"/>
                <w:sz w:val="20"/>
                <w:szCs w:val="20"/>
              </w:rPr>
            </w:pPr>
            <w:r w:rsidRPr="009F25B5">
              <w:rPr>
                <w:color w:val="000000"/>
                <w:sz w:val="20"/>
                <w:szCs w:val="20"/>
              </w:rPr>
              <w:t>2</w:t>
            </w:r>
          </w:p>
        </w:tc>
        <w:tc>
          <w:tcPr>
            <w:tcW w:w="593" w:type="pct"/>
            <w:noWrap/>
            <w:vAlign w:val="center"/>
            <w:hideMark/>
          </w:tcPr>
          <w:p w14:paraId="0C108812" w14:textId="77777777" w:rsidR="00EE3391" w:rsidRPr="009F25B5" w:rsidRDefault="00EE3391" w:rsidP="00F90431">
            <w:pPr>
              <w:jc w:val="center"/>
              <w:rPr>
                <w:color w:val="000000"/>
                <w:sz w:val="20"/>
                <w:szCs w:val="20"/>
              </w:rPr>
            </w:pPr>
            <w:r w:rsidRPr="009F25B5">
              <w:rPr>
                <w:color w:val="000000"/>
                <w:sz w:val="20"/>
                <w:szCs w:val="20"/>
              </w:rPr>
              <w:t>2</w:t>
            </w:r>
          </w:p>
        </w:tc>
        <w:tc>
          <w:tcPr>
            <w:tcW w:w="426" w:type="pct"/>
            <w:noWrap/>
            <w:vAlign w:val="center"/>
            <w:hideMark/>
          </w:tcPr>
          <w:p w14:paraId="7140E28B" w14:textId="77777777" w:rsidR="00EE3391" w:rsidRPr="009F25B5" w:rsidRDefault="00EE3391" w:rsidP="00F90431">
            <w:pPr>
              <w:jc w:val="center"/>
              <w:rPr>
                <w:color w:val="000000"/>
                <w:sz w:val="20"/>
                <w:szCs w:val="20"/>
              </w:rPr>
            </w:pPr>
            <w:r w:rsidRPr="009F25B5">
              <w:rPr>
                <w:color w:val="000000"/>
                <w:sz w:val="20"/>
                <w:szCs w:val="20"/>
              </w:rPr>
              <w:t>0</w:t>
            </w:r>
          </w:p>
        </w:tc>
      </w:tr>
      <w:tr w:rsidR="00EE3391" w:rsidRPr="009F25B5" w14:paraId="178226E5" w14:textId="77777777" w:rsidTr="00F90431">
        <w:trPr>
          <w:trHeight w:val="300"/>
        </w:trPr>
        <w:tc>
          <w:tcPr>
            <w:tcW w:w="1622" w:type="pct"/>
            <w:vAlign w:val="bottom"/>
            <w:hideMark/>
          </w:tcPr>
          <w:p w14:paraId="6A28980E" w14:textId="77777777" w:rsidR="00EE3391" w:rsidRPr="009F25B5" w:rsidRDefault="00EE3391" w:rsidP="00F90431">
            <w:pPr>
              <w:rPr>
                <w:b/>
                <w:bCs/>
                <w:color w:val="000000"/>
                <w:sz w:val="20"/>
                <w:szCs w:val="20"/>
              </w:rPr>
            </w:pPr>
            <w:r w:rsidRPr="009F25B5">
              <w:rPr>
                <w:b/>
                <w:bCs/>
                <w:color w:val="000000"/>
                <w:sz w:val="20"/>
                <w:szCs w:val="20"/>
              </w:rPr>
              <w:t>_-</w:t>
            </w:r>
            <w:proofErr w:type="spellStart"/>
            <w:r w:rsidRPr="009F25B5">
              <w:rPr>
                <w:b/>
                <w:bCs/>
                <w:color w:val="000000"/>
                <w:sz w:val="20"/>
                <w:szCs w:val="20"/>
              </w:rPr>
              <w:t>эксплоразведочных</w:t>
            </w:r>
            <w:proofErr w:type="spellEnd"/>
          </w:p>
        </w:tc>
        <w:tc>
          <w:tcPr>
            <w:tcW w:w="509" w:type="pct"/>
            <w:noWrap/>
            <w:vAlign w:val="center"/>
            <w:hideMark/>
          </w:tcPr>
          <w:p w14:paraId="325E393D" w14:textId="77777777" w:rsidR="00EE3391" w:rsidRPr="009F25B5" w:rsidRDefault="00EE3391" w:rsidP="00F90431">
            <w:pPr>
              <w:jc w:val="center"/>
              <w:rPr>
                <w:color w:val="000000"/>
                <w:sz w:val="20"/>
                <w:szCs w:val="20"/>
              </w:rPr>
            </w:pPr>
            <w:proofErr w:type="spellStart"/>
            <w:r w:rsidRPr="009F25B5">
              <w:rPr>
                <w:color w:val="000000"/>
                <w:sz w:val="20"/>
                <w:szCs w:val="20"/>
              </w:rPr>
              <w:t>скв</w:t>
            </w:r>
            <w:proofErr w:type="spellEnd"/>
            <w:r w:rsidRPr="009F25B5">
              <w:rPr>
                <w:color w:val="000000"/>
                <w:sz w:val="20"/>
                <w:szCs w:val="20"/>
              </w:rPr>
              <w:t>.</w:t>
            </w:r>
          </w:p>
        </w:tc>
        <w:tc>
          <w:tcPr>
            <w:tcW w:w="572" w:type="pct"/>
            <w:noWrap/>
            <w:vAlign w:val="center"/>
            <w:hideMark/>
          </w:tcPr>
          <w:p w14:paraId="63C69F11" w14:textId="77777777" w:rsidR="00EE3391" w:rsidRPr="009F25B5" w:rsidRDefault="00EE3391" w:rsidP="00F90431">
            <w:pPr>
              <w:jc w:val="center"/>
              <w:rPr>
                <w:b/>
                <w:bCs/>
                <w:color w:val="000000"/>
                <w:sz w:val="20"/>
                <w:szCs w:val="20"/>
              </w:rPr>
            </w:pPr>
            <w:r w:rsidRPr="009F25B5">
              <w:rPr>
                <w:b/>
                <w:bCs/>
                <w:color w:val="000000"/>
                <w:sz w:val="20"/>
                <w:szCs w:val="20"/>
              </w:rPr>
              <w:t>47</w:t>
            </w:r>
          </w:p>
        </w:tc>
        <w:tc>
          <w:tcPr>
            <w:tcW w:w="760" w:type="pct"/>
            <w:noWrap/>
            <w:vAlign w:val="center"/>
          </w:tcPr>
          <w:p w14:paraId="55D13B12" w14:textId="77777777" w:rsidR="00EE3391" w:rsidRPr="009F25B5" w:rsidRDefault="00EE3391" w:rsidP="00F90431">
            <w:pPr>
              <w:jc w:val="center"/>
              <w:rPr>
                <w:color w:val="000000"/>
                <w:sz w:val="20"/>
                <w:szCs w:val="20"/>
              </w:rPr>
            </w:pPr>
            <w:r w:rsidRPr="009F25B5">
              <w:rPr>
                <w:color w:val="000000"/>
                <w:sz w:val="20"/>
                <w:szCs w:val="20"/>
              </w:rPr>
              <w:t>15</w:t>
            </w:r>
          </w:p>
        </w:tc>
        <w:tc>
          <w:tcPr>
            <w:tcW w:w="518" w:type="pct"/>
            <w:noWrap/>
            <w:vAlign w:val="center"/>
            <w:hideMark/>
          </w:tcPr>
          <w:p w14:paraId="56D410F5" w14:textId="77777777" w:rsidR="00EE3391" w:rsidRPr="009F25B5" w:rsidRDefault="00EE3391" w:rsidP="00F90431">
            <w:pPr>
              <w:jc w:val="center"/>
              <w:rPr>
                <w:color w:val="000000"/>
                <w:sz w:val="20"/>
                <w:szCs w:val="20"/>
              </w:rPr>
            </w:pPr>
            <w:r w:rsidRPr="009F25B5">
              <w:rPr>
                <w:color w:val="000000"/>
                <w:sz w:val="20"/>
                <w:szCs w:val="20"/>
              </w:rPr>
              <w:t>16</w:t>
            </w:r>
          </w:p>
        </w:tc>
        <w:tc>
          <w:tcPr>
            <w:tcW w:w="593" w:type="pct"/>
            <w:noWrap/>
            <w:vAlign w:val="center"/>
            <w:hideMark/>
          </w:tcPr>
          <w:p w14:paraId="209B64AB" w14:textId="77777777" w:rsidR="00EE3391" w:rsidRPr="009F25B5" w:rsidRDefault="00EE3391" w:rsidP="00F90431">
            <w:pPr>
              <w:jc w:val="center"/>
              <w:rPr>
                <w:color w:val="000000"/>
                <w:sz w:val="20"/>
                <w:szCs w:val="20"/>
              </w:rPr>
            </w:pPr>
            <w:r w:rsidRPr="009F25B5">
              <w:rPr>
                <w:color w:val="000000"/>
                <w:sz w:val="20"/>
                <w:szCs w:val="20"/>
              </w:rPr>
              <w:t>15</w:t>
            </w:r>
          </w:p>
        </w:tc>
        <w:tc>
          <w:tcPr>
            <w:tcW w:w="426" w:type="pct"/>
            <w:noWrap/>
            <w:vAlign w:val="center"/>
            <w:hideMark/>
          </w:tcPr>
          <w:p w14:paraId="0471A98D" w14:textId="77777777" w:rsidR="00EE3391" w:rsidRPr="009F25B5" w:rsidRDefault="00EE3391" w:rsidP="00F90431">
            <w:pPr>
              <w:jc w:val="center"/>
              <w:rPr>
                <w:color w:val="000000"/>
                <w:sz w:val="20"/>
                <w:szCs w:val="20"/>
              </w:rPr>
            </w:pPr>
            <w:r w:rsidRPr="009F25B5">
              <w:rPr>
                <w:color w:val="000000"/>
                <w:sz w:val="20"/>
                <w:szCs w:val="20"/>
              </w:rPr>
              <w:t>1</w:t>
            </w:r>
          </w:p>
        </w:tc>
      </w:tr>
      <w:tr w:rsidR="00EE3391" w:rsidRPr="009F25B5" w14:paraId="01924C8F" w14:textId="77777777" w:rsidTr="00F90431">
        <w:trPr>
          <w:trHeight w:val="570"/>
        </w:trPr>
        <w:tc>
          <w:tcPr>
            <w:tcW w:w="1622" w:type="pct"/>
            <w:vAlign w:val="bottom"/>
            <w:hideMark/>
          </w:tcPr>
          <w:p w14:paraId="771ADA28" w14:textId="77777777" w:rsidR="00EE3391" w:rsidRPr="009F25B5" w:rsidRDefault="00EE3391" w:rsidP="00F90431">
            <w:pPr>
              <w:rPr>
                <w:b/>
                <w:bCs/>
                <w:color w:val="000000"/>
                <w:sz w:val="20"/>
                <w:szCs w:val="20"/>
              </w:rPr>
            </w:pPr>
            <w:r w:rsidRPr="009F25B5">
              <w:rPr>
                <w:b/>
                <w:bCs/>
                <w:color w:val="000000"/>
                <w:sz w:val="20"/>
                <w:szCs w:val="20"/>
              </w:rPr>
              <w:t>Штат, задействованный при бурении</w:t>
            </w:r>
          </w:p>
        </w:tc>
        <w:tc>
          <w:tcPr>
            <w:tcW w:w="509" w:type="pct"/>
            <w:noWrap/>
            <w:vAlign w:val="bottom"/>
            <w:hideMark/>
          </w:tcPr>
          <w:p w14:paraId="5C302EDC" w14:textId="77777777" w:rsidR="00EE3391" w:rsidRPr="009F25B5" w:rsidRDefault="00EE3391" w:rsidP="00F90431">
            <w:pPr>
              <w:rPr>
                <w:color w:val="000000"/>
                <w:sz w:val="20"/>
                <w:szCs w:val="20"/>
              </w:rPr>
            </w:pPr>
            <w:r w:rsidRPr="009F25B5">
              <w:rPr>
                <w:color w:val="000000"/>
                <w:sz w:val="20"/>
                <w:szCs w:val="20"/>
              </w:rPr>
              <w:t> </w:t>
            </w:r>
          </w:p>
        </w:tc>
        <w:tc>
          <w:tcPr>
            <w:tcW w:w="572" w:type="pct"/>
            <w:noWrap/>
            <w:vAlign w:val="center"/>
            <w:hideMark/>
          </w:tcPr>
          <w:p w14:paraId="3F82915A" w14:textId="77777777" w:rsidR="00EE3391" w:rsidRPr="009F25B5" w:rsidRDefault="00EE3391" w:rsidP="00F90431">
            <w:pPr>
              <w:jc w:val="center"/>
              <w:rPr>
                <w:color w:val="000000"/>
                <w:sz w:val="20"/>
                <w:szCs w:val="20"/>
              </w:rPr>
            </w:pPr>
            <w:r w:rsidRPr="009F25B5">
              <w:rPr>
                <w:b/>
                <w:bCs/>
                <w:color w:val="000000"/>
                <w:sz w:val="20"/>
                <w:szCs w:val="20"/>
              </w:rPr>
              <w:t>90</w:t>
            </w:r>
          </w:p>
        </w:tc>
        <w:tc>
          <w:tcPr>
            <w:tcW w:w="760" w:type="pct"/>
            <w:noWrap/>
            <w:vAlign w:val="bottom"/>
          </w:tcPr>
          <w:p w14:paraId="0F0F04F6" w14:textId="77777777" w:rsidR="00EE3391" w:rsidRPr="009F25B5" w:rsidRDefault="00EE3391" w:rsidP="00F90431">
            <w:pPr>
              <w:jc w:val="center"/>
              <w:rPr>
                <w:color w:val="000000"/>
                <w:sz w:val="20"/>
                <w:szCs w:val="20"/>
              </w:rPr>
            </w:pPr>
            <w:r w:rsidRPr="009F25B5">
              <w:rPr>
                <w:color w:val="000000"/>
                <w:sz w:val="20"/>
                <w:szCs w:val="20"/>
              </w:rPr>
              <w:t>28</w:t>
            </w:r>
          </w:p>
        </w:tc>
        <w:tc>
          <w:tcPr>
            <w:tcW w:w="518" w:type="pct"/>
            <w:noWrap/>
            <w:vAlign w:val="bottom"/>
            <w:hideMark/>
          </w:tcPr>
          <w:p w14:paraId="4E3E0DFC" w14:textId="77777777" w:rsidR="00EE3391" w:rsidRPr="009F25B5" w:rsidRDefault="00EE3391" w:rsidP="00F90431">
            <w:pPr>
              <w:jc w:val="center"/>
              <w:rPr>
                <w:color w:val="000000"/>
                <w:sz w:val="20"/>
                <w:szCs w:val="20"/>
              </w:rPr>
            </w:pPr>
            <w:r w:rsidRPr="009F25B5">
              <w:rPr>
                <w:color w:val="000000"/>
                <w:sz w:val="20"/>
                <w:szCs w:val="20"/>
              </w:rPr>
              <w:t>30</w:t>
            </w:r>
          </w:p>
        </w:tc>
        <w:tc>
          <w:tcPr>
            <w:tcW w:w="593" w:type="pct"/>
            <w:noWrap/>
            <w:vAlign w:val="bottom"/>
            <w:hideMark/>
          </w:tcPr>
          <w:p w14:paraId="3DAB545D" w14:textId="77777777" w:rsidR="00EE3391" w:rsidRPr="009F25B5" w:rsidRDefault="00EE3391" w:rsidP="00F90431">
            <w:pPr>
              <w:jc w:val="center"/>
              <w:rPr>
                <w:color w:val="000000"/>
                <w:sz w:val="20"/>
                <w:szCs w:val="20"/>
              </w:rPr>
            </w:pPr>
            <w:r w:rsidRPr="009F25B5">
              <w:rPr>
                <w:color w:val="000000"/>
                <w:sz w:val="20"/>
                <w:szCs w:val="20"/>
              </w:rPr>
              <w:t>28</w:t>
            </w:r>
          </w:p>
        </w:tc>
        <w:tc>
          <w:tcPr>
            <w:tcW w:w="426" w:type="pct"/>
            <w:noWrap/>
            <w:vAlign w:val="bottom"/>
            <w:hideMark/>
          </w:tcPr>
          <w:p w14:paraId="70D04920" w14:textId="77777777" w:rsidR="00EE3391" w:rsidRPr="009F25B5" w:rsidRDefault="00EE3391" w:rsidP="00F90431">
            <w:pPr>
              <w:jc w:val="center"/>
              <w:rPr>
                <w:color w:val="000000"/>
                <w:sz w:val="20"/>
                <w:szCs w:val="20"/>
              </w:rPr>
            </w:pPr>
            <w:r w:rsidRPr="009F25B5">
              <w:rPr>
                <w:color w:val="000000"/>
                <w:sz w:val="20"/>
                <w:szCs w:val="20"/>
              </w:rPr>
              <w:t>4</w:t>
            </w:r>
          </w:p>
        </w:tc>
      </w:tr>
    </w:tbl>
    <w:p w14:paraId="648FCE35" w14:textId="77777777" w:rsidR="00EE3391" w:rsidRDefault="00EE3391" w:rsidP="00EE3391">
      <w:pPr>
        <w:autoSpaceDE w:val="0"/>
        <w:autoSpaceDN w:val="0"/>
        <w:adjustRightInd w:val="0"/>
        <w:ind w:firstLine="706"/>
        <w:rPr>
          <w:rStyle w:val="FontStyle34"/>
          <w:rFonts w:ascii="Times New Roman" w:hAnsi="Times New Roman" w:cs="Times New Roman"/>
          <w:bCs/>
          <w:sz w:val="24"/>
          <w:szCs w:val="24"/>
          <w:lang w:val="kk-KZ"/>
        </w:rPr>
      </w:pPr>
      <w:r w:rsidRPr="00C97DA1">
        <w:rPr>
          <w:rStyle w:val="FontStyle34"/>
          <w:rFonts w:ascii="Times New Roman" w:hAnsi="Times New Roman" w:cs="Times New Roman"/>
          <w:bCs/>
          <w:sz w:val="24"/>
          <w:szCs w:val="24"/>
        </w:rPr>
        <w:t>Сроки реализации намечаемой деятельности охватывают период с 202</w:t>
      </w:r>
      <w:r>
        <w:rPr>
          <w:rStyle w:val="FontStyle34"/>
          <w:rFonts w:ascii="Times New Roman" w:hAnsi="Times New Roman" w:cs="Times New Roman"/>
          <w:bCs/>
          <w:sz w:val="24"/>
          <w:szCs w:val="24"/>
        </w:rPr>
        <w:t>6</w:t>
      </w:r>
      <w:r w:rsidRPr="00C97DA1">
        <w:rPr>
          <w:rStyle w:val="FontStyle34"/>
          <w:rFonts w:ascii="Times New Roman" w:hAnsi="Times New Roman" w:cs="Times New Roman"/>
          <w:bCs/>
          <w:sz w:val="24"/>
          <w:szCs w:val="24"/>
        </w:rPr>
        <w:t xml:space="preserve">-2029 гг. </w:t>
      </w:r>
    </w:p>
    <w:p w14:paraId="7BE6B34C" w14:textId="77777777" w:rsidR="00EE3391" w:rsidRDefault="00EE3391" w:rsidP="00EE3391">
      <w:pPr>
        <w:autoSpaceDE w:val="0"/>
        <w:autoSpaceDN w:val="0"/>
        <w:adjustRightInd w:val="0"/>
        <w:ind w:firstLine="706"/>
        <w:rPr>
          <w:rStyle w:val="FontStyle34"/>
          <w:rFonts w:ascii="Times New Roman" w:hAnsi="Times New Roman" w:cs="Times New Roman"/>
          <w:bCs/>
          <w:sz w:val="24"/>
          <w:szCs w:val="24"/>
        </w:rPr>
      </w:pPr>
      <w:r>
        <w:rPr>
          <w:rStyle w:val="FontStyle34"/>
          <w:rFonts w:ascii="Times New Roman" w:hAnsi="Times New Roman" w:cs="Times New Roman"/>
          <w:bCs/>
          <w:sz w:val="24"/>
          <w:szCs w:val="24"/>
          <w:lang w:val="kk-KZ"/>
        </w:rPr>
        <w:t>Ниже приведена сравнительная таблица производственных программ 2025 и 2026 гг</w:t>
      </w:r>
      <w:r>
        <w:rPr>
          <w:rStyle w:val="FontStyle34"/>
          <w:rFonts w:ascii="Times New Roman" w:hAnsi="Times New Roman" w:cs="Times New Roman"/>
          <w:bCs/>
          <w:sz w:val="24"/>
          <w:szCs w:val="24"/>
        </w:rPr>
        <w:t>.:</w:t>
      </w:r>
    </w:p>
    <w:p w14:paraId="37E7682D" w14:textId="77777777" w:rsidR="00EE3391" w:rsidRDefault="00EE3391">
      <w:pPr>
        <w:spacing w:after="200" w:line="276" w:lineRule="auto"/>
        <w:rPr>
          <w:bCs/>
        </w:rPr>
      </w:pPr>
      <w:r>
        <w:rPr>
          <w:bCs/>
        </w:rPr>
        <w:br w:type="page"/>
      </w:r>
    </w:p>
    <w:p w14:paraId="5C79736D" w14:textId="7B243A8F" w:rsidR="00EE3391" w:rsidRPr="00984401" w:rsidRDefault="00EE3391" w:rsidP="00EE3391">
      <w:pPr>
        <w:autoSpaceDE w:val="0"/>
        <w:autoSpaceDN w:val="0"/>
        <w:adjustRightInd w:val="0"/>
        <w:ind w:firstLine="706"/>
        <w:rPr>
          <w:bCs/>
        </w:rPr>
      </w:pPr>
      <w:r>
        <w:rPr>
          <w:bCs/>
        </w:rPr>
        <w:lastRenderedPageBreak/>
        <w:t xml:space="preserve">Таблица 4 – </w:t>
      </w:r>
      <w:r>
        <w:rPr>
          <w:rStyle w:val="FontStyle34"/>
          <w:rFonts w:ascii="Times New Roman" w:hAnsi="Times New Roman" w:cs="Times New Roman"/>
          <w:bCs/>
          <w:sz w:val="24"/>
          <w:szCs w:val="24"/>
          <w:lang w:val="kk-KZ"/>
        </w:rPr>
        <w:t>Сравнительная таблица производственных программ 2025 и 2026 гг</w:t>
      </w:r>
      <w:r>
        <w:rPr>
          <w:rStyle w:val="FontStyle34"/>
          <w:rFonts w:ascii="Times New Roman" w:hAnsi="Times New Roman" w:cs="Times New Roman"/>
          <w:bCs/>
          <w:sz w:val="24"/>
          <w:szCs w:val="24"/>
        </w:rPr>
        <w:t>.</w:t>
      </w:r>
    </w:p>
    <w:tbl>
      <w:tblPr>
        <w:tblW w:w="5000" w:type="pct"/>
        <w:tblLook w:val="04A0" w:firstRow="1" w:lastRow="0" w:firstColumn="1" w:lastColumn="0" w:noHBand="0" w:noVBand="1"/>
      </w:tblPr>
      <w:tblGrid>
        <w:gridCol w:w="953"/>
        <w:gridCol w:w="3551"/>
        <w:gridCol w:w="1133"/>
        <w:gridCol w:w="1133"/>
        <w:gridCol w:w="850"/>
        <w:gridCol w:w="745"/>
        <w:gridCol w:w="1206"/>
      </w:tblGrid>
      <w:tr w:rsidR="00EE3391" w:rsidRPr="00984401" w14:paraId="20C6548C" w14:textId="77777777" w:rsidTr="00F90431">
        <w:trPr>
          <w:trHeight w:val="288"/>
        </w:trPr>
        <w:tc>
          <w:tcPr>
            <w:tcW w:w="497" w:type="pct"/>
            <w:vMerge w:val="restart"/>
            <w:tcBorders>
              <w:top w:val="single" w:sz="8" w:space="0" w:color="auto"/>
              <w:left w:val="single" w:sz="8" w:space="0" w:color="auto"/>
              <w:bottom w:val="single" w:sz="4" w:space="0" w:color="auto"/>
              <w:right w:val="single" w:sz="4" w:space="0" w:color="auto"/>
            </w:tcBorders>
            <w:noWrap/>
            <w:vAlign w:val="center"/>
            <w:hideMark/>
          </w:tcPr>
          <w:p w14:paraId="3A4E1083" w14:textId="77777777" w:rsidR="00EE3391" w:rsidRPr="00984401" w:rsidRDefault="00EE3391" w:rsidP="00F90431">
            <w:pPr>
              <w:jc w:val="center"/>
              <w:rPr>
                <w:b/>
                <w:bCs/>
                <w:color w:val="000000"/>
              </w:rPr>
            </w:pPr>
            <w:r w:rsidRPr="00984401">
              <w:rPr>
                <w:b/>
                <w:bCs/>
                <w:color w:val="000000"/>
                <w:sz w:val="22"/>
              </w:rPr>
              <w:t>Проект</w:t>
            </w:r>
          </w:p>
        </w:tc>
        <w:tc>
          <w:tcPr>
            <w:tcW w:w="1855" w:type="pct"/>
            <w:vMerge w:val="restart"/>
            <w:tcBorders>
              <w:top w:val="single" w:sz="8" w:space="0" w:color="auto"/>
              <w:left w:val="single" w:sz="4" w:space="0" w:color="auto"/>
              <w:bottom w:val="single" w:sz="4" w:space="0" w:color="auto"/>
              <w:right w:val="single" w:sz="4" w:space="0" w:color="auto"/>
            </w:tcBorders>
            <w:vAlign w:val="center"/>
            <w:hideMark/>
          </w:tcPr>
          <w:p w14:paraId="5FDC4B5A" w14:textId="77777777" w:rsidR="00EE3391" w:rsidRPr="00984401" w:rsidRDefault="00EE3391" w:rsidP="00F90431">
            <w:pPr>
              <w:jc w:val="center"/>
              <w:rPr>
                <w:b/>
                <w:bCs/>
                <w:color w:val="000000"/>
              </w:rPr>
            </w:pPr>
            <w:r w:rsidRPr="00984401">
              <w:rPr>
                <w:b/>
                <w:bCs/>
                <w:color w:val="000000"/>
                <w:sz w:val="22"/>
              </w:rPr>
              <w:t>Наименование показателя</w:t>
            </w:r>
          </w:p>
        </w:tc>
        <w:tc>
          <w:tcPr>
            <w:tcW w:w="592" w:type="pct"/>
            <w:vMerge w:val="restart"/>
            <w:tcBorders>
              <w:top w:val="single" w:sz="8" w:space="0" w:color="auto"/>
              <w:left w:val="single" w:sz="4" w:space="0" w:color="auto"/>
              <w:bottom w:val="single" w:sz="4" w:space="0" w:color="auto"/>
              <w:right w:val="single" w:sz="4" w:space="0" w:color="auto"/>
            </w:tcBorders>
            <w:noWrap/>
            <w:vAlign w:val="center"/>
            <w:hideMark/>
          </w:tcPr>
          <w:p w14:paraId="2143ACC4" w14:textId="77777777" w:rsidR="00EE3391" w:rsidRPr="00984401" w:rsidRDefault="00EE3391" w:rsidP="00F90431">
            <w:pPr>
              <w:jc w:val="center"/>
              <w:rPr>
                <w:b/>
                <w:bCs/>
                <w:color w:val="000000"/>
              </w:rPr>
            </w:pPr>
            <w:r w:rsidRPr="00984401">
              <w:rPr>
                <w:b/>
                <w:bCs/>
                <w:color w:val="000000"/>
                <w:sz w:val="22"/>
              </w:rPr>
              <w:t>всего</w:t>
            </w:r>
          </w:p>
        </w:tc>
        <w:tc>
          <w:tcPr>
            <w:tcW w:w="2055" w:type="pct"/>
            <w:gridSpan w:val="4"/>
            <w:tcBorders>
              <w:top w:val="single" w:sz="8" w:space="0" w:color="auto"/>
              <w:left w:val="nil"/>
              <w:bottom w:val="single" w:sz="4" w:space="0" w:color="auto"/>
              <w:right w:val="single" w:sz="8" w:space="0" w:color="000000"/>
            </w:tcBorders>
            <w:noWrap/>
            <w:vAlign w:val="center"/>
            <w:hideMark/>
          </w:tcPr>
          <w:p w14:paraId="3C47925A" w14:textId="77777777" w:rsidR="00EE3391" w:rsidRPr="00984401" w:rsidRDefault="00EE3391" w:rsidP="00F90431">
            <w:pPr>
              <w:jc w:val="center"/>
              <w:rPr>
                <w:b/>
                <w:bCs/>
                <w:color w:val="000000"/>
              </w:rPr>
            </w:pPr>
            <w:r w:rsidRPr="00984401">
              <w:rPr>
                <w:b/>
                <w:bCs/>
                <w:color w:val="000000"/>
                <w:sz w:val="22"/>
              </w:rPr>
              <w:t>Годы </w:t>
            </w:r>
          </w:p>
        </w:tc>
      </w:tr>
      <w:tr w:rsidR="00EE3391" w:rsidRPr="00984401" w14:paraId="213E75A8" w14:textId="77777777" w:rsidTr="00F90431">
        <w:trPr>
          <w:trHeight w:val="288"/>
        </w:trPr>
        <w:tc>
          <w:tcPr>
            <w:tcW w:w="497" w:type="pct"/>
            <w:vMerge/>
            <w:tcBorders>
              <w:top w:val="single" w:sz="8" w:space="0" w:color="auto"/>
              <w:left w:val="single" w:sz="8" w:space="0" w:color="auto"/>
              <w:bottom w:val="single" w:sz="4" w:space="0" w:color="auto"/>
              <w:right w:val="single" w:sz="4" w:space="0" w:color="auto"/>
            </w:tcBorders>
            <w:vAlign w:val="center"/>
            <w:hideMark/>
          </w:tcPr>
          <w:p w14:paraId="73A64E21" w14:textId="77777777" w:rsidR="00EE3391" w:rsidRPr="00984401" w:rsidRDefault="00EE3391" w:rsidP="00F90431">
            <w:pPr>
              <w:rPr>
                <w:b/>
                <w:bCs/>
                <w:color w:val="000000"/>
              </w:rPr>
            </w:pPr>
          </w:p>
        </w:tc>
        <w:tc>
          <w:tcPr>
            <w:tcW w:w="1855" w:type="pct"/>
            <w:vMerge/>
            <w:tcBorders>
              <w:top w:val="single" w:sz="8" w:space="0" w:color="auto"/>
              <w:left w:val="single" w:sz="4" w:space="0" w:color="auto"/>
              <w:bottom w:val="single" w:sz="4" w:space="0" w:color="auto"/>
              <w:right w:val="single" w:sz="4" w:space="0" w:color="auto"/>
            </w:tcBorders>
            <w:vAlign w:val="center"/>
            <w:hideMark/>
          </w:tcPr>
          <w:p w14:paraId="4E104EEF" w14:textId="77777777" w:rsidR="00EE3391" w:rsidRPr="00984401" w:rsidRDefault="00EE3391" w:rsidP="00F90431">
            <w:pPr>
              <w:rPr>
                <w:b/>
                <w:bCs/>
                <w:color w:val="000000"/>
              </w:rPr>
            </w:pPr>
          </w:p>
        </w:tc>
        <w:tc>
          <w:tcPr>
            <w:tcW w:w="592" w:type="pct"/>
            <w:vMerge/>
            <w:tcBorders>
              <w:top w:val="single" w:sz="8" w:space="0" w:color="auto"/>
              <w:left w:val="single" w:sz="4" w:space="0" w:color="auto"/>
              <w:bottom w:val="single" w:sz="4" w:space="0" w:color="auto"/>
              <w:right w:val="single" w:sz="4" w:space="0" w:color="auto"/>
            </w:tcBorders>
            <w:vAlign w:val="center"/>
            <w:hideMark/>
          </w:tcPr>
          <w:p w14:paraId="62B105E8" w14:textId="77777777" w:rsidR="00EE3391" w:rsidRPr="00984401" w:rsidRDefault="00EE3391" w:rsidP="00F90431">
            <w:pPr>
              <w:rPr>
                <w:b/>
                <w:bCs/>
                <w:color w:val="000000"/>
              </w:rPr>
            </w:pPr>
          </w:p>
        </w:tc>
        <w:tc>
          <w:tcPr>
            <w:tcW w:w="592" w:type="pct"/>
            <w:tcBorders>
              <w:top w:val="nil"/>
              <w:left w:val="nil"/>
              <w:bottom w:val="single" w:sz="4" w:space="0" w:color="auto"/>
              <w:right w:val="single" w:sz="4" w:space="0" w:color="auto"/>
            </w:tcBorders>
            <w:noWrap/>
            <w:vAlign w:val="center"/>
            <w:hideMark/>
          </w:tcPr>
          <w:p w14:paraId="3C3C8261" w14:textId="77777777" w:rsidR="00EE3391" w:rsidRPr="00984401" w:rsidRDefault="00EE3391" w:rsidP="00F90431">
            <w:pPr>
              <w:jc w:val="center"/>
              <w:rPr>
                <w:b/>
                <w:bCs/>
                <w:color w:val="000000"/>
              </w:rPr>
            </w:pPr>
            <w:r w:rsidRPr="00984401">
              <w:rPr>
                <w:b/>
                <w:bCs/>
                <w:color w:val="000000"/>
                <w:sz w:val="22"/>
              </w:rPr>
              <w:t>2026</w:t>
            </w:r>
          </w:p>
        </w:tc>
        <w:tc>
          <w:tcPr>
            <w:tcW w:w="444" w:type="pct"/>
            <w:tcBorders>
              <w:top w:val="nil"/>
              <w:left w:val="nil"/>
              <w:bottom w:val="single" w:sz="4" w:space="0" w:color="auto"/>
              <w:right w:val="single" w:sz="4" w:space="0" w:color="auto"/>
            </w:tcBorders>
            <w:noWrap/>
            <w:vAlign w:val="center"/>
            <w:hideMark/>
          </w:tcPr>
          <w:p w14:paraId="786288B2" w14:textId="77777777" w:rsidR="00EE3391" w:rsidRPr="00984401" w:rsidRDefault="00EE3391" w:rsidP="00F90431">
            <w:pPr>
              <w:jc w:val="center"/>
              <w:rPr>
                <w:b/>
                <w:bCs/>
                <w:color w:val="000000"/>
              </w:rPr>
            </w:pPr>
            <w:r w:rsidRPr="00984401">
              <w:rPr>
                <w:b/>
                <w:bCs/>
                <w:color w:val="000000"/>
                <w:sz w:val="22"/>
              </w:rPr>
              <w:t>2027</w:t>
            </w:r>
          </w:p>
        </w:tc>
        <w:tc>
          <w:tcPr>
            <w:tcW w:w="389" w:type="pct"/>
            <w:tcBorders>
              <w:top w:val="nil"/>
              <w:left w:val="nil"/>
              <w:bottom w:val="single" w:sz="4" w:space="0" w:color="auto"/>
              <w:right w:val="single" w:sz="4" w:space="0" w:color="auto"/>
            </w:tcBorders>
            <w:noWrap/>
            <w:vAlign w:val="center"/>
            <w:hideMark/>
          </w:tcPr>
          <w:p w14:paraId="7722FD1C" w14:textId="77777777" w:rsidR="00EE3391" w:rsidRPr="00984401" w:rsidRDefault="00EE3391" w:rsidP="00F90431">
            <w:pPr>
              <w:jc w:val="center"/>
              <w:rPr>
                <w:b/>
                <w:bCs/>
                <w:color w:val="000000"/>
              </w:rPr>
            </w:pPr>
            <w:r w:rsidRPr="00984401">
              <w:rPr>
                <w:b/>
                <w:bCs/>
                <w:color w:val="000000"/>
                <w:sz w:val="22"/>
              </w:rPr>
              <w:t>2028</w:t>
            </w:r>
          </w:p>
        </w:tc>
        <w:tc>
          <w:tcPr>
            <w:tcW w:w="630" w:type="pct"/>
            <w:tcBorders>
              <w:top w:val="nil"/>
              <w:left w:val="nil"/>
              <w:bottom w:val="single" w:sz="4" w:space="0" w:color="auto"/>
              <w:right w:val="single" w:sz="8" w:space="0" w:color="auto"/>
            </w:tcBorders>
            <w:noWrap/>
            <w:vAlign w:val="center"/>
            <w:hideMark/>
          </w:tcPr>
          <w:p w14:paraId="14552378" w14:textId="77777777" w:rsidR="00EE3391" w:rsidRPr="00984401" w:rsidRDefault="00EE3391" w:rsidP="00F90431">
            <w:pPr>
              <w:jc w:val="center"/>
              <w:rPr>
                <w:b/>
                <w:bCs/>
                <w:color w:val="000000"/>
              </w:rPr>
            </w:pPr>
            <w:r w:rsidRPr="00984401">
              <w:rPr>
                <w:b/>
                <w:bCs/>
                <w:color w:val="000000"/>
                <w:sz w:val="22"/>
              </w:rPr>
              <w:t>08.07.2029</w:t>
            </w:r>
          </w:p>
        </w:tc>
      </w:tr>
      <w:tr w:rsidR="00EE3391" w:rsidRPr="00984401" w14:paraId="3A8B1E9A" w14:textId="77777777" w:rsidTr="00F90431">
        <w:trPr>
          <w:trHeight w:val="288"/>
        </w:trPr>
        <w:tc>
          <w:tcPr>
            <w:tcW w:w="497" w:type="pct"/>
            <w:vMerge w:val="restart"/>
            <w:tcBorders>
              <w:top w:val="nil"/>
              <w:left w:val="single" w:sz="8" w:space="0" w:color="auto"/>
              <w:bottom w:val="single" w:sz="4" w:space="0" w:color="000000"/>
              <w:right w:val="single" w:sz="4" w:space="0" w:color="auto"/>
            </w:tcBorders>
            <w:shd w:val="clear" w:color="000000" w:fill="FFF2CC"/>
            <w:vAlign w:val="center"/>
            <w:hideMark/>
          </w:tcPr>
          <w:p w14:paraId="7434774F" w14:textId="77777777" w:rsidR="00EE3391" w:rsidRPr="00984401" w:rsidRDefault="00EE3391" w:rsidP="00F90431">
            <w:pPr>
              <w:jc w:val="center"/>
              <w:rPr>
                <w:b/>
                <w:bCs/>
                <w:color w:val="000000"/>
              </w:rPr>
            </w:pPr>
            <w:r w:rsidRPr="00984401">
              <w:rPr>
                <w:b/>
                <w:bCs/>
                <w:color w:val="000000"/>
                <w:sz w:val="22"/>
              </w:rPr>
              <w:t>2026</w:t>
            </w:r>
          </w:p>
        </w:tc>
        <w:tc>
          <w:tcPr>
            <w:tcW w:w="1855" w:type="pct"/>
            <w:tcBorders>
              <w:top w:val="nil"/>
              <w:left w:val="nil"/>
              <w:bottom w:val="single" w:sz="4" w:space="0" w:color="auto"/>
              <w:right w:val="single" w:sz="4" w:space="0" w:color="auto"/>
            </w:tcBorders>
            <w:shd w:val="clear" w:color="000000" w:fill="FFF2CC"/>
            <w:vAlign w:val="center"/>
            <w:hideMark/>
          </w:tcPr>
          <w:p w14:paraId="1BD20444" w14:textId="77777777" w:rsidR="00EE3391" w:rsidRPr="00984401" w:rsidRDefault="00EE3391" w:rsidP="00F90431">
            <w:pPr>
              <w:rPr>
                <w:b/>
                <w:bCs/>
                <w:i/>
                <w:iCs/>
                <w:color w:val="000000"/>
              </w:rPr>
            </w:pPr>
            <w:r w:rsidRPr="00984401">
              <w:rPr>
                <w:b/>
                <w:bCs/>
                <w:i/>
                <w:iCs/>
                <w:color w:val="000000"/>
                <w:sz w:val="22"/>
              </w:rPr>
              <w:t>Добыча урана</w:t>
            </w:r>
          </w:p>
        </w:tc>
        <w:tc>
          <w:tcPr>
            <w:tcW w:w="592" w:type="pct"/>
            <w:tcBorders>
              <w:top w:val="nil"/>
              <w:left w:val="nil"/>
              <w:bottom w:val="single" w:sz="4" w:space="0" w:color="auto"/>
              <w:right w:val="single" w:sz="4" w:space="0" w:color="auto"/>
            </w:tcBorders>
            <w:shd w:val="clear" w:color="000000" w:fill="FFF2CC"/>
            <w:vAlign w:val="center"/>
            <w:hideMark/>
          </w:tcPr>
          <w:p w14:paraId="62FA7433" w14:textId="77777777" w:rsidR="00EE3391" w:rsidRPr="00984401" w:rsidRDefault="00EE3391" w:rsidP="00F90431">
            <w:pPr>
              <w:jc w:val="center"/>
              <w:rPr>
                <w:b/>
                <w:bCs/>
                <w:color w:val="000000"/>
              </w:rPr>
            </w:pPr>
            <w:r w:rsidRPr="00984401">
              <w:rPr>
                <w:b/>
                <w:bCs/>
                <w:color w:val="000000"/>
                <w:sz w:val="22"/>
              </w:rPr>
              <w:t>7605</w:t>
            </w:r>
          </w:p>
        </w:tc>
        <w:tc>
          <w:tcPr>
            <w:tcW w:w="592" w:type="pct"/>
            <w:tcBorders>
              <w:top w:val="nil"/>
              <w:left w:val="nil"/>
              <w:bottom w:val="single" w:sz="4" w:space="0" w:color="auto"/>
              <w:right w:val="single" w:sz="4" w:space="0" w:color="auto"/>
            </w:tcBorders>
            <w:shd w:val="clear" w:color="000000" w:fill="FFF2CC"/>
            <w:noWrap/>
            <w:vAlign w:val="center"/>
            <w:hideMark/>
          </w:tcPr>
          <w:p w14:paraId="3D48BE04" w14:textId="77777777" w:rsidR="00EE3391" w:rsidRPr="00984401" w:rsidRDefault="00EE3391" w:rsidP="00F90431">
            <w:pPr>
              <w:jc w:val="center"/>
              <w:rPr>
                <w:color w:val="000000"/>
              </w:rPr>
            </w:pPr>
            <w:r w:rsidRPr="00984401">
              <w:rPr>
                <w:color w:val="000000"/>
                <w:sz w:val="22"/>
              </w:rPr>
              <w:t>2400</w:t>
            </w:r>
          </w:p>
        </w:tc>
        <w:tc>
          <w:tcPr>
            <w:tcW w:w="444" w:type="pct"/>
            <w:tcBorders>
              <w:top w:val="nil"/>
              <w:left w:val="nil"/>
              <w:bottom w:val="single" w:sz="4" w:space="0" w:color="auto"/>
              <w:right w:val="single" w:sz="4" w:space="0" w:color="auto"/>
            </w:tcBorders>
            <w:shd w:val="clear" w:color="000000" w:fill="FFF2CC"/>
            <w:noWrap/>
            <w:vAlign w:val="center"/>
            <w:hideMark/>
          </w:tcPr>
          <w:p w14:paraId="2AAE721A" w14:textId="77777777" w:rsidR="00EE3391" w:rsidRPr="00984401" w:rsidRDefault="00EE3391" w:rsidP="00F90431">
            <w:pPr>
              <w:jc w:val="center"/>
              <w:rPr>
                <w:color w:val="000000"/>
              </w:rPr>
            </w:pPr>
            <w:r w:rsidRPr="00984401">
              <w:rPr>
                <w:color w:val="000000"/>
                <w:sz w:val="22"/>
              </w:rPr>
              <w:t>2400</w:t>
            </w:r>
          </w:p>
        </w:tc>
        <w:tc>
          <w:tcPr>
            <w:tcW w:w="389" w:type="pct"/>
            <w:tcBorders>
              <w:top w:val="nil"/>
              <w:left w:val="nil"/>
              <w:bottom w:val="single" w:sz="4" w:space="0" w:color="auto"/>
              <w:right w:val="single" w:sz="4" w:space="0" w:color="auto"/>
            </w:tcBorders>
            <w:shd w:val="clear" w:color="000000" w:fill="FFF2CC"/>
            <w:noWrap/>
            <w:vAlign w:val="center"/>
            <w:hideMark/>
          </w:tcPr>
          <w:p w14:paraId="015C1056" w14:textId="77777777" w:rsidR="00EE3391" w:rsidRPr="00984401" w:rsidRDefault="00EE3391" w:rsidP="00F90431">
            <w:pPr>
              <w:jc w:val="center"/>
              <w:rPr>
                <w:color w:val="000000"/>
              </w:rPr>
            </w:pPr>
            <w:r w:rsidRPr="00984401">
              <w:rPr>
                <w:color w:val="000000"/>
                <w:sz w:val="22"/>
              </w:rPr>
              <w:t>2400</w:t>
            </w:r>
          </w:p>
        </w:tc>
        <w:tc>
          <w:tcPr>
            <w:tcW w:w="630" w:type="pct"/>
            <w:tcBorders>
              <w:top w:val="nil"/>
              <w:left w:val="nil"/>
              <w:bottom w:val="single" w:sz="4" w:space="0" w:color="auto"/>
              <w:right w:val="single" w:sz="8" w:space="0" w:color="auto"/>
            </w:tcBorders>
            <w:shd w:val="clear" w:color="000000" w:fill="FFF2CC"/>
            <w:noWrap/>
            <w:vAlign w:val="center"/>
            <w:hideMark/>
          </w:tcPr>
          <w:p w14:paraId="43EB7242" w14:textId="77777777" w:rsidR="00EE3391" w:rsidRPr="00984401" w:rsidRDefault="00EE3391" w:rsidP="00F90431">
            <w:pPr>
              <w:jc w:val="center"/>
              <w:rPr>
                <w:color w:val="000000"/>
              </w:rPr>
            </w:pPr>
            <w:r w:rsidRPr="00984401">
              <w:rPr>
                <w:color w:val="000000"/>
                <w:sz w:val="22"/>
              </w:rPr>
              <w:t>405</w:t>
            </w:r>
          </w:p>
        </w:tc>
      </w:tr>
      <w:tr w:rsidR="00EE3391" w:rsidRPr="00984401" w14:paraId="778C16F7" w14:textId="77777777" w:rsidTr="00F90431">
        <w:trPr>
          <w:trHeight w:val="288"/>
        </w:trPr>
        <w:tc>
          <w:tcPr>
            <w:tcW w:w="497" w:type="pct"/>
            <w:vMerge/>
            <w:tcBorders>
              <w:top w:val="nil"/>
              <w:left w:val="single" w:sz="8" w:space="0" w:color="auto"/>
              <w:bottom w:val="single" w:sz="4" w:space="0" w:color="000000"/>
              <w:right w:val="single" w:sz="4" w:space="0" w:color="auto"/>
            </w:tcBorders>
            <w:vAlign w:val="center"/>
            <w:hideMark/>
          </w:tcPr>
          <w:p w14:paraId="0621C9F9" w14:textId="77777777" w:rsidR="00EE3391" w:rsidRPr="00984401" w:rsidRDefault="00EE3391" w:rsidP="00F90431">
            <w:pPr>
              <w:rPr>
                <w:b/>
                <w:bCs/>
                <w:color w:val="000000"/>
              </w:rPr>
            </w:pPr>
          </w:p>
        </w:tc>
        <w:tc>
          <w:tcPr>
            <w:tcW w:w="1855" w:type="pct"/>
            <w:tcBorders>
              <w:top w:val="nil"/>
              <w:left w:val="nil"/>
              <w:bottom w:val="single" w:sz="4" w:space="0" w:color="auto"/>
              <w:right w:val="single" w:sz="4" w:space="0" w:color="auto"/>
            </w:tcBorders>
            <w:vAlign w:val="center"/>
            <w:hideMark/>
          </w:tcPr>
          <w:p w14:paraId="594E08A2" w14:textId="77777777" w:rsidR="00EE3391" w:rsidRPr="00984401" w:rsidRDefault="00EE3391" w:rsidP="00F90431">
            <w:pPr>
              <w:rPr>
                <w:b/>
                <w:bCs/>
                <w:i/>
                <w:iCs/>
                <w:color w:val="000000"/>
              </w:rPr>
            </w:pPr>
            <w:r w:rsidRPr="00984401">
              <w:rPr>
                <w:b/>
                <w:bCs/>
                <w:i/>
                <w:iCs/>
                <w:color w:val="000000"/>
                <w:sz w:val="22"/>
              </w:rPr>
              <w:t>ВСЕГО СКВАЖИН, в т.ч.:</w:t>
            </w:r>
          </w:p>
        </w:tc>
        <w:tc>
          <w:tcPr>
            <w:tcW w:w="592" w:type="pct"/>
            <w:tcBorders>
              <w:top w:val="nil"/>
              <w:left w:val="nil"/>
              <w:bottom w:val="single" w:sz="4" w:space="0" w:color="auto"/>
              <w:right w:val="single" w:sz="4" w:space="0" w:color="auto"/>
            </w:tcBorders>
            <w:vAlign w:val="center"/>
            <w:hideMark/>
          </w:tcPr>
          <w:p w14:paraId="21AE0B04" w14:textId="77777777" w:rsidR="00EE3391" w:rsidRPr="00984401" w:rsidRDefault="00EE3391" w:rsidP="00F90431">
            <w:pPr>
              <w:jc w:val="center"/>
              <w:rPr>
                <w:b/>
                <w:bCs/>
                <w:i/>
                <w:iCs/>
                <w:color w:val="000000"/>
              </w:rPr>
            </w:pPr>
            <w:r w:rsidRPr="00984401">
              <w:rPr>
                <w:b/>
                <w:bCs/>
                <w:i/>
                <w:iCs/>
                <w:color w:val="000000"/>
                <w:sz w:val="22"/>
              </w:rPr>
              <w:t>2016</w:t>
            </w:r>
          </w:p>
        </w:tc>
        <w:tc>
          <w:tcPr>
            <w:tcW w:w="592" w:type="pct"/>
            <w:tcBorders>
              <w:top w:val="nil"/>
              <w:left w:val="nil"/>
              <w:bottom w:val="single" w:sz="4" w:space="0" w:color="auto"/>
              <w:right w:val="single" w:sz="4" w:space="0" w:color="auto"/>
            </w:tcBorders>
            <w:noWrap/>
            <w:vAlign w:val="center"/>
            <w:hideMark/>
          </w:tcPr>
          <w:p w14:paraId="2CE95BF7" w14:textId="77777777" w:rsidR="00EE3391" w:rsidRPr="00984401" w:rsidRDefault="00EE3391" w:rsidP="00F90431">
            <w:pPr>
              <w:jc w:val="center"/>
              <w:rPr>
                <w:rFonts w:ascii="Aptos Narrow" w:hAnsi="Aptos Narrow"/>
                <w:color w:val="000000"/>
              </w:rPr>
            </w:pPr>
            <w:r w:rsidRPr="00984401">
              <w:rPr>
                <w:rFonts w:ascii="Aptos Narrow" w:hAnsi="Aptos Narrow"/>
                <w:color w:val="000000"/>
                <w:sz w:val="22"/>
              </w:rPr>
              <w:t>669</w:t>
            </w:r>
          </w:p>
        </w:tc>
        <w:tc>
          <w:tcPr>
            <w:tcW w:w="444" w:type="pct"/>
            <w:tcBorders>
              <w:top w:val="nil"/>
              <w:left w:val="nil"/>
              <w:bottom w:val="single" w:sz="4" w:space="0" w:color="auto"/>
              <w:right w:val="single" w:sz="4" w:space="0" w:color="auto"/>
            </w:tcBorders>
            <w:noWrap/>
            <w:vAlign w:val="center"/>
            <w:hideMark/>
          </w:tcPr>
          <w:p w14:paraId="0F79DF76" w14:textId="77777777" w:rsidR="00EE3391" w:rsidRPr="00984401" w:rsidRDefault="00EE3391" w:rsidP="00F90431">
            <w:pPr>
              <w:jc w:val="center"/>
              <w:rPr>
                <w:rFonts w:ascii="Aptos Narrow" w:hAnsi="Aptos Narrow"/>
                <w:color w:val="000000"/>
              </w:rPr>
            </w:pPr>
            <w:r w:rsidRPr="00984401">
              <w:rPr>
                <w:rFonts w:ascii="Aptos Narrow" w:hAnsi="Aptos Narrow"/>
                <w:color w:val="000000"/>
                <w:sz w:val="22"/>
              </w:rPr>
              <w:t>672</w:t>
            </w:r>
          </w:p>
        </w:tc>
        <w:tc>
          <w:tcPr>
            <w:tcW w:w="389" w:type="pct"/>
            <w:tcBorders>
              <w:top w:val="nil"/>
              <w:left w:val="nil"/>
              <w:bottom w:val="single" w:sz="4" w:space="0" w:color="auto"/>
              <w:right w:val="single" w:sz="4" w:space="0" w:color="auto"/>
            </w:tcBorders>
            <w:noWrap/>
            <w:vAlign w:val="center"/>
            <w:hideMark/>
          </w:tcPr>
          <w:p w14:paraId="517E6558" w14:textId="77777777" w:rsidR="00EE3391" w:rsidRPr="00984401" w:rsidRDefault="00EE3391" w:rsidP="00F90431">
            <w:pPr>
              <w:jc w:val="center"/>
              <w:rPr>
                <w:rFonts w:ascii="Aptos Narrow" w:hAnsi="Aptos Narrow"/>
                <w:color w:val="000000"/>
              </w:rPr>
            </w:pPr>
            <w:r w:rsidRPr="00984401">
              <w:rPr>
                <w:rFonts w:ascii="Aptos Narrow" w:hAnsi="Aptos Narrow"/>
                <w:color w:val="000000"/>
                <w:sz w:val="22"/>
              </w:rPr>
              <w:t>612</w:t>
            </w:r>
          </w:p>
        </w:tc>
        <w:tc>
          <w:tcPr>
            <w:tcW w:w="630" w:type="pct"/>
            <w:tcBorders>
              <w:top w:val="nil"/>
              <w:left w:val="nil"/>
              <w:bottom w:val="single" w:sz="4" w:space="0" w:color="auto"/>
              <w:right w:val="single" w:sz="8" w:space="0" w:color="auto"/>
            </w:tcBorders>
            <w:noWrap/>
            <w:vAlign w:val="center"/>
            <w:hideMark/>
          </w:tcPr>
          <w:p w14:paraId="7902B2A3" w14:textId="77777777" w:rsidR="00EE3391" w:rsidRPr="00984401" w:rsidRDefault="00EE3391" w:rsidP="00F90431">
            <w:pPr>
              <w:jc w:val="center"/>
              <w:rPr>
                <w:rFonts w:ascii="Aptos Narrow" w:hAnsi="Aptos Narrow"/>
                <w:color w:val="000000"/>
              </w:rPr>
            </w:pPr>
            <w:r w:rsidRPr="00984401">
              <w:rPr>
                <w:rFonts w:ascii="Aptos Narrow" w:hAnsi="Aptos Narrow"/>
                <w:color w:val="000000"/>
                <w:sz w:val="22"/>
              </w:rPr>
              <w:t>63</w:t>
            </w:r>
          </w:p>
        </w:tc>
      </w:tr>
      <w:tr w:rsidR="00EE3391" w:rsidRPr="00984401" w14:paraId="1E11D103" w14:textId="77777777" w:rsidTr="00F90431">
        <w:trPr>
          <w:trHeight w:val="552"/>
        </w:trPr>
        <w:tc>
          <w:tcPr>
            <w:tcW w:w="497" w:type="pct"/>
            <w:vMerge/>
            <w:tcBorders>
              <w:top w:val="nil"/>
              <w:left w:val="single" w:sz="8" w:space="0" w:color="auto"/>
              <w:bottom w:val="single" w:sz="4" w:space="0" w:color="000000"/>
              <w:right w:val="single" w:sz="4" w:space="0" w:color="auto"/>
            </w:tcBorders>
            <w:vAlign w:val="center"/>
            <w:hideMark/>
          </w:tcPr>
          <w:p w14:paraId="5459F665" w14:textId="77777777" w:rsidR="00EE3391" w:rsidRPr="00984401" w:rsidRDefault="00EE3391" w:rsidP="00F90431">
            <w:pPr>
              <w:rPr>
                <w:b/>
                <w:bCs/>
                <w:color w:val="000000"/>
              </w:rPr>
            </w:pPr>
          </w:p>
        </w:tc>
        <w:tc>
          <w:tcPr>
            <w:tcW w:w="1855" w:type="pct"/>
            <w:tcBorders>
              <w:top w:val="nil"/>
              <w:left w:val="nil"/>
              <w:bottom w:val="single" w:sz="4" w:space="0" w:color="auto"/>
              <w:right w:val="single" w:sz="4" w:space="0" w:color="auto"/>
            </w:tcBorders>
            <w:shd w:val="clear" w:color="000000" w:fill="E2EFD9"/>
            <w:vAlign w:val="center"/>
            <w:hideMark/>
          </w:tcPr>
          <w:p w14:paraId="1A4E537D" w14:textId="77777777" w:rsidR="00EE3391" w:rsidRPr="00984401" w:rsidRDefault="00EE3391" w:rsidP="00F90431">
            <w:pPr>
              <w:rPr>
                <w:color w:val="000000"/>
              </w:rPr>
            </w:pPr>
            <w:r w:rsidRPr="00984401">
              <w:rPr>
                <w:color w:val="000000"/>
                <w:sz w:val="22"/>
              </w:rPr>
              <w:t>- скважин по Туркестанской области</w:t>
            </w:r>
          </w:p>
        </w:tc>
        <w:tc>
          <w:tcPr>
            <w:tcW w:w="592" w:type="pct"/>
            <w:tcBorders>
              <w:top w:val="nil"/>
              <w:left w:val="nil"/>
              <w:bottom w:val="single" w:sz="4" w:space="0" w:color="auto"/>
              <w:right w:val="single" w:sz="4" w:space="0" w:color="auto"/>
            </w:tcBorders>
            <w:shd w:val="clear" w:color="000000" w:fill="E2EFD9"/>
            <w:vAlign w:val="center"/>
            <w:hideMark/>
          </w:tcPr>
          <w:p w14:paraId="49E5B13C" w14:textId="77777777" w:rsidR="00EE3391" w:rsidRPr="00D67600" w:rsidRDefault="00EE3391" w:rsidP="00F90431">
            <w:pPr>
              <w:jc w:val="center"/>
              <w:rPr>
                <w:b/>
                <w:bCs/>
                <w:color w:val="000000"/>
              </w:rPr>
            </w:pPr>
            <w:r w:rsidRPr="00D67600">
              <w:rPr>
                <w:b/>
                <w:bCs/>
                <w:color w:val="000000"/>
                <w:sz w:val="22"/>
              </w:rPr>
              <w:t>1285</w:t>
            </w:r>
          </w:p>
        </w:tc>
        <w:tc>
          <w:tcPr>
            <w:tcW w:w="592" w:type="pct"/>
            <w:tcBorders>
              <w:top w:val="nil"/>
              <w:left w:val="nil"/>
              <w:bottom w:val="single" w:sz="4" w:space="0" w:color="auto"/>
              <w:right w:val="single" w:sz="4" w:space="0" w:color="auto"/>
            </w:tcBorders>
            <w:shd w:val="clear" w:color="000000" w:fill="E2EFD9"/>
            <w:noWrap/>
            <w:vAlign w:val="center"/>
            <w:hideMark/>
          </w:tcPr>
          <w:p w14:paraId="0BCD27F0" w14:textId="77777777" w:rsidR="00EE3391" w:rsidRPr="00984401" w:rsidRDefault="00EE3391" w:rsidP="00F90431">
            <w:pPr>
              <w:jc w:val="center"/>
              <w:rPr>
                <w:color w:val="000000"/>
              </w:rPr>
            </w:pPr>
            <w:r w:rsidRPr="00984401">
              <w:rPr>
                <w:color w:val="000000"/>
                <w:sz w:val="22"/>
              </w:rPr>
              <w:t>404</w:t>
            </w:r>
          </w:p>
        </w:tc>
        <w:tc>
          <w:tcPr>
            <w:tcW w:w="444" w:type="pct"/>
            <w:tcBorders>
              <w:top w:val="nil"/>
              <w:left w:val="nil"/>
              <w:bottom w:val="single" w:sz="4" w:space="0" w:color="auto"/>
              <w:right w:val="single" w:sz="4" w:space="0" w:color="auto"/>
            </w:tcBorders>
            <w:shd w:val="clear" w:color="000000" w:fill="E2EFD9"/>
            <w:noWrap/>
            <w:vAlign w:val="center"/>
            <w:hideMark/>
          </w:tcPr>
          <w:p w14:paraId="5881CD32" w14:textId="77777777" w:rsidR="00EE3391" w:rsidRPr="00984401" w:rsidRDefault="00EE3391" w:rsidP="00F90431">
            <w:pPr>
              <w:jc w:val="center"/>
              <w:rPr>
                <w:color w:val="000000"/>
              </w:rPr>
            </w:pPr>
            <w:r w:rsidRPr="00984401">
              <w:rPr>
                <w:color w:val="000000"/>
                <w:sz w:val="22"/>
              </w:rPr>
              <w:t>427</w:t>
            </w:r>
          </w:p>
        </w:tc>
        <w:tc>
          <w:tcPr>
            <w:tcW w:w="389" w:type="pct"/>
            <w:tcBorders>
              <w:top w:val="nil"/>
              <w:left w:val="nil"/>
              <w:bottom w:val="single" w:sz="4" w:space="0" w:color="auto"/>
              <w:right w:val="single" w:sz="4" w:space="0" w:color="auto"/>
            </w:tcBorders>
            <w:shd w:val="clear" w:color="000000" w:fill="E2EFD9"/>
            <w:noWrap/>
            <w:vAlign w:val="center"/>
            <w:hideMark/>
          </w:tcPr>
          <w:p w14:paraId="06A9DB0C" w14:textId="77777777" w:rsidR="00EE3391" w:rsidRPr="00984401" w:rsidRDefault="00EE3391" w:rsidP="00F90431">
            <w:pPr>
              <w:jc w:val="center"/>
              <w:rPr>
                <w:color w:val="000000"/>
              </w:rPr>
            </w:pPr>
            <w:r w:rsidRPr="00984401">
              <w:rPr>
                <w:color w:val="000000"/>
                <w:sz w:val="22"/>
              </w:rPr>
              <w:t>392</w:t>
            </w:r>
          </w:p>
        </w:tc>
        <w:tc>
          <w:tcPr>
            <w:tcW w:w="630" w:type="pct"/>
            <w:tcBorders>
              <w:top w:val="nil"/>
              <w:left w:val="nil"/>
              <w:bottom w:val="single" w:sz="4" w:space="0" w:color="auto"/>
              <w:right w:val="single" w:sz="8" w:space="0" w:color="auto"/>
            </w:tcBorders>
            <w:shd w:val="clear" w:color="000000" w:fill="E2EFD9"/>
            <w:noWrap/>
            <w:vAlign w:val="center"/>
            <w:hideMark/>
          </w:tcPr>
          <w:p w14:paraId="3D4513B5" w14:textId="77777777" w:rsidR="00EE3391" w:rsidRPr="00984401" w:rsidRDefault="00EE3391" w:rsidP="00F90431">
            <w:pPr>
              <w:jc w:val="center"/>
              <w:rPr>
                <w:color w:val="000000"/>
              </w:rPr>
            </w:pPr>
            <w:r w:rsidRPr="00984401">
              <w:rPr>
                <w:color w:val="000000"/>
                <w:sz w:val="22"/>
              </w:rPr>
              <w:t>62</w:t>
            </w:r>
          </w:p>
        </w:tc>
      </w:tr>
      <w:tr w:rsidR="00EE3391" w:rsidRPr="00984401" w14:paraId="2172DE59" w14:textId="77777777" w:rsidTr="00F90431">
        <w:trPr>
          <w:trHeight w:val="288"/>
        </w:trPr>
        <w:tc>
          <w:tcPr>
            <w:tcW w:w="497" w:type="pct"/>
            <w:vMerge/>
            <w:tcBorders>
              <w:top w:val="nil"/>
              <w:left w:val="single" w:sz="8" w:space="0" w:color="auto"/>
              <w:bottom w:val="single" w:sz="4" w:space="0" w:color="000000"/>
              <w:right w:val="single" w:sz="4" w:space="0" w:color="auto"/>
            </w:tcBorders>
            <w:vAlign w:val="center"/>
            <w:hideMark/>
          </w:tcPr>
          <w:p w14:paraId="2C8C13CB" w14:textId="77777777" w:rsidR="00EE3391" w:rsidRPr="00984401" w:rsidRDefault="00EE3391" w:rsidP="00F90431">
            <w:pPr>
              <w:rPr>
                <w:b/>
                <w:bCs/>
                <w:color w:val="000000"/>
              </w:rPr>
            </w:pPr>
          </w:p>
        </w:tc>
        <w:tc>
          <w:tcPr>
            <w:tcW w:w="1855" w:type="pct"/>
            <w:tcBorders>
              <w:top w:val="nil"/>
              <w:left w:val="nil"/>
              <w:bottom w:val="single" w:sz="4" w:space="0" w:color="auto"/>
              <w:right w:val="single" w:sz="4" w:space="0" w:color="auto"/>
            </w:tcBorders>
            <w:vAlign w:val="center"/>
            <w:hideMark/>
          </w:tcPr>
          <w:p w14:paraId="14E012F6" w14:textId="77777777" w:rsidR="00EE3391" w:rsidRPr="00984401" w:rsidRDefault="00EE3391" w:rsidP="00F90431">
            <w:pPr>
              <w:rPr>
                <w:color w:val="000000"/>
              </w:rPr>
            </w:pPr>
            <w:r w:rsidRPr="00984401">
              <w:rPr>
                <w:color w:val="000000"/>
                <w:sz w:val="22"/>
              </w:rPr>
              <w:t>- скважин по КО</w:t>
            </w:r>
          </w:p>
        </w:tc>
        <w:tc>
          <w:tcPr>
            <w:tcW w:w="592" w:type="pct"/>
            <w:tcBorders>
              <w:top w:val="nil"/>
              <w:left w:val="nil"/>
              <w:bottom w:val="single" w:sz="4" w:space="0" w:color="auto"/>
              <w:right w:val="single" w:sz="4" w:space="0" w:color="auto"/>
            </w:tcBorders>
            <w:vAlign w:val="center"/>
            <w:hideMark/>
          </w:tcPr>
          <w:p w14:paraId="73443464" w14:textId="77777777" w:rsidR="00EE3391" w:rsidRPr="00D67600" w:rsidRDefault="00EE3391" w:rsidP="00F90431">
            <w:pPr>
              <w:jc w:val="center"/>
              <w:rPr>
                <w:b/>
                <w:bCs/>
                <w:color w:val="000000"/>
              </w:rPr>
            </w:pPr>
            <w:r w:rsidRPr="00D67600">
              <w:rPr>
                <w:b/>
                <w:bCs/>
                <w:color w:val="000000"/>
                <w:sz w:val="22"/>
              </w:rPr>
              <w:t>731</w:t>
            </w:r>
          </w:p>
        </w:tc>
        <w:tc>
          <w:tcPr>
            <w:tcW w:w="592" w:type="pct"/>
            <w:tcBorders>
              <w:top w:val="nil"/>
              <w:left w:val="nil"/>
              <w:bottom w:val="single" w:sz="4" w:space="0" w:color="auto"/>
              <w:right w:val="single" w:sz="4" w:space="0" w:color="auto"/>
            </w:tcBorders>
            <w:noWrap/>
            <w:vAlign w:val="center"/>
            <w:hideMark/>
          </w:tcPr>
          <w:p w14:paraId="1A9AD60B"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265</w:t>
            </w:r>
          </w:p>
        </w:tc>
        <w:tc>
          <w:tcPr>
            <w:tcW w:w="444" w:type="pct"/>
            <w:tcBorders>
              <w:top w:val="nil"/>
              <w:left w:val="nil"/>
              <w:bottom w:val="single" w:sz="4" w:space="0" w:color="auto"/>
              <w:right w:val="single" w:sz="4" w:space="0" w:color="auto"/>
            </w:tcBorders>
            <w:noWrap/>
            <w:vAlign w:val="center"/>
            <w:hideMark/>
          </w:tcPr>
          <w:p w14:paraId="41122542"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245</w:t>
            </w:r>
          </w:p>
        </w:tc>
        <w:tc>
          <w:tcPr>
            <w:tcW w:w="389" w:type="pct"/>
            <w:tcBorders>
              <w:top w:val="nil"/>
              <w:left w:val="nil"/>
              <w:bottom w:val="single" w:sz="4" w:space="0" w:color="auto"/>
              <w:right w:val="single" w:sz="4" w:space="0" w:color="auto"/>
            </w:tcBorders>
            <w:noWrap/>
            <w:vAlign w:val="center"/>
            <w:hideMark/>
          </w:tcPr>
          <w:p w14:paraId="702C36D5"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220</w:t>
            </w:r>
          </w:p>
        </w:tc>
        <w:tc>
          <w:tcPr>
            <w:tcW w:w="630" w:type="pct"/>
            <w:tcBorders>
              <w:top w:val="nil"/>
              <w:left w:val="nil"/>
              <w:bottom w:val="single" w:sz="4" w:space="0" w:color="auto"/>
              <w:right w:val="single" w:sz="8" w:space="0" w:color="auto"/>
            </w:tcBorders>
            <w:noWrap/>
            <w:vAlign w:val="center"/>
            <w:hideMark/>
          </w:tcPr>
          <w:p w14:paraId="6B406BC2"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1</w:t>
            </w:r>
          </w:p>
        </w:tc>
      </w:tr>
      <w:tr w:rsidR="00EE3391" w:rsidRPr="00984401" w14:paraId="482DA7F0" w14:textId="77777777" w:rsidTr="00F90431">
        <w:trPr>
          <w:trHeight w:val="288"/>
        </w:trPr>
        <w:tc>
          <w:tcPr>
            <w:tcW w:w="497" w:type="pct"/>
            <w:vMerge w:val="restart"/>
            <w:tcBorders>
              <w:top w:val="nil"/>
              <w:left w:val="single" w:sz="8" w:space="0" w:color="auto"/>
              <w:bottom w:val="single" w:sz="8" w:space="0" w:color="000000"/>
              <w:right w:val="single" w:sz="4" w:space="0" w:color="auto"/>
            </w:tcBorders>
            <w:shd w:val="clear" w:color="000000" w:fill="DEEAF6"/>
            <w:noWrap/>
            <w:vAlign w:val="center"/>
            <w:hideMark/>
          </w:tcPr>
          <w:p w14:paraId="4EC8D353" w14:textId="77777777" w:rsidR="00EE3391" w:rsidRPr="00984401" w:rsidRDefault="00EE3391" w:rsidP="00F90431">
            <w:pPr>
              <w:jc w:val="center"/>
              <w:rPr>
                <w:i/>
                <w:iCs/>
                <w:color w:val="000000"/>
              </w:rPr>
            </w:pPr>
            <w:r w:rsidRPr="00984401">
              <w:rPr>
                <w:i/>
                <w:iCs/>
                <w:color w:val="000000"/>
                <w:sz w:val="22"/>
              </w:rPr>
              <w:t>2025</w:t>
            </w:r>
          </w:p>
        </w:tc>
        <w:tc>
          <w:tcPr>
            <w:tcW w:w="1855" w:type="pct"/>
            <w:tcBorders>
              <w:top w:val="nil"/>
              <w:left w:val="nil"/>
              <w:bottom w:val="single" w:sz="4" w:space="0" w:color="auto"/>
              <w:right w:val="single" w:sz="4" w:space="0" w:color="auto"/>
            </w:tcBorders>
            <w:shd w:val="clear" w:color="000000" w:fill="DEEAF6"/>
            <w:vAlign w:val="center"/>
            <w:hideMark/>
          </w:tcPr>
          <w:p w14:paraId="095FEC93" w14:textId="77777777" w:rsidR="00EE3391" w:rsidRPr="00984401" w:rsidRDefault="00EE3391" w:rsidP="00F90431">
            <w:pPr>
              <w:rPr>
                <w:b/>
                <w:bCs/>
                <w:i/>
                <w:iCs/>
                <w:color w:val="000000"/>
              </w:rPr>
            </w:pPr>
            <w:r w:rsidRPr="00984401">
              <w:rPr>
                <w:b/>
                <w:bCs/>
                <w:i/>
                <w:iCs/>
                <w:color w:val="000000"/>
                <w:sz w:val="22"/>
              </w:rPr>
              <w:t>Добыча урана</w:t>
            </w:r>
          </w:p>
        </w:tc>
        <w:tc>
          <w:tcPr>
            <w:tcW w:w="592" w:type="pct"/>
            <w:tcBorders>
              <w:top w:val="nil"/>
              <w:left w:val="nil"/>
              <w:bottom w:val="single" w:sz="4" w:space="0" w:color="auto"/>
              <w:right w:val="single" w:sz="4" w:space="0" w:color="auto"/>
            </w:tcBorders>
            <w:shd w:val="clear" w:color="000000" w:fill="DEEAF6"/>
            <w:vAlign w:val="center"/>
            <w:hideMark/>
          </w:tcPr>
          <w:p w14:paraId="40037993" w14:textId="77777777" w:rsidR="00EE3391" w:rsidRPr="00984401" w:rsidRDefault="00EE3391" w:rsidP="00F90431">
            <w:pPr>
              <w:jc w:val="center"/>
              <w:rPr>
                <w:b/>
                <w:bCs/>
                <w:i/>
                <w:iCs/>
                <w:color w:val="000000"/>
              </w:rPr>
            </w:pPr>
            <w:r w:rsidRPr="00984401">
              <w:rPr>
                <w:b/>
                <w:bCs/>
                <w:i/>
                <w:iCs/>
                <w:color w:val="000000"/>
                <w:sz w:val="22"/>
              </w:rPr>
              <w:t>8217</w:t>
            </w:r>
          </w:p>
        </w:tc>
        <w:tc>
          <w:tcPr>
            <w:tcW w:w="592" w:type="pct"/>
            <w:tcBorders>
              <w:top w:val="nil"/>
              <w:left w:val="nil"/>
              <w:bottom w:val="single" w:sz="4" w:space="0" w:color="auto"/>
              <w:right w:val="single" w:sz="4" w:space="0" w:color="auto"/>
            </w:tcBorders>
            <w:shd w:val="clear" w:color="000000" w:fill="DEEAF6"/>
            <w:noWrap/>
            <w:vAlign w:val="center"/>
            <w:hideMark/>
          </w:tcPr>
          <w:p w14:paraId="605BE2C1"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2400</w:t>
            </w:r>
          </w:p>
        </w:tc>
        <w:tc>
          <w:tcPr>
            <w:tcW w:w="444" w:type="pct"/>
            <w:tcBorders>
              <w:top w:val="nil"/>
              <w:left w:val="nil"/>
              <w:bottom w:val="single" w:sz="4" w:space="0" w:color="auto"/>
              <w:right w:val="single" w:sz="4" w:space="0" w:color="auto"/>
            </w:tcBorders>
            <w:shd w:val="clear" w:color="000000" w:fill="DEEAF6"/>
            <w:noWrap/>
            <w:vAlign w:val="center"/>
            <w:hideMark/>
          </w:tcPr>
          <w:p w14:paraId="4016E499"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2400</w:t>
            </w:r>
          </w:p>
        </w:tc>
        <w:tc>
          <w:tcPr>
            <w:tcW w:w="389" w:type="pct"/>
            <w:tcBorders>
              <w:top w:val="nil"/>
              <w:left w:val="nil"/>
              <w:bottom w:val="single" w:sz="4" w:space="0" w:color="auto"/>
              <w:right w:val="single" w:sz="4" w:space="0" w:color="auto"/>
            </w:tcBorders>
            <w:shd w:val="clear" w:color="000000" w:fill="DEEAF6"/>
            <w:noWrap/>
            <w:vAlign w:val="center"/>
            <w:hideMark/>
          </w:tcPr>
          <w:p w14:paraId="494C9D4B"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2400</w:t>
            </w:r>
          </w:p>
        </w:tc>
        <w:tc>
          <w:tcPr>
            <w:tcW w:w="630" w:type="pct"/>
            <w:tcBorders>
              <w:top w:val="nil"/>
              <w:left w:val="nil"/>
              <w:bottom w:val="single" w:sz="4" w:space="0" w:color="auto"/>
              <w:right w:val="single" w:sz="8" w:space="0" w:color="auto"/>
            </w:tcBorders>
            <w:shd w:val="clear" w:color="000000" w:fill="DEEAF6"/>
            <w:noWrap/>
            <w:vAlign w:val="center"/>
            <w:hideMark/>
          </w:tcPr>
          <w:p w14:paraId="1B3B2CAD"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1017</w:t>
            </w:r>
          </w:p>
        </w:tc>
      </w:tr>
      <w:tr w:rsidR="00EE3391" w:rsidRPr="00984401" w14:paraId="74BA3F49" w14:textId="77777777" w:rsidTr="00F90431">
        <w:trPr>
          <w:trHeight w:val="288"/>
        </w:trPr>
        <w:tc>
          <w:tcPr>
            <w:tcW w:w="497" w:type="pct"/>
            <w:vMerge/>
            <w:tcBorders>
              <w:top w:val="nil"/>
              <w:left w:val="single" w:sz="8" w:space="0" w:color="auto"/>
              <w:bottom w:val="single" w:sz="8" w:space="0" w:color="000000"/>
              <w:right w:val="single" w:sz="4" w:space="0" w:color="auto"/>
            </w:tcBorders>
            <w:vAlign w:val="center"/>
            <w:hideMark/>
          </w:tcPr>
          <w:p w14:paraId="1A9079C8" w14:textId="77777777" w:rsidR="00EE3391" w:rsidRPr="00984401" w:rsidRDefault="00EE3391" w:rsidP="00F90431">
            <w:pPr>
              <w:rPr>
                <w:i/>
                <w:iCs/>
                <w:color w:val="000000"/>
              </w:rPr>
            </w:pPr>
          </w:p>
        </w:tc>
        <w:tc>
          <w:tcPr>
            <w:tcW w:w="1855" w:type="pct"/>
            <w:tcBorders>
              <w:top w:val="nil"/>
              <w:left w:val="nil"/>
              <w:bottom w:val="single" w:sz="4" w:space="0" w:color="auto"/>
              <w:right w:val="single" w:sz="4" w:space="0" w:color="auto"/>
            </w:tcBorders>
            <w:vAlign w:val="center"/>
            <w:hideMark/>
          </w:tcPr>
          <w:p w14:paraId="339CAE18" w14:textId="77777777" w:rsidR="00EE3391" w:rsidRPr="00984401" w:rsidRDefault="00EE3391" w:rsidP="00F90431">
            <w:pPr>
              <w:rPr>
                <w:b/>
                <w:bCs/>
                <w:i/>
                <w:iCs/>
                <w:color w:val="000000"/>
              </w:rPr>
            </w:pPr>
            <w:r w:rsidRPr="00984401">
              <w:rPr>
                <w:b/>
                <w:bCs/>
                <w:i/>
                <w:iCs/>
                <w:color w:val="000000"/>
                <w:sz w:val="22"/>
              </w:rPr>
              <w:t>ВСЕГО СКВАЖИН, в т.ч.:</w:t>
            </w:r>
          </w:p>
        </w:tc>
        <w:tc>
          <w:tcPr>
            <w:tcW w:w="592" w:type="pct"/>
            <w:tcBorders>
              <w:top w:val="nil"/>
              <w:left w:val="nil"/>
              <w:bottom w:val="single" w:sz="4" w:space="0" w:color="auto"/>
              <w:right w:val="single" w:sz="4" w:space="0" w:color="auto"/>
            </w:tcBorders>
            <w:vAlign w:val="center"/>
            <w:hideMark/>
          </w:tcPr>
          <w:p w14:paraId="1CCFB0A7" w14:textId="77777777" w:rsidR="00EE3391" w:rsidRPr="00984401" w:rsidRDefault="00EE3391" w:rsidP="00F90431">
            <w:pPr>
              <w:jc w:val="center"/>
              <w:rPr>
                <w:b/>
                <w:bCs/>
                <w:i/>
                <w:iCs/>
                <w:color w:val="000000"/>
              </w:rPr>
            </w:pPr>
            <w:r w:rsidRPr="00984401">
              <w:rPr>
                <w:b/>
                <w:bCs/>
                <w:i/>
                <w:iCs/>
                <w:color w:val="000000"/>
                <w:sz w:val="22"/>
              </w:rPr>
              <w:t>2972</w:t>
            </w:r>
          </w:p>
        </w:tc>
        <w:tc>
          <w:tcPr>
            <w:tcW w:w="592" w:type="pct"/>
            <w:tcBorders>
              <w:top w:val="nil"/>
              <w:left w:val="nil"/>
              <w:bottom w:val="single" w:sz="4" w:space="0" w:color="auto"/>
              <w:right w:val="single" w:sz="4" w:space="0" w:color="auto"/>
            </w:tcBorders>
            <w:noWrap/>
            <w:vAlign w:val="center"/>
            <w:hideMark/>
          </w:tcPr>
          <w:p w14:paraId="66B8B9A7"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966</w:t>
            </w:r>
          </w:p>
        </w:tc>
        <w:tc>
          <w:tcPr>
            <w:tcW w:w="444" w:type="pct"/>
            <w:tcBorders>
              <w:top w:val="nil"/>
              <w:left w:val="nil"/>
              <w:bottom w:val="single" w:sz="4" w:space="0" w:color="auto"/>
              <w:right w:val="single" w:sz="4" w:space="0" w:color="auto"/>
            </w:tcBorders>
            <w:noWrap/>
            <w:vAlign w:val="center"/>
            <w:hideMark/>
          </w:tcPr>
          <w:p w14:paraId="57B72457"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842</w:t>
            </w:r>
          </w:p>
        </w:tc>
        <w:tc>
          <w:tcPr>
            <w:tcW w:w="389" w:type="pct"/>
            <w:tcBorders>
              <w:top w:val="nil"/>
              <w:left w:val="nil"/>
              <w:bottom w:val="single" w:sz="4" w:space="0" w:color="auto"/>
              <w:right w:val="single" w:sz="4" w:space="0" w:color="auto"/>
            </w:tcBorders>
            <w:noWrap/>
            <w:vAlign w:val="center"/>
            <w:hideMark/>
          </w:tcPr>
          <w:p w14:paraId="27FA144B"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762</w:t>
            </w:r>
          </w:p>
        </w:tc>
        <w:tc>
          <w:tcPr>
            <w:tcW w:w="630" w:type="pct"/>
            <w:tcBorders>
              <w:top w:val="nil"/>
              <w:left w:val="nil"/>
              <w:bottom w:val="single" w:sz="4" w:space="0" w:color="auto"/>
              <w:right w:val="single" w:sz="8" w:space="0" w:color="auto"/>
            </w:tcBorders>
            <w:noWrap/>
            <w:vAlign w:val="center"/>
            <w:hideMark/>
          </w:tcPr>
          <w:p w14:paraId="3FE9504C"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402</w:t>
            </w:r>
          </w:p>
        </w:tc>
      </w:tr>
      <w:tr w:rsidR="00EE3391" w:rsidRPr="00984401" w14:paraId="6454EA64" w14:textId="77777777" w:rsidTr="00F90431">
        <w:trPr>
          <w:trHeight w:val="552"/>
        </w:trPr>
        <w:tc>
          <w:tcPr>
            <w:tcW w:w="497" w:type="pct"/>
            <w:vMerge/>
            <w:tcBorders>
              <w:top w:val="nil"/>
              <w:left w:val="single" w:sz="8" w:space="0" w:color="auto"/>
              <w:bottom w:val="single" w:sz="8" w:space="0" w:color="000000"/>
              <w:right w:val="single" w:sz="4" w:space="0" w:color="auto"/>
            </w:tcBorders>
            <w:vAlign w:val="center"/>
            <w:hideMark/>
          </w:tcPr>
          <w:p w14:paraId="281ABEE5" w14:textId="77777777" w:rsidR="00EE3391" w:rsidRPr="00984401" w:rsidRDefault="00EE3391" w:rsidP="00F90431">
            <w:pPr>
              <w:rPr>
                <w:i/>
                <w:iCs/>
                <w:color w:val="000000"/>
              </w:rPr>
            </w:pPr>
          </w:p>
        </w:tc>
        <w:tc>
          <w:tcPr>
            <w:tcW w:w="1855" w:type="pct"/>
            <w:tcBorders>
              <w:top w:val="nil"/>
              <w:left w:val="nil"/>
              <w:bottom w:val="single" w:sz="4" w:space="0" w:color="auto"/>
              <w:right w:val="single" w:sz="4" w:space="0" w:color="auto"/>
            </w:tcBorders>
            <w:shd w:val="clear" w:color="000000" w:fill="E2EFD9"/>
            <w:vAlign w:val="center"/>
            <w:hideMark/>
          </w:tcPr>
          <w:p w14:paraId="251A15E9" w14:textId="77777777" w:rsidR="00EE3391" w:rsidRPr="00984401" w:rsidRDefault="00EE3391" w:rsidP="00F90431">
            <w:pPr>
              <w:rPr>
                <w:color w:val="000000"/>
              </w:rPr>
            </w:pPr>
            <w:r w:rsidRPr="00984401">
              <w:rPr>
                <w:color w:val="000000"/>
                <w:sz w:val="22"/>
              </w:rPr>
              <w:t>- скважин по Туркестанской области</w:t>
            </w:r>
          </w:p>
        </w:tc>
        <w:tc>
          <w:tcPr>
            <w:tcW w:w="592" w:type="pct"/>
            <w:tcBorders>
              <w:top w:val="nil"/>
              <w:left w:val="nil"/>
              <w:bottom w:val="single" w:sz="4" w:space="0" w:color="auto"/>
              <w:right w:val="single" w:sz="4" w:space="0" w:color="auto"/>
            </w:tcBorders>
            <w:shd w:val="clear" w:color="000000" w:fill="E2EFD9"/>
            <w:vAlign w:val="center"/>
            <w:hideMark/>
          </w:tcPr>
          <w:p w14:paraId="74C74064" w14:textId="77777777" w:rsidR="00EE3391" w:rsidRPr="00D67600" w:rsidRDefault="00EE3391" w:rsidP="00F90431">
            <w:pPr>
              <w:jc w:val="center"/>
              <w:rPr>
                <w:b/>
                <w:bCs/>
                <w:color w:val="000000"/>
              </w:rPr>
            </w:pPr>
            <w:r w:rsidRPr="00D67600">
              <w:rPr>
                <w:b/>
                <w:bCs/>
                <w:color w:val="000000"/>
                <w:sz w:val="22"/>
              </w:rPr>
              <w:t>710</w:t>
            </w:r>
          </w:p>
        </w:tc>
        <w:tc>
          <w:tcPr>
            <w:tcW w:w="592" w:type="pct"/>
            <w:tcBorders>
              <w:top w:val="nil"/>
              <w:left w:val="nil"/>
              <w:bottom w:val="single" w:sz="4" w:space="0" w:color="auto"/>
              <w:right w:val="single" w:sz="4" w:space="0" w:color="auto"/>
            </w:tcBorders>
            <w:shd w:val="clear" w:color="000000" w:fill="E2EFD9"/>
            <w:noWrap/>
            <w:vAlign w:val="center"/>
            <w:hideMark/>
          </w:tcPr>
          <w:p w14:paraId="1AFE37BD"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422</w:t>
            </w:r>
          </w:p>
        </w:tc>
        <w:tc>
          <w:tcPr>
            <w:tcW w:w="444" w:type="pct"/>
            <w:tcBorders>
              <w:top w:val="nil"/>
              <w:left w:val="nil"/>
              <w:bottom w:val="single" w:sz="4" w:space="0" w:color="auto"/>
              <w:right w:val="single" w:sz="4" w:space="0" w:color="auto"/>
            </w:tcBorders>
            <w:shd w:val="clear" w:color="000000" w:fill="E2EFD9"/>
            <w:noWrap/>
            <w:vAlign w:val="center"/>
            <w:hideMark/>
          </w:tcPr>
          <w:p w14:paraId="25AD076F"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0</w:t>
            </w:r>
          </w:p>
        </w:tc>
        <w:tc>
          <w:tcPr>
            <w:tcW w:w="389" w:type="pct"/>
            <w:tcBorders>
              <w:top w:val="nil"/>
              <w:left w:val="nil"/>
              <w:bottom w:val="single" w:sz="4" w:space="0" w:color="auto"/>
              <w:right w:val="single" w:sz="4" w:space="0" w:color="auto"/>
            </w:tcBorders>
            <w:shd w:val="clear" w:color="000000" w:fill="E2EFD9"/>
            <w:noWrap/>
            <w:vAlign w:val="center"/>
            <w:hideMark/>
          </w:tcPr>
          <w:p w14:paraId="7A02E285"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234</w:t>
            </w:r>
          </w:p>
        </w:tc>
        <w:tc>
          <w:tcPr>
            <w:tcW w:w="630" w:type="pct"/>
            <w:tcBorders>
              <w:top w:val="nil"/>
              <w:left w:val="nil"/>
              <w:bottom w:val="single" w:sz="4" w:space="0" w:color="auto"/>
              <w:right w:val="single" w:sz="8" w:space="0" w:color="auto"/>
            </w:tcBorders>
            <w:shd w:val="clear" w:color="000000" w:fill="E2EFD9"/>
            <w:noWrap/>
            <w:vAlign w:val="center"/>
            <w:hideMark/>
          </w:tcPr>
          <w:p w14:paraId="5BB9072B"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54</w:t>
            </w:r>
          </w:p>
        </w:tc>
      </w:tr>
      <w:tr w:rsidR="00EE3391" w:rsidRPr="00984401" w14:paraId="45E611DC" w14:textId="77777777" w:rsidTr="00F90431">
        <w:trPr>
          <w:trHeight w:val="300"/>
        </w:trPr>
        <w:tc>
          <w:tcPr>
            <w:tcW w:w="497" w:type="pct"/>
            <w:vMerge/>
            <w:tcBorders>
              <w:top w:val="nil"/>
              <w:left w:val="single" w:sz="8" w:space="0" w:color="auto"/>
              <w:bottom w:val="single" w:sz="8" w:space="0" w:color="000000"/>
              <w:right w:val="single" w:sz="4" w:space="0" w:color="auto"/>
            </w:tcBorders>
            <w:vAlign w:val="center"/>
            <w:hideMark/>
          </w:tcPr>
          <w:p w14:paraId="28B0DC24" w14:textId="77777777" w:rsidR="00EE3391" w:rsidRPr="00984401" w:rsidRDefault="00EE3391" w:rsidP="00F90431">
            <w:pPr>
              <w:rPr>
                <w:i/>
                <w:iCs/>
                <w:color w:val="000000"/>
              </w:rPr>
            </w:pPr>
          </w:p>
        </w:tc>
        <w:tc>
          <w:tcPr>
            <w:tcW w:w="1855" w:type="pct"/>
            <w:tcBorders>
              <w:top w:val="nil"/>
              <w:left w:val="nil"/>
              <w:bottom w:val="single" w:sz="8" w:space="0" w:color="auto"/>
              <w:right w:val="single" w:sz="4" w:space="0" w:color="auto"/>
            </w:tcBorders>
            <w:vAlign w:val="center"/>
            <w:hideMark/>
          </w:tcPr>
          <w:p w14:paraId="23FA1471" w14:textId="77777777" w:rsidR="00EE3391" w:rsidRPr="00984401" w:rsidRDefault="00EE3391" w:rsidP="00F90431">
            <w:pPr>
              <w:rPr>
                <w:color w:val="000000"/>
              </w:rPr>
            </w:pPr>
            <w:r w:rsidRPr="00984401">
              <w:rPr>
                <w:color w:val="000000"/>
                <w:sz w:val="22"/>
              </w:rPr>
              <w:t>- скважин по КО</w:t>
            </w:r>
          </w:p>
        </w:tc>
        <w:tc>
          <w:tcPr>
            <w:tcW w:w="592" w:type="pct"/>
            <w:tcBorders>
              <w:top w:val="nil"/>
              <w:left w:val="nil"/>
              <w:bottom w:val="single" w:sz="8" w:space="0" w:color="auto"/>
              <w:right w:val="single" w:sz="4" w:space="0" w:color="auto"/>
            </w:tcBorders>
            <w:vAlign w:val="center"/>
            <w:hideMark/>
          </w:tcPr>
          <w:p w14:paraId="4BEEF1D7" w14:textId="77777777" w:rsidR="00EE3391" w:rsidRPr="00D67600" w:rsidRDefault="00EE3391" w:rsidP="00F90431">
            <w:pPr>
              <w:jc w:val="center"/>
              <w:rPr>
                <w:b/>
                <w:bCs/>
                <w:color w:val="000000"/>
              </w:rPr>
            </w:pPr>
            <w:r w:rsidRPr="00D67600">
              <w:rPr>
                <w:b/>
                <w:bCs/>
                <w:color w:val="000000"/>
                <w:sz w:val="22"/>
              </w:rPr>
              <w:t>2262</w:t>
            </w:r>
          </w:p>
        </w:tc>
        <w:tc>
          <w:tcPr>
            <w:tcW w:w="592" w:type="pct"/>
            <w:tcBorders>
              <w:top w:val="nil"/>
              <w:left w:val="nil"/>
              <w:bottom w:val="single" w:sz="8" w:space="0" w:color="auto"/>
              <w:right w:val="single" w:sz="4" w:space="0" w:color="auto"/>
            </w:tcBorders>
            <w:noWrap/>
            <w:vAlign w:val="center"/>
            <w:hideMark/>
          </w:tcPr>
          <w:p w14:paraId="28C0A730"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544</w:t>
            </w:r>
          </w:p>
        </w:tc>
        <w:tc>
          <w:tcPr>
            <w:tcW w:w="444" w:type="pct"/>
            <w:tcBorders>
              <w:top w:val="nil"/>
              <w:left w:val="nil"/>
              <w:bottom w:val="single" w:sz="8" w:space="0" w:color="auto"/>
              <w:right w:val="single" w:sz="4" w:space="0" w:color="auto"/>
            </w:tcBorders>
            <w:noWrap/>
            <w:vAlign w:val="center"/>
            <w:hideMark/>
          </w:tcPr>
          <w:p w14:paraId="01DAAD5D"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842</w:t>
            </w:r>
          </w:p>
        </w:tc>
        <w:tc>
          <w:tcPr>
            <w:tcW w:w="389" w:type="pct"/>
            <w:tcBorders>
              <w:top w:val="nil"/>
              <w:left w:val="nil"/>
              <w:bottom w:val="single" w:sz="8" w:space="0" w:color="auto"/>
              <w:right w:val="single" w:sz="4" w:space="0" w:color="auto"/>
            </w:tcBorders>
            <w:noWrap/>
            <w:vAlign w:val="center"/>
            <w:hideMark/>
          </w:tcPr>
          <w:p w14:paraId="3D3982DB"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528</w:t>
            </w:r>
          </w:p>
        </w:tc>
        <w:tc>
          <w:tcPr>
            <w:tcW w:w="630" w:type="pct"/>
            <w:tcBorders>
              <w:top w:val="nil"/>
              <w:left w:val="nil"/>
              <w:bottom w:val="single" w:sz="8" w:space="0" w:color="auto"/>
              <w:right w:val="single" w:sz="8" w:space="0" w:color="auto"/>
            </w:tcBorders>
            <w:noWrap/>
            <w:vAlign w:val="center"/>
            <w:hideMark/>
          </w:tcPr>
          <w:p w14:paraId="625DDCA2" w14:textId="77777777" w:rsidR="00EE3391" w:rsidRPr="00984401" w:rsidRDefault="00EE3391" w:rsidP="00F90431">
            <w:pPr>
              <w:jc w:val="center"/>
              <w:rPr>
                <w:rFonts w:ascii="Calibri" w:hAnsi="Calibri" w:cs="Calibri"/>
                <w:color w:val="000000"/>
              </w:rPr>
            </w:pPr>
            <w:r w:rsidRPr="00984401">
              <w:rPr>
                <w:rFonts w:ascii="Calibri" w:hAnsi="Calibri" w:cs="Calibri"/>
                <w:color w:val="000000"/>
                <w:sz w:val="22"/>
              </w:rPr>
              <w:t>348</w:t>
            </w:r>
          </w:p>
        </w:tc>
      </w:tr>
    </w:tbl>
    <w:p w14:paraId="26480B0D" w14:textId="77777777" w:rsidR="00EE3391" w:rsidRDefault="00EE3391" w:rsidP="00EE3391">
      <w:pPr>
        <w:pStyle w:val="a6"/>
        <w:widowControl w:val="0"/>
        <w:ind w:left="3" w:firstLine="706"/>
        <w:jc w:val="both"/>
        <w:rPr>
          <w:rFonts w:ascii="Times New Roman" w:hAnsi="Times New Roman"/>
          <w:bCs/>
          <w:sz w:val="24"/>
          <w:szCs w:val="24"/>
          <w:lang w:val="kk-KZ"/>
        </w:rPr>
      </w:pPr>
    </w:p>
    <w:p w14:paraId="34DCBB4E" w14:textId="77777777" w:rsidR="00EE3391" w:rsidRDefault="00EE3391" w:rsidP="00EE3391">
      <w:pPr>
        <w:pStyle w:val="a6"/>
        <w:widowControl w:val="0"/>
        <w:ind w:left="3" w:firstLine="706"/>
        <w:jc w:val="both"/>
        <w:rPr>
          <w:rFonts w:ascii="Times New Roman" w:hAnsi="Times New Roman"/>
          <w:bCs/>
          <w:sz w:val="24"/>
          <w:szCs w:val="24"/>
        </w:rPr>
      </w:pPr>
      <w:r w:rsidRPr="007E276F">
        <w:rPr>
          <w:rFonts w:ascii="Times New Roman" w:hAnsi="Times New Roman"/>
          <w:bCs/>
          <w:sz w:val="24"/>
          <w:szCs w:val="24"/>
        </w:rPr>
        <w:t>Данным проектом предусматривается проведение д</w:t>
      </w:r>
      <w:r w:rsidRPr="00C97DA1">
        <w:rPr>
          <w:rFonts w:ascii="Times New Roman" w:hAnsi="Times New Roman"/>
          <w:bCs/>
          <w:sz w:val="24"/>
          <w:szCs w:val="24"/>
        </w:rPr>
        <w:t>обычи урана способом подземного скважинного выщелачивания с 202</w:t>
      </w:r>
      <w:r>
        <w:rPr>
          <w:rFonts w:ascii="Times New Roman" w:hAnsi="Times New Roman"/>
          <w:bCs/>
          <w:sz w:val="24"/>
          <w:szCs w:val="24"/>
        </w:rPr>
        <w:t>6</w:t>
      </w:r>
      <w:r w:rsidRPr="00C97DA1">
        <w:rPr>
          <w:rFonts w:ascii="Times New Roman" w:hAnsi="Times New Roman"/>
          <w:bCs/>
          <w:sz w:val="24"/>
          <w:szCs w:val="24"/>
        </w:rPr>
        <w:t xml:space="preserve"> года до 20</w:t>
      </w:r>
      <w:r>
        <w:rPr>
          <w:rFonts w:ascii="Times New Roman" w:hAnsi="Times New Roman"/>
          <w:bCs/>
          <w:sz w:val="24"/>
          <w:szCs w:val="24"/>
        </w:rPr>
        <w:t>29</w:t>
      </w:r>
      <w:r w:rsidRPr="00C97DA1">
        <w:rPr>
          <w:rFonts w:ascii="Times New Roman" w:hAnsi="Times New Roman"/>
          <w:bCs/>
          <w:sz w:val="24"/>
          <w:szCs w:val="24"/>
        </w:rPr>
        <w:t xml:space="preserve"> года на участк</w:t>
      </w:r>
      <w:r>
        <w:rPr>
          <w:rFonts w:ascii="Times New Roman" w:hAnsi="Times New Roman"/>
          <w:bCs/>
          <w:sz w:val="24"/>
          <w:szCs w:val="24"/>
        </w:rPr>
        <w:t>е</w:t>
      </w:r>
      <w:r w:rsidRPr="00C97DA1">
        <w:rPr>
          <w:rFonts w:ascii="Times New Roman" w:hAnsi="Times New Roman"/>
          <w:bCs/>
          <w:sz w:val="24"/>
          <w:szCs w:val="24"/>
        </w:rPr>
        <w:t xml:space="preserve"> 4 месторождения </w:t>
      </w:r>
      <w:proofErr w:type="spellStart"/>
      <w:r w:rsidRPr="00C97DA1">
        <w:rPr>
          <w:rFonts w:ascii="Times New Roman" w:hAnsi="Times New Roman"/>
          <w:bCs/>
          <w:sz w:val="24"/>
          <w:szCs w:val="24"/>
        </w:rPr>
        <w:t>Инкай</w:t>
      </w:r>
      <w:proofErr w:type="spellEnd"/>
      <w:r w:rsidRPr="00C97DA1">
        <w:rPr>
          <w:rFonts w:ascii="Times New Roman" w:hAnsi="Times New Roman"/>
          <w:bCs/>
          <w:sz w:val="24"/>
          <w:szCs w:val="24"/>
        </w:rPr>
        <w:t>, в соответствии с Техническим заданием на проектирование.</w:t>
      </w:r>
    </w:p>
    <w:p w14:paraId="130A610D" w14:textId="77777777" w:rsidR="00EE3391" w:rsidRPr="00C97DA1" w:rsidRDefault="00EE3391" w:rsidP="00EE3391">
      <w:pPr>
        <w:ind w:left="3" w:firstLine="706"/>
        <w:jc w:val="both"/>
      </w:pPr>
      <w:r w:rsidRPr="00C97DA1">
        <w:t xml:space="preserve">Все строительные работы, связанные с добычей урана на участке №4 месторождения урана </w:t>
      </w:r>
      <w:proofErr w:type="spellStart"/>
      <w:r w:rsidRPr="00C97DA1">
        <w:t>Инкай</w:t>
      </w:r>
      <w:proofErr w:type="spellEnd"/>
      <w:r w:rsidRPr="00C97DA1">
        <w:t>, будут выполняться по отдельным Рабочим проектам на строительство в соответствии с Законом Республики Казахстан от 16 июля 2001 года № 242 «Об архитектурной, градостроительной и строительной деятельности в Республике Казахстан».</w:t>
      </w:r>
    </w:p>
    <w:p w14:paraId="1039EEAA" w14:textId="77777777" w:rsidR="00EE3391" w:rsidRPr="000835A4" w:rsidRDefault="00EE3391" w:rsidP="00EE3391">
      <w:pPr>
        <w:ind w:firstLine="567"/>
        <w:jc w:val="both"/>
      </w:pPr>
      <w:r w:rsidRPr="000835A4">
        <w:t>Все проектные мероприятия реализуются в рамках ранее согласованных технологических решений, с использованием действующих мощностей и инфраструктуры. Предусмотрены меры по охране атмосферного воздуха, недр, почв, водных ресурсов и биоты, мероприятия по обращению с отходами, экологический мониторинг и программа</w:t>
      </w:r>
      <w:r>
        <w:t xml:space="preserve"> озеленения с ежегодной посадкой</w:t>
      </w:r>
      <w:r w:rsidRPr="000835A4">
        <w:rPr>
          <w:color w:val="FF0000"/>
        </w:rPr>
        <w:t>.</w:t>
      </w:r>
    </w:p>
    <w:p w14:paraId="1985B96A" w14:textId="77777777" w:rsidR="00EE3391" w:rsidRPr="000835A4" w:rsidRDefault="00EE3391" w:rsidP="00EE3391">
      <w:pPr>
        <w:ind w:firstLine="567"/>
        <w:jc w:val="both"/>
      </w:pPr>
      <w:r w:rsidRPr="000835A4">
        <w:t>Проект соответствует требованиям экологического законодательства Республики Казахстан и не оказывает существенного воздействия на компоненты окружающей среды при условии соблюдения предусмотренных технических и организационных мер.</w:t>
      </w:r>
    </w:p>
    <w:p w14:paraId="0C1EAECB" w14:textId="77777777" w:rsidR="000C6D4A" w:rsidRPr="000C6D4A" w:rsidRDefault="000C6D4A" w:rsidP="000C6D4A">
      <w:pPr>
        <w:jc w:val="both"/>
      </w:pPr>
    </w:p>
    <w:p w14:paraId="2038677F" w14:textId="77777777" w:rsidR="00EE3391" w:rsidRPr="007C4989" w:rsidRDefault="00EE3391" w:rsidP="00EE3391">
      <w:pPr>
        <w:ind w:firstLine="851"/>
      </w:pPr>
      <w:r w:rsidRPr="007C4989">
        <w:t xml:space="preserve">Основное загрязнение атмосферы на территории проектируемых блоков месторождения будет происходить при сооружении скважин за счет выбросов загрязняющих веществ при работе двигателей автотранспортной и строительной техники, работе двигателя компрессора </w:t>
      </w:r>
      <w:proofErr w:type="spellStart"/>
      <w:r w:rsidRPr="007C4989">
        <w:t>эрлифтной</w:t>
      </w:r>
      <w:proofErr w:type="spellEnd"/>
      <w:r w:rsidRPr="007C4989">
        <w:t xml:space="preserve"> установки, пылении при выполнении земляных работ.</w:t>
      </w:r>
    </w:p>
    <w:p w14:paraId="2EE724BE" w14:textId="77777777" w:rsidR="00EE3391" w:rsidRPr="007C4989" w:rsidRDefault="00EE3391" w:rsidP="00EE3391">
      <w:pPr>
        <w:ind w:firstLine="851"/>
      </w:pPr>
      <w:r w:rsidRPr="007C4989">
        <w:t>Буровые станки для сооружения технологических скважин работают от линий электропередач и не являются источниками выбросов загрязняющих веществ в атмосферу.</w:t>
      </w:r>
    </w:p>
    <w:p w14:paraId="747949F0" w14:textId="77777777" w:rsidR="00EE3391" w:rsidRPr="007C4989" w:rsidRDefault="00EE3391" w:rsidP="00EE3391">
      <w:pPr>
        <w:ind w:firstLine="851"/>
      </w:pPr>
      <w:r w:rsidRPr="007C4989">
        <w:t>Источниками выбросов загрязняющих веществ в атмосферу будут являться:</w:t>
      </w:r>
    </w:p>
    <w:p w14:paraId="6C166FE0" w14:textId="77777777" w:rsidR="00EE3391" w:rsidRDefault="00EE3391" w:rsidP="00EE3391">
      <w:pPr>
        <w:ind w:firstLine="851"/>
      </w:pPr>
      <w:r w:rsidRPr="007C4989">
        <w:t>Источник 000</w:t>
      </w:r>
      <w:r>
        <w:t>7</w:t>
      </w:r>
      <w:r w:rsidRPr="007C4989">
        <w:t xml:space="preserve"> – </w:t>
      </w:r>
      <w:r>
        <w:t xml:space="preserve">Компрессор </w:t>
      </w:r>
      <w:r w:rsidRPr="00B64BAB">
        <w:t>XRVS</w:t>
      </w:r>
      <w:r w:rsidRPr="007C4989">
        <w:t>;</w:t>
      </w:r>
    </w:p>
    <w:p w14:paraId="33CECF99" w14:textId="77777777" w:rsidR="00EE3391" w:rsidRPr="007C4989" w:rsidRDefault="00EE3391" w:rsidP="00EE3391">
      <w:pPr>
        <w:ind w:firstLine="851"/>
      </w:pPr>
      <w:r w:rsidRPr="007C4989">
        <w:t>Источник 000</w:t>
      </w:r>
      <w:r>
        <w:t>8</w:t>
      </w:r>
      <w:r w:rsidRPr="007C4989">
        <w:t xml:space="preserve"> – </w:t>
      </w:r>
      <w:r>
        <w:t xml:space="preserve">Компрессор </w:t>
      </w:r>
      <w:r w:rsidRPr="00B64BAB">
        <w:t>XRVS</w:t>
      </w:r>
      <w:r w:rsidRPr="007C4989">
        <w:t>;</w:t>
      </w:r>
    </w:p>
    <w:p w14:paraId="1FFEF7BA" w14:textId="77777777" w:rsidR="00EE3391" w:rsidRPr="007C4989" w:rsidRDefault="00EE3391" w:rsidP="00EE3391">
      <w:pPr>
        <w:ind w:firstLine="851"/>
      </w:pPr>
      <w:r w:rsidRPr="007C4989">
        <w:t xml:space="preserve">Источник 6001 – </w:t>
      </w:r>
      <w:r w:rsidRPr="00070DEF">
        <w:t>Передвижные источники</w:t>
      </w:r>
      <w:r>
        <w:t xml:space="preserve"> (не нормируются)</w:t>
      </w:r>
      <w:r w:rsidRPr="007C4989">
        <w:t>;</w:t>
      </w:r>
    </w:p>
    <w:p w14:paraId="13725791" w14:textId="77777777" w:rsidR="00EE3391" w:rsidRPr="00B64BAB" w:rsidRDefault="00EE3391" w:rsidP="00EE3391">
      <w:pPr>
        <w:ind w:firstLine="851"/>
      </w:pPr>
      <w:r w:rsidRPr="00B64BAB">
        <w:t>Источник 60</w:t>
      </w:r>
      <w:r>
        <w:t>2</w:t>
      </w:r>
      <w:r w:rsidRPr="00B64BAB">
        <w:t>2 –</w:t>
      </w:r>
      <w:r w:rsidRPr="00070DEF">
        <w:t xml:space="preserve"> Экскаватор-выемка грунта</w:t>
      </w:r>
      <w:r w:rsidRPr="00B64BAB">
        <w:t>;</w:t>
      </w:r>
    </w:p>
    <w:p w14:paraId="2496039C" w14:textId="77777777" w:rsidR="00EE3391" w:rsidRPr="00B64BAB" w:rsidRDefault="00EE3391" w:rsidP="00EE3391">
      <w:pPr>
        <w:ind w:firstLine="851"/>
      </w:pPr>
      <w:r w:rsidRPr="00B64BAB">
        <w:t>Источник 60</w:t>
      </w:r>
      <w:r>
        <w:t>2</w:t>
      </w:r>
      <w:r w:rsidRPr="00B64BAB">
        <w:t xml:space="preserve">3 – </w:t>
      </w:r>
      <w:r w:rsidRPr="00070DEF">
        <w:t>Земляные работы. Экскаватор – обратная засыпка</w:t>
      </w:r>
      <w:r w:rsidRPr="00B64BAB">
        <w:t>;</w:t>
      </w:r>
    </w:p>
    <w:p w14:paraId="2A153869" w14:textId="77777777" w:rsidR="00EE3391" w:rsidRDefault="00EE3391" w:rsidP="00EE3391">
      <w:pPr>
        <w:ind w:firstLine="851"/>
      </w:pPr>
      <w:r w:rsidRPr="00B64BAB">
        <w:t>Источник 60</w:t>
      </w:r>
      <w:r>
        <w:t>2</w:t>
      </w:r>
      <w:r w:rsidRPr="00B64BAB">
        <w:t xml:space="preserve">4 – </w:t>
      </w:r>
      <w:r w:rsidRPr="00070DEF">
        <w:t>Бульдозер – планировочные работы</w:t>
      </w:r>
    </w:p>
    <w:p w14:paraId="0B21EB97" w14:textId="77777777" w:rsidR="00EE3391" w:rsidRDefault="00EE3391" w:rsidP="00EE3391">
      <w:pPr>
        <w:ind w:firstLine="851"/>
      </w:pPr>
      <w:r w:rsidRPr="00B64BAB">
        <w:t>Источник 60</w:t>
      </w:r>
      <w:r>
        <w:t>26</w:t>
      </w:r>
      <w:r w:rsidRPr="00B64BAB">
        <w:t xml:space="preserve"> – </w:t>
      </w:r>
      <w:r w:rsidRPr="00070DEF">
        <w:t>Заправка топливом</w:t>
      </w:r>
    </w:p>
    <w:p w14:paraId="2F57B25C" w14:textId="77777777" w:rsidR="00EE3391" w:rsidRDefault="00EE3391" w:rsidP="00EE3391">
      <w:pPr>
        <w:ind w:firstLine="851"/>
      </w:pPr>
      <w:r w:rsidRPr="00B64BAB">
        <w:t>Источник 60</w:t>
      </w:r>
      <w:r>
        <w:t>27</w:t>
      </w:r>
      <w:r w:rsidRPr="00B64BAB">
        <w:t xml:space="preserve"> – </w:t>
      </w:r>
      <w:r w:rsidRPr="00070DEF">
        <w:t>Заправка топливом</w:t>
      </w:r>
    </w:p>
    <w:p w14:paraId="5262373B" w14:textId="77777777" w:rsidR="00EE3391" w:rsidRDefault="00EE3391" w:rsidP="00EE3391">
      <w:pPr>
        <w:ind w:firstLine="851"/>
      </w:pPr>
      <w:r w:rsidRPr="00B64BAB">
        <w:t>Источник 60</w:t>
      </w:r>
      <w:r>
        <w:t>28</w:t>
      </w:r>
      <w:r w:rsidRPr="00B64BAB">
        <w:t xml:space="preserve"> – </w:t>
      </w:r>
      <w:r w:rsidRPr="00070DEF">
        <w:t>Заправка топливом</w:t>
      </w:r>
    </w:p>
    <w:p w14:paraId="1CEDBB09" w14:textId="77777777" w:rsidR="00EE3391" w:rsidRDefault="00EE3391" w:rsidP="00EE3391">
      <w:pPr>
        <w:ind w:firstLine="851"/>
      </w:pPr>
      <w:r w:rsidRPr="00B64BAB">
        <w:t>Источник 60</w:t>
      </w:r>
      <w:r>
        <w:t>29</w:t>
      </w:r>
      <w:r w:rsidRPr="00B64BAB">
        <w:t xml:space="preserve"> – </w:t>
      </w:r>
      <w:r>
        <w:t>Сварочные работы</w:t>
      </w:r>
    </w:p>
    <w:p w14:paraId="672D119F" w14:textId="77777777" w:rsidR="00EE3391" w:rsidRDefault="00EE3391" w:rsidP="00EE3391">
      <w:pPr>
        <w:ind w:firstLine="851"/>
      </w:pPr>
      <w:r w:rsidRPr="00B64BAB">
        <w:t>Источник 60</w:t>
      </w:r>
      <w:r>
        <w:t>30</w:t>
      </w:r>
      <w:r w:rsidRPr="00B64BAB">
        <w:t xml:space="preserve"> – </w:t>
      </w:r>
      <w:r>
        <w:t>Сварочные работы</w:t>
      </w:r>
    </w:p>
    <w:p w14:paraId="4709FA4C" w14:textId="77777777" w:rsidR="00EE3391" w:rsidRPr="000835A4" w:rsidRDefault="00EE3391" w:rsidP="00EE3391">
      <w:pPr>
        <w:pStyle w:val="a9"/>
        <w:ind w:firstLine="567"/>
        <w:jc w:val="both"/>
      </w:pPr>
      <w:r w:rsidRPr="000835A4">
        <w:lastRenderedPageBreak/>
        <w:t xml:space="preserve">В соответствии с проектными решениями, </w:t>
      </w:r>
      <w:r w:rsidRPr="000835A4">
        <w:rPr>
          <w:rStyle w:val="a8"/>
          <w:rFonts w:eastAsiaTheme="majorEastAsia"/>
        </w:rPr>
        <w:t>на период реализации работ в Туркестанской области определено 11 источников выбросов загрязняющих веществ</w:t>
      </w:r>
      <w:r w:rsidRPr="000835A4">
        <w:t>, из них:</w:t>
      </w:r>
    </w:p>
    <w:p w14:paraId="64D400E9" w14:textId="77777777" w:rsidR="00EE3391" w:rsidRPr="000835A4" w:rsidRDefault="00EE3391" w:rsidP="00EE3391">
      <w:pPr>
        <w:pStyle w:val="a9"/>
        <w:numPr>
          <w:ilvl w:val="0"/>
          <w:numId w:val="5"/>
        </w:numPr>
        <w:ind w:left="0" w:firstLine="567"/>
        <w:jc w:val="both"/>
      </w:pPr>
      <w:r w:rsidRPr="000835A4">
        <w:rPr>
          <w:rStyle w:val="a8"/>
          <w:rFonts w:eastAsiaTheme="majorEastAsia"/>
        </w:rPr>
        <w:t>2 источника являются организованными</w:t>
      </w:r>
      <w:r w:rsidRPr="000835A4">
        <w:t>, т.е. имеют выходной патрубок, трубу или иное инженерное сооружение, через которое осуществляется контроль выбрасываемых газов;</w:t>
      </w:r>
    </w:p>
    <w:p w14:paraId="3433D98A" w14:textId="77777777" w:rsidR="00EE3391" w:rsidRPr="000835A4" w:rsidRDefault="00EE3391" w:rsidP="00EE3391">
      <w:pPr>
        <w:pStyle w:val="a9"/>
        <w:numPr>
          <w:ilvl w:val="0"/>
          <w:numId w:val="5"/>
        </w:numPr>
        <w:ind w:left="0" w:firstLine="567"/>
        <w:jc w:val="both"/>
      </w:pPr>
      <w:r w:rsidRPr="000835A4">
        <w:rPr>
          <w:rStyle w:val="a8"/>
          <w:rFonts w:eastAsiaTheme="majorEastAsia"/>
        </w:rPr>
        <w:t>9 источников классифицированы как неорганизованные</w:t>
      </w:r>
      <w:r w:rsidRPr="000835A4">
        <w:t>, то есть загрязнение происходит при рассеянном поступлении примесей в приземный слой атмосферы, без направленного выхода.</w:t>
      </w:r>
    </w:p>
    <w:p w14:paraId="1B869D5D" w14:textId="77777777" w:rsidR="00EE3391" w:rsidRPr="000835A4" w:rsidRDefault="00EE3391" w:rsidP="00EE3391">
      <w:pPr>
        <w:pStyle w:val="aa"/>
        <w:spacing w:before="0" w:after="0"/>
        <w:contextualSpacing/>
        <w:rPr>
          <w:szCs w:val="24"/>
        </w:rPr>
      </w:pPr>
      <w:r w:rsidRPr="000835A4">
        <w:rPr>
          <w:szCs w:val="24"/>
        </w:rPr>
        <w:t xml:space="preserve">Анализ результатов показал, что границе СЗЗ и в расчётных точках концентрации ЗВ, выбрасываемых источниками загрязнения, не превышают ПДК. </w:t>
      </w:r>
    </w:p>
    <w:p w14:paraId="164FA898" w14:textId="77777777" w:rsidR="00EE3391" w:rsidRPr="00D46525" w:rsidRDefault="00EE3391" w:rsidP="00EE3391">
      <w:pPr>
        <w:pStyle w:val="aa"/>
        <w:spacing w:before="0" w:after="0"/>
        <w:contextualSpacing/>
        <w:rPr>
          <w:b/>
          <w:szCs w:val="24"/>
        </w:rPr>
      </w:pPr>
      <w:proofErr w:type="gramStart"/>
      <w:r w:rsidRPr="00062D76">
        <w:rPr>
          <w:b/>
          <w:szCs w:val="24"/>
        </w:rPr>
        <w:t>Согласно производственной программе</w:t>
      </w:r>
      <w:proofErr w:type="gramEnd"/>
      <w:r w:rsidRPr="00062D76">
        <w:rPr>
          <w:b/>
          <w:szCs w:val="24"/>
        </w:rPr>
        <w:t xml:space="preserve"> наибольшее количество скважин предусмотрено пробурить в 2027 году. В связи с тем, что, максимальное количество выбросов загрязняющих веществ в атмосферу приходятся на 2027 год, то и расчёт рассеивания произведён по объёмам данного года.</w:t>
      </w:r>
      <w:r w:rsidRPr="00D46525">
        <w:rPr>
          <w:b/>
          <w:szCs w:val="24"/>
        </w:rPr>
        <w:t xml:space="preserve"> </w:t>
      </w:r>
    </w:p>
    <w:p w14:paraId="09037E5A" w14:textId="77777777" w:rsidR="00EE3391" w:rsidRPr="000835A4" w:rsidRDefault="00EE3391" w:rsidP="00EE3391">
      <w:pPr>
        <w:pStyle w:val="aa"/>
        <w:spacing w:before="0" w:after="0"/>
        <w:contextualSpacing/>
        <w:rPr>
          <w:szCs w:val="24"/>
        </w:rPr>
      </w:pPr>
      <w:r>
        <w:rPr>
          <w:b/>
          <w:szCs w:val="24"/>
        </w:rPr>
        <w:t>В связи с вышеизложенным</w:t>
      </w:r>
      <w:r w:rsidRPr="000835A4">
        <w:rPr>
          <w:b/>
          <w:szCs w:val="24"/>
        </w:rPr>
        <w:t xml:space="preserve"> в качестве нормативов ПДВ рекомендуется принять данные за 202</w:t>
      </w:r>
      <w:r>
        <w:rPr>
          <w:b/>
          <w:szCs w:val="24"/>
        </w:rPr>
        <w:t>7</w:t>
      </w:r>
      <w:r w:rsidRPr="000835A4">
        <w:rPr>
          <w:b/>
          <w:szCs w:val="24"/>
        </w:rPr>
        <w:t xml:space="preserve"> год</w:t>
      </w:r>
      <w:r w:rsidRPr="000835A4">
        <w:rPr>
          <w:szCs w:val="24"/>
        </w:rPr>
        <w:t xml:space="preserve">. </w:t>
      </w:r>
    </w:p>
    <w:p w14:paraId="3A81CA3D" w14:textId="77777777" w:rsidR="00EE3391" w:rsidRDefault="00EE3391" w:rsidP="000C6D4A">
      <w:pPr>
        <w:ind w:right="-2" w:firstLine="709"/>
        <w:jc w:val="both"/>
      </w:pPr>
    </w:p>
    <w:p w14:paraId="10245E38" w14:textId="7C2BE1C9" w:rsidR="000C6D4A" w:rsidRPr="00C26D63" w:rsidRDefault="000C6D4A" w:rsidP="000C6D4A">
      <w:pPr>
        <w:ind w:right="-2" w:firstLine="709"/>
        <w:jc w:val="both"/>
      </w:pPr>
      <w:r w:rsidRPr="00C26D63">
        <w:t xml:space="preserve">В настоящей Программе рассматривается стадия горно-подготовительных работ. Стадия добычи урана способом ПСВ не предполагает образование отходов. </w:t>
      </w:r>
    </w:p>
    <w:p w14:paraId="5E3F44DA" w14:textId="77777777" w:rsidR="000C6D4A" w:rsidRPr="00C26D63" w:rsidRDefault="000C6D4A" w:rsidP="000C6D4A">
      <w:pPr>
        <w:ind w:right="-2" w:firstLine="709"/>
        <w:jc w:val="both"/>
      </w:pPr>
      <w:r w:rsidRPr="00C26D63">
        <w:t>Специализированное программное обеспечение при подготовке данного раздела не применялось.</w:t>
      </w:r>
    </w:p>
    <w:p w14:paraId="3C414AD5" w14:textId="77777777" w:rsidR="000C6D4A" w:rsidRPr="00C26D63" w:rsidRDefault="000C6D4A" w:rsidP="000C6D4A">
      <w:pPr>
        <w:ind w:right="-2" w:firstLine="709"/>
        <w:jc w:val="both"/>
      </w:pPr>
      <w:r w:rsidRPr="00C26D63">
        <w:t>Все работы по обслуживанию и ремонту техники, оборудования задействованных на буровых работах, осуществляются на промышленных площадках за пределами добычных блоков. Поэтому на проектируемом объекте не образуются отходы, связанные с данными видами работ.</w:t>
      </w:r>
    </w:p>
    <w:p w14:paraId="2FE09144" w14:textId="77777777" w:rsidR="000C6D4A" w:rsidRPr="00F808D7" w:rsidRDefault="000C6D4A" w:rsidP="000C6D4A">
      <w:pPr>
        <w:ind w:firstLine="709"/>
        <w:jc w:val="both"/>
      </w:pPr>
      <w:r w:rsidRPr="00F808D7">
        <w:t xml:space="preserve">В </w:t>
      </w:r>
      <w:r>
        <w:rPr>
          <w:lang w:val="kk-KZ"/>
        </w:rPr>
        <w:t>процессе</w:t>
      </w:r>
      <w:r w:rsidRPr="00F808D7">
        <w:t xml:space="preserve"> </w:t>
      </w:r>
      <w:r>
        <w:rPr>
          <w:lang w:val="kk-KZ"/>
        </w:rPr>
        <w:t>работ</w:t>
      </w:r>
      <w:r w:rsidRPr="00F808D7">
        <w:t xml:space="preserve"> автотранспорт и техника будут принадлежать </w:t>
      </w:r>
      <w:r>
        <w:rPr>
          <w:lang w:val="kk-KZ"/>
        </w:rPr>
        <w:t>подрядной</w:t>
      </w:r>
      <w:r w:rsidRPr="00F808D7">
        <w:t xml:space="preserve"> организации, привлекаемой для выполнения работ. </w:t>
      </w:r>
    </w:p>
    <w:p w14:paraId="5531A6E8" w14:textId="77777777" w:rsidR="000C6D4A" w:rsidRPr="001F61BE" w:rsidRDefault="000C6D4A" w:rsidP="000C6D4A">
      <w:pPr>
        <w:ind w:firstLine="709"/>
        <w:jc w:val="both"/>
        <w:rPr>
          <w:color w:val="FF0000"/>
        </w:rPr>
      </w:pPr>
      <w:r w:rsidRPr="00F808D7">
        <w:t xml:space="preserve">Программой определены виды отходов, образование которых возможно на участке работ. При использовании арендованного автотранспорта и спецтехники или ремонте и замене отработанного масла в ближайших поселковых боксах и СТО, отходы не будут отнесены к рассматриваемому объекту </w:t>
      </w:r>
      <w:r>
        <w:rPr>
          <w:lang w:val="kk-KZ"/>
        </w:rPr>
        <w:t>разработки</w:t>
      </w:r>
      <w:r w:rsidRPr="00F808D7">
        <w:t>.</w:t>
      </w:r>
    </w:p>
    <w:p w14:paraId="6CDCFDE0" w14:textId="77777777" w:rsidR="000C6D4A" w:rsidRPr="00F808D7" w:rsidRDefault="000C6D4A" w:rsidP="000C6D4A">
      <w:pPr>
        <w:ind w:firstLine="709"/>
        <w:jc w:val="both"/>
      </w:pPr>
    </w:p>
    <w:p w14:paraId="75047448" w14:textId="77777777" w:rsidR="000C6D4A" w:rsidRPr="00F808D7" w:rsidRDefault="000C6D4A" w:rsidP="000C6D4A">
      <w:pPr>
        <w:ind w:firstLine="709"/>
        <w:jc w:val="both"/>
      </w:pPr>
      <w:r w:rsidRPr="00F808D7">
        <w:t xml:space="preserve">В процессе </w:t>
      </w:r>
      <w:bookmarkStart w:id="0" w:name="_Hlk170143051"/>
      <w:r w:rsidRPr="00F808D7">
        <w:rPr>
          <w:i/>
        </w:rPr>
        <w:t>горно-подготовительных работ</w:t>
      </w:r>
      <w:r w:rsidRPr="00F808D7">
        <w:t xml:space="preserve"> </w:t>
      </w:r>
      <w:bookmarkEnd w:id="0"/>
      <w:r w:rsidRPr="00F808D7">
        <w:t>на рассматриваемой площадке образуются следующие отходы производства и потребления:</w:t>
      </w:r>
    </w:p>
    <w:p w14:paraId="46EDDC60" w14:textId="77777777" w:rsidR="000C6D4A" w:rsidRPr="00F808D7" w:rsidRDefault="000C6D4A" w:rsidP="000C6D4A">
      <w:pPr>
        <w:pStyle w:val="a3"/>
        <w:numPr>
          <w:ilvl w:val="0"/>
          <w:numId w:val="1"/>
        </w:numPr>
        <w:ind w:left="0" w:firstLine="709"/>
        <w:jc w:val="both"/>
      </w:pPr>
      <w:r w:rsidRPr="00F808D7">
        <w:t>промасленная ветошь;</w:t>
      </w:r>
    </w:p>
    <w:p w14:paraId="2E2C3035" w14:textId="77777777" w:rsidR="000C6D4A" w:rsidRPr="00F808D7" w:rsidRDefault="000C6D4A" w:rsidP="000C6D4A">
      <w:pPr>
        <w:pStyle w:val="a3"/>
        <w:numPr>
          <w:ilvl w:val="0"/>
          <w:numId w:val="1"/>
        </w:numPr>
        <w:ind w:left="0" w:firstLine="709"/>
        <w:jc w:val="both"/>
      </w:pPr>
      <w:r w:rsidRPr="00F808D7">
        <w:t>коммунальные отходы (ТБО);</w:t>
      </w:r>
    </w:p>
    <w:p w14:paraId="70423938" w14:textId="77777777" w:rsidR="000C6D4A" w:rsidRPr="00F808D7" w:rsidRDefault="000C6D4A" w:rsidP="000C6D4A">
      <w:pPr>
        <w:pStyle w:val="a3"/>
        <w:numPr>
          <w:ilvl w:val="0"/>
          <w:numId w:val="1"/>
        </w:numPr>
        <w:ind w:left="0" w:firstLine="709"/>
        <w:jc w:val="both"/>
      </w:pPr>
      <w:r w:rsidRPr="00F808D7">
        <w:t>отходы сварки;</w:t>
      </w:r>
    </w:p>
    <w:p w14:paraId="3799FCA0" w14:textId="77777777" w:rsidR="000C6D4A" w:rsidRPr="00F808D7" w:rsidRDefault="000C6D4A" w:rsidP="000C6D4A">
      <w:pPr>
        <w:pStyle w:val="a3"/>
        <w:numPr>
          <w:ilvl w:val="0"/>
          <w:numId w:val="1"/>
        </w:numPr>
        <w:ind w:left="0" w:firstLine="709"/>
        <w:jc w:val="both"/>
      </w:pPr>
      <w:r w:rsidRPr="00F808D7">
        <w:t>буровой шлам.</w:t>
      </w:r>
    </w:p>
    <w:p w14:paraId="297D5387" w14:textId="77777777" w:rsidR="000C6D4A" w:rsidRPr="00F808D7" w:rsidRDefault="000C6D4A" w:rsidP="000C6D4A">
      <w:pPr>
        <w:ind w:firstLine="709"/>
        <w:jc w:val="both"/>
        <w:rPr>
          <w:rFonts w:eastAsia="Calibri"/>
          <w:lang w:eastAsia="en-US"/>
        </w:rPr>
      </w:pPr>
      <w:r w:rsidRPr="00F808D7">
        <w:rPr>
          <w:rFonts w:eastAsia="Calibri"/>
          <w:lang w:eastAsia="en-US"/>
        </w:rPr>
        <w:t xml:space="preserve">Все виды отходов силами </w:t>
      </w:r>
      <w:r>
        <w:rPr>
          <w:rFonts w:eastAsia="Calibri"/>
          <w:lang w:val="kk-KZ" w:eastAsia="en-US"/>
        </w:rPr>
        <w:t>подрядной</w:t>
      </w:r>
      <w:r w:rsidRPr="00F808D7">
        <w:rPr>
          <w:rFonts w:eastAsia="Calibri"/>
          <w:lang w:eastAsia="en-US"/>
        </w:rPr>
        <w:t xml:space="preserve"> организации передаются на дальнейшую утилизацию или переработку согласно заключенным договорам.</w:t>
      </w:r>
    </w:p>
    <w:p w14:paraId="47FA2DDF" w14:textId="77777777" w:rsidR="000C6D4A" w:rsidRPr="00D94D7E" w:rsidRDefault="000C6D4A" w:rsidP="000C6D4A">
      <w:pPr>
        <w:ind w:firstLine="709"/>
        <w:jc w:val="both"/>
        <w:rPr>
          <w:rFonts w:eastAsia="Calibri"/>
          <w:lang w:eastAsia="en-US"/>
        </w:rPr>
      </w:pPr>
    </w:p>
    <w:p w14:paraId="57287EBD" w14:textId="77777777" w:rsidR="00EE3391" w:rsidRPr="008C774B" w:rsidRDefault="00EE3391" w:rsidP="00EE3391">
      <w:pPr>
        <w:jc w:val="center"/>
        <w:rPr>
          <w:bCs/>
          <w:iCs/>
        </w:rPr>
      </w:pPr>
      <w:r w:rsidRPr="008C774B">
        <w:rPr>
          <w:b/>
          <w:bCs/>
          <w:iCs/>
        </w:rPr>
        <w:t xml:space="preserve">Лимит накопления отходов на стадии </w:t>
      </w:r>
      <w:proofErr w:type="spellStart"/>
      <w:r w:rsidRPr="008C774B">
        <w:rPr>
          <w:b/>
          <w:bCs/>
          <w:iCs/>
        </w:rPr>
        <w:t>горно</w:t>
      </w:r>
      <w:proofErr w:type="spellEnd"/>
      <w:r w:rsidRPr="008C774B">
        <w:rPr>
          <w:b/>
          <w:bCs/>
          <w:iCs/>
        </w:rPr>
        <w:t>-подготовительных работ</w:t>
      </w:r>
    </w:p>
    <w:tbl>
      <w:tblPr>
        <w:tblW w:w="51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4"/>
        <w:gridCol w:w="1887"/>
        <w:gridCol w:w="1887"/>
        <w:gridCol w:w="1576"/>
        <w:gridCol w:w="1516"/>
      </w:tblGrid>
      <w:tr w:rsidR="00EE3391" w:rsidRPr="008C774B" w14:paraId="1C793664" w14:textId="77777777" w:rsidTr="00F90431">
        <w:trPr>
          <w:trHeight w:val="1038"/>
          <w:jc w:val="center"/>
        </w:trPr>
        <w:tc>
          <w:tcPr>
            <w:tcW w:w="1536" w:type="pct"/>
            <w:shd w:val="clear" w:color="000000" w:fill="FFFFFF"/>
            <w:vAlign w:val="center"/>
            <w:hideMark/>
          </w:tcPr>
          <w:p w14:paraId="4792FEA3" w14:textId="77777777" w:rsidR="00EE3391" w:rsidRPr="008C774B" w:rsidRDefault="00EE3391" w:rsidP="00F90431">
            <w:pPr>
              <w:jc w:val="center"/>
              <w:rPr>
                <w:rFonts w:eastAsia="Calibri"/>
                <w:bCs/>
                <w:sz w:val="20"/>
                <w:szCs w:val="20"/>
              </w:rPr>
            </w:pPr>
            <w:bookmarkStart w:id="1" w:name="_Hlk184197936"/>
            <w:r>
              <w:rPr>
                <w:rFonts w:eastAsia="Calibri"/>
                <w:bCs/>
                <w:sz w:val="20"/>
                <w:szCs w:val="20"/>
              </w:rPr>
              <w:t>с</w:t>
            </w:r>
          </w:p>
        </w:tc>
        <w:tc>
          <w:tcPr>
            <w:tcW w:w="952" w:type="pct"/>
            <w:shd w:val="clear" w:color="000000" w:fill="FFFFFF"/>
          </w:tcPr>
          <w:p w14:paraId="6D3F9538" w14:textId="77777777" w:rsidR="00EE3391" w:rsidRPr="008C774B" w:rsidRDefault="00EE3391" w:rsidP="00F90431">
            <w:pPr>
              <w:jc w:val="center"/>
              <w:rPr>
                <w:rFonts w:eastAsia="Calibri"/>
                <w:bCs/>
                <w:sz w:val="20"/>
                <w:szCs w:val="20"/>
              </w:rPr>
            </w:pPr>
            <w:r w:rsidRPr="008C774B">
              <w:rPr>
                <w:rFonts w:eastAsia="Calibri"/>
                <w:bCs/>
                <w:sz w:val="20"/>
                <w:szCs w:val="20"/>
              </w:rPr>
              <w:t>Образование, т/год</w:t>
            </w:r>
          </w:p>
        </w:tc>
        <w:tc>
          <w:tcPr>
            <w:tcW w:w="952" w:type="pct"/>
            <w:shd w:val="clear" w:color="000000" w:fill="FFFFFF"/>
            <w:vAlign w:val="center"/>
            <w:hideMark/>
          </w:tcPr>
          <w:p w14:paraId="3B4C75A9" w14:textId="77777777" w:rsidR="00EE3391" w:rsidRPr="008C774B" w:rsidRDefault="00EE3391" w:rsidP="00F90431">
            <w:pPr>
              <w:jc w:val="center"/>
              <w:rPr>
                <w:rFonts w:eastAsia="Calibri"/>
                <w:bCs/>
                <w:sz w:val="20"/>
                <w:szCs w:val="20"/>
              </w:rPr>
            </w:pPr>
            <w:r w:rsidRPr="008C774B">
              <w:rPr>
                <w:rFonts w:eastAsia="Calibri"/>
                <w:bCs/>
                <w:sz w:val="20"/>
                <w:szCs w:val="20"/>
              </w:rPr>
              <w:t>Лимит накопления отходов т/год</w:t>
            </w:r>
          </w:p>
        </w:tc>
        <w:tc>
          <w:tcPr>
            <w:tcW w:w="795" w:type="pct"/>
            <w:shd w:val="clear" w:color="000000" w:fill="FFFFFF"/>
            <w:vAlign w:val="center"/>
            <w:hideMark/>
          </w:tcPr>
          <w:p w14:paraId="7F4AB905" w14:textId="77777777" w:rsidR="00EE3391" w:rsidRPr="008C774B" w:rsidRDefault="00EE3391" w:rsidP="00F90431">
            <w:pPr>
              <w:jc w:val="center"/>
              <w:rPr>
                <w:rFonts w:eastAsia="Calibri"/>
                <w:bCs/>
                <w:sz w:val="20"/>
                <w:szCs w:val="20"/>
              </w:rPr>
            </w:pPr>
            <w:r w:rsidRPr="008C774B">
              <w:rPr>
                <w:rFonts w:eastAsia="Calibri"/>
                <w:bCs/>
                <w:sz w:val="20"/>
                <w:szCs w:val="20"/>
              </w:rPr>
              <w:t>Повторное использование переработка тонн/год</w:t>
            </w:r>
          </w:p>
        </w:tc>
        <w:tc>
          <w:tcPr>
            <w:tcW w:w="765" w:type="pct"/>
            <w:shd w:val="clear" w:color="000000" w:fill="FFFFFF"/>
            <w:vAlign w:val="center"/>
            <w:hideMark/>
          </w:tcPr>
          <w:p w14:paraId="70A8F2D8" w14:textId="77777777" w:rsidR="00EE3391" w:rsidRPr="008C774B" w:rsidRDefault="00EE3391" w:rsidP="00F90431">
            <w:pPr>
              <w:jc w:val="center"/>
              <w:rPr>
                <w:rFonts w:eastAsia="Calibri"/>
                <w:bCs/>
                <w:sz w:val="20"/>
                <w:szCs w:val="20"/>
              </w:rPr>
            </w:pPr>
            <w:r w:rsidRPr="008C774B">
              <w:rPr>
                <w:rFonts w:eastAsia="Calibri"/>
                <w:bCs/>
                <w:sz w:val="20"/>
                <w:szCs w:val="20"/>
              </w:rPr>
              <w:t>Передача сторонним организациям, т/год</w:t>
            </w:r>
          </w:p>
        </w:tc>
      </w:tr>
      <w:tr w:rsidR="00EE3391" w:rsidRPr="008C774B" w14:paraId="4F4A9EAB" w14:textId="77777777" w:rsidTr="00F90431">
        <w:trPr>
          <w:trHeight w:val="244"/>
          <w:jc w:val="center"/>
        </w:trPr>
        <w:tc>
          <w:tcPr>
            <w:tcW w:w="1536" w:type="pct"/>
            <w:shd w:val="clear" w:color="000000" w:fill="FFFFFF"/>
            <w:vAlign w:val="center"/>
          </w:tcPr>
          <w:p w14:paraId="71285FC9" w14:textId="77777777" w:rsidR="00EE3391" w:rsidRPr="008C774B" w:rsidRDefault="00EE3391" w:rsidP="00F90431">
            <w:pPr>
              <w:jc w:val="center"/>
              <w:rPr>
                <w:rFonts w:eastAsia="Calibri"/>
                <w:bCs/>
                <w:sz w:val="20"/>
                <w:szCs w:val="20"/>
              </w:rPr>
            </w:pPr>
            <w:r w:rsidRPr="008C774B">
              <w:rPr>
                <w:rFonts w:eastAsia="Calibri"/>
                <w:bCs/>
                <w:sz w:val="20"/>
                <w:szCs w:val="20"/>
              </w:rPr>
              <w:t>1</w:t>
            </w:r>
          </w:p>
        </w:tc>
        <w:tc>
          <w:tcPr>
            <w:tcW w:w="952" w:type="pct"/>
            <w:shd w:val="clear" w:color="000000" w:fill="FFFFFF"/>
          </w:tcPr>
          <w:p w14:paraId="34EF8A78" w14:textId="77777777" w:rsidR="00EE3391" w:rsidRPr="008C774B" w:rsidRDefault="00EE3391" w:rsidP="00F90431">
            <w:pPr>
              <w:jc w:val="center"/>
              <w:rPr>
                <w:rFonts w:eastAsia="Calibri"/>
                <w:bCs/>
                <w:sz w:val="20"/>
                <w:szCs w:val="20"/>
              </w:rPr>
            </w:pPr>
            <w:r w:rsidRPr="008C774B">
              <w:rPr>
                <w:rFonts w:eastAsia="Calibri"/>
                <w:bCs/>
                <w:sz w:val="20"/>
                <w:szCs w:val="20"/>
              </w:rPr>
              <w:t>2</w:t>
            </w:r>
          </w:p>
        </w:tc>
        <w:tc>
          <w:tcPr>
            <w:tcW w:w="952" w:type="pct"/>
            <w:shd w:val="clear" w:color="000000" w:fill="FFFFFF"/>
            <w:vAlign w:val="center"/>
          </w:tcPr>
          <w:p w14:paraId="649FFF86" w14:textId="77777777" w:rsidR="00EE3391" w:rsidRPr="008C774B" w:rsidRDefault="00EE3391" w:rsidP="00F90431">
            <w:pPr>
              <w:jc w:val="center"/>
              <w:rPr>
                <w:rFonts w:eastAsia="Calibri"/>
                <w:bCs/>
                <w:sz w:val="20"/>
                <w:szCs w:val="20"/>
              </w:rPr>
            </w:pPr>
            <w:r w:rsidRPr="008C774B">
              <w:rPr>
                <w:rFonts w:eastAsia="Calibri"/>
                <w:bCs/>
                <w:sz w:val="20"/>
                <w:szCs w:val="20"/>
              </w:rPr>
              <w:t>3</w:t>
            </w:r>
          </w:p>
        </w:tc>
        <w:tc>
          <w:tcPr>
            <w:tcW w:w="795" w:type="pct"/>
            <w:shd w:val="clear" w:color="000000" w:fill="FFFFFF"/>
            <w:vAlign w:val="center"/>
          </w:tcPr>
          <w:p w14:paraId="691AA107" w14:textId="77777777" w:rsidR="00EE3391" w:rsidRPr="008C774B" w:rsidRDefault="00EE3391" w:rsidP="00F90431">
            <w:pPr>
              <w:jc w:val="center"/>
              <w:rPr>
                <w:rFonts w:eastAsia="Calibri"/>
                <w:bCs/>
                <w:sz w:val="20"/>
                <w:szCs w:val="20"/>
              </w:rPr>
            </w:pPr>
            <w:r w:rsidRPr="008C774B">
              <w:rPr>
                <w:rFonts w:eastAsia="Calibri"/>
                <w:bCs/>
                <w:sz w:val="20"/>
                <w:szCs w:val="20"/>
              </w:rPr>
              <w:t>4</w:t>
            </w:r>
          </w:p>
        </w:tc>
        <w:tc>
          <w:tcPr>
            <w:tcW w:w="765" w:type="pct"/>
            <w:shd w:val="clear" w:color="000000" w:fill="FFFFFF"/>
            <w:vAlign w:val="center"/>
          </w:tcPr>
          <w:p w14:paraId="3DA07238" w14:textId="77777777" w:rsidR="00EE3391" w:rsidRPr="008C774B" w:rsidRDefault="00EE3391" w:rsidP="00F90431">
            <w:pPr>
              <w:jc w:val="center"/>
              <w:rPr>
                <w:rFonts w:eastAsia="Calibri"/>
                <w:bCs/>
                <w:sz w:val="20"/>
                <w:szCs w:val="20"/>
              </w:rPr>
            </w:pPr>
            <w:r w:rsidRPr="008C774B">
              <w:rPr>
                <w:rFonts w:eastAsia="Calibri"/>
                <w:bCs/>
                <w:sz w:val="20"/>
                <w:szCs w:val="20"/>
              </w:rPr>
              <w:t>5</w:t>
            </w:r>
          </w:p>
        </w:tc>
      </w:tr>
      <w:tr w:rsidR="00EE3391" w:rsidRPr="008C774B" w14:paraId="5E7BF1A0" w14:textId="77777777" w:rsidTr="00F90431">
        <w:trPr>
          <w:trHeight w:val="78"/>
          <w:jc w:val="center"/>
        </w:trPr>
        <w:tc>
          <w:tcPr>
            <w:tcW w:w="1536" w:type="pct"/>
            <w:shd w:val="clear" w:color="000000" w:fill="FFFFFF"/>
            <w:vAlign w:val="center"/>
          </w:tcPr>
          <w:p w14:paraId="7CB5D52B" w14:textId="77777777" w:rsidR="00EE3391" w:rsidRPr="008C774B" w:rsidRDefault="00EE3391" w:rsidP="00F90431">
            <w:pPr>
              <w:rPr>
                <w:rFonts w:eastAsia="Calibri"/>
                <w:bCs/>
                <w:sz w:val="20"/>
                <w:szCs w:val="20"/>
              </w:rPr>
            </w:pPr>
            <w:r w:rsidRPr="008C774B">
              <w:rPr>
                <w:rFonts w:eastAsia="Calibri"/>
                <w:sz w:val="20"/>
                <w:szCs w:val="20"/>
              </w:rPr>
              <w:t>Всего</w:t>
            </w:r>
          </w:p>
        </w:tc>
        <w:tc>
          <w:tcPr>
            <w:tcW w:w="952" w:type="pct"/>
            <w:shd w:val="clear" w:color="000000" w:fill="FFFFFF"/>
            <w:vAlign w:val="center"/>
          </w:tcPr>
          <w:p w14:paraId="66BFC4A9" w14:textId="77777777" w:rsidR="00EE3391" w:rsidRPr="008C774B" w:rsidRDefault="00EE3391" w:rsidP="00F90431">
            <w:pPr>
              <w:jc w:val="center"/>
              <w:rPr>
                <w:rFonts w:eastAsia="Calibri"/>
                <w:bCs/>
                <w:sz w:val="20"/>
                <w:szCs w:val="20"/>
              </w:rPr>
            </w:pPr>
          </w:p>
        </w:tc>
        <w:tc>
          <w:tcPr>
            <w:tcW w:w="952" w:type="pct"/>
            <w:shd w:val="clear" w:color="000000" w:fill="FFFFFF"/>
            <w:vAlign w:val="center"/>
          </w:tcPr>
          <w:p w14:paraId="65E872EA" w14:textId="77777777" w:rsidR="00EE3391" w:rsidRPr="008C774B" w:rsidRDefault="00EE3391" w:rsidP="00F90431">
            <w:pPr>
              <w:jc w:val="center"/>
              <w:rPr>
                <w:rFonts w:eastAsia="Calibri"/>
                <w:bCs/>
                <w:sz w:val="20"/>
                <w:szCs w:val="20"/>
              </w:rPr>
            </w:pPr>
          </w:p>
        </w:tc>
        <w:tc>
          <w:tcPr>
            <w:tcW w:w="795" w:type="pct"/>
            <w:shd w:val="clear" w:color="000000" w:fill="FFFFFF"/>
            <w:vAlign w:val="center"/>
          </w:tcPr>
          <w:p w14:paraId="218D6DF3" w14:textId="77777777" w:rsidR="00EE3391" w:rsidRPr="008C774B" w:rsidRDefault="00EE3391" w:rsidP="00F90431">
            <w:pPr>
              <w:jc w:val="center"/>
              <w:rPr>
                <w:rFonts w:eastAsia="Calibri"/>
                <w:bCs/>
                <w:sz w:val="20"/>
                <w:szCs w:val="20"/>
                <w:lang w:val="en-US"/>
              </w:rPr>
            </w:pPr>
          </w:p>
        </w:tc>
        <w:tc>
          <w:tcPr>
            <w:tcW w:w="765" w:type="pct"/>
            <w:shd w:val="clear" w:color="000000" w:fill="FFFFFF"/>
            <w:vAlign w:val="center"/>
          </w:tcPr>
          <w:p w14:paraId="49BFCF2E" w14:textId="77777777" w:rsidR="00EE3391" w:rsidRPr="008C774B" w:rsidRDefault="00EE3391" w:rsidP="00F90431">
            <w:pPr>
              <w:jc w:val="center"/>
              <w:rPr>
                <w:rFonts w:eastAsia="Calibri"/>
                <w:bCs/>
                <w:sz w:val="20"/>
                <w:szCs w:val="20"/>
              </w:rPr>
            </w:pPr>
          </w:p>
        </w:tc>
      </w:tr>
      <w:tr w:rsidR="00EE3391" w:rsidRPr="008C774B" w14:paraId="5DCC590F" w14:textId="77777777" w:rsidTr="00F90431">
        <w:trPr>
          <w:trHeight w:val="53"/>
          <w:jc w:val="center"/>
        </w:trPr>
        <w:tc>
          <w:tcPr>
            <w:tcW w:w="1536" w:type="pct"/>
            <w:shd w:val="clear" w:color="000000" w:fill="FFFFFF"/>
            <w:vAlign w:val="center"/>
          </w:tcPr>
          <w:p w14:paraId="53F15FC4" w14:textId="77777777" w:rsidR="00EE3391" w:rsidRPr="008C774B" w:rsidRDefault="00EE3391" w:rsidP="00F90431">
            <w:pPr>
              <w:jc w:val="center"/>
              <w:rPr>
                <w:rFonts w:eastAsia="Calibri"/>
                <w:bCs/>
                <w:sz w:val="20"/>
                <w:szCs w:val="20"/>
              </w:rPr>
            </w:pPr>
            <w:r w:rsidRPr="008C774B">
              <w:rPr>
                <w:rFonts w:eastAsia="Calibri"/>
                <w:bCs/>
                <w:sz w:val="20"/>
                <w:szCs w:val="20"/>
              </w:rPr>
              <w:t>2026</w:t>
            </w:r>
          </w:p>
        </w:tc>
        <w:tc>
          <w:tcPr>
            <w:tcW w:w="952" w:type="pct"/>
            <w:shd w:val="clear" w:color="000000" w:fill="FFFFFF"/>
            <w:vAlign w:val="center"/>
          </w:tcPr>
          <w:p w14:paraId="6DF3B778" w14:textId="77777777" w:rsidR="00EE3391" w:rsidRPr="00110C09" w:rsidRDefault="00EE3391" w:rsidP="00F90431">
            <w:pPr>
              <w:jc w:val="center"/>
              <w:rPr>
                <w:sz w:val="20"/>
                <w:szCs w:val="20"/>
              </w:rPr>
            </w:pPr>
            <w:r>
              <w:rPr>
                <w:sz w:val="20"/>
                <w:szCs w:val="20"/>
              </w:rPr>
              <w:t>6592,659</w:t>
            </w:r>
          </w:p>
        </w:tc>
        <w:tc>
          <w:tcPr>
            <w:tcW w:w="952" w:type="pct"/>
            <w:shd w:val="clear" w:color="000000" w:fill="FFFFFF"/>
            <w:vAlign w:val="center"/>
          </w:tcPr>
          <w:p w14:paraId="39D26B8F" w14:textId="77777777" w:rsidR="00EE3391" w:rsidRPr="00110C09" w:rsidRDefault="00EE3391" w:rsidP="00F90431">
            <w:pPr>
              <w:jc w:val="center"/>
              <w:rPr>
                <w:sz w:val="20"/>
                <w:szCs w:val="20"/>
              </w:rPr>
            </w:pPr>
            <w:r>
              <w:rPr>
                <w:sz w:val="20"/>
                <w:szCs w:val="20"/>
              </w:rPr>
              <w:t>6592,659</w:t>
            </w:r>
          </w:p>
        </w:tc>
        <w:tc>
          <w:tcPr>
            <w:tcW w:w="795" w:type="pct"/>
            <w:shd w:val="clear" w:color="000000" w:fill="FFFFFF"/>
            <w:vAlign w:val="center"/>
          </w:tcPr>
          <w:p w14:paraId="58751541" w14:textId="77777777" w:rsidR="00EE3391" w:rsidRPr="00110C09" w:rsidRDefault="00EE3391" w:rsidP="00F90431">
            <w:pPr>
              <w:jc w:val="center"/>
              <w:rPr>
                <w:rFonts w:eastAsia="Calibri"/>
                <w:bCs/>
                <w:sz w:val="20"/>
                <w:szCs w:val="20"/>
              </w:rPr>
            </w:pPr>
            <w:r>
              <w:rPr>
                <w:color w:val="000000"/>
                <w:sz w:val="20"/>
                <w:szCs w:val="20"/>
              </w:rPr>
              <w:t> </w:t>
            </w:r>
          </w:p>
        </w:tc>
        <w:tc>
          <w:tcPr>
            <w:tcW w:w="765" w:type="pct"/>
            <w:shd w:val="clear" w:color="000000" w:fill="FFFFFF"/>
            <w:vAlign w:val="center"/>
          </w:tcPr>
          <w:p w14:paraId="1EBD4352" w14:textId="77777777" w:rsidR="00EE3391" w:rsidRPr="00110C09" w:rsidRDefault="00EE3391" w:rsidP="00F90431">
            <w:pPr>
              <w:jc w:val="center"/>
              <w:rPr>
                <w:sz w:val="20"/>
                <w:szCs w:val="20"/>
              </w:rPr>
            </w:pPr>
            <w:r>
              <w:rPr>
                <w:sz w:val="20"/>
                <w:szCs w:val="20"/>
              </w:rPr>
              <w:t>6592,659</w:t>
            </w:r>
          </w:p>
        </w:tc>
      </w:tr>
      <w:tr w:rsidR="00EE3391" w:rsidRPr="008C774B" w14:paraId="15C28CC6" w14:textId="77777777" w:rsidTr="00F90431">
        <w:trPr>
          <w:trHeight w:val="53"/>
          <w:jc w:val="center"/>
        </w:trPr>
        <w:tc>
          <w:tcPr>
            <w:tcW w:w="1536" w:type="pct"/>
            <w:shd w:val="clear" w:color="000000" w:fill="FFFFFF"/>
            <w:vAlign w:val="center"/>
          </w:tcPr>
          <w:p w14:paraId="03817E1A" w14:textId="77777777" w:rsidR="00EE3391" w:rsidRPr="008C774B" w:rsidRDefault="00EE3391" w:rsidP="00F90431">
            <w:pPr>
              <w:jc w:val="center"/>
              <w:rPr>
                <w:rFonts w:eastAsia="Calibri"/>
                <w:bCs/>
                <w:sz w:val="20"/>
                <w:szCs w:val="20"/>
              </w:rPr>
            </w:pPr>
            <w:r w:rsidRPr="008C774B">
              <w:rPr>
                <w:rFonts w:eastAsia="Calibri"/>
                <w:bCs/>
                <w:sz w:val="20"/>
                <w:szCs w:val="20"/>
              </w:rPr>
              <w:t>2027</w:t>
            </w:r>
          </w:p>
        </w:tc>
        <w:tc>
          <w:tcPr>
            <w:tcW w:w="952" w:type="pct"/>
            <w:shd w:val="clear" w:color="000000" w:fill="FFFFFF"/>
            <w:vAlign w:val="center"/>
          </w:tcPr>
          <w:p w14:paraId="19CF6345" w14:textId="77777777" w:rsidR="00EE3391" w:rsidRPr="00110C09" w:rsidRDefault="00EE3391" w:rsidP="00F90431">
            <w:pPr>
              <w:jc w:val="center"/>
              <w:rPr>
                <w:sz w:val="20"/>
                <w:szCs w:val="20"/>
              </w:rPr>
            </w:pPr>
            <w:r>
              <w:rPr>
                <w:sz w:val="20"/>
                <w:szCs w:val="20"/>
              </w:rPr>
              <w:t>6993,265</w:t>
            </w:r>
          </w:p>
        </w:tc>
        <w:tc>
          <w:tcPr>
            <w:tcW w:w="952" w:type="pct"/>
            <w:shd w:val="clear" w:color="000000" w:fill="FFFFFF"/>
            <w:vAlign w:val="center"/>
          </w:tcPr>
          <w:p w14:paraId="44200DE8" w14:textId="77777777" w:rsidR="00EE3391" w:rsidRPr="00110C09" w:rsidRDefault="00EE3391" w:rsidP="00F90431">
            <w:pPr>
              <w:jc w:val="center"/>
              <w:rPr>
                <w:sz w:val="20"/>
                <w:szCs w:val="20"/>
              </w:rPr>
            </w:pPr>
            <w:r>
              <w:rPr>
                <w:sz w:val="20"/>
                <w:szCs w:val="20"/>
              </w:rPr>
              <w:t>6993,265</w:t>
            </w:r>
          </w:p>
        </w:tc>
        <w:tc>
          <w:tcPr>
            <w:tcW w:w="795" w:type="pct"/>
            <w:shd w:val="clear" w:color="000000" w:fill="FFFFFF"/>
            <w:vAlign w:val="center"/>
          </w:tcPr>
          <w:p w14:paraId="1CC24DD5" w14:textId="77777777" w:rsidR="00EE3391" w:rsidRPr="00110C09" w:rsidRDefault="00EE3391" w:rsidP="00F90431">
            <w:pPr>
              <w:jc w:val="center"/>
              <w:rPr>
                <w:rFonts w:eastAsia="Calibri"/>
                <w:bCs/>
                <w:sz w:val="20"/>
                <w:szCs w:val="20"/>
              </w:rPr>
            </w:pPr>
            <w:r>
              <w:rPr>
                <w:color w:val="000000"/>
                <w:sz w:val="20"/>
                <w:szCs w:val="20"/>
              </w:rPr>
              <w:t> </w:t>
            </w:r>
          </w:p>
        </w:tc>
        <w:tc>
          <w:tcPr>
            <w:tcW w:w="765" w:type="pct"/>
            <w:shd w:val="clear" w:color="000000" w:fill="FFFFFF"/>
            <w:vAlign w:val="center"/>
          </w:tcPr>
          <w:p w14:paraId="6530A1F8" w14:textId="77777777" w:rsidR="00EE3391" w:rsidRPr="00110C09" w:rsidRDefault="00EE3391" w:rsidP="00F90431">
            <w:pPr>
              <w:jc w:val="center"/>
              <w:rPr>
                <w:sz w:val="20"/>
                <w:szCs w:val="20"/>
              </w:rPr>
            </w:pPr>
            <w:r>
              <w:rPr>
                <w:sz w:val="20"/>
                <w:szCs w:val="20"/>
              </w:rPr>
              <w:t>6993,265</w:t>
            </w:r>
          </w:p>
        </w:tc>
      </w:tr>
      <w:tr w:rsidR="00EE3391" w:rsidRPr="008C774B" w14:paraId="181A3BC6" w14:textId="77777777" w:rsidTr="00F90431">
        <w:trPr>
          <w:trHeight w:val="53"/>
          <w:jc w:val="center"/>
        </w:trPr>
        <w:tc>
          <w:tcPr>
            <w:tcW w:w="1536" w:type="pct"/>
            <w:shd w:val="clear" w:color="000000" w:fill="FFFFFF"/>
            <w:vAlign w:val="center"/>
          </w:tcPr>
          <w:p w14:paraId="639F4E10" w14:textId="77777777" w:rsidR="00EE3391" w:rsidRPr="008C774B" w:rsidRDefault="00EE3391" w:rsidP="00F90431">
            <w:pPr>
              <w:jc w:val="center"/>
              <w:rPr>
                <w:rFonts w:eastAsia="Calibri"/>
                <w:bCs/>
                <w:sz w:val="20"/>
                <w:szCs w:val="20"/>
              </w:rPr>
            </w:pPr>
            <w:r w:rsidRPr="008C774B">
              <w:rPr>
                <w:rFonts w:eastAsia="Calibri"/>
                <w:bCs/>
                <w:sz w:val="20"/>
                <w:szCs w:val="20"/>
              </w:rPr>
              <w:t>2028</w:t>
            </w:r>
          </w:p>
        </w:tc>
        <w:tc>
          <w:tcPr>
            <w:tcW w:w="952" w:type="pct"/>
            <w:shd w:val="clear" w:color="000000" w:fill="FFFFFF"/>
            <w:vAlign w:val="center"/>
          </w:tcPr>
          <w:p w14:paraId="71829640" w14:textId="77777777" w:rsidR="00EE3391" w:rsidRPr="00110C09" w:rsidRDefault="00EE3391" w:rsidP="00F90431">
            <w:pPr>
              <w:jc w:val="center"/>
              <w:rPr>
                <w:sz w:val="20"/>
                <w:szCs w:val="20"/>
              </w:rPr>
            </w:pPr>
            <w:r>
              <w:rPr>
                <w:sz w:val="20"/>
                <w:szCs w:val="20"/>
              </w:rPr>
              <w:t>6479,805</w:t>
            </w:r>
          </w:p>
        </w:tc>
        <w:tc>
          <w:tcPr>
            <w:tcW w:w="952" w:type="pct"/>
            <w:shd w:val="clear" w:color="000000" w:fill="FFFFFF"/>
            <w:vAlign w:val="center"/>
          </w:tcPr>
          <w:p w14:paraId="39CAF84E" w14:textId="77777777" w:rsidR="00EE3391" w:rsidRPr="00110C09" w:rsidRDefault="00EE3391" w:rsidP="00F90431">
            <w:pPr>
              <w:jc w:val="center"/>
              <w:rPr>
                <w:sz w:val="20"/>
                <w:szCs w:val="20"/>
              </w:rPr>
            </w:pPr>
            <w:r>
              <w:rPr>
                <w:sz w:val="20"/>
                <w:szCs w:val="20"/>
              </w:rPr>
              <w:t>6479,805</w:t>
            </w:r>
          </w:p>
        </w:tc>
        <w:tc>
          <w:tcPr>
            <w:tcW w:w="795" w:type="pct"/>
            <w:shd w:val="clear" w:color="000000" w:fill="FFFFFF"/>
            <w:vAlign w:val="center"/>
          </w:tcPr>
          <w:p w14:paraId="3AA4A745" w14:textId="77777777" w:rsidR="00EE3391" w:rsidRPr="00110C09" w:rsidRDefault="00EE3391" w:rsidP="00F90431">
            <w:pPr>
              <w:jc w:val="center"/>
              <w:rPr>
                <w:rFonts w:eastAsia="Calibri"/>
                <w:bCs/>
                <w:sz w:val="20"/>
                <w:szCs w:val="20"/>
              </w:rPr>
            </w:pPr>
            <w:r>
              <w:rPr>
                <w:color w:val="000000"/>
                <w:sz w:val="20"/>
                <w:szCs w:val="20"/>
              </w:rPr>
              <w:t> </w:t>
            </w:r>
          </w:p>
        </w:tc>
        <w:tc>
          <w:tcPr>
            <w:tcW w:w="765" w:type="pct"/>
            <w:shd w:val="clear" w:color="000000" w:fill="FFFFFF"/>
            <w:vAlign w:val="center"/>
          </w:tcPr>
          <w:p w14:paraId="59B1E139" w14:textId="77777777" w:rsidR="00EE3391" w:rsidRPr="00110C09" w:rsidRDefault="00EE3391" w:rsidP="00F90431">
            <w:pPr>
              <w:jc w:val="center"/>
              <w:rPr>
                <w:sz w:val="20"/>
                <w:szCs w:val="20"/>
              </w:rPr>
            </w:pPr>
            <w:r>
              <w:rPr>
                <w:sz w:val="20"/>
                <w:szCs w:val="20"/>
              </w:rPr>
              <w:t>6479,805</w:t>
            </w:r>
          </w:p>
        </w:tc>
      </w:tr>
      <w:tr w:rsidR="00EE3391" w:rsidRPr="008C774B" w14:paraId="05BFA4ED" w14:textId="77777777" w:rsidTr="00F90431">
        <w:trPr>
          <w:trHeight w:val="53"/>
          <w:jc w:val="center"/>
        </w:trPr>
        <w:tc>
          <w:tcPr>
            <w:tcW w:w="1536" w:type="pct"/>
            <w:shd w:val="clear" w:color="000000" w:fill="FFFFFF"/>
            <w:vAlign w:val="center"/>
          </w:tcPr>
          <w:p w14:paraId="4173DC44" w14:textId="77777777" w:rsidR="00EE3391" w:rsidRPr="008C774B" w:rsidRDefault="00EE3391" w:rsidP="00F90431">
            <w:pPr>
              <w:jc w:val="center"/>
              <w:rPr>
                <w:rFonts w:eastAsia="Calibri"/>
                <w:bCs/>
                <w:sz w:val="20"/>
                <w:szCs w:val="20"/>
              </w:rPr>
            </w:pPr>
            <w:r w:rsidRPr="008C774B">
              <w:rPr>
                <w:rFonts w:eastAsia="Calibri"/>
                <w:bCs/>
                <w:sz w:val="20"/>
                <w:szCs w:val="20"/>
              </w:rPr>
              <w:t>2029</w:t>
            </w:r>
          </w:p>
        </w:tc>
        <w:tc>
          <w:tcPr>
            <w:tcW w:w="952" w:type="pct"/>
            <w:shd w:val="clear" w:color="000000" w:fill="FFFFFF"/>
            <w:vAlign w:val="center"/>
          </w:tcPr>
          <w:p w14:paraId="14D60588" w14:textId="77777777" w:rsidR="00EE3391" w:rsidRPr="00110C09" w:rsidRDefault="00EE3391" w:rsidP="00F90431">
            <w:pPr>
              <w:jc w:val="center"/>
              <w:rPr>
                <w:sz w:val="20"/>
                <w:szCs w:val="20"/>
              </w:rPr>
            </w:pPr>
            <w:r>
              <w:rPr>
                <w:sz w:val="20"/>
                <w:szCs w:val="20"/>
              </w:rPr>
              <w:t>998,845</w:t>
            </w:r>
          </w:p>
        </w:tc>
        <w:tc>
          <w:tcPr>
            <w:tcW w:w="952" w:type="pct"/>
            <w:shd w:val="clear" w:color="000000" w:fill="FFFFFF"/>
            <w:vAlign w:val="center"/>
          </w:tcPr>
          <w:p w14:paraId="719EEA4D" w14:textId="77777777" w:rsidR="00EE3391" w:rsidRPr="00110C09" w:rsidRDefault="00EE3391" w:rsidP="00F90431">
            <w:pPr>
              <w:jc w:val="center"/>
              <w:rPr>
                <w:sz w:val="20"/>
                <w:szCs w:val="20"/>
              </w:rPr>
            </w:pPr>
            <w:r>
              <w:rPr>
                <w:sz w:val="20"/>
                <w:szCs w:val="20"/>
              </w:rPr>
              <w:t>998,845</w:t>
            </w:r>
          </w:p>
        </w:tc>
        <w:tc>
          <w:tcPr>
            <w:tcW w:w="795" w:type="pct"/>
            <w:shd w:val="clear" w:color="000000" w:fill="FFFFFF"/>
            <w:vAlign w:val="center"/>
          </w:tcPr>
          <w:p w14:paraId="788F7924" w14:textId="77777777" w:rsidR="00EE3391" w:rsidRPr="00110C09" w:rsidRDefault="00EE3391" w:rsidP="00F90431">
            <w:pPr>
              <w:jc w:val="center"/>
              <w:rPr>
                <w:rFonts w:eastAsia="Calibri"/>
                <w:bCs/>
                <w:sz w:val="20"/>
                <w:szCs w:val="20"/>
              </w:rPr>
            </w:pPr>
            <w:r>
              <w:rPr>
                <w:color w:val="000000"/>
                <w:sz w:val="20"/>
                <w:szCs w:val="20"/>
              </w:rPr>
              <w:t> </w:t>
            </w:r>
          </w:p>
        </w:tc>
        <w:tc>
          <w:tcPr>
            <w:tcW w:w="765" w:type="pct"/>
            <w:shd w:val="clear" w:color="000000" w:fill="FFFFFF"/>
            <w:vAlign w:val="center"/>
          </w:tcPr>
          <w:p w14:paraId="33274CF2" w14:textId="77777777" w:rsidR="00EE3391" w:rsidRPr="00110C09" w:rsidRDefault="00EE3391" w:rsidP="00F90431">
            <w:pPr>
              <w:jc w:val="center"/>
              <w:rPr>
                <w:sz w:val="20"/>
                <w:szCs w:val="20"/>
              </w:rPr>
            </w:pPr>
            <w:r>
              <w:rPr>
                <w:sz w:val="20"/>
                <w:szCs w:val="20"/>
              </w:rPr>
              <w:t>998,845</w:t>
            </w:r>
          </w:p>
        </w:tc>
      </w:tr>
      <w:tr w:rsidR="00EE3391" w:rsidRPr="008C774B" w14:paraId="28ED1D72" w14:textId="77777777" w:rsidTr="00F90431">
        <w:trPr>
          <w:trHeight w:val="351"/>
          <w:jc w:val="center"/>
        </w:trPr>
        <w:tc>
          <w:tcPr>
            <w:tcW w:w="1536" w:type="pct"/>
            <w:shd w:val="clear" w:color="000000" w:fill="FFFFFF"/>
            <w:vAlign w:val="center"/>
          </w:tcPr>
          <w:p w14:paraId="2426D6BD" w14:textId="77777777" w:rsidR="00EE3391" w:rsidRPr="008C774B" w:rsidRDefault="00EE3391" w:rsidP="00F90431">
            <w:pPr>
              <w:jc w:val="center"/>
              <w:rPr>
                <w:rFonts w:eastAsia="Calibri"/>
                <w:bCs/>
                <w:sz w:val="20"/>
                <w:szCs w:val="20"/>
              </w:rPr>
            </w:pPr>
            <w:r w:rsidRPr="008C774B">
              <w:rPr>
                <w:rFonts w:eastAsia="Calibri"/>
                <w:bCs/>
                <w:sz w:val="20"/>
                <w:szCs w:val="20"/>
              </w:rPr>
              <w:lastRenderedPageBreak/>
              <w:t>в том числе отходов производства</w:t>
            </w:r>
          </w:p>
        </w:tc>
        <w:tc>
          <w:tcPr>
            <w:tcW w:w="952" w:type="pct"/>
            <w:shd w:val="clear" w:color="000000" w:fill="FFFFFF"/>
          </w:tcPr>
          <w:p w14:paraId="0108E4CF" w14:textId="77777777" w:rsidR="00EE3391" w:rsidRPr="008C774B" w:rsidRDefault="00EE3391" w:rsidP="00F90431">
            <w:pPr>
              <w:jc w:val="center"/>
              <w:rPr>
                <w:rFonts w:eastAsia="Calibri"/>
                <w:bCs/>
                <w:sz w:val="20"/>
                <w:szCs w:val="20"/>
              </w:rPr>
            </w:pPr>
          </w:p>
        </w:tc>
        <w:tc>
          <w:tcPr>
            <w:tcW w:w="952" w:type="pct"/>
            <w:shd w:val="clear" w:color="000000" w:fill="FFFFFF"/>
          </w:tcPr>
          <w:p w14:paraId="4D3E8C00" w14:textId="77777777" w:rsidR="00EE3391" w:rsidRPr="008C774B" w:rsidRDefault="00EE3391" w:rsidP="00F90431">
            <w:pPr>
              <w:jc w:val="center"/>
              <w:rPr>
                <w:rFonts w:eastAsia="Calibri"/>
                <w:bCs/>
                <w:sz w:val="20"/>
                <w:szCs w:val="20"/>
              </w:rPr>
            </w:pPr>
          </w:p>
        </w:tc>
        <w:tc>
          <w:tcPr>
            <w:tcW w:w="795" w:type="pct"/>
            <w:shd w:val="clear" w:color="000000" w:fill="FFFFFF"/>
          </w:tcPr>
          <w:p w14:paraId="738DBBAF" w14:textId="77777777" w:rsidR="00EE3391" w:rsidRPr="008C774B" w:rsidRDefault="00EE3391" w:rsidP="00F90431">
            <w:pPr>
              <w:jc w:val="center"/>
              <w:rPr>
                <w:rFonts w:eastAsia="Calibri"/>
                <w:bCs/>
                <w:sz w:val="20"/>
                <w:szCs w:val="20"/>
              </w:rPr>
            </w:pPr>
          </w:p>
        </w:tc>
        <w:tc>
          <w:tcPr>
            <w:tcW w:w="765" w:type="pct"/>
            <w:shd w:val="clear" w:color="000000" w:fill="FFFFFF"/>
          </w:tcPr>
          <w:p w14:paraId="1F660C28" w14:textId="77777777" w:rsidR="00EE3391" w:rsidRPr="008C774B" w:rsidRDefault="00EE3391" w:rsidP="00F90431">
            <w:pPr>
              <w:jc w:val="center"/>
              <w:rPr>
                <w:rFonts w:eastAsia="Calibri"/>
                <w:bCs/>
                <w:sz w:val="20"/>
                <w:szCs w:val="20"/>
              </w:rPr>
            </w:pPr>
          </w:p>
        </w:tc>
      </w:tr>
      <w:tr w:rsidR="00EE3391" w:rsidRPr="008C774B" w14:paraId="3017A643" w14:textId="77777777" w:rsidTr="00F90431">
        <w:trPr>
          <w:trHeight w:val="351"/>
          <w:jc w:val="center"/>
        </w:trPr>
        <w:tc>
          <w:tcPr>
            <w:tcW w:w="1536" w:type="pct"/>
            <w:shd w:val="clear" w:color="000000" w:fill="FFFFFF"/>
            <w:vAlign w:val="center"/>
          </w:tcPr>
          <w:p w14:paraId="2B8F59C2" w14:textId="77777777" w:rsidR="00EE3391" w:rsidRPr="008C774B" w:rsidRDefault="00EE3391" w:rsidP="00F90431">
            <w:pPr>
              <w:jc w:val="center"/>
              <w:rPr>
                <w:rFonts w:eastAsia="Calibri"/>
                <w:bCs/>
                <w:sz w:val="20"/>
                <w:szCs w:val="20"/>
              </w:rPr>
            </w:pPr>
            <w:r w:rsidRPr="008C774B">
              <w:rPr>
                <w:rFonts w:eastAsia="Calibri"/>
                <w:bCs/>
                <w:sz w:val="20"/>
                <w:szCs w:val="20"/>
              </w:rPr>
              <w:t>2026</w:t>
            </w:r>
          </w:p>
        </w:tc>
        <w:tc>
          <w:tcPr>
            <w:tcW w:w="952" w:type="pct"/>
            <w:shd w:val="clear" w:color="000000" w:fill="FFFFFF"/>
            <w:vAlign w:val="center"/>
          </w:tcPr>
          <w:p w14:paraId="35733BEC" w14:textId="77777777" w:rsidR="00EE3391" w:rsidRPr="008C774B" w:rsidRDefault="00EE3391" w:rsidP="00F90431">
            <w:pPr>
              <w:jc w:val="center"/>
              <w:rPr>
                <w:sz w:val="20"/>
                <w:szCs w:val="20"/>
              </w:rPr>
            </w:pPr>
            <w:r>
              <w:rPr>
                <w:sz w:val="20"/>
                <w:szCs w:val="20"/>
              </w:rPr>
              <w:t>6590,559</w:t>
            </w:r>
          </w:p>
        </w:tc>
        <w:tc>
          <w:tcPr>
            <w:tcW w:w="952" w:type="pct"/>
            <w:shd w:val="clear" w:color="000000" w:fill="FFFFFF"/>
            <w:vAlign w:val="center"/>
          </w:tcPr>
          <w:p w14:paraId="20CE9B69" w14:textId="77777777" w:rsidR="00EE3391" w:rsidRPr="00110C09" w:rsidRDefault="00EE3391" w:rsidP="00F90431">
            <w:pPr>
              <w:jc w:val="center"/>
              <w:rPr>
                <w:sz w:val="20"/>
                <w:szCs w:val="20"/>
              </w:rPr>
            </w:pPr>
            <w:r>
              <w:rPr>
                <w:sz w:val="20"/>
                <w:szCs w:val="20"/>
              </w:rPr>
              <w:t>6590,559</w:t>
            </w:r>
          </w:p>
        </w:tc>
        <w:tc>
          <w:tcPr>
            <w:tcW w:w="795" w:type="pct"/>
            <w:shd w:val="clear" w:color="000000" w:fill="FFFFFF"/>
            <w:vAlign w:val="center"/>
          </w:tcPr>
          <w:p w14:paraId="312CDA58" w14:textId="77777777" w:rsidR="00EE3391" w:rsidRPr="00110C09" w:rsidRDefault="00EE3391" w:rsidP="00F90431">
            <w:pPr>
              <w:jc w:val="center"/>
              <w:rPr>
                <w:rFonts w:eastAsia="Calibri"/>
                <w:bCs/>
                <w:sz w:val="20"/>
                <w:szCs w:val="20"/>
              </w:rPr>
            </w:pPr>
            <w:r>
              <w:rPr>
                <w:color w:val="000000"/>
                <w:sz w:val="20"/>
                <w:szCs w:val="20"/>
              </w:rPr>
              <w:t> </w:t>
            </w:r>
          </w:p>
        </w:tc>
        <w:tc>
          <w:tcPr>
            <w:tcW w:w="765" w:type="pct"/>
            <w:shd w:val="clear" w:color="000000" w:fill="FFFFFF"/>
            <w:vAlign w:val="center"/>
          </w:tcPr>
          <w:p w14:paraId="20C13B96" w14:textId="77777777" w:rsidR="00EE3391" w:rsidRPr="00110C09" w:rsidRDefault="00EE3391" w:rsidP="00F90431">
            <w:pPr>
              <w:jc w:val="center"/>
              <w:rPr>
                <w:sz w:val="20"/>
                <w:szCs w:val="20"/>
              </w:rPr>
            </w:pPr>
            <w:r>
              <w:rPr>
                <w:sz w:val="20"/>
                <w:szCs w:val="20"/>
              </w:rPr>
              <w:t>6590,559</w:t>
            </w:r>
          </w:p>
        </w:tc>
      </w:tr>
      <w:tr w:rsidR="00EE3391" w:rsidRPr="008C774B" w14:paraId="588FEFC4" w14:textId="77777777" w:rsidTr="00F90431">
        <w:trPr>
          <w:trHeight w:val="351"/>
          <w:jc w:val="center"/>
        </w:trPr>
        <w:tc>
          <w:tcPr>
            <w:tcW w:w="1536" w:type="pct"/>
            <w:shd w:val="clear" w:color="000000" w:fill="FFFFFF"/>
            <w:vAlign w:val="center"/>
          </w:tcPr>
          <w:p w14:paraId="165217BB" w14:textId="77777777" w:rsidR="00EE3391" w:rsidRPr="008C774B" w:rsidRDefault="00EE3391" w:rsidP="00F90431">
            <w:pPr>
              <w:jc w:val="center"/>
              <w:rPr>
                <w:rFonts w:eastAsia="Calibri"/>
                <w:bCs/>
                <w:sz w:val="20"/>
                <w:szCs w:val="20"/>
              </w:rPr>
            </w:pPr>
            <w:r w:rsidRPr="008C774B">
              <w:rPr>
                <w:rFonts w:eastAsia="Calibri"/>
                <w:bCs/>
                <w:sz w:val="20"/>
                <w:szCs w:val="20"/>
              </w:rPr>
              <w:t>2027</w:t>
            </w:r>
          </w:p>
        </w:tc>
        <w:tc>
          <w:tcPr>
            <w:tcW w:w="952" w:type="pct"/>
            <w:shd w:val="clear" w:color="000000" w:fill="FFFFFF"/>
            <w:vAlign w:val="center"/>
          </w:tcPr>
          <w:p w14:paraId="66652E08" w14:textId="77777777" w:rsidR="00EE3391" w:rsidRPr="008C774B" w:rsidRDefault="00EE3391" w:rsidP="00F90431">
            <w:pPr>
              <w:jc w:val="center"/>
              <w:rPr>
                <w:sz w:val="20"/>
                <w:szCs w:val="20"/>
              </w:rPr>
            </w:pPr>
            <w:r>
              <w:rPr>
                <w:color w:val="000000"/>
                <w:sz w:val="20"/>
                <w:szCs w:val="20"/>
              </w:rPr>
              <w:t>6991,015</w:t>
            </w:r>
          </w:p>
        </w:tc>
        <w:tc>
          <w:tcPr>
            <w:tcW w:w="952" w:type="pct"/>
            <w:shd w:val="clear" w:color="000000" w:fill="FFFFFF"/>
            <w:vAlign w:val="center"/>
          </w:tcPr>
          <w:p w14:paraId="52A3E596" w14:textId="77777777" w:rsidR="00EE3391" w:rsidRPr="00110C09" w:rsidRDefault="00EE3391" w:rsidP="00F90431">
            <w:pPr>
              <w:jc w:val="center"/>
              <w:rPr>
                <w:sz w:val="20"/>
                <w:szCs w:val="20"/>
              </w:rPr>
            </w:pPr>
            <w:r>
              <w:rPr>
                <w:color w:val="000000"/>
                <w:sz w:val="20"/>
                <w:szCs w:val="20"/>
              </w:rPr>
              <w:t>6991,015</w:t>
            </w:r>
          </w:p>
        </w:tc>
        <w:tc>
          <w:tcPr>
            <w:tcW w:w="795" w:type="pct"/>
            <w:shd w:val="clear" w:color="000000" w:fill="FFFFFF"/>
            <w:vAlign w:val="center"/>
          </w:tcPr>
          <w:p w14:paraId="74AB8EEB" w14:textId="77777777" w:rsidR="00EE3391" w:rsidRPr="00110C09" w:rsidRDefault="00EE3391" w:rsidP="00F90431">
            <w:pPr>
              <w:jc w:val="center"/>
              <w:rPr>
                <w:rFonts w:eastAsia="Calibri"/>
                <w:bCs/>
                <w:sz w:val="20"/>
                <w:szCs w:val="20"/>
              </w:rPr>
            </w:pPr>
            <w:r>
              <w:rPr>
                <w:color w:val="000000"/>
                <w:sz w:val="20"/>
                <w:szCs w:val="20"/>
              </w:rPr>
              <w:t> </w:t>
            </w:r>
          </w:p>
        </w:tc>
        <w:tc>
          <w:tcPr>
            <w:tcW w:w="765" w:type="pct"/>
            <w:shd w:val="clear" w:color="000000" w:fill="FFFFFF"/>
            <w:vAlign w:val="center"/>
          </w:tcPr>
          <w:p w14:paraId="7496CEFF" w14:textId="77777777" w:rsidR="00EE3391" w:rsidRPr="00110C09" w:rsidRDefault="00EE3391" w:rsidP="00F90431">
            <w:pPr>
              <w:jc w:val="center"/>
              <w:rPr>
                <w:sz w:val="20"/>
                <w:szCs w:val="20"/>
              </w:rPr>
            </w:pPr>
            <w:r>
              <w:rPr>
                <w:color w:val="000000"/>
                <w:sz w:val="20"/>
                <w:szCs w:val="20"/>
              </w:rPr>
              <w:t>6991,015</w:t>
            </w:r>
          </w:p>
        </w:tc>
      </w:tr>
      <w:tr w:rsidR="00EE3391" w:rsidRPr="008C774B" w14:paraId="18F90039" w14:textId="77777777" w:rsidTr="00F90431">
        <w:trPr>
          <w:trHeight w:val="351"/>
          <w:jc w:val="center"/>
        </w:trPr>
        <w:tc>
          <w:tcPr>
            <w:tcW w:w="1536" w:type="pct"/>
            <w:shd w:val="clear" w:color="000000" w:fill="FFFFFF"/>
            <w:vAlign w:val="center"/>
          </w:tcPr>
          <w:p w14:paraId="24EE1808" w14:textId="77777777" w:rsidR="00EE3391" w:rsidRPr="008C774B" w:rsidRDefault="00EE3391" w:rsidP="00F90431">
            <w:pPr>
              <w:jc w:val="center"/>
              <w:rPr>
                <w:rFonts w:eastAsia="Calibri"/>
                <w:bCs/>
                <w:sz w:val="20"/>
                <w:szCs w:val="20"/>
              </w:rPr>
            </w:pPr>
            <w:r w:rsidRPr="008C774B">
              <w:rPr>
                <w:rFonts w:eastAsia="Calibri"/>
                <w:bCs/>
                <w:sz w:val="20"/>
                <w:szCs w:val="20"/>
              </w:rPr>
              <w:t>2028</w:t>
            </w:r>
          </w:p>
        </w:tc>
        <w:tc>
          <w:tcPr>
            <w:tcW w:w="952" w:type="pct"/>
            <w:shd w:val="clear" w:color="000000" w:fill="FFFFFF"/>
            <w:vAlign w:val="center"/>
          </w:tcPr>
          <w:p w14:paraId="5D1CBEF9" w14:textId="77777777" w:rsidR="00EE3391" w:rsidRPr="008C774B" w:rsidRDefault="00EE3391" w:rsidP="00F90431">
            <w:pPr>
              <w:jc w:val="center"/>
              <w:rPr>
                <w:sz w:val="20"/>
                <w:szCs w:val="20"/>
              </w:rPr>
            </w:pPr>
            <w:r>
              <w:rPr>
                <w:color w:val="000000"/>
                <w:sz w:val="20"/>
                <w:szCs w:val="20"/>
              </w:rPr>
              <w:t>6477,705</w:t>
            </w:r>
          </w:p>
        </w:tc>
        <w:tc>
          <w:tcPr>
            <w:tcW w:w="952" w:type="pct"/>
            <w:shd w:val="clear" w:color="000000" w:fill="FFFFFF"/>
            <w:vAlign w:val="center"/>
          </w:tcPr>
          <w:p w14:paraId="32D74F05" w14:textId="77777777" w:rsidR="00EE3391" w:rsidRPr="00110C09" w:rsidRDefault="00EE3391" w:rsidP="00F90431">
            <w:pPr>
              <w:jc w:val="center"/>
              <w:rPr>
                <w:sz w:val="20"/>
                <w:szCs w:val="20"/>
              </w:rPr>
            </w:pPr>
            <w:r>
              <w:rPr>
                <w:color w:val="000000"/>
                <w:sz w:val="20"/>
                <w:szCs w:val="20"/>
              </w:rPr>
              <w:t>6477,705</w:t>
            </w:r>
          </w:p>
        </w:tc>
        <w:tc>
          <w:tcPr>
            <w:tcW w:w="795" w:type="pct"/>
            <w:shd w:val="clear" w:color="000000" w:fill="FFFFFF"/>
            <w:vAlign w:val="center"/>
          </w:tcPr>
          <w:p w14:paraId="08FF3043" w14:textId="77777777" w:rsidR="00EE3391" w:rsidRPr="00110C09" w:rsidRDefault="00EE3391" w:rsidP="00F90431">
            <w:pPr>
              <w:jc w:val="center"/>
              <w:rPr>
                <w:rFonts w:eastAsia="Calibri"/>
                <w:bCs/>
                <w:sz w:val="20"/>
                <w:szCs w:val="20"/>
              </w:rPr>
            </w:pPr>
            <w:r>
              <w:rPr>
                <w:color w:val="000000"/>
                <w:sz w:val="20"/>
                <w:szCs w:val="20"/>
              </w:rPr>
              <w:t> </w:t>
            </w:r>
          </w:p>
        </w:tc>
        <w:tc>
          <w:tcPr>
            <w:tcW w:w="765" w:type="pct"/>
            <w:shd w:val="clear" w:color="000000" w:fill="FFFFFF"/>
            <w:vAlign w:val="center"/>
          </w:tcPr>
          <w:p w14:paraId="40EB2BB8" w14:textId="77777777" w:rsidR="00EE3391" w:rsidRPr="00110C09" w:rsidRDefault="00EE3391" w:rsidP="00F90431">
            <w:pPr>
              <w:jc w:val="center"/>
              <w:rPr>
                <w:sz w:val="20"/>
                <w:szCs w:val="20"/>
              </w:rPr>
            </w:pPr>
            <w:r>
              <w:rPr>
                <w:color w:val="000000"/>
                <w:sz w:val="20"/>
                <w:szCs w:val="20"/>
              </w:rPr>
              <w:t>6477,705</w:t>
            </w:r>
          </w:p>
        </w:tc>
      </w:tr>
      <w:tr w:rsidR="00EE3391" w:rsidRPr="008C774B" w14:paraId="6C2784C7" w14:textId="77777777" w:rsidTr="00F90431">
        <w:trPr>
          <w:trHeight w:val="53"/>
          <w:jc w:val="center"/>
        </w:trPr>
        <w:tc>
          <w:tcPr>
            <w:tcW w:w="1536" w:type="pct"/>
            <w:shd w:val="clear" w:color="000000" w:fill="FFFFFF"/>
            <w:vAlign w:val="center"/>
          </w:tcPr>
          <w:p w14:paraId="238A3E09" w14:textId="77777777" w:rsidR="00EE3391" w:rsidRPr="008C774B" w:rsidRDefault="00EE3391" w:rsidP="00F90431">
            <w:pPr>
              <w:jc w:val="center"/>
              <w:rPr>
                <w:rFonts w:eastAsia="Calibri"/>
                <w:bCs/>
                <w:sz w:val="20"/>
                <w:szCs w:val="20"/>
              </w:rPr>
            </w:pPr>
            <w:r w:rsidRPr="008C774B">
              <w:rPr>
                <w:rFonts w:eastAsia="Calibri"/>
                <w:bCs/>
                <w:sz w:val="20"/>
                <w:szCs w:val="20"/>
              </w:rPr>
              <w:t>2029</w:t>
            </w:r>
          </w:p>
        </w:tc>
        <w:tc>
          <w:tcPr>
            <w:tcW w:w="952" w:type="pct"/>
            <w:shd w:val="clear" w:color="000000" w:fill="FFFFFF"/>
            <w:vAlign w:val="center"/>
          </w:tcPr>
          <w:p w14:paraId="097AA302" w14:textId="77777777" w:rsidR="00EE3391" w:rsidRPr="008C774B" w:rsidRDefault="00EE3391" w:rsidP="00F90431">
            <w:pPr>
              <w:jc w:val="center"/>
              <w:rPr>
                <w:sz w:val="20"/>
                <w:szCs w:val="20"/>
              </w:rPr>
            </w:pPr>
            <w:r>
              <w:rPr>
                <w:color w:val="000000"/>
                <w:sz w:val="20"/>
                <w:szCs w:val="20"/>
              </w:rPr>
              <w:t>998,545</w:t>
            </w:r>
          </w:p>
        </w:tc>
        <w:tc>
          <w:tcPr>
            <w:tcW w:w="952" w:type="pct"/>
            <w:shd w:val="clear" w:color="000000" w:fill="FFFFFF"/>
            <w:vAlign w:val="center"/>
          </w:tcPr>
          <w:p w14:paraId="40CC3EFF" w14:textId="77777777" w:rsidR="00EE3391" w:rsidRPr="00110C09" w:rsidRDefault="00EE3391" w:rsidP="00F90431">
            <w:pPr>
              <w:jc w:val="center"/>
              <w:rPr>
                <w:sz w:val="20"/>
                <w:szCs w:val="20"/>
              </w:rPr>
            </w:pPr>
            <w:r>
              <w:rPr>
                <w:color w:val="000000"/>
                <w:sz w:val="20"/>
                <w:szCs w:val="20"/>
              </w:rPr>
              <w:t>998,545</w:t>
            </w:r>
          </w:p>
        </w:tc>
        <w:tc>
          <w:tcPr>
            <w:tcW w:w="795" w:type="pct"/>
            <w:shd w:val="clear" w:color="000000" w:fill="FFFFFF"/>
            <w:vAlign w:val="center"/>
          </w:tcPr>
          <w:p w14:paraId="76998A1C" w14:textId="77777777" w:rsidR="00EE3391" w:rsidRPr="00110C09" w:rsidRDefault="00EE3391" w:rsidP="00F90431">
            <w:pPr>
              <w:jc w:val="center"/>
              <w:rPr>
                <w:rFonts w:eastAsia="Calibri"/>
                <w:bCs/>
                <w:sz w:val="20"/>
                <w:szCs w:val="20"/>
              </w:rPr>
            </w:pPr>
            <w:r>
              <w:rPr>
                <w:color w:val="000000"/>
                <w:sz w:val="20"/>
                <w:szCs w:val="20"/>
              </w:rPr>
              <w:t> </w:t>
            </w:r>
          </w:p>
        </w:tc>
        <w:tc>
          <w:tcPr>
            <w:tcW w:w="765" w:type="pct"/>
            <w:shd w:val="clear" w:color="000000" w:fill="FFFFFF"/>
            <w:vAlign w:val="center"/>
          </w:tcPr>
          <w:p w14:paraId="7B544D54" w14:textId="77777777" w:rsidR="00EE3391" w:rsidRPr="00110C09" w:rsidRDefault="00EE3391" w:rsidP="00F90431">
            <w:pPr>
              <w:jc w:val="center"/>
              <w:rPr>
                <w:sz w:val="20"/>
                <w:szCs w:val="20"/>
              </w:rPr>
            </w:pPr>
            <w:r>
              <w:rPr>
                <w:color w:val="000000"/>
                <w:sz w:val="20"/>
                <w:szCs w:val="20"/>
              </w:rPr>
              <w:t>998,545</w:t>
            </w:r>
          </w:p>
        </w:tc>
      </w:tr>
      <w:tr w:rsidR="00EE3391" w:rsidRPr="008C774B" w14:paraId="4841F4CF" w14:textId="77777777" w:rsidTr="00F90431">
        <w:trPr>
          <w:trHeight w:val="351"/>
          <w:jc w:val="center"/>
        </w:trPr>
        <w:tc>
          <w:tcPr>
            <w:tcW w:w="1536" w:type="pct"/>
            <w:shd w:val="clear" w:color="000000" w:fill="FFFFFF"/>
            <w:vAlign w:val="center"/>
          </w:tcPr>
          <w:p w14:paraId="431DAA79" w14:textId="77777777" w:rsidR="00EE3391" w:rsidRPr="008C774B" w:rsidRDefault="00EE3391" w:rsidP="00F90431">
            <w:pPr>
              <w:jc w:val="center"/>
              <w:rPr>
                <w:rFonts w:eastAsia="Calibri"/>
                <w:bCs/>
                <w:sz w:val="20"/>
                <w:szCs w:val="20"/>
              </w:rPr>
            </w:pPr>
            <w:r w:rsidRPr="008C774B">
              <w:rPr>
                <w:rFonts w:eastAsia="Calibri"/>
                <w:bCs/>
                <w:sz w:val="20"/>
                <w:szCs w:val="20"/>
              </w:rPr>
              <w:t>отходов потребления</w:t>
            </w:r>
          </w:p>
        </w:tc>
        <w:tc>
          <w:tcPr>
            <w:tcW w:w="952" w:type="pct"/>
            <w:shd w:val="clear" w:color="000000" w:fill="FFFFFF"/>
          </w:tcPr>
          <w:p w14:paraId="6421B840" w14:textId="77777777" w:rsidR="00EE3391" w:rsidRPr="008C774B" w:rsidRDefault="00EE3391" w:rsidP="00F90431">
            <w:pPr>
              <w:jc w:val="center"/>
              <w:rPr>
                <w:rFonts w:eastAsia="Calibri"/>
                <w:bCs/>
                <w:sz w:val="20"/>
                <w:szCs w:val="20"/>
              </w:rPr>
            </w:pPr>
          </w:p>
        </w:tc>
        <w:tc>
          <w:tcPr>
            <w:tcW w:w="952" w:type="pct"/>
            <w:shd w:val="clear" w:color="000000" w:fill="FFFFFF"/>
            <w:vAlign w:val="center"/>
          </w:tcPr>
          <w:p w14:paraId="7CA65659" w14:textId="77777777" w:rsidR="00EE3391" w:rsidRPr="008C774B" w:rsidRDefault="00EE3391" w:rsidP="00F90431">
            <w:pPr>
              <w:jc w:val="center"/>
              <w:rPr>
                <w:rFonts w:eastAsia="Calibri"/>
                <w:bCs/>
                <w:sz w:val="20"/>
                <w:szCs w:val="20"/>
              </w:rPr>
            </w:pPr>
          </w:p>
        </w:tc>
        <w:tc>
          <w:tcPr>
            <w:tcW w:w="795" w:type="pct"/>
            <w:shd w:val="clear" w:color="000000" w:fill="FFFFFF"/>
          </w:tcPr>
          <w:p w14:paraId="144B9224" w14:textId="77777777" w:rsidR="00EE3391" w:rsidRPr="008C774B" w:rsidRDefault="00EE3391" w:rsidP="00F90431">
            <w:pPr>
              <w:jc w:val="center"/>
              <w:rPr>
                <w:rFonts w:eastAsia="Calibri"/>
                <w:bCs/>
                <w:sz w:val="20"/>
                <w:szCs w:val="20"/>
              </w:rPr>
            </w:pPr>
          </w:p>
        </w:tc>
        <w:tc>
          <w:tcPr>
            <w:tcW w:w="765" w:type="pct"/>
            <w:shd w:val="clear" w:color="000000" w:fill="FFFFFF"/>
          </w:tcPr>
          <w:p w14:paraId="323221A8" w14:textId="77777777" w:rsidR="00EE3391" w:rsidRPr="008C774B" w:rsidRDefault="00EE3391" w:rsidP="00F90431">
            <w:pPr>
              <w:jc w:val="center"/>
              <w:rPr>
                <w:rFonts w:eastAsia="Calibri"/>
                <w:bCs/>
                <w:sz w:val="20"/>
                <w:szCs w:val="20"/>
              </w:rPr>
            </w:pPr>
          </w:p>
        </w:tc>
      </w:tr>
      <w:tr w:rsidR="00EE3391" w:rsidRPr="008C774B" w14:paraId="5F4123DE" w14:textId="77777777" w:rsidTr="00F90431">
        <w:trPr>
          <w:trHeight w:val="53"/>
          <w:jc w:val="center"/>
        </w:trPr>
        <w:tc>
          <w:tcPr>
            <w:tcW w:w="1536" w:type="pct"/>
            <w:shd w:val="clear" w:color="000000" w:fill="FFFFFF"/>
            <w:vAlign w:val="center"/>
          </w:tcPr>
          <w:p w14:paraId="25598DAE" w14:textId="77777777" w:rsidR="00EE3391" w:rsidRPr="008C774B" w:rsidRDefault="00EE3391" w:rsidP="00F90431">
            <w:pPr>
              <w:jc w:val="center"/>
              <w:rPr>
                <w:rFonts w:eastAsia="Calibri"/>
                <w:bCs/>
                <w:sz w:val="20"/>
                <w:szCs w:val="20"/>
              </w:rPr>
            </w:pPr>
            <w:r w:rsidRPr="008C774B">
              <w:rPr>
                <w:rFonts w:eastAsia="Calibri"/>
                <w:bCs/>
                <w:sz w:val="20"/>
                <w:szCs w:val="20"/>
              </w:rPr>
              <w:t>2026</w:t>
            </w:r>
          </w:p>
        </w:tc>
        <w:tc>
          <w:tcPr>
            <w:tcW w:w="952" w:type="pct"/>
            <w:shd w:val="clear" w:color="000000" w:fill="FFFFFF"/>
            <w:vAlign w:val="center"/>
          </w:tcPr>
          <w:p w14:paraId="779D15F0" w14:textId="77777777" w:rsidR="00EE3391" w:rsidRPr="00110C09" w:rsidRDefault="00EE3391" w:rsidP="00F90431">
            <w:pPr>
              <w:jc w:val="center"/>
              <w:rPr>
                <w:rFonts w:eastAsia="Calibri"/>
                <w:bCs/>
                <w:sz w:val="20"/>
                <w:szCs w:val="20"/>
              </w:rPr>
            </w:pPr>
            <w:r>
              <w:rPr>
                <w:color w:val="000000"/>
                <w:sz w:val="20"/>
                <w:szCs w:val="20"/>
              </w:rPr>
              <w:t>2,1</w:t>
            </w:r>
          </w:p>
        </w:tc>
        <w:tc>
          <w:tcPr>
            <w:tcW w:w="952" w:type="pct"/>
            <w:shd w:val="clear" w:color="000000" w:fill="FFFFFF"/>
            <w:vAlign w:val="center"/>
          </w:tcPr>
          <w:p w14:paraId="605F8E33" w14:textId="77777777" w:rsidR="00EE3391" w:rsidRPr="00110C09" w:rsidRDefault="00EE3391" w:rsidP="00F90431">
            <w:pPr>
              <w:jc w:val="center"/>
              <w:rPr>
                <w:rFonts w:eastAsia="Calibri"/>
                <w:bCs/>
                <w:sz w:val="20"/>
                <w:szCs w:val="20"/>
              </w:rPr>
            </w:pPr>
            <w:r>
              <w:rPr>
                <w:color w:val="000000"/>
                <w:sz w:val="20"/>
                <w:szCs w:val="20"/>
              </w:rPr>
              <w:t>2,1</w:t>
            </w:r>
          </w:p>
        </w:tc>
        <w:tc>
          <w:tcPr>
            <w:tcW w:w="795" w:type="pct"/>
            <w:shd w:val="clear" w:color="000000" w:fill="FFFFFF"/>
            <w:vAlign w:val="center"/>
          </w:tcPr>
          <w:p w14:paraId="4CDF17AA" w14:textId="77777777" w:rsidR="00EE3391" w:rsidRPr="00110C09" w:rsidRDefault="00EE3391" w:rsidP="00F90431">
            <w:pPr>
              <w:jc w:val="center"/>
              <w:rPr>
                <w:rFonts w:eastAsia="Calibri"/>
                <w:bCs/>
                <w:sz w:val="20"/>
                <w:szCs w:val="20"/>
              </w:rPr>
            </w:pPr>
            <w:r>
              <w:rPr>
                <w:color w:val="000000"/>
                <w:sz w:val="20"/>
                <w:szCs w:val="20"/>
              </w:rPr>
              <w:t> </w:t>
            </w:r>
          </w:p>
        </w:tc>
        <w:tc>
          <w:tcPr>
            <w:tcW w:w="765" w:type="pct"/>
            <w:shd w:val="clear" w:color="000000" w:fill="FFFFFF"/>
            <w:vAlign w:val="center"/>
          </w:tcPr>
          <w:p w14:paraId="259BA622" w14:textId="77777777" w:rsidR="00EE3391" w:rsidRPr="00110C09" w:rsidRDefault="00EE3391" w:rsidP="00F90431">
            <w:pPr>
              <w:jc w:val="center"/>
              <w:rPr>
                <w:rFonts w:eastAsia="Calibri"/>
                <w:bCs/>
                <w:sz w:val="20"/>
                <w:szCs w:val="20"/>
              </w:rPr>
            </w:pPr>
            <w:r>
              <w:rPr>
                <w:color w:val="000000"/>
                <w:sz w:val="20"/>
                <w:szCs w:val="20"/>
              </w:rPr>
              <w:t>2,1</w:t>
            </w:r>
          </w:p>
        </w:tc>
      </w:tr>
      <w:tr w:rsidR="00EE3391" w:rsidRPr="008C774B" w14:paraId="262B79A7" w14:textId="77777777" w:rsidTr="00F90431">
        <w:trPr>
          <w:trHeight w:val="53"/>
          <w:jc w:val="center"/>
        </w:trPr>
        <w:tc>
          <w:tcPr>
            <w:tcW w:w="1536" w:type="pct"/>
            <w:shd w:val="clear" w:color="000000" w:fill="FFFFFF"/>
            <w:vAlign w:val="center"/>
          </w:tcPr>
          <w:p w14:paraId="6109DA5B" w14:textId="77777777" w:rsidR="00EE3391" w:rsidRPr="008C774B" w:rsidRDefault="00EE3391" w:rsidP="00F90431">
            <w:pPr>
              <w:jc w:val="center"/>
              <w:rPr>
                <w:rFonts w:eastAsia="Calibri"/>
                <w:bCs/>
                <w:sz w:val="20"/>
                <w:szCs w:val="20"/>
              </w:rPr>
            </w:pPr>
            <w:r w:rsidRPr="008C774B">
              <w:rPr>
                <w:rFonts w:eastAsia="Calibri"/>
                <w:bCs/>
                <w:sz w:val="20"/>
                <w:szCs w:val="20"/>
              </w:rPr>
              <w:t>2027</w:t>
            </w:r>
          </w:p>
        </w:tc>
        <w:tc>
          <w:tcPr>
            <w:tcW w:w="952" w:type="pct"/>
            <w:shd w:val="clear" w:color="000000" w:fill="FFFFFF"/>
            <w:vAlign w:val="center"/>
          </w:tcPr>
          <w:p w14:paraId="520AC5AD" w14:textId="77777777" w:rsidR="00EE3391" w:rsidRPr="00110C09" w:rsidRDefault="00EE3391" w:rsidP="00F90431">
            <w:pPr>
              <w:jc w:val="center"/>
              <w:rPr>
                <w:rFonts w:eastAsia="Calibri"/>
                <w:bCs/>
                <w:sz w:val="20"/>
                <w:szCs w:val="20"/>
              </w:rPr>
            </w:pPr>
            <w:r>
              <w:rPr>
                <w:color w:val="000000"/>
                <w:sz w:val="20"/>
                <w:szCs w:val="20"/>
              </w:rPr>
              <w:t>2,25</w:t>
            </w:r>
          </w:p>
        </w:tc>
        <w:tc>
          <w:tcPr>
            <w:tcW w:w="952" w:type="pct"/>
            <w:shd w:val="clear" w:color="000000" w:fill="FFFFFF"/>
            <w:vAlign w:val="center"/>
          </w:tcPr>
          <w:p w14:paraId="024E57EA" w14:textId="77777777" w:rsidR="00EE3391" w:rsidRPr="00110C09" w:rsidRDefault="00EE3391" w:rsidP="00F90431">
            <w:pPr>
              <w:jc w:val="center"/>
              <w:rPr>
                <w:rFonts w:eastAsia="Calibri"/>
                <w:bCs/>
                <w:sz w:val="20"/>
                <w:szCs w:val="20"/>
              </w:rPr>
            </w:pPr>
            <w:r>
              <w:rPr>
                <w:color w:val="000000"/>
                <w:sz w:val="20"/>
                <w:szCs w:val="20"/>
              </w:rPr>
              <w:t>2,25</w:t>
            </w:r>
          </w:p>
        </w:tc>
        <w:tc>
          <w:tcPr>
            <w:tcW w:w="795" w:type="pct"/>
            <w:shd w:val="clear" w:color="000000" w:fill="FFFFFF"/>
            <w:vAlign w:val="center"/>
          </w:tcPr>
          <w:p w14:paraId="128F6C39" w14:textId="77777777" w:rsidR="00EE3391" w:rsidRPr="00110C09" w:rsidRDefault="00EE3391" w:rsidP="00F90431">
            <w:pPr>
              <w:jc w:val="center"/>
              <w:rPr>
                <w:rFonts w:eastAsia="Calibri"/>
                <w:bCs/>
                <w:sz w:val="20"/>
                <w:szCs w:val="20"/>
              </w:rPr>
            </w:pPr>
            <w:r>
              <w:rPr>
                <w:color w:val="000000"/>
                <w:sz w:val="20"/>
                <w:szCs w:val="20"/>
              </w:rPr>
              <w:t> </w:t>
            </w:r>
          </w:p>
        </w:tc>
        <w:tc>
          <w:tcPr>
            <w:tcW w:w="765" w:type="pct"/>
            <w:shd w:val="clear" w:color="000000" w:fill="FFFFFF"/>
            <w:vAlign w:val="center"/>
          </w:tcPr>
          <w:p w14:paraId="233793BD" w14:textId="77777777" w:rsidR="00EE3391" w:rsidRPr="00110C09" w:rsidRDefault="00EE3391" w:rsidP="00F90431">
            <w:pPr>
              <w:jc w:val="center"/>
              <w:rPr>
                <w:rFonts w:eastAsia="Calibri"/>
                <w:bCs/>
                <w:sz w:val="20"/>
                <w:szCs w:val="20"/>
              </w:rPr>
            </w:pPr>
            <w:r>
              <w:rPr>
                <w:color w:val="000000"/>
                <w:sz w:val="20"/>
                <w:szCs w:val="20"/>
              </w:rPr>
              <w:t>2,25</w:t>
            </w:r>
          </w:p>
        </w:tc>
      </w:tr>
      <w:tr w:rsidR="00EE3391" w:rsidRPr="008C774B" w14:paraId="10757A76" w14:textId="77777777" w:rsidTr="00F90431">
        <w:trPr>
          <w:trHeight w:val="53"/>
          <w:jc w:val="center"/>
        </w:trPr>
        <w:tc>
          <w:tcPr>
            <w:tcW w:w="1536" w:type="pct"/>
            <w:shd w:val="clear" w:color="000000" w:fill="FFFFFF"/>
            <w:vAlign w:val="center"/>
          </w:tcPr>
          <w:p w14:paraId="6CE6B3C9" w14:textId="77777777" w:rsidR="00EE3391" w:rsidRPr="008C774B" w:rsidRDefault="00EE3391" w:rsidP="00F90431">
            <w:pPr>
              <w:jc w:val="center"/>
              <w:rPr>
                <w:rFonts w:eastAsia="Calibri"/>
                <w:bCs/>
                <w:sz w:val="20"/>
                <w:szCs w:val="20"/>
              </w:rPr>
            </w:pPr>
            <w:r w:rsidRPr="008C774B">
              <w:rPr>
                <w:rFonts w:eastAsia="Calibri"/>
                <w:bCs/>
                <w:sz w:val="20"/>
                <w:szCs w:val="20"/>
              </w:rPr>
              <w:t>2028</w:t>
            </w:r>
          </w:p>
        </w:tc>
        <w:tc>
          <w:tcPr>
            <w:tcW w:w="952" w:type="pct"/>
            <w:shd w:val="clear" w:color="000000" w:fill="FFFFFF"/>
            <w:vAlign w:val="center"/>
          </w:tcPr>
          <w:p w14:paraId="698C2818" w14:textId="77777777" w:rsidR="00EE3391" w:rsidRPr="00110C09" w:rsidRDefault="00EE3391" w:rsidP="00F90431">
            <w:pPr>
              <w:jc w:val="center"/>
              <w:rPr>
                <w:rFonts w:eastAsia="Calibri"/>
                <w:bCs/>
                <w:sz w:val="20"/>
                <w:szCs w:val="20"/>
              </w:rPr>
            </w:pPr>
            <w:r>
              <w:rPr>
                <w:color w:val="000000"/>
                <w:sz w:val="20"/>
                <w:szCs w:val="20"/>
              </w:rPr>
              <w:t>2,1</w:t>
            </w:r>
          </w:p>
        </w:tc>
        <w:tc>
          <w:tcPr>
            <w:tcW w:w="952" w:type="pct"/>
            <w:shd w:val="clear" w:color="000000" w:fill="FFFFFF"/>
            <w:vAlign w:val="center"/>
          </w:tcPr>
          <w:p w14:paraId="40EB0725" w14:textId="77777777" w:rsidR="00EE3391" w:rsidRPr="00110C09" w:rsidRDefault="00EE3391" w:rsidP="00F90431">
            <w:pPr>
              <w:jc w:val="center"/>
              <w:rPr>
                <w:rFonts w:eastAsia="Calibri"/>
                <w:bCs/>
                <w:sz w:val="20"/>
                <w:szCs w:val="20"/>
              </w:rPr>
            </w:pPr>
            <w:r>
              <w:rPr>
                <w:color w:val="000000"/>
                <w:sz w:val="20"/>
                <w:szCs w:val="20"/>
              </w:rPr>
              <w:t>2,1</w:t>
            </w:r>
          </w:p>
        </w:tc>
        <w:tc>
          <w:tcPr>
            <w:tcW w:w="795" w:type="pct"/>
            <w:shd w:val="clear" w:color="000000" w:fill="FFFFFF"/>
            <w:vAlign w:val="center"/>
          </w:tcPr>
          <w:p w14:paraId="137DFBE6" w14:textId="77777777" w:rsidR="00EE3391" w:rsidRPr="00110C09" w:rsidRDefault="00EE3391" w:rsidP="00F90431">
            <w:pPr>
              <w:jc w:val="center"/>
              <w:rPr>
                <w:rFonts w:eastAsia="Calibri"/>
                <w:bCs/>
                <w:sz w:val="20"/>
                <w:szCs w:val="20"/>
              </w:rPr>
            </w:pPr>
            <w:r>
              <w:rPr>
                <w:color w:val="000000"/>
                <w:sz w:val="20"/>
                <w:szCs w:val="20"/>
              </w:rPr>
              <w:t> </w:t>
            </w:r>
          </w:p>
        </w:tc>
        <w:tc>
          <w:tcPr>
            <w:tcW w:w="765" w:type="pct"/>
            <w:shd w:val="clear" w:color="000000" w:fill="FFFFFF"/>
            <w:vAlign w:val="center"/>
          </w:tcPr>
          <w:p w14:paraId="633557C8" w14:textId="77777777" w:rsidR="00EE3391" w:rsidRPr="00110C09" w:rsidRDefault="00EE3391" w:rsidP="00F90431">
            <w:pPr>
              <w:jc w:val="center"/>
              <w:rPr>
                <w:rFonts w:eastAsia="Calibri"/>
                <w:bCs/>
                <w:sz w:val="20"/>
                <w:szCs w:val="20"/>
              </w:rPr>
            </w:pPr>
            <w:r>
              <w:rPr>
                <w:color w:val="000000"/>
                <w:sz w:val="20"/>
                <w:szCs w:val="20"/>
              </w:rPr>
              <w:t>2,1</w:t>
            </w:r>
          </w:p>
        </w:tc>
      </w:tr>
      <w:tr w:rsidR="00EE3391" w:rsidRPr="008C774B" w14:paraId="7442C45E" w14:textId="77777777" w:rsidTr="00F90431">
        <w:trPr>
          <w:trHeight w:val="53"/>
          <w:jc w:val="center"/>
        </w:trPr>
        <w:tc>
          <w:tcPr>
            <w:tcW w:w="1536" w:type="pct"/>
            <w:shd w:val="clear" w:color="000000" w:fill="FFFFFF"/>
            <w:vAlign w:val="center"/>
          </w:tcPr>
          <w:p w14:paraId="05E7BC70" w14:textId="77777777" w:rsidR="00EE3391" w:rsidRPr="008C774B" w:rsidRDefault="00EE3391" w:rsidP="00F90431">
            <w:pPr>
              <w:jc w:val="center"/>
              <w:rPr>
                <w:rFonts w:eastAsia="Calibri"/>
                <w:bCs/>
                <w:sz w:val="20"/>
                <w:szCs w:val="20"/>
              </w:rPr>
            </w:pPr>
            <w:r w:rsidRPr="008C774B">
              <w:rPr>
                <w:rFonts w:eastAsia="Calibri"/>
                <w:bCs/>
                <w:sz w:val="20"/>
                <w:szCs w:val="20"/>
              </w:rPr>
              <w:t>2029</w:t>
            </w:r>
          </w:p>
        </w:tc>
        <w:tc>
          <w:tcPr>
            <w:tcW w:w="952" w:type="pct"/>
            <w:shd w:val="clear" w:color="000000" w:fill="FFFFFF"/>
            <w:vAlign w:val="center"/>
          </w:tcPr>
          <w:p w14:paraId="2634D7AD" w14:textId="77777777" w:rsidR="00EE3391" w:rsidRPr="00110C09" w:rsidRDefault="00EE3391" w:rsidP="00F90431">
            <w:pPr>
              <w:jc w:val="center"/>
              <w:rPr>
                <w:rFonts w:eastAsia="Calibri"/>
                <w:bCs/>
                <w:sz w:val="20"/>
                <w:szCs w:val="20"/>
              </w:rPr>
            </w:pPr>
            <w:r>
              <w:rPr>
                <w:color w:val="000000"/>
                <w:sz w:val="20"/>
                <w:szCs w:val="20"/>
              </w:rPr>
              <w:t>0,3</w:t>
            </w:r>
          </w:p>
        </w:tc>
        <w:tc>
          <w:tcPr>
            <w:tcW w:w="952" w:type="pct"/>
            <w:shd w:val="clear" w:color="000000" w:fill="FFFFFF"/>
            <w:vAlign w:val="center"/>
          </w:tcPr>
          <w:p w14:paraId="5442CA29" w14:textId="77777777" w:rsidR="00EE3391" w:rsidRPr="00110C09" w:rsidRDefault="00EE3391" w:rsidP="00F90431">
            <w:pPr>
              <w:jc w:val="center"/>
              <w:rPr>
                <w:rFonts w:eastAsia="Calibri"/>
                <w:bCs/>
                <w:sz w:val="20"/>
                <w:szCs w:val="20"/>
              </w:rPr>
            </w:pPr>
            <w:r>
              <w:rPr>
                <w:color w:val="000000"/>
                <w:sz w:val="20"/>
                <w:szCs w:val="20"/>
              </w:rPr>
              <w:t>0,3</w:t>
            </w:r>
          </w:p>
        </w:tc>
        <w:tc>
          <w:tcPr>
            <w:tcW w:w="795" w:type="pct"/>
            <w:shd w:val="clear" w:color="000000" w:fill="FFFFFF"/>
            <w:vAlign w:val="center"/>
          </w:tcPr>
          <w:p w14:paraId="21525738" w14:textId="77777777" w:rsidR="00EE3391" w:rsidRPr="00110C09" w:rsidRDefault="00EE3391" w:rsidP="00F90431">
            <w:pPr>
              <w:jc w:val="center"/>
              <w:rPr>
                <w:rFonts w:eastAsia="Calibri"/>
                <w:bCs/>
                <w:sz w:val="20"/>
                <w:szCs w:val="20"/>
              </w:rPr>
            </w:pPr>
            <w:r>
              <w:rPr>
                <w:color w:val="000000"/>
                <w:sz w:val="20"/>
                <w:szCs w:val="20"/>
              </w:rPr>
              <w:t> </w:t>
            </w:r>
          </w:p>
        </w:tc>
        <w:tc>
          <w:tcPr>
            <w:tcW w:w="765" w:type="pct"/>
            <w:shd w:val="clear" w:color="000000" w:fill="FFFFFF"/>
            <w:vAlign w:val="center"/>
          </w:tcPr>
          <w:p w14:paraId="6EE8CE64" w14:textId="77777777" w:rsidR="00EE3391" w:rsidRPr="00110C09" w:rsidRDefault="00EE3391" w:rsidP="00F90431">
            <w:pPr>
              <w:jc w:val="center"/>
              <w:rPr>
                <w:rFonts w:eastAsia="Calibri"/>
                <w:bCs/>
                <w:sz w:val="20"/>
                <w:szCs w:val="20"/>
              </w:rPr>
            </w:pPr>
            <w:r>
              <w:rPr>
                <w:color w:val="000000"/>
                <w:sz w:val="20"/>
                <w:szCs w:val="20"/>
              </w:rPr>
              <w:t>0,3</w:t>
            </w:r>
          </w:p>
        </w:tc>
      </w:tr>
      <w:tr w:rsidR="00EE3391" w:rsidRPr="006A4F8F" w14:paraId="453BD423" w14:textId="77777777" w:rsidTr="00F90431">
        <w:trPr>
          <w:trHeight w:val="330"/>
          <w:jc w:val="center"/>
        </w:trPr>
        <w:tc>
          <w:tcPr>
            <w:tcW w:w="5000" w:type="pct"/>
            <w:gridSpan w:val="5"/>
            <w:shd w:val="clear" w:color="000000" w:fill="FFFFFF"/>
            <w:vAlign w:val="center"/>
          </w:tcPr>
          <w:p w14:paraId="407435AC" w14:textId="77777777" w:rsidR="00EE3391" w:rsidRPr="006A4F8F" w:rsidRDefault="00EE3391" w:rsidP="00F90431">
            <w:pPr>
              <w:jc w:val="center"/>
              <w:rPr>
                <w:b/>
                <w:sz w:val="20"/>
                <w:szCs w:val="20"/>
              </w:rPr>
            </w:pPr>
            <w:bookmarkStart w:id="2" w:name="_Hlk167196099"/>
            <w:r w:rsidRPr="006A4F8F">
              <w:rPr>
                <w:b/>
                <w:sz w:val="20"/>
                <w:szCs w:val="20"/>
              </w:rPr>
              <w:t>Опасные отходы</w:t>
            </w:r>
          </w:p>
        </w:tc>
      </w:tr>
      <w:bookmarkEnd w:id="2"/>
      <w:tr w:rsidR="00EE3391" w:rsidRPr="008C774B" w14:paraId="2B9A5E2B" w14:textId="77777777" w:rsidTr="00F90431">
        <w:trPr>
          <w:trHeight w:val="330"/>
          <w:jc w:val="center"/>
        </w:trPr>
        <w:tc>
          <w:tcPr>
            <w:tcW w:w="1536" w:type="pct"/>
            <w:shd w:val="clear" w:color="000000" w:fill="FFFFFF"/>
            <w:vAlign w:val="center"/>
            <w:hideMark/>
          </w:tcPr>
          <w:p w14:paraId="23461596" w14:textId="77777777" w:rsidR="00EE3391" w:rsidRPr="008C774B" w:rsidRDefault="00EE3391" w:rsidP="00F90431">
            <w:pPr>
              <w:rPr>
                <w:rFonts w:eastAsia="Calibri"/>
                <w:sz w:val="20"/>
                <w:szCs w:val="20"/>
              </w:rPr>
            </w:pPr>
            <w:r w:rsidRPr="00805499">
              <w:rPr>
                <w:sz w:val="20"/>
                <w:szCs w:val="20"/>
              </w:rPr>
              <w:t>Ткани для вытирания (промасленная ветошь) 15 02 02*</w:t>
            </w:r>
          </w:p>
        </w:tc>
        <w:tc>
          <w:tcPr>
            <w:tcW w:w="952" w:type="pct"/>
            <w:shd w:val="clear" w:color="000000" w:fill="FFFFFF"/>
          </w:tcPr>
          <w:p w14:paraId="52B6F149" w14:textId="77777777" w:rsidR="00EE3391" w:rsidRPr="008C774B" w:rsidRDefault="00EE3391" w:rsidP="00F90431">
            <w:pPr>
              <w:jc w:val="center"/>
              <w:rPr>
                <w:sz w:val="20"/>
                <w:szCs w:val="20"/>
              </w:rPr>
            </w:pPr>
            <w:r w:rsidRPr="00805499">
              <w:rPr>
                <w:color w:val="000000"/>
                <w:sz w:val="20"/>
                <w:szCs w:val="20"/>
              </w:rPr>
              <w:t>0,102</w:t>
            </w:r>
          </w:p>
        </w:tc>
        <w:tc>
          <w:tcPr>
            <w:tcW w:w="952" w:type="pct"/>
            <w:shd w:val="clear" w:color="000000" w:fill="FFFFFF"/>
          </w:tcPr>
          <w:p w14:paraId="4F535689" w14:textId="77777777" w:rsidR="00EE3391" w:rsidRPr="008C774B" w:rsidRDefault="00EE3391" w:rsidP="00F90431">
            <w:pPr>
              <w:jc w:val="center"/>
              <w:rPr>
                <w:sz w:val="20"/>
                <w:szCs w:val="20"/>
              </w:rPr>
            </w:pPr>
            <w:r w:rsidRPr="00805499">
              <w:rPr>
                <w:color w:val="000000"/>
                <w:sz w:val="20"/>
                <w:szCs w:val="20"/>
              </w:rPr>
              <w:t>0,102</w:t>
            </w:r>
          </w:p>
        </w:tc>
        <w:tc>
          <w:tcPr>
            <w:tcW w:w="795" w:type="pct"/>
            <w:shd w:val="clear" w:color="000000" w:fill="FFFFFF"/>
          </w:tcPr>
          <w:p w14:paraId="4B2B9784" w14:textId="77777777" w:rsidR="00EE3391" w:rsidRPr="008C774B" w:rsidRDefault="00EE3391" w:rsidP="00F90431">
            <w:pPr>
              <w:jc w:val="center"/>
              <w:rPr>
                <w:sz w:val="20"/>
                <w:szCs w:val="20"/>
              </w:rPr>
            </w:pPr>
          </w:p>
        </w:tc>
        <w:tc>
          <w:tcPr>
            <w:tcW w:w="765" w:type="pct"/>
            <w:shd w:val="clear" w:color="000000" w:fill="FFFFFF"/>
          </w:tcPr>
          <w:p w14:paraId="6260834F" w14:textId="77777777" w:rsidR="00EE3391" w:rsidRPr="008C774B" w:rsidRDefault="00EE3391" w:rsidP="00F90431">
            <w:pPr>
              <w:jc w:val="center"/>
              <w:rPr>
                <w:sz w:val="20"/>
                <w:szCs w:val="20"/>
              </w:rPr>
            </w:pPr>
            <w:r w:rsidRPr="00805499">
              <w:rPr>
                <w:color w:val="000000"/>
                <w:sz w:val="20"/>
                <w:szCs w:val="20"/>
              </w:rPr>
              <w:t>0,102</w:t>
            </w:r>
          </w:p>
        </w:tc>
      </w:tr>
      <w:tr w:rsidR="00EE3391" w:rsidRPr="006A4F8F" w14:paraId="21CE8535" w14:textId="77777777" w:rsidTr="00F90431">
        <w:trPr>
          <w:trHeight w:val="330"/>
          <w:jc w:val="center"/>
        </w:trPr>
        <w:tc>
          <w:tcPr>
            <w:tcW w:w="5000" w:type="pct"/>
            <w:gridSpan w:val="5"/>
            <w:shd w:val="clear" w:color="000000" w:fill="FFFFFF"/>
            <w:vAlign w:val="center"/>
          </w:tcPr>
          <w:p w14:paraId="5C1B63BF" w14:textId="77777777" w:rsidR="00EE3391" w:rsidRPr="006A4F8F" w:rsidRDefault="00EE3391" w:rsidP="00F90431">
            <w:pPr>
              <w:jc w:val="center"/>
              <w:rPr>
                <w:rFonts w:eastAsia="Calibri"/>
                <w:b/>
                <w:sz w:val="20"/>
                <w:szCs w:val="20"/>
              </w:rPr>
            </w:pPr>
            <w:r w:rsidRPr="006A4F8F">
              <w:rPr>
                <w:rFonts w:eastAsia="Calibri"/>
                <w:b/>
                <w:sz w:val="20"/>
                <w:szCs w:val="20"/>
              </w:rPr>
              <w:t>Неопасные отходы</w:t>
            </w:r>
          </w:p>
        </w:tc>
      </w:tr>
      <w:tr w:rsidR="00EE3391" w:rsidRPr="008C774B" w14:paraId="58FF4928" w14:textId="77777777" w:rsidTr="00F90431">
        <w:trPr>
          <w:trHeight w:val="163"/>
          <w:jc w:val="center"/>
        </w:trPr>
        <w:tc>
          <w:tcPr>
            <w:tcW w:w="1536" w:type="pct"/>
            <w:shd w:val="clear" w:color="000000" w:fill="FFFFFF"/>
            <w:vAlign w:val="center"/>
          </w:tcPr>
          <w:p w14:paraId="0AD90E89" w14:textId="77777777" w:rsidR="00EE3391" w:rsidRPr="008C774B" w:rsidRDefault="00EE3391" w:rsidP="00F90431">
            <w:pPr>
              <w:rPr>
                <w:rFonts w:eastAsia="Calibri"/>
                <w:bCs/>
                <w:sz w:val="20"/>
                <w:szCs w:val="20"/>
              </w:rPr>
            </w:pPr>
            <w:r w:rsidRPr="008C774B">
              <w:rPr>
                <w:rFonts w:eastAsia="Calibri"/>
                <w:bCs/>
                <w:sz w:val="20"/>
                <w:szCs w:val="20"/>
              </w:rPr>
              <w:t>Отходы сварки 12 01 13</w:t>
            </w:r>
          </w:p>
        </w:tc>
        <w:tc>
          <w:tcPr>
            <w:tcW w:w="952" w:type="pct"/>
            <w:shd w:val="clear" w:color="000000" w:fill="FFFFFF"/>
          </w:tcPr>
          <w:p w14:paraId="440F4DCC" w14:textId="77777777" w:rsidR="00EE3391" w:rsidRPr="008C774B" w:rsidRDefault="00EE3391" w:rsidP="00F90431">
            <w:pPr>
              <w:jc w:val="center"/>
              <w:rPr>
                <w:rFonts w:eastAsia="Calibri"/>
                <w:bCs/>
                <w:sz w:val="20"/>
                <w:szCs w:val="20"/>
              </w:rPr>
            </w:pPr>
            <w:r w:rsidRPr="0006368F">
              <w:rPr>
                <w:color w:val="000000"/>
                <w:sz w:val="20"/>
                <w:szCs w:val="20"/>
              </w:rPr>
              <w:t>0,003</w:t>
            </w:r>
          </w:p>
        </w:tc>
        <w:tc>
          <w:tcPr>
            <w:tcW w:w="952" w:type="pct"/>
            <w:shd w:val="clear" w:color="000000" w:fill="FFFFFF"/>
          </w:tcPr>
          <w:p w14:paraId="1A287583" w14:textId="77777777" w:rsidR="00EE3391" w:rsidRPr="008C774B" w:rsidRDefault="00EE3391" w:rsidP="00F90431">
            <w:pPr>
              <w:jc w:val="center"/>
              <w:rPr>
                <w:rFonts w:eastAsia="Calibri"/>
                <w:bCs/>
                <w:sz w:val="20"/>
                <w:szCs w:val="20"/>
              </w:rPr>
            </w:pPr>
            <w:r w:rsidRPr="0006368F">
              <w:rPr>
                <w:color w:val="000000"/>
                <w:sz w:val="20"/>
                <w:szCs w:val="20"/>
              </w:rPr>
              <w:t>0,003</w:t>
            </w:r>
          </w:p>
        </w:tc>
        <w:tc>
          <w:tcPr>
            <w:tcW w:w="795" w:type="pct"/>
            <w:shd w:val="clear" w:color="000000" w:fill="FFFFFF"/>
            <w:vAlign w:val="center"/>
          </w:tcPr>
          <w:p w14:paraId="1D30D35F" w14:textId="77777777" w:rsidR="00EE3391" w:rsidRPr="008C774B" w:rsidRDefault="00EE3391" w:rsidP="00F90431">
            <w:pPr>
              <w:jc w:val="center"/>
              <w:rPr>
                <w:rFonts w:eastAsia="Calibri"/>
                <w:bCs/>
                <w:sz w:val="20"/>
                <w:szCs w:val="20"/>
              </w:rPr>
            </w:pPr>
          </w:p>
        </w:tc>
        <w:tc>
          <w:tcPr>
            <w:tcW w:w="765" w:type="pct"/>
            <w:shd w:val="clear" w:color="000000" w:fill="FFFFFF"/>
          </w:tcPr>
          <w:p w14:paraId="7529A080" w14:textId="77777777" w:rsidR="00EE3391" w:rsidRPr="008C774B" w:rsidRDefault="00EE3391" w:rsidP="00F90431">
            <w:pPr>
              <w:jc w:val="center"/>
              <w:rPr>
                <w:rFonts w:eastAsia="Calibri"/>
                <w:bCs/>
                <w:sz w:val="20"/>
                <w:szCs w:val="20"/>
              </w:rPr>
            </w:pPr>
            <w:r w:rsidRPr="00805499">
              <w:rPr>
                <w:color w:val="000000"/>
                <w:sz w:val="20"/>
                <w:szCs w:val="20"/>
              </w:rPr>
              <w:t>0,003</w:t>
            </w:r>
          </w:p>
        </w:tc>
      </w:tr>
      <w:tr w:rsidR="00EE3391" w:rsidRPr="008C774B" w14:paraId="549EAF4D" w14:textId="77777777" w:rsidTr="00F90431">
        <w:trPr>
          <w:trHeight w:val="163"/>
          <w:jc w:val="center"/>
        </w:trPr>
        <w:tc>
          <w:tcPr>
            <w:tcW w:w="1536" w:type="pct"/>
            <w:shd w:val="clear" w:color="000000" w:fill="FFFFFF"/>
            <w:vAlign w:val="center"/>
          </w:tcPr>
          <w:p w14:paraId="54A66AB5" w14:textId="77777777" w:rsidR="00EE3391" w:rsidRPr="008C774B" w:rsidRDefault="00EE3391" w:rsidP="00F90431">
            <w:pPr>
              <w:rPr>
                <w:rFonts w:eastAsia="Calibri"/>
                <w:bCs/>
                <w:sz w:val="20"/>
                <w:szCs w:val="20"/>
              </w:rPr>
            </w:pPr>
            <w:proofErr w:type="spellStart"/>
            <w:r>
              <w:rPr>
                <w:rFonts w:eastAsia="Calibri"/>
                <w:bCs/>
                <w:sz w:val="20"/>
                <w:szCs w:val="20"/>
              </w:rPr>
              <w:t>Комунальные</w:t>
            </w:r>
            <w:proofErr w:type="spellEnd"/>
            <w:r>
              <w:rPr>
                <w:rFonts w:eastAsia="Calibri"/>
                <w:bCs/>
                <w:sz w:val="20"/>
                <w:szCs w:val="20"/>
              </w:rPr>
              <w:t xml:space="preserve"> отходы ТБО 20 03 01</w:t>
            </w:r>
          </w:p>
        </w:tc>
        <w:tc>
          <w:tcPr>
            <w:tcW w:w="952" w:type="pct"/>
            <w:shd w:val="clear" w:color="000000" w:fill="FFFFFF"/>
          </w:tcPr>
          <w:p w14:paraId="0F58802B" w14:textId="77777777" w:rsidR="00EE3391" w:rsidRPr="0006368F" w:rsidRDefault="00EE3391" w:rsidP="00F90431">
            <w:pPr>
              <w:jc w:val="center"/>
              <w:rPr>
                <w:color w:val="000000"/>
                <w:sz w:val="20"/>
                <w:szCs w:val="20"/>
              </w:rPr>
            </w:pPr>
          </w:p>
        </w:tc>
        <w:tc>
          <w:tcPr>
            <w:tcW w:w="952" w:type="pct"/>
            <w:shd w:val="clear" w:color="000000" w:fill="FFFFFF"/>
          </w:tcPr>
          <w:p w14:paraId="5139A000" w14:textId="77777777" w:rsidR="00EE3391" w:rsidRPr="0006368F" w:rsidRDefault="00EE3391" w:rsidP="00F90431">
            <w:pPr>
              <w:jc w:val="center"/>
              <w:rPr>
                <w:color w:val="000000"/>
                <w:sz w:val="20"/>
                <w:szCs w:val="20"/>
              </w:rPr>
            </w:pPr>
          </w:p>
        </w:tc>
        <w:tc>
          <w:tcPr>
            <w:tcW w:w="795" w:type="pct"/>
            <w:shd w:val="clear" w:color="000000" w:fill="FFFFFF"/>
            <w:vAlign w:val="center"/>
          </w:tcPr>
          <w:p w14:paraId="2ABC0A8D" w14:textId="77777777" w:rsidR="00EE3391" w:rsidRPr="008C774B" w:rsidRDefault="00EE3391" w:rsidP="00F90431">
            <w:pPr>
              <w:jc w:val="center"/>
              <w:rPr>
                <w:rFonts w:eastAsia="Calibri"/>
                <w:bCs/>
                <w:sz w:val="20"/>
                <w:szCs w:val="20"/>
              </w:rPr>
            </w:pPr>
          </w:p>
        </w:tc>
        <w:tc>
          <w:tcPr>
            <w:tcW w:w="765" w:type="pct"/>
            <w:shd w:val="clear" w:color="000000" w:fill="FFFFFF"/>
          </w:tcPr>
          <w:p w14:paraId="0AED81F1" w14:textId="77777777" w:rsidR="00EE3391" w:rsidRPr="00805499" w:rsidRDefault="00EE3391" w:rsidP="00F90431">
            <w:pPr>
              <w:jc w:val="center"/>
              <w:rPr>
                <w:color w:val="000000"/>
                <w:sz w:val="20"/>
                <w:szCs w:val="20"/>
              </w:rPr>
            </w:pPr>
          </w:p>
        </w:tc>
      </w:tr>
      <w:tr w:rsidR="00EE3391" w:rsidRPr="008C774B" w14:paraId="06BB79A2" w14:textId="77777777" w:rsidTr="00F90431">
        <w:trPr>
          <w:trHeight w:val="163"/>
          <w:jc w:val="center"/>
        </w:trPr>
        <w:tc>
          <w:tcPr>
            <w:tcW w:w="1536" w:type="pct"/>
            <w:shd w:val="clear" w:color="000000" w:fill="FFFFFF"/>
            <w:vAlign w:val="center"/>
          </w:tcPr>
          <w:p w14:paraId="66B7F204" w14:textId="77777777" w:rsidR="00EE3391" w:rsidRDefault="00EE3391" w:rsidP="00F90431">
            <w:pPr>
              <w:rPr>
                <w:rFonts w:eastAsia="Calibri"/>
                <w:bCs/>
                <w:sz w:val="20"/>
                <w:szCs w:val="20"/>
              </w:rPr>
            </w:pPr>
            <w:r w:rsidRPr="008C774B">
              <w:rPr>
                <w:rFonts w:eastAsia="Calibri"/>
                <w:bCs/>
                <w:sz w:val="20"/>
                <w:szCs w:val="20"/>
              </w:rPr>
              <w:t>2026</w:t>
            </w:r>
          </w:p>
        </w:tc>
        <w:tc>
          <w:tcPr>
            <w:tcW w:w="952" w:type="pct"/>
            <w:shd w:val="clear" w:color="000000" w:fill="FFFFFF"/>
            <w:vAlign w:val="center"/>
          </w:tcPr>
          <w:p w14:paraId="39CC6383" w14:textId="77777777" w:rsidR="00EE3391" w:rsidRPr="0006368F" w:rsidRDefault="00EE3391" w:rsidP="00F90431">
            <w:pPr>
              <w:jc w:val="center"/>
              <w:rPr>
                <w:color w:val="000000"/>
                <w:sz w:val="20"/>
                <w:szCs w:val="20"/>
              </w:rPr>
            </w:pPr>
            <w:r w:rsidRPr="00167026">
              <w:rPr>
                <w:color w:val="000000"/>
                <w:sz w:val="20"/>
                <w:szCs w:val="20"/>
              </w:rPr>
              <w:t>2,100</w:t>
            </w:r>
          </w:p>
        </w:tc>
        <w:tc>
          <w:tcPr>
            <w:tcW w:w="952" w:type="pct"/>
            <w:shd w:val="clear" w:color="000000" w:fill="FFFFFF"/>
            <w:vAlign w:val="center"/>
          </w:tcPr>
          <w:p w14:paraId="71126D2E" w14:textId="77777777" w:rsidR="00EE3391" w:rsidRPr="0006368F" w:rsidRDefault="00EE3391" w:rsidP="00F90431">
            <w:pPr>
              <w:jc w:val="center"/>
              <w:rPr>
                <w:color w:val="000000"/>
                <w:sz w:val="20"/>
                <w:szCs w:val="20"/>
              </w:rPr>
            </w:pPr>
            <w:r w:rsidRPr="00167026">
              <w:rPr>
                <w:color w:val="000000"/>
                <w:sz w:val="20"/>
                <w:szCs w:val="20"/>
              </w:rPr>
              <w:t>2,100</w:t>
            </w:r>
          </w:p>
        </w:tc>
        <w:tc>
          <w:tcPr>
            <w:tcW w:w="795" w:type="pct"/>
            <w:shd w:val="clear" w:color="000000" w:fill="FFFFFF"/>
            <w:vAlign w:val="center"/>
          </w:tcPr>
          <w:p w14:paraId="6AF380AF" w14:textId="77777777" w:rsidR="00EE3391" w:rsidRPr="008C774B" w:rsidRDefault="00EE3391" w:rsidP="00F90431">
            <w:pPr>
              <w:jc w:val="center"/>
              <w:rPr>
                <w:rFonts w:eastAsia="Calibri"/>
                <w:bCs/>
                <w:sz w:val="20"/>
                <w:szCs w:val="20"/>
              </w:rPr>
            </w:pPr>
          </w:p>
        </w:tc>
        <w:tc>
          <w:tcPr>
            <w:tcW w:w="765" w:type="pct"/>
            <w:shd w:val="clear" w:color="000000" w:fill="FFFFFF"/>
            <w:vAlign w:val="center"/>
          </w:tcPr>
          <w:p w14:paraId="1A9CA6E6" w14:textId="77777777" w:rsidR="00EE3391" w:rsidRPr="00805499" w:rsidRDefault="00EE3391" w:rsidP="00F90431">
            <w:pPr>
              <w:jc w:val="center"/>
              <w:rPr>
                <w:color w:val="000000"/>
                <w:sz w:val="20"/>
                <w:szCs w:val="20"/>
              </w:rPr>
            </w:pPr>
            <w:r w:rsidRPr="00167026">
              <w:rPr>
                <w:color w:val="000000"/>
                <w:sz w:val="20"/>
                <w:szCs w:val="20"/>
              </w:rPr>
              <w:t>2,100</w:t>
            </w:r>
          </w:p>
        </w:tc>
      </w:tr>
      <w:tr w:rsidR="00EE3391" w:rsidRPr="008C774B" w14:paraId="40465B43" w14:textId="77777777" w:rsidTr="00F90431">
        <w:trPr>
          <w:trHeight w:val="163"/>
          <w:jc w:val="center"/>
        </w:trPr>
        <w:tc>
          <w:tcPr>
            <w:tcW w:w="1536" w:type="pct"/>
            <w:shd w:val="clear" w:color="000000" w:fill="FFFFFF"/>
            <w:vAlign w:val="center"/>
          </w:tcPr>
          <w:p w14:paraId="6135F88B" w14:textId="77777777" w:rsidR="00EE3391" w:rsidRDefault="00EE3391" w:rsidP="00F90431">
            <w:pPr>
              <w:rPr>
                <w:rFonts w:eastAsia="Calibri"/>
                <w:bCs/>
                <w:sz w:val="20"/>
                <w:szCs w:val="20"/>
              </w:rPr>
            </w:pPr>
            <w:r w:rsidRPr="008C774B">
              <w:rPr>
                <w:rFonts w:eastAsia="Calibri"/>
                <w:bCs/>
                <w:sz w:val="20"/>
                <w:szCs w:val="20"/>
              </w:rPr>
              <w:t>2027</w:t>
            </w:r>
          </w:p>
        </w:tc>
        <w:tc>
          <w:tcPr>
            <w:tcW w:w="952" w:type="pct"/>
            <w:shd w:val="clear" w:color="000000" w:fill="FFFFFF"/>
            <w:vAlign w:val="center"/>
          </w:tcPr>
          <w:p w14:paraId="6E8CCB47" w14:textId="77777777" w:rsidR="00EE3391" w:rsidRPr="0006368F" w:rsidRDefault="00EE3391" w:rsidP="00F90431">
            <w:pPr>
              <w:jc w:val="center"/>
              <w:rPr>
                <w:color w:val="000000"/>
                <w:sz w:val="20"/>
                <w:szCs w:val="20"/>
              </w:rPr>
            </w:pPr>
            <w:r w:rsidRPr="00167026">
              <w:rPr>
                <w:color w:val="000000"/>
                <w:sz w:val="20"/>
                <w:szCs w:val="20"/>
              </w:rPr>
              <w:t>2,250</w:t>
            </w:r>
          </w:p>
        </w:tc>
        <w:tc>
          <w:tcPr>
            <w:tcW w:w="952" w:type="pct"/>
            <w:shd w:val="clear" w:color="000000" w:fill="FFFFFF"/>
            <w:vAlign w:val="center"/>
          </w:tcPr>
          <w:p w14:paraId="2A5F5A61" w14:textId="77777777" w:rsidR="00EE3391" w:rsidRPr="0006368F" w:rsidRDefault="00EE3391" w:rsidP="00F90431">
            <w:pPr>
              <w:jc w:val="center"/>
              <w:rPr>
                <w:color w:val="000000"/>
                <w:sz w:val="20"/>
                <w:szCs w:val="20"/>
              </w:rPr>
            </w:pPr>
            <w:r w:rsidRPr="00167026">
              <w:rPr>
                <w:color w:val="000000"/>
                <w:sz w:val="20"/>
                <w:szCs w:val="20"/>
              </w:rPr>
              <w:t>2,250</w:t>
            </w:r>
          </w:p>
        </w:tc>
        <w:tc>
          <w:tcPr>
            <w:tcW w:w="795" w:type="pct"/>
            <w:shd w:val="clear" w:color="000000" w:fill="FFFFFF"/>
            <w:vAlign w:val="center"/>
          </w:tcPr>
          <w:p w14:paraId="271B112F" w14:textId="77777777" w:rsidR="00EE3391" w:rsidRPr="008C774B" w:rsidRDefault="00EE3391" w:rsidP="00F90431">
            <w:pPr>
              <w:jc w:val="center"/>
              <w:rPr>
                <w:rFonts w:eastAsia="Calibri"/>
                <w:bCs/>
                <w:sz w:val="20"/>
                <w:szCs w:val="20"/>
              </w:rPr>
            </w:pPr>
          </w:p>
        </w:tc>
        <w:tc>
          <w:tcPr>
            <w:tcW w:w="765" w:type="pct"/>
            <w:shd w:val="clear" w:color="000000" w:fill="FFFFFF"/>
            <w:vAlign w:val="center"/>
          </w:tcPr>
          <w:p w14:paraId="546EF8A9" w14:textId="77777777" w:rsidR="00EE3391" w:rsidRPr="00805499" w:rsidRDefault="00EE3391" w:rsidP="00F90431">
            <w:pPr>
              <w:jc w:val="center"/>
              <w:rPr>
                <w:color w:val="000000"/>
                <w:sz w:val="20"/>
                <w:szCs w:val="20"/>
              </w:rPr>
            </w:pPr>
            <w:r w:rsidRPr="00167026">
              <w:rPr>
                <w:color w:val="000000"/>
                <w:sz w:val="20"/>
                <w:szCs w:val="20"/>
              </w:rPr>
              <w:t>2,250</w:t>
            </w:r>
          </w:p>
        </w:tc>
      </w:tr>
      <w:tr w:rsidR="00EE3391" w:rsidRPr="008C774B" w14:paraId="2CF13884" w14:textId="77777777" w:rsidTr="00F90431">
        <w:trPr>
          <w:trHeight w:val="163"/>
          <w:jc w:val="center"/>
        </w:trPr>
        <w:tc>
          <w:tcPr>
            <w:tcW w:w="1536" w:type="pct"/>
            <w:shd w:val="clear" w:color="000000" w:fill="FFFFFF"/>
            <w:vAlign w:val="center"/>
          </w:tcPr>
          <w:p w14:paraId="6627FA72" w14:textId="77777777" w:rsidR="00EE3391" w:rsidRDefault="00EE3391" w:rsidP="00F90431">
            <w:pPr>
              <w:rPr>
                <w:rFonts w:eastAsia="Calibri"/>
                <w:bCs/>
                <w:sz w:val="20"/>
                <w:szCs w:val="20"/>
              </w:rPr>
            </w:pPr>
            <w:r w:rsidRPr="008C774B">
              <w:rPr>
                <w:rFonts w:eastAsia="Calibri"/>
                <w:bCs/>
                <w:sz w:val="20"/>
                <w:szCs w:val="20"/>
              </w:rPr>
              <w:t>2028</w:t>
            </w:r>
          </w:p>
        </w:tc>
        <w:tc>
          <w:tcPr>
            <w:tcW w:w="952" w:type="pct"/>
            <w:shd w:val="clear" w:color="000000" w:fill="FFFFFF"/>
            <w:vAlign w:val="center"/>
          </w:tcPr>
          <w:p w14:paraId="26BFD0D7" w14:textId="77777777" w:rsidR="00EE3391" w:rsidRPr="0006368F" w:rsidRDefault="00EE3391" w:rsidP="00F90431">
            <w:pPr>
              <w:jc w:val="center"/>
              <w:rPr>
                <w:color w:val="000000"/>
                <w:sz w:val="20"/>
                <w:szCs w:val="20"/>
              </w:rPr>
            </w:pPr>
            <w:r w:rsidRPr="00167026">
              <w:rPr>
                <w:color w:val="000000"/>
                <w:sz w:val="20"/>
                <w:szCs w:val="20"/>
              </w:rPr>
              <w:t>2,100</w:t>
            </w:r>
          </w:p>
        </w:tc>
        <w:tc>
          <w:tcPr>
            <w:tcW w:w="952" w:type="pct"/>
            <w:shd w:val="clear" w:color="000000" w:fill="FFFFFF"/>
            <w:vAlign w:val="center"/>
          </w:tcPr>
          <w:p w14:paraId="27BB9163" w14:textId="77777777" w:rsidR="00EE3391" w:rsidRPr="0006368F" w:rsidRDefault="00EE3391" w:rsidP="00F90431">
            <w:pPr>
              <w:jc w:val="center"/>
              <w:rPr>
                <w:color w:val="000000"/>
                <w:sz w:val="20"/>
                <w:szCs w:val="20"/>
              </w:rPr>
            </w:pPr>
            <w:r w:rsidRPr="00167026">
              <w:rPr>
                <w:color w:val="000000"/>
                <w:sz w:val="20"/>
                <w:szCs w:val="20"/>
              </w:rPr>
              <w:t>2,100</w:t>
            </w:r>
          </w:p>
        </w:tc>
        <w:tc>
          <w:tcPr>
            <w:tcW w:w="795" w:type="pct"/>
            <w:shd w:val="clear" w:color="000000" w:fill="FFFFFF"/>
            <w:vAlign w:val="center"/>
          </w:tcPr>
          <w:p w14:paraId="61C54F2A" w14:textId="77777777" w:rsidR="00EE3391" w:rsidRPr="008C774B" w:rsidRDefault="00EE3391" w:rsidP="00F90431">
            <w:pPr>
              <w:jc w:val="center"/>
              <w:rPr>
                <w:rFonts w:eastAsia="Calibri"/>
                <w:bCs/>
                <w:sz w:val="20"/>
                <w:szCs w:val="20"/>
              </w:rPr>
            </w:pPr>
          </w:p>
        </w:tc>
        <w:tc>
          <w:tcPr>
            <w:tcW w:w="765" w:type="pct"/>
            <w:shd w:val="clear" w:color="000000" w:fill="FFFFFF"/>
            <w:vAlign w:val="center"/>
          </w:tcPr>
          <w:p w14:paraId="697AF40B" w14:textId="77777777" w:rsidR="00EE3391" w:rsidRPr="00805499" w:rsidRDefault="00EE3391" w:rsidP="00F90431">
            <w:pPr>
              <w:jc w:val="center"/>
              <w:rPr>
                <w:color w:val="000000"/>
                <w:sz w:val="20"/>
                <w:szCs w:val="20"/>
              </w:rPr>
            </w:pPr>
            <w:r w:rsidRPr="00167026">
              <w:rPr>
                <w:color w:val="000000"/>
                <w:sz w:val="20"/>
                <w:szCs w:val="20"/>
              </w:rPr>
              <w:t>2,100</w:t>
            </w:r>
          </w:p>
        </w:tc>
      </w:tr>
      <w:tr w:rsidR="00EE3391" w:rsidRPr="008C774B" w14:paraId="550A92EC" w14:textId="77777777" w:rsidTr="00F90431">
        <w:trPr>
          <w:trHeight w:val="163"/>
          <w:jc w:val="center"/>
        </w:trPr>
        <w:tc>
          <w:tcPr>
            <w:tcW w:w="1536" w:type="pct"/>
            <w:shd w:val="clear" w:color="000000" w:fill="FFFFFF"/>
            <w:vAlign w:val="center"/>
          </w:tcPr>
          <w:p w14:paraId="3D11F6B8" w14:textId="77777777" w:rsidR="00EE3391" w:rsidRDefault="00EE3391" w:rsidP="00F90431">
            <w:pPr>
              <w:rPr>
                <w:rFonts w:eastAsia="Calibri"/>
                <w:bCs/>
                <w:sz w:val="20"/>
                <w:szCs w:val="20"/>
              </w:rPr>
            </w:pPr>
            <w:r w:rsidRPr="008C774B">
              <w:rPr>
                <w:rFonts w:eastAsia="Calibri"/>
                <w:bCs/>
                <w:sz w:val="20"/>
                <w:szCs w:val="20"/>
              </w:rPr>
              <w:t>2029</w:t>
            </w:r>
          </w:p>
        </w:tc>
        <w:tc>
          <w:tcPr>
            <w:tcW w:w="952" w:type="pct"/>
            <w:shd w:val="clear" w:color="000000" w:fill="FFFFFF"/>
            <w:vAlign w:val="center"/>
          </w:tcPr>
          <w:p w14:paraId="7532D7B8" w14:textId="77777777" w:rsidR="00EE3391" w:rsidRPr="0006368F" w:rsidRDefault="00EE3391" w:rsidP="00F90431">
            <w:pPr>
              <w:jc w:val="center"/>
              <w:rPr>
                <w:color w:val="000000"/>
                <w:sz w:val="20"/>
                <w:szCs w:val="20"/>
              </w:rPr>
            </w:pPr>
            <w:r w:rsidRPr="00167026">
              <w:rPr>
                <w:color w:val="000000"/>
                <w:sz w:val="20"/>
                <w:szCs w:val="20"/>
              </w:rPr>
              <w:t>0,300</w:t>
            </w:r>
          </w:p>
        </w:tc>
        <w:tc>
          <w:tcPr>
            <w:tcW w:w="952" w:type="pct"/>
            <w:shd w:val="clear" w:color="000000" w:fill="FFFFFF"/>
            <w:vAlign w:val="center"/>
          </w:tcPr>
          <w:p w14:paraId="3A8A96BE" w14:textId="77777777" w:rsidR="00EE3391" w:rsidRPr="0006368F" w:rsidRDefault="00EE3391" w:rsidP="00F90431">
            <w:pPr>
              <w:jc w:val="center"/>
              <w:rPr>
                <w:color w:val="000000"/>
                <w:sz w:val="20"/>
                <w:szCs w:val="20"/>
              </w:rPr>
            </w:pPr>
            <w:r w:rsidRPr="00167026">
              <w:rPr>
                <w:color w:val="000000"/>
                <w:sz w:val="20"/>
                <w:szCs w:val="20"/>
              </w:rPr>
              <w:t>0,300</w:t>
            </w:r>
          </w:p>
        </w:tc>
        <w:tc>
          <w:tcPr>
            <w:tcW w:w="795" w:type="pct"/>
            <w:shd w:val="clear" w:color="000000" w:fill="FFFFFF"/>
            <w:vAlign w:val="center"/>
          </w:tcPr>
          <w:p w14:paraId="71C5DC40" w14:textId="77777777" w:rsidR="00EE3391" w:rsidRPr="008C774B" w:rsidRDefault="00EE3391" w:rsidP="00F90431">
            <w:pPr>
              <w:jc w:val="center"/>
              <w:rPr>
                <w:rFonts w:eastAsia="Calibri"/>
                <w:bCs/>
                <w:sz w:val="20"/>
                <w:szCs w:val="20"/>
              </w:rPr>
            </w:pPr>
          </w:p>
        </w:tc>
        <w:tc>
          <w:tcPr>
            <w:tcW w:w="765" w:type="pct"/>
            <w:shd w:val="clear" w:color="000000" w:fill="FFFFFF"/>
            <w:vAlign w:val="center"/>
          </w:tcPr>
          <w:p w14:paraId="4E9F6C4D" w14:textId="77777777" w:rsidR="00EE3391" w:rsidRPr="00805499" w:rsidRDefault="00EE3391" w:rsidP="00F90431">
            <w:pPr>
              <w:jc w:val="center"/>
              <w:rPr>
                <w:color w:val="000000"/>
                <w:sz w:val="20"/>
                <w:szCs w:val="20"/>
              </w:rPr>
            </w:pPr>
            <w:r w:rsidRPr="00167026">
              <w:rPr>
                <w:color w:val="000000"/>
                <w:sz w:val="20"/>
                <w:szCs w:val="20"/>
              </w:rPr>
              <w:t>0,300</w:t>
            </w:r>
          </w:p>
        </w:tc>
      </w:tr>
      <w:tr w:rsidR="00EE3391" w:rsidRPr="008C774B" w14:paraId="30D488FE" w14:textId="77777777" w:rsidTr="00F90431">
        <w:trPr>
          <w:trHeight w:val="163"/>
          <w:jc w:val="center"/>
        </w:trPr>
        <w:tc>
          <w:tcPr>
            <w:tcW w:w="1536" w:type="pct"/>
            <w:shd w:val="clear" w:color="000000" w:fill="FFFFFF"/>
            <w:vAlign w:val="center"/>
          </w:tcPr>
          <w:p w14:paraId="11B3567B" w14:textId="77777777" w:rsidR="00EE3391" w:rsidRPr="008C774B" w:rsidRDefault="00EE3391" w:rsidP="00F90431">
            <w:pPr>
              <w:rPr>
                <w:rFonts w:eastAsia="Calibri"/>
                <w:bCs/>
                <w:sz w:val="20"/>
                <w:szCs w:val="20"/>
              </w:rPr>
            </w:pPr>
            <w:r w:rsidRPr="008C774B">
              <w:rPr>
                <w:rFonts w:eastAsia="Calibri"/>
                <w:bCs/>
                <w:sz w:val="20"/>
                <w:szCs w:val="20"/>
              </w:rPr>
              <w:t xml:space="preserve">Буровой шлам Отходы, не указанные иначе 01 05 99  </w:t>
            </w:r>
          </w:p>
        </w:tc>
        <w:tc>
          <w:tcPr>
            <w:tcW w:w="952" w:type="pct"/>
            <w:shd w:val="clear" w:color="000000" w:fill="FFFFFF"/>
          </w:tcPr>
          <w:p w14:paraId="280971FE" w14:textId="77777777" w:rsidR="00EE3391" w:rsidRPr="008C774B" w:rsidRDefault="00EE3391" w:rsidP="00F90431">
            <w:pPr>
              <w:jc w:val="center"/>
              <w:rPr>
                <w:rFonts w:eastAsia="Calibri"/>
                <w:bCs/>
                <w:sz w:val="20"/>
                <w:szCs w:val="20"/>
              </w:rPr>
            </w:pPr>
          </w:p>
        </w:tc>
        <w:tc>
          <w:tcPr>
            <w:tcW w:w="952" w:type="pct"/>
            <w:shd w:val="clear" w:color="000000" w:fill="FFFFFF"/>
          </w:tcPr>
          <w:p w14:paraId="0D66F7CA" w14:textId="77777777" w:rsidR="00EE3391" w:rsidRPr="008C774B" w:rsidRDefault="00EE3391" w:rsidP="00F90431">
            <w:pPr>
              <w:jc w:val="center"/>
              <w:rPr>
                <w:rFonts w:eastAsia="Calibri"/>
                <w:bCs/>
                <w:sz w:val="20"/>
                <w:szCs w:val="20"/>
              </w:rPr>
            </w:pPr>
          </w:p>
        </w:tc>
        <w:tc>
          <w:tcPr>
            <w:tcW w:w="795" w:type="pct"/>
            <w:shd w:val="clear" w:color="000000" w:fill="FFFFFF"/>
            <w:vAlign w:val="center"/>
          </w:tcPr>
          <w:p w14:paraId="423CC40B" w14:textId="77777777" w:rsidR="00EE3391" w:rsidRPr="008C774B" w:rsidRDefault="00EE3391" w:rsidP="00F90431">
            <w:pPr>
              <w:jc w:val="center"/>
              <w:rPr>
                <w:rFonts w:eastAsia="Calibri"/>
                <w:bCs/>
                <w:sz w:val="20"/>
                <w:szCs w:val="20"/>
              </w:rPr>
            </w:pPr>
          </w:p>
        </w:tc>
        <w:tc>
          <w:tcPr>
            <w:tcW w:w="765" w:type="pct"/>
            <w:shd w:val="clear" w:color="000000" w:fill="FFFFFF"/>
          </w:tcPr>
          <w:p w14:paraId="3039B4A9" w14:textId="77777777" w:rsidR="00EE3391" w:rsidRPr="008C774B" w:rsidRDefault="00EE3391" w:rsidP="00F90431">
            <w:pPr>
              <w:jc w:val="center"/>
              <w:rPr>
                <w:rFonts w:eastAsia="Calibri"/>
                <w:bCs/>
                <w:sz w:val="20"/>
                <w:szCs w:val="20"/>
              </w:rPr>
            </w:pPr>
          </w:p>
        </w:tc>
      </w:tr>
      <w:tr w:rsidR="00EE3391" w:rsidRPr="008C774B" w14:paraId="07DA45FD" w14:textId="77777777" w:rsidTr="00F90431">
        <w:trPr>
          <w:trHeight w:val="163"/>
          <w:jc w:val="center"/>
        </w:trPr>
        <w:tc>
          <w:tcPr>
            <w:tcW w:w="1536" w:type="pct"/>
            <w:shd w:val="clear" w:color="000000" w:fill="FFFFFF"/>
            <w:vAlign w:val="center"/>
          </w:tcPr>
          <w:p w14:paraId="64984AB1" w14:textId="77777777" w:rsidR="00EE3391" w:rsidRPr="008C774B" w:rsidRDefault="00EE3391" w:rsidP="00F90431">
            <w:pPr>
              <w:rPr>
                <w:rFonts w:eastAsia="Calibri"/>
                <w:bCs/>
                <w:sz w:val="20"/>
                <w:szCs w:val="20"/>
              </w:rPr>
            </w:pPr>
            <w:r w:rsidRPr="008C774B">
              <w:rPr>
                <w:rFonts w:eastAsia="Calibri"/>
                <w:bCs/>
                <w:sz w:val="20"/>
                <w:szCs w:val="20"/>
              </w:rPr>
              <w:t>2026</w:t>
            </w:r>
          </w:p>
        </w:tc>
        <w:tc>
          <w:tcPr>
            <w:tcW w:w="952" w:type="pct"/>
            <w:shd w:val="clear" w:color="000000" w:fill="FFFFFF"/>
            <w:vAlign w:val="center"/>
          </w:tcPr>
          <w:p w14:paraId="41766103" w14:textId="77777777" w:rsidR="00EE3391" w:rsidRPr="00125152" w:rsidRDefault="00EE3391" w:rsidP="00F90431">
            <w:pPr>
              <w:jc w:val="center"/>
              <w:rPr>
                <w:sz w:val="20"/>
                <w:szCs w:val="20"/>
              </w:rPr>
            </w:pPr>
            <w:r w:rsidRPr="00167026">
              <w:rPr>
                <w:sz w:val="20"/>
                <w:szCs w:val="20"/>
              </w:rPr>
              <w:t>6590,454</w:t>
            </w:r>
          </w:p>
        </w:tc>
        <w:tc>
          <w:tcPr>
            <w:tcW w:w="952" w:type="pct"/>
            <w:shd w:val="clear" w:color="000000" w:fill="FFFFFF"/>
            <w:vAlign w:val="center"/>
          </w:tcPr>
          <w:p w14:paraId="75747B77" w14:textId="77777777" w:rsidR="00EE3391" w:rsidRPr="00125152" w:rsidRDefault="00EE3391" w:rsidP="00F90431">
            <w:pPr>
              <w:jc w:val="center"/>
              <w:rPr>
                <w:sz w:val="20"/>
                <w:szCs w:val="20"/>
              </w:rPr>
            </w:pPr>
            <w:r w:rsidRPr="00167026">
              <w:rPr>
                <w:sz w:val="20"/>
                <w:szCs w:val="20"/>
              </w:rPr>
              <w:t>6590,454</w:t>
            </w:r>
          </w:p>
        </w:tc>
        <w:tc>
          <w:tcPr>
            <w:tcW w:w="795" w:type="pct"/>
            <w:shd w:val="clear" w:color="000000" w:fill="FFFFFF"/>
          </w:tcPr>
          <w:p w14:paraId="10B17A19" w14:textId="77777777" w:rsidR="00EE3391" w:rsidRPr="00125152" w:rsidRDefault="00EE3391" w:rsidP="00F90431">
            <w:pPr>
              <w:jc w:val="center"/>
              <w:rPr>
                <w:rFonts w:eastAsia="Calibri"/>
                <w:bCs/>
                <w:sz w:val="20"/>
                <w:szCs w:val="20"/>
              </w:rPr>
            </w:pPr>
          </w:p>
        </w:tc>
        <w:tc>
          <w:tcPr>
            <w:tcW w:w="765" w:type="pct"/>
            <w:shd w:val="clear" w:color="000000" w:fill="FFFFFF"/>
            <w:vAlign w:val="center"/>
          </w:tcPr>
          <w:p w14:paraId="03A5B9EC" w14:textId="77777777" w:rsidR="00EE3391" w:rsidRPr="00167026" w:rsidRDefault="00EE3391" w:rsidP="00F90431">
            <w:pPr>
              <w:jc w:val="center"/>
              <w:rPr>
                <w:sz w:val="20"/>
                <w:szCs w:val="20"/>
              </w:rPr>
            </w:pPr>
            <w:r w:rsidRPr="00167026">
              <w:rPr>
                <w:sz w:val="20"/>
                <w:szCs w:val="20"/>
              </w:rPr>
              <w:t>6590,454</w:t>
            </w:r>
          </w:p>
        </w:tc>
      </w:tr>
      <w:tr w:rsidR="00EE3391" w:rsidRPr="008C774B" w14:paraId="59FF830E" w14:textId="77777777" w:rsidTr="00F90431">
        <w:trPr>
          <w:trHeight w:val="163"/>
          <w:jc w:val="center"/>
        </w:trPr>
        <w:tc>
          <w:tcPr>
            <w:tcW w:w="1536" w:type="pct"/>
            <w:shd w:val="clear" w:color="000000" w:fill="FFFFFF"/>
            <w:vAlign w:val="center"/>
          </w:tcPr>
          <w:p w14:paraId="5BBBB7AD" w14:textId="77777777" w:rsidR="00EE3391" w:rsidRPr="008C774B" w:rsidRDefault="00EE3391" w:rsidP="00F90431">
            <w:pPr>
              <w:rPr>
                <w:rFonts w:eastAsia="Calibri"/>
                <w:bCs/>
                <w:sz w:val="20"/>
                <w:szCs w:val="20"/>
              </w:rPr>
            </w:pPr>
            <w:r w:rsidRPr="008C774B">
              <w:rPr>
                <w:rFonts w:eastAsia="Calibri"/>
                <w:bCs/>
                <w:sz w:val="20"/>
                <w:szCs w:val="20"/>
              </w:rPr>
              <w:t>2027</w:t>
            </w:r>
          </w:p>
        </w:tc>
        <w:tc>
          <w:tcPr>
            <w:tcW w:w="952" w:type="pct"/>
            <w:shd w:val="clear" w:color="000000" w:fill="FFFFFF"/>
            <w:vAlign w:val="center"/>
          </w:tcPr>
          <w:p w14:paraId="4B824D9A" w14:textId="77777777" w:rsidR="00EE3391" w:rsidRPr="00125152" w:rsidRDefault="00EE3391" w:rsidP="00F90431">
            <w:pPr>
              <w:jc w:val="center"/>
              <w:rPr>
                <w:sz w:val="20"/>
                <w:szCs w:val="20"/>
              </w:rPr>
            </w:pPr>
            <w:r w:rsidRPr="00167026">
              <w:rPr>
                <w:sz w:val="20"/>
                <w:szCs w:val="20"/>
              </w:rPr>
              <w:t>6990,91</w:t>
            </w:r>
          </w:p>
        </w:tc>
        <w:tc>
          <w:tcPr>
            <w:tcW w:w="952" w:type="pct"/>
            <w:shd w:val="clear" w:color="000000" w:fill="FFFFFF"/>
            <w:vAlign w:val="center"/>
          </w:tcPr>
          <w:p w14:paraId="60E7DA0B" w14:textId="77777777" w:rsidR="00EE3391" w:rsidRPr="00125152" w:rsidRDefault="00EE3391" w:rsidP="00F90431">
            <w:pPr>
              <w:jc w:val="center"/>
              <w:rPr>
                <w:sz w:val="20"/>
                <w:szCs w:val="20"/>
              </w:rPr>
            </w:pPr>
            <w:r w:rsidRPr="00167026">
              <w:rPr>
                <w:sz w:val="20"/>
                <w:szCs w:val="20"/>
              </w:rPr>
              <w:t>6990,91</w:t>
            </w:r>
          </w:p>
        </w:tc>
        <w:tc>
          <w:tcPr>
            <w:tcW w:w="795" w:type="pct"/>
            <w:shd w:val="clear" w:color="000000" w:fill="FFFFFF"/>
          </w:tcPr>
          <w:p w14:paraId="39A4D4AD" w14:textId="77777777" w:rsidR="00EE3391" w:rsidRPr="00125152" w:rsidRDefault="00EE3391" w:rsidP="00F90431">
            <w:pPr>
              <w:jc w:val="center"/>
              <w:rPr>
                <w:rFonts w:eastAsia="Calibri"/>
                <w:bCs/>
                <w:sz w:val="20"/>
                <w:szCs w:val="20"/>
              </w:rPr>
            </w:pPr>
          </w:p>
        </w:tc>
        <w:tc>
          <w:tcPr>
            <w:tcW w:w="765" w:type="pct"/>
            <w:shd w:val="clear" w:color="000000" w:fill="FFFFFF"/>
            <w:vAlign w:val="center"/>
          </w:tcPr>
          <w:p w14:paraId="037FD448" w14:textId="77777777" w:rsidR="00EE3391" w:rsidRPr="00167026" w:rsidRDefault="00EE3391" w:rsidP="00F90431">
            <w:pPr>
              <w:jc w:val="center"/>
              <w:rPr>
                <w:sz w:val="20"/>
                <w:szCs w:val="20"/>
              </w:rPr>
            </w:pPr>
            <w:r w:rsidRPr="00167026">
              <w:rPr>
                <w:sz w:val="20"/>
                <w:szCs w:val="20"/>
              </w:rPr>
              <w:t>6990,91</w:t>
            </w:r>
          </w:p>
        </w:tc>
      </w:tr>
      <w:tr w:rsidR="00EE3391" w:rsidRPr="008C774B" w14:paraId="22CE9401" w14:textId="77777777" w:rsidTr="00F90431">
        <w:trPr>
          <w:trHeight w:val="163"/>
          <w:jc w:val="center"/>
        </w:trPr>
        <w:tc>
          <w:tcPr>
            <w:tcW w:w="1536" w:type="pct"/>
            <w:shd w:val="clear" w:color="000000" w:fill="FFFFFF"/>
            <w:vAlign w:val="center"/>
          </w:tcPr>
          <w:p w14:paraId="3A539311" w14:textId="77777777" w:rsidR="00EE3391" w:rsidRPr="008C774B" w:rsidRDefault="00EE3391" w:rsidP="00F90431">
            <w:pPr>
              <w:rPr>
                <w:rFonts w:eastAsia="Calibri"/>
                <w:bCs/>
                <w:sz w:val="20"/>
                <w:szCs w:val="20"/>
              </w:rPr>
            </w:pPr>
            <w:r w:rsidRPr="008C774B">
              <w:rPr>
                <w:rFonts w:eastAsia="Calibri"/>
                <w:bCs/>
                <w:sz w:val="20"/>
                <w:szCs w:val="20"/>
              </w:rPr>
              <w:t>2028</w:t>
            </w:r>
          </w:p>
        </w:tc>
        <w:tc>
          <w:tcPr>
            <w:tcW w:w="952" w:type="pct"/>
            <w:shd w:val="clear" w:color="000000" w:fill="FFFFFF"/>
            <w:vAlign w:val="center"/>
          </w:tcPr>
          <w:p w14:paraId="333DCAFE" w14:textId="77777777" w:rsidR="00EE3391" w:rsidRPr="00125152" w:rsidRDefault="00EE3391" w:rsidP="00F90431">
            <w:pPr>
              <w:jc w:val="center"/>
              <w:rPr>
                <w:sz w:val="20"/>
                <w:szCs w:val="20"/>
              </w:rPr>
            </w:pPr>
            <w:r w:rsidRPr="00167026">
              <w:rPr>
                <w:sz w:val="20"/>
                <w:szCs w:val="20"/>
              </w:rPr>
              <w:t>6477,6</w:t>
            </w:r>
          </w:p>
        </w:tc>
        <w:tc>
          <w:tcPr>
            <w:tcW w:w="952" w:type="pct"/>
            <w:shd w:val="clear" w:color="000000" w:fill="FFFFFF"/>
            <w:vAlign w:val="center"/>
          </w:tcPr>
          <w:p w14:paraId="64A1479D" w14:textId="77777777" w:rsidR="00EE3391" w:rsidRPr="00125152" w:rsidRDefault="00EE3391" w:rsidP="00F90431">
            <w:pPr>
              <w:jc w:val="center"/>
              <w:rPr>
                <w:sz w:val="20"/>
                <w:szCs w:val="20"/>
              </w:rPr>
            </w:pPr>
            <w:r w:rsidRPr="00167026">
              <w:rPr>
                <w:sz w:val="20"/>
                <w:szCs w:val="20"/>
              </w:rPr>
              <w:t>6477,6</w:t>
            </w:r>
          </w:p>
        </w:tc>
        <w:tc>
          <w:tcPr>
            <w:tcW w:w="795" w:type="pct"/>
            <w:shd w:val="clear" w:color="000000" w:fill="FFFFFF"/>
          </w:tcPr>
          <w:p w14:paraId="1A454DF8" w14:textId="77777777" w:rsidR="00EE3391" w:rsidRPr="00125152" w:rsidRDefault="00EE3391" w:rsidP="00F90431">
            <w:pPr>
              <w:jc w:val="center"/>
              <w:rPr>
                <w:rFonts w:eastAsia="Calibri"/>
                <w:bCs/>
                <w:sz w:val="20"/>
                <w:szCs w:val="20"/>
              </w:rPr>
            </w:pPr>
          </w:p>
        </w:tc>
        <w:tc>
          <w:tcPr>
            <w:tcW w:w="765" w:type="pct"/>
            <w:shd w:val="clear" w:color="000000" w:fill="FFFFFF"/>
            <w:vAlign w:val="center"/>
          </w:tcPr>
          <w:p w14:paraId="6FCCE733" w14:textId="77777777" w:rsidR="00EE3391" w:rsidRPr="00167026" w:rsidRDefault="00EE3391" w:rsidP="00F90431">
            <w:pPr>
              <w:jc w:val="center"/>
              <w:rPr>
                <w:sz w:val="20"/>
                <w:szCs w:val="20"/>
              </w:rPr>
            </w:pPr>
            <w:r w:rsidRPr="00167026">
              <w:rPr>
                <w:sz w:val="20"/>
                <w:szCs w:val="20"/>
              </w:rPr>
              <w:t>6477,6</w:t>
            </w:r>
          </w:p>
        </w:tc>
      </w:tr>
      <w:tr w:rsidR="00EE3391" w:rsidRPr="008C774B" w14:paraId="7E8CCA62" w14:textId="77777777" w:rsidTr="00F90431">
        <w:trPr>
          <w:trHeight w:val="163"/>
          <w:jc w:val="center"/>
        </w:trPr>
        <w:tc>
          <w:tcPr>
            <w:tcW w:w="1536" w:type="pct"/>
            <w:shd w:val="clear" w:color="000000" w:fill="FFFFFF"/>
            <w:vAlign w:val="center"/>
          </w:tcPr>
          <w:p w14:paraId="6A10A33B" w14:textId="77777777" w:rsidR="00EE3391" w:rsidRPr="008C774B" w:rsidRDefault="00EE3391" w:rsidP="00F90431">
            <w:pPr>
              <w:rPr>
                <w:rFonts w:eastAsia="Calibri"/>
                <w:bCs/>
                <w:sz w:val="20"/>
                <w:szCs w:val="20"/>
              </w:rPr>
            </w:pPr>
            <w:r w:rsidRPr="008C774B">
              <w:rPr>
                <w:rFonts w:eastAsia="Calibri"/>
                <w:bCs/>
                <w:sz w:val="20"/>
                <w:szCs w:val="20"/>
              </w:rPr>
              <w:t>2029</w:t>
            </w:r>
          </w:p>
        </w:tc>
        <w:tc>
          <w:tcPr>
            <w:tcW w:w="952" w:type="pct"/>
            <w:shd w:val="clear" w:color="000000" w:fill="FFFFFF"/>
            <w:vAlign w:val="center"/>
          </w:tcPr>
          <w:p w14:paraId="1B530978" w14:textId="77777777" w:rsidR="00EE3391" w:rsidRPr="00125152" w:rsidRDefault="00EE3391" w:rsidP="00F90431">
            <w:pPr>
              <w:jc w:val="center"/>
              <w:rPr>
                <w:sz w:val="20"/>
                <w:szCs w:val="20"/>
              </w:rPr>
            </w:pPr>
            <w:r w:rsidRPr="00167026">
              <w:rPr>
                <w:sz w:val="20"/>
                <w:szCs w:val="20"/>
              </w:rPr>
              <w:t>998,44</w:t>
            </w:r>
          </w:p>
        </w:tc>
        <w:tc>
          <w:tcPr>
            <w:tcW w:w="952" w:type="pct"/>
            <w:shd w:val="clear" w:color="000000" w:fill="FFFFFF"/>
            <w:vAlign w:val="center"/>
          </w:tcPr>
          <w:p w14:paraId="5B9EFDCF" w14:textId="77777777" w:rsidR="00EE3391" w:rsidRPr="00125152" w:rsidRDefault="00EE3391" w:rsidP="00F90431">
            <w:pPr>
              <w:jc w:val="center"/>
              <w:rPr>
                <w:sz w:val="20"/>
                <w:szCs w:val="20"/>
              </w:rPr>
            </w:pPr>
            <w:r w:rsidRPr="00167026">
              <w:rPr>
                <w:sz w:val="20"/>
                <w:szCs w:val="20"/>
              </w:rPr>
              <w:t>998,44</w:t>
            </w:r>
          </w:p>
        </w:tc>
        <w:tc>
          <w:tcPr>
            <w:tcW w:w="795" w:type="pct"/>
            <w:shd w:val="clear" w:color="000000" w:fill="FFFFFF"/>
          </w:tcPr>
          <w:p w14:paraId="7D7BD765" w14:textId="77777777" w:rsidR="00EE3391" w:rsidRPr="00125152" w:rsidRDefault="00EE3391" w:rsidP="00F90431">
            <w:pPr>
              <w:jc w:val="center"/>
              <w:rPr>
                <w:rFonts w:eastAsia="Calibri"/>
                <w:bCs/>
                <w:sz w:val="20"/>
                <w:szCs w:val="20"/>
              </w:rPr>
            </w:pPr>
          </w:p>
        </w:tc>
        <w:tc>
          <w:tcPr>
            <w:tcW w:w="765" w:type="pct"/>
            <w:shd w:val="clear" w:color="000000" w:fill="FFFFFF"/>
            <w:vAlign w:val="center"/>
          </w:tcPr>
          <w:p w14:paraId="13033ECC" w14:textId="77777777" w:rsidR="00EE3391" w:rsidRPr="00167026" w:rsidRDefault="00EE3391" w:rsidP="00F90431">
            <w:pPr>
              <w:jc w:val="center"/>
              <w:rPr>
                <w:sz w:val="20"/>
                <w:szCs w:val="20"/>
              </w:rPr>
            </w:pPr>
            <w:r w:rsidRPr="00167026">
              <w:rPr>
                <w:sz w:val="20"/>
                <w:szCs w:val="20"/>
              </w:rPr>
              <w:t>998,44</w:t>
            </w:r>
          </w:p>
        </w:tc>
      </w:tr>
      <w:tr w:rsidR="00EE3391" w:rsidRPr="006A4F8F" w14:paraId="1331858D" w14:textId="77777777" w:rsidTr="00F90431">
        <w:trPr>
          <w:trHeight w:val="330"/>
          <w:jc w:val="center"/>
        </w:trPr>
        <w:tc>
          <w:tcPr>
            <w:tcW w:w="5000" w:type="pct"/>
            <w:gridSpan w:val="5"/>
            <w:shd w:val="clear" w:color="000000" w:fill="FFFFFF"/>
            <w:vAlign w:val="center"/>
          </w:tcPr>
          <w:p w14:paraId="7A3D0D3B" w14:textId="77777777" w:rsidR="00EE3391" w:rsidRPr="006A4F8F" w:rsidRDefault="00EE3391" w:rsidP="00F90431">
            <w:pPr>
              <w:jc w:val="center"/>
              <w:rPr>
                <w:rFonts w:eastAsia="Calibri"/>
                <w:b/>
                <w:sz w:val="20"/>
                <w:szCs w:val="20"/>
              </w:rPr>
            </w:pPr>
            <w:r>
              <w:rPr>
                <w:rFonts w:eastAsia="Calibri"/>
                <w:b/>
                <w:sz w:val="20"/>
                <w:szCs w:val="20"/>
              </w:rPr>
              <w:t>Зеркальные</w:t>
            </w:r>
          </w:p>
        </w:tc>
      </w:tr>
      <w:tr w:rsidR="00EE3391" w:rsidRPr="008C774B" w14:paraId="00DD649F" w14:textId="77777777" w:rsidTr="00F90431">
        <w:trPr>
          <w:trHeight w:val="163"/>
          <w:jc w:val="center"/>
        </w:trPr>
        <w:tc>
          <w:tcPr>
            <w:tcW w:w="1536" w:type="pct"/>
            <w:shd w:val="clear" w:color="000000" w:fill="FFFFFF"/>
            <w:vAlign w:val="center"/>
          </w:tcPr>
          <w:p w14:paraId="6DDD2219" w14:textId="77777777" w:rsidR="00EE3391" w:rsidRPr="008C774B" w:rsidRDefault="00EE3391" w:rsidP="00F90431">
            <w:pPr>
              <w:rPr>
                <w:rFonts w:eastAsia="Calibri"/>
                <w:bCs/>
                <w:sz w:val="20"/>
                <w:szCs w:val="20"/>
              </w:rPr>
            </w:pPr>
          </w:p>
        </w:tc>
        <w:tc>
          <w:tcPr>
            <w:tcW w:w="952" w:type="pct"/>
            <w:shd w:val="clear" w:color="000000" w:fill="FFFFFF"/>
            <w:vAlign w:val="center"/>
          </w:tcPr>
          <w:p w14:paraId="57721BE8" w14:textId="77777777" w:rsidR="00EE3391" w:rsidRPr="00125152" w:rsidRDefault="00EE3391" w:rsidP="00F90431">
            <w:pPr>
              <w:jc w:val="center"/>
              <w:rPr>
                <w:color w:val="000000"/>
                <w:sz w:val="20"/>
                <w:szCs w:val="20"/>
              </w:rPr>
            </w:pPr>
          </w:p>
        </w:tc>
        <w:tc>
          <w:tcPr>
            <w:tcW w:w="952" w:type="pct"/>
            <w:shd w:val="clear" w:color="000000" w:fill="FFFFFF"/>
          </w:tcPr>
          <w:p w14:paraId="4FA572D0" w14:textId="77777777" w:rsidR="00EE3391" w:rsidRPr="00125152" w:rsidRDefault="00EE3391" w:rsidP="00F90431">
            <w:pPr>
              <w:jc w:val="center"/>
              <w:rPr>
                <w:sz w:val="20"/>
                <w:szCs w:val="20"/>
              </w:rPr>
            </w:pPr>
          </w:p>
        </w:tc>
        <w:tc>
          <w:tcPr>
            <w:tcW w:w="795" w:type="pct"/>
            <w:shd w:val="clear" w:color="000000" w:fill="FFFFFF"/>
          </w:tcPr>
          <w:p w14:paraId="1932861C" w14:textId="77777777" w:rsidR="00EE3391" w:rsidRPr="00125152" w:rsidRDefault="00EE3391" w:rsidP="00F90431">
            <w:pPr>
              <w:jc w:val="center"/>
              <w:rPr>
                <w:rFonts w:eastAsia="Calibri"/>
                <w:bCs/>
                <w:sz w:val="20"/>
                <w:szCs w:val="20"/>
              </w:rPr>
            </w:pPr>
          </w:p>
        </w:tc>
        <w:tc>
          <w:tcPr>
            <w:tcW w:w="765" w:type="pct"/>
            <w:shd w:val="clear" w:color="000000" w:fill="FFFFFF"/>
          </w:tcPr>
          <w:p w14:paraId="424F8CE7" w14:textId="77777777" w:rsidR="00EE3391" w:rsidRPr="00125152" w:rsidRDefault="00EE3391" w:rsidP="00F90431">
            <w:pPr>
              <w:jc w:val="center"/>
              <w:rPr>
                <w:sz w:val="20"/>
                <w:szCs w:val="20"/>
              </w:rPr>
            </w:pPr>
          </w:p>
        </w:tc>
      </w:tr>
      <w:bookmarkEnd w:id="1"/>
    </w:tbl>
    <w:p w14:paraId="74A17E7B" w14:textId="77777777" w:rsidR="000C6D4A" w:rsidRPr="00D94D7E" w:rsidRDefault="000C6D4A" w:rsidP="000C6D4A">
      <w:pPr>
        <w:ind w:left="1429"/>
        <w:jc w:val="both"/>
        <w:rPr>
          <w:rFonts w:eastAsia="Calibri"/>
        </w:rPr>
      </w:pPr>
    </w:p>
    <w:p w14:paraId="6C4196EB" w14:textId="77777777" w:rsidR="000C6D4A" w:rsidRPr="00D94D7E" w:rsidRDefault="000C6D4A" w:rsidP="000C6D4A">
      <w:pPr>
        <w:ind w:firstLine="709"/>
        <w:jc w:val="both"/>
        <w:rPr>
          <w:rFonts w:eastAsia="Calibri"/>
        </w:rPr>
      </w:pPr>
      <w:r w:rsidRPr="00D94D7E">
        <w:rPr>
          <w:rFonts w:eastAsia="Calibri"/>
        </w:rPr>
        <w:t>Результаты комплексного исследования проб бурового шлама рудника рассматриваемого месторождения, отобранные в разных точках его образования, показали, что по компонентному составу они близки между собой и незначительно отличаются друг от друга. Данное обстоятельство дает нам основание распространить полученные результаты на основной массив буровых шламов рудника. Обнаруженные компоненты бурового шлама состоят преимущественно из кислорода, азота, углерода, фосфора, серы, кремния, алюминия, железа и являются природными соединениями, физиологичными для организма. Все они не представляют опасности для человека и окружающей среды и относятся к практически неопасным веществам.</w:t>
      </w:r>
    </w:p>
    <w:p w14:paraId="689FA711" w14:textId="2F46BB6B" w:rsidR="000C6D4A" w:rsidRPr="00D94D7E" w:rsidRDefault="000C6D4A" w:rsidP="00EE3391">
      <w:pPr>
        <w:ind w:firstLine="709"/>
        <w:jc w:val="both"/>
        <w:rPr>
          <w:rFonts w:eastAsia="Calibri"/>
          <w:b/>
        </w:rPr>
      </w:pPr>
      <w:r w:rsidRPr="00D94D7E">
        <w:rPr>
          <w:rFonts w:eastAsia="Calibri"/>
          <w:b/>
        </w:rPr>
        <w:t>Хранение отходов организовано с соблюдением не смешивания разных видов отходов. Данные отходы передаются сторонним организациям по договору.</w:t>
      </w:r>
    </w:p>
    <w:p w14:paraId="4FD92B64" w14:textId="77777777" w:rsidR="000C6D4A" w:rsidRPr="00D94D7E" w:rsidRDefault="000C6D4A" w:rsidP="00EE3391">
      <w:pPr>
        <w:pStyle w:val="a3"/>
        <w:ind w:left="0" w:right="-1"/>
        <w:jc w:val="both"/>
      </w:pPr>
    </w:p>
    <w:p w14:paraId="59626A9A" w14:textId="77777777" w:rsidR="000C6D4A" w:rsidRPr="00D94D7E" w:rsidRDefault="000C6D4A" w:rsidP="00EE3391">
      <w:pPr>
        <w:pStyle w:val="a3"/>
        <w:ind w:left="0" w:right="-1" w:firstLine="709"/>
        <w:jc w:val="both"/>
      </w:pPr>
      <w:r w:rsidRPr="00D94D7E">
        <w:t>Образующиеся отходы не входят в перечень загрязнителей, данные по которым подлежат в регистр выбросов и переноса загрязнителей (согласно правилам ведения регистра выбросов и переноса загрязнителей).</w:t>
      </w:r>
    </w:p>
    <w:p w14:paraId="2FA07687" w14:textId="3182A6F0" w:rsidR="00EE3391" w:rsidRDefault="00EE3391" w:rsidP="00EE3391">
      <w:pPr>
        <w:spacing w:after="200" w:line="276" w:lineRule="auto"/>
        <w:jc w:val="both"/>
      </w:pPr>
      <w:r>
        <w:br w:type="page"/>
      </w:r>
    </w:p>
    <w:p w14:paraId="6493F385" w14:textId="77777777" w:rsidR="00EE3391" w:rsidRPr="000835A4" w:rsidRDefault="00EE3391" w:rsidP="00EE3391">
      <w:pPr>
        <w:ind w:firstLine="567"/>
        <w:contextualSpacing/>
        <w:jc w:val="both"/>
      </w:pPr>
      <w:r w:rsidRPr="000835A4">
        <w:lastRenderedPageBreak/>
        <w:t>Для снижения воздействия на атмосферный воздух при выполнении буровых работ на месторождении, учитывая, что основными источниками выбросов является буровая техника и автотранспорт, следует предусмотреть проведение следующих мероприятий согласно Приложению 4 Экологического Кодекса:</w:t>
      </w:r>
    </w:p>
    <w:p w14:paraId="1AF22CFB" w14:textId="77777777" w:rsidR="00EE3391" w:rsidRPr="000835A4" w:rsidRDefault="00EE3391" w:rsidP="00EE3391">
      <w:pPr>
        <w:pStyle w:val="a3"/>
        <w:numPr>
          <w:ilvl w:val="0"/>
          <w:numId w:val="6"/>
        </w:numPr>
        <w:tabs>
          <w:tab w:val="left" w:pos="709"/>
          <w:tab w:val="left" w:pos="993"/>
        </w:tabs>
        <w:spacing w:before="60" w:after="60"/>
        <w:ind w:left="0" w:firstLine="567"/>
        <w:jc w:val="both"/>
      </w:pPr>
      <w:r w:rsidRPr="000835A4">
        <w:t>обучение обслуживающего персонала реагированию на аварийные ситуации;</w:t>
      </w:r>
    </w:p>
    <w:p w14:paraId="57B44FBB" w14:textId="77777777" w:rsidR="00EE3391" w:rsidRPr="000835A4" w:rsidRDefault="00EE3391" w:rsidP="00EE3391">
      <w:pPr>
        <w:pStyle w:val="a3"/>
        <w:numPr>
          <w:ilvl w:val="0"/>
          <w:numId w:val="6"/>
        </w:numPr>
        <w:tabs>
          <w:tab w:val="left" w:pos="709"/>
          <w:tab w:val="left" w:pos="993"/>
        </w:tabs>
        <w:spacing w:before="60" w:after="60"/>
        <w:ind w:left="0" w:firstLine="567"/>
        <w:jc w:val="both"/>
      </w:pPr>
      <w:r w:rsidRPr="000835A4">
        <w:t>своевременное и качественное обслуживание спецтехники и автотранспортных средств;</w:t>
      </w:r>
    </w:p>
    <w:p w14:paraId="3B639BC4" w14:textId="77777777" w:rsidR="00EE3391" w:rsidRPr="000835A4" w:rsidRDefault="00EE3391" w:rsidP="00EE3391">
      <w:pPr>
        <w:pStyle w:val="a3"/>
        <w:numPr>
          <w:ilvl w:val="0"/>
          <w:numId w:val="6"/>
        </w:numPr>
        <w:tabs>
          <w:tab w:val="left" w:pos="709"/>
          <w:tab w:val="left" w:pos="993"/>
        </w:tabs>
        <w:spacing w:before="60" w:after="60"/>
        <w:ind w:left="0" w:firstLine="567"/>
        <w:jc w:val="both"/>
      </w:pPr>
      <w:r w:rsidRPr="000835A4">
        <w:t>использование техники и автотранспорта с выбросами ЗВ, соответствующих стандартам;</w:t>
      </w:r>
    </w:p>
    <w:p w14:paraId="775B7814" w14:textId="77777777" w:rsidR="00EE3391" w:rsidRPr="000835A4" w:rsidRDefault="00EE3391" w:rsidP="00EE3391">
      <w:pPr>
        <w:pStyle w:val="a3"/>
        <w:numPr>
          <w:ilvl w:val="0"/>
          <w:numId w:val="6"/>
        </w:numPr>
        <w:tabs>
          <w:tab w:val="left" w:pos="709"/>
          <w:tab w:val="left" w:pos="993"/>
        </w:tabs>
        <w:spacing w:before="60" w:after="60"/>
        <w:ind w:left="0" w:firstLine="567"/>
        <w:jc w:val="both"/>
      </w:pPr>
      <w:r w:rsidRPr="000835A4">
        <w:t>сокращение до минимума работы двигателей транспортных средств на холостом ходу;</w:t>
      </w:r>
    </w:p>
    <w:p w14:paraId="0B1A9B38" w14:textId="77777777" w:rsidR="00EE3391" w:rsidRPr="000835A4" w:rsidRDefault="00EE3391" w:rsidP="00EE3391">
      <w:pPr>
        <w:pStyle w:val="a3"/>
        <w:numPr>
          <w:ilvl w:val="0"/>
          <w:numId w:val="6"/>
        </w:numPr>
        <w:tabs>
          <w:tab w:val="left" w:pos="709"/>
          <w:tab w:val="left" w:pos="993"/>
        </w:tabs>
        <w:spacing w:before="60" w:after="60"/>
        <w:ind w:left="0" w:firstLine="567"/>
        <w:jc w:val="both"/>
      </w:pPr>
      <w:r w:rsidRPr="000835A4">
        <w:t>для снижения пыления – ограничение по скорости движения транспорта и использование поливомоечных машин для подавления пыли;</w:t>
      </w:r>
    </w:p>
    <w:p w14:paraId="16C161E1" w14:textId="77777777" w:rsidR="00EE3391" w:rsidRPr="000835A4" w:rsidRDefault="00EE3391" w:rsidP="00EE3391">
      <w:pPr>
        <w:pStyle w:val="a3"/>
        <w:numPr>
          <w:ilvl w:val="0"/>
          <w:numId w:val="6"/>
        </w:numPr>
        <w:tabs>
          <w:tab w:val="left" w:pos="709"/>
          <w:tab w:val="left" w:pos="993"/>
        </w:tabs>
        <w:spacing w:before="60" w:after="60"/>
        <w:ind w:left="0" w:firstLine="567"/>
        <w:jc w:val="both"/>
      </w:pPr>
      <w:r w:rsidRPr="000835A4">
        <w:t>использование качественного дизельного топлива и бензина для заправки техники и автотранспорта.</w:t>
      </w:r>
    </w:p>
    <w:p w14:paraId="13D4A080" w14:textId="77777777" w:rsidR="00EE3391" w:rsidRPr="000835A4" w:rsidRDefault="00EE3391" w:rsidP="00EE3391">
      <w:pPr>
        <w:pStyle w:val="a3"/>
        <w:numPr>
          <w:ilvl w:val="0"/>
          <w:numId w:val="6"/>
        </w:numPr>
        <w:tabs>
          <w:tab w:val="left" w:pos="709"/>
          <w:tab w:val="left" w:pos="993"/>
        </w:tabs>
        <w:spacing w:before="60" w:after="60"/>
        <w:ind w:left="0" w:firstLine="567"/>
        <w:jc w:val="both"/>
      </w:pPr>
      <w:r w:rsidRPr="000835A4">
        <w:t>проведение буровых работ с применением агрегатов с электрическим приводом главных механизмов;</w:t>
      </w:r>
    </w:p>
    <w:p w14:paraId="5F1E04F9" w14:textId="77777777" w:rsidR="00EE3391" w:rsidRPr="000835A4" w:rsidRDefault="00EE3391" w:rsidP="00EE3391">
      <w:pPr>
        <w:pStyle w:val="a3"/>
        <w:numPr>
          <w:ilvl w:val="0"/>
          <w:numId w:val="6"/>
        </w:numPr>
        <w:tabs>
          <w:tab w:val="left" w:pos="709"/>
          <w:tab w:val="left" w:pos="993"/>
        </w:tabs>
        <w:spacing w:before="60" w:after="60"/>
        <w:ind w:left="0" w:firstLine="567"/>
        <w:jc w:val="both"/>
      </w:pPr>
      <w:r w:rsidRPr="000835A4">
        <w:t>тщательная технологическая регламентация проведения буровых работ</w:t>
      </w:r>
    </w:p>
    <w:p w14:paraId="1DB1A052" w14:textId="77777777" w:rsidR="00EE3391" w:rsidRPr="000835A4" w:rsidRDefault="00EE3391" w:rsidP="00EE3391">
      <w:pPr>
        <w:pStyle w:val="a3"/>
        <w:numPr>
          <w:ilvl w:val="0"/>
          <w:numId w:val="6"/>
        </w:numPr>
        <w:tabs>
          <w:tab w:val="left" w:pos="709"/>
          <w:tab w:val="left" w:pos="993"/>
        </w:tabs>
        <w:spacing w:before="60" w:after="60"/>
        <w:ind w:left="0" w:firstLine="567"/>
        <w:jc w:val="both"/>
      </w:pPr>
      <w:r w:rsidRPr="000835A4">
        <w:t>запрет на сжигание отходов и строительного мусора на буровой площадке и прилегающей территории</w:t>
      </w:r>
    </w:p>
    <w:p w14:paraId="426037CA" w14:textId="77777777" w:rsidR="00EE3391" w:rsidRPr="000835A4" w:rsidRDefault="00EE3391" w:rsidP="00EE3391">
      <w:pPr>
        <w:pStyle w:val="a3"/>
        <w:numPr>
          <w:ilvl w:val="0"/>
          <w:numId w:val="6"/>
        </w:numPr>
        <w:tabs>
          <w:tab w:val="left" w:pos="709"/>
          <w:tab w:val="left" w:pos="993"/>
        </w:tabs>
        <w:spacing w:before="60" w:after="60"/>
        <w:ind w:left="0" w:firstLine="567"/>
        <w:jc w:val="both"/>
      </w:pPr>
      <w:r w:rsidRPr="000835A4">
        <w:t xml:space="preserve">автотранспортные средства, на которых осуществляется перевозка пылящих материалов навалом, оснащаются тентовыми укрытиями кузовов, не допускающими рассыпания и </w:t>
      </w:r>
      <w:proofErr w:type="spellStart"/>
      <w:r w:rsidRPr="000835A4">
        <w:t>выпыливания</w:t>
      </w:r>
      <w:proofErr w:type="spellEnd"/>
      <w:r w:rsidRPr="000835A4">
        <w:t xml:space="preserve"> грузов из кузовов в процессе транспортировки.</w:t>
      </w:r>
    </w:p>
    <w:p w14:paraId="00491D99" w14:textId="77777777" w:rsidR="00EE3391" w:rsidRPr="000835A4" w:rsidRDefault="00EE3391" w:rsidP="00EE3391">
      <w:pPr>
        <w:ind w:firstLine="567"/>
        <w:contextualSpacing/>
        <w:jc w:val="both"/>
      </w:pPr>
      <w:r w:rsidRPr="000835A4">
        <w:t>Своевременный технический осмотр автотранспорта с его проверкой на соответствие норм токсичности и дымности отработавших газов, установленным государственными стандартами (ГОСТ 21393-75 и СТ РК 1433-2005) и Технического регламента требованиях к выбросам вредных веществ (загрязняющих) автотранспортных средств, выпускаемых на территорию РК.</w:t>
      </w:r>
    </w:p>
    <w:p w14:paraId="10012890" w14:textId="77777777" w:rsidR="00EE3391" w:rsidRPr="000835A4" w:rsidRDefault="00EE3391" w:rsidP="00EE3391">
      <w:pPr>
        <w:ind w:firstLine="567"/>
        <w:contextualSpacing/>
        <w:jc w:val="both"/>
      </w:pPr>
      <w:r w:rsidRPr="000835A4">
        <w:t>На основании оценки воздействия на атмосферу при проведении буровых работ был выполнен прогноз предполагаемого загрязнения, характеризующегося видовым и количественным перечнем вредных веществ, которые не создают в зоне влияния объекта приземных концентраций, превышающих значение ПДК.</w:t>
      </w:r>
    </w:p>
    <w:p w14:paraId="177DD5B6" w14:textId="77777777" w:rsidR="00EE3391" w:rsidRPr="000835A4" w:rsidRDefault="00EE3391" w:rsidP="00EE3391">
      <w:pPr>
        <w:ind w:firstLine="567"/>
        <w:contextualSpacing/>
        <w:jc w:val="both"/>
      </w:pPr>
      <w:r w:rsidRPr="000835A4">
        <w:t>Выполненные расчёты рассеивания при реализации работ показали, что ожидаемые максимальные концентрации загрязняющих веществ не превысят предельно-допустимых значений.</w:t>
      </w:r>
    </w:p>
    <w:p w14:paraId="517C6E34" w14:textId="77777777" w:rsidR="00EE3391" w:rsidRPr="000835A4" w:rsidRDefault="00EE3391" w:rsidP="00EE3391">
      <w:pPr>
        <w:ind w:firstLine="567"/>
        <w:contextualSpacing/>
        <w:jc w:val="both"/>
      </w:pPr>
      <w:r w:rsidRPr="000835A4">
        <w:t>На основании проведённого анализа можно сделать вывод о том, что основное воздействие на атмосферу в процессе буровых работ на рассматриваемом участке будет происходить в пределах территории предприятия.</w:t>
      </w:r>
    </w:p>
    <w:p w14:paraId="2D9CB10A" w14:textId="77777777" w:rsidR="00EE3391" w:rsidRPr="000835A4" w:rsidRDefault="00EE3391" w:rsidP="00EE3391">
      <w:pPr>
        <w:ind w:firstLine="567"/>
        <w:contextualSpacing/>
        <w:jc w:val="both"/>
        <w:rPr>
          <w:bCs/>
        </w:rPr>
      </w:pPr>
      <w:r w:rsidRPr="000835A4">
        <w:rPr>
          <w:bCs/>
        </w:rPr>
        <w:t>Предлагаемые мероприятия реализуются с помощью организационных мер и не требуют капитальных финансовых затрат.</w:t>
      </w:r>
    </w:p>
    <w:p w14:paraId="6F40AB1D" w14:textId="77777777" w:rsidR="00EE3391" w:rsidRPr="000835A4" w:rsidRDefault="00EE3391" w:rsidP="00EE3391">
      <w:pPr>
        <w:ind w:firstLine="567"/>
        <w:contextualSpacing/>
        <w:jc w:val="both"/>
        <w:rPr>
          <w:bCs/>
        </w:rPr>
      </w:pPr>
      <w:r w:rsidRPr="000835A4">
        <w:rPr>
          <w:bCs/>
        </w:rPr>
        <w:t>Реализация предложенного комплекса мероприятий по охране атмосферного воздуха в сочетании с хорошей организацией производственного процесса и производственного контроля за состоянием окружающей среды позволит обеспечить соблюдение нормативов предельно допустимых выбросов (ПДВ) и уменьшить негативную нагрузку на воздушный бассейн при проведении работ.</w:t>
      </w:r>
    </w:p>
    <w:p w14:paraId="7C4B01E0" w14:textId="77777777" w:rsidR="000C6D4A" w:rsidRDefault="000C6D4A" w:rsidP="00EE3391">
      <w:pPr>
        <w:jc w:val="both"/>
      </w:pPr>
    </w:p>
    <w:p w14:paraId="62325C9F" w14:textId="77777777" w:rsidR="00EE3391" w:rsidRPr="000835A4" w:rsidRDefault="00EE3391" w:rsidP="00EE3391">
      <w:pPr>
        <w:widowControl w:val="0"/>
        <w:ind w:firstLine="567"/>
        <w:contextualSpacing/>
        <w:jc w:val="both"/>
        <w:rPr>
          <w:lang w:bidi="ru-RU"/>
        </w:rPr>
      </w:pPr>
      <w:r w:rsidRPr="000835A4">
        <w:rPr>
          <w:lang w:bidi="ru-RU"/>
        </w:rPr>
        <w:t xml:space="preserve">Для снижения воздействия проектируемых работ при сооружении скважин и опытной добычи на водные ресурсы проектом предусматривается комплекс мероприятий согласно Приложению 4 Экологического Кодекса РК. Мероприятием по охране и рациональному использованию водных ресурсов является комплекс технологических, технических, организационных, социальных и экономических мер, способствующих </w:t>
      </w:r>
      <w:r w:rsidRPr="000835A4">
        <w:rPr>
          <w:lang w:bidi="ru-RU"/>
        </w:rPr>
        <w:lastRenderedPageBreak/>
        <w:t>экономному использованию вод и предотвращению их загрязнения.</w:t>
      </w:r>
    </w:p>
    <w:p w14:paraId="411819E7" w14:textId="77777777" w:rsidR="00EE3391" w:rsidRPr="000835A4" w:rsidRDefault="00EE3391" w:rsidP="00EE3391">
      <w:pPr>
        <w:widowControl w:val="0"/>
        <w:ind w:firstLine="567"/>
        <w:contextualSpacing/>
        <w:jc w:val="both"/>
        <w:rPr>
          <w:lang w:bidi="ru-RU"/>
        </w:rPr>
      </w:pPr>
      <w:r w:rsidRPr="000835A4">
        <w:rPr>
          <w:lang w:bidi="ru-RU"/>
        </w:rPr>
        <w:t>С привязкой к применяемому при сооружении скважин оборудованию и выполняемым работам к мероприятиям по охране и рациональному использованию водных ресурсов могут быть отнесены:</w:t>
      </w:r>
    </w:p>
    <w:p w14:paraId="54A67A19" w14:textId="77777777" w:rsidR="00EE3391" w:rsidRPr="000835A4" w:rsidRDefault="00EE3391" w:rsidP="00EE3391">
      <w:pPr>
        <w:widowControl w:val="0"/>
        <w:numPr>
          <w:ilvl w:val="0"/>
          <w:numId w:val="7"/>
        </w:numPr>
        <w:tabs>
          <w:tab w:val="left" w:pos="801"/>
        </w:tabs>
        <w:spacing w:before="60" w:after="60"/>
        <w:contextualSpacing/>
        <w:jc w:val="both"/>
        <w:rPr>
          <w:lang w:bidi="ru-RU"/>
        </w:rPr>
      </w:pPr>
      <w:r w:rsidRPr="000835A4">
        <w:rPr>
          <w:lang w:bidi="ru-RU"/>
        </w:rPr>
        <w:t>совершенствование производственных процессов с целью уменьшения объемов сбросов сточных вод в природные водные объекты, направленное на предотвращение загрязнения и вредного воздействия;</w:t>
      </w:r>
    </w:p>
    <w:p w14:paraId="11A7005B" w14:textId="77777777" w:rsidR="00EE3391" w:rsidRPr="000835A4" w:rsidRDefault="00EE3391" w:rsidP="00EE3391">
      <w:pPr>
        <w:widowControl w:val="0"/>
        <w:numPr>
          <w:ilvl w:val="0"/>
          <w:numId w:val="7"/>
        </w:numPr>
        <w:tabs>
          <w:tab w:val="left" w:pos="801"/>
        </w:tabs>
        <w:spacing w:before="60" w:after="60"/>
        <w:contextualSpacing/>
        <w:jc w:val="both"/>
        <w:rPr>
          <w:lang w:bidi="ru-RU"/>
        </w:rPr>
      </w:pPr>
      <w:r w:rsidRPr="000835A4">
        <w:rPr>
          <w:lang w:bidi="ru-RU"/>
        </w:rPr>
        <w:t>осуществление комплекса технологических, гидротехнических, санитарных и иных мероприятий, направленных на предотвращение засорения, загрязнения и истощения водных ресурсов;</w:t>
      </w:r>
    </w:p>
    <w:p w14:paraId="4EC54C6B" w14:textId="77777777" w:rsidR="00EE3391" w:rsidRPr="000835A4" w:rsidRDefault="00EE3391" w:rsidP="00EE3391">
      <w:pPr>
        <w:widowControl w:val="0"/>
        <w:numPr>
          <w:ilvl w:val="0"/>
          <w:numId w:val="7"/>
        </w:numPr>
        <w:tabs>
          <w:tab w:val="left" w:pos="801"/>
        </w:tabs>
        <w:spacing w:before="60" w:after="60"/>
        <w:contextualSpacing/>
        <w:jc w:val="both"/>
        <w:rPr>
          <w:lang w:bidi="ru-RU"/>
        </w:rPr>
      </w:pPr>
      <w:r w:rsidRPr="000835A4">
        <w:rPr>
          <w:lang w:bidi="ru-RU"/>
        </w:rPr>
        <w:t>строительство систем водоснабжения с замкнутыми циклами, очистных сооружений, основанных на использовании механических методов очистки;</w:t>
      </w:r>
    </w:p>
    <w:p w14:paraId="021188E8" w14:textId="77777777" w:rsidR="00EE3391" w:rsidRPr="000835A4" w:rsidRDefault="00EE3391" w:rsidP="00EE3391">
      <w:pPr>
        <w:widowControl w:val="0"/>
        <w:numPr>
          <w:ilvl w:val="0"/>
          <w:numId w:val="7"/>
        </w:numPr>
        <w:tabs>
          <w:tab w:val="left" w:pos="783"/>
        </w:tabs>
        <w:spacing w:before="60" w:after="60"/>
        <w:contextualSpacing/>
        <w:jc w:val="both"/>
        <w:rPr>
          <w:lang w:bidi="ru-RU"/>
        </w:rPr>
      </w:pPr>
      <w:r w:rsidRPr="000835A4">
        <w:rPr>
          <w:lang w:bidi="ru-RU"/>
        </w:rPr>
        <w:t>ликвидация накопителей сточных вод, очагов загрязнения подземных вод, исторических загрязнений и источников негативного влияния на водные ресурсы для снижения негативных последствий их воздействия на водные объекты.</w:t>
      </w:r>
    </w:p>
    <w:p w14:paraId="75BDCC33" w14:textId="77777777" w:rsidR="00EE3391" w:rsidRPr="000835A4" w:rsidRDefault="00EE3391" w:rsidP="00EE3391">
      <w:pPr>
        <w:widowControl w:val="0"/>
        <w:ind w:firstLine="567"/>
        <w:contextualSpacing/>
        <w:jc w:val="both"/>
        <w:rPr>
          <w:lang w:bidi="ru-RU"/>
        </w:rPr>
      </w:pPr>
      <w:r w:rsidRPr="000835A4">
        <w:rPr>
          <w:lang w:bidi="ru-RU"/>
        </w:rPr>
        <w:t>Исходя из рекомендуемого типового перечня, проектом предусмотрены следующие мероприятия по охране и рациональному использованию водных ресурсов при сооружении скважин:</w:t>
      </w:r>
    </w:p>
    <w:p w14:paraId="0D4FA8E9" w14:textId="77777777" w:rsidR="00EE3391" w:rsidRPr="000835A4" w:rsidRDefault="00EE3391" w:rsidP="00EE3391">
      <w:pPr>
        <w:widowControl w:val="0"/>
        <w:numPr>
          <w:ilvl w:val="0"/>
          <w:numId w:val="7"/>
        </w:numPr>
        <w:tabs>
          <w:tab w:val="left" w:pos="827"/>
        </w:tabs>
        <w:spacing w:before="60" w:after="60"/>
        <w:contextualSpacing/>
        <w:jc w:val="both"/>
        <w:rPr>
          <w:lang w:bidi="ru-RU"/>
        </w:rPr>
      </w:pPr>
      <w:r w:rsidRPr="000835A4">
        <w:rPr>
          <w:lang w:bidi="ru-RU"/>
        </w:rPr>
        <w:t>повторное использование отработанных буровых растворов;</w:t>
      </w:r>
    </w:p>
    <w:p w14:paraId="440F97BC" w14:textId="77777777" w:rsidR="00EE3391" w:rsidRPr="000835A4" w:rsidRDefault="00EE3391" w:rsidP="00EE3391">
      <w:pPr>
        <w:widowControl w:val="0"/>
        <w:numPr>
          <w:ilvl w:val="0"/>
          <w:numId w:val="7"/>
        </w:numPr>
        <w:tabs>
          <w:tab w:val="left" w:pos="802"/>
        </w:tabs>
        <w:spacing w:before="60" w:after="60"/>
        <w:contextualSpacing/>
        <w:jc w:val="both"/>
        <w:rPr>
          <w:lang w:bidi="ru-RU"/>
        </w:rPr>
      </w:pPr>
      <w:r w:rsidRPr="000835A4">
        <w:rPr>
          <w:lang w:bidi="ru-RU"/>
        </w:rPr>
        <w:t>сооружение зумпфов, в т. ч. и специализированных для бурового шлама из рудного горизонта, очистка (отстаивание) буровых шламов, ликвидация и рекультивация зумпфов;</w:t>
      </w:r>
    </w:p>
    <w:p w14:paraId="253CDDC4" w14:textId="77777777" w:rsidR="00EE3391" w:rsidRPr="000835A4" w:rsidRDefault="00EE3391" w:rsidP="00EE3391">
      <w:pPr>
        <w:widowControl w:val="0"/>
        <w:numPr>
          <w:ilvl w:val="0"/>
          <w:numId w:val="7"/>
        </w:numPr>
        <w:tabs>
          <w:tab w:val="left" w:pos="783"/>
        </w:tabs>
        <w:spacing w:before="60" w:after="60"/>
        <w:contextualSpacing/>
        <w:jc w:val="both"/>
        <w:rPr>
          <w:lang w:bidi="ru-RU"/>
        </w:rPr>
      </w:pPr>
      <w:r w:rsidRPr="000835A4">
        <w:rPr>
          <w:lang w:bidi="ru-RU"/>
        </w:rPr>
        <w:t xml:space="preserve">цементация </w:t>
      </w:r>
      <w:proofErr w:type="spellStart"/>
      <w:r w:rsidRPr="000835A4">
        <w:rPr>
          <w:lang w:bidi="ru-RU"/>
        </w:rPr>
        <w:t>затрубного</w:t>
      </w:r>
      <w:proofErr w:type="spellEnd"/>
      <w:r w:rsidRPr="000835A4">
        <w:rPr>
          <w:lang w:bidi="ru-RU"/>
        </w:rPr>
        <w:t xml:space="preserve"> пространства первого от поверхности водоносного горизонта;</w:t>
      </w:r>
    </w:p>
    <w:p w14:paraId="2B147335" w14:textId="77777777" w:rsidR="00EE3391" w:rsidRPr="000835A4" w:rsidRDefault="00EE3391" w:rsidP="00EE3391">
      <w:pPr>
        <w:widowControl w:val="0"/>
        <w:numPr>
          <w:ilvl w:val="0"/>
          <w:numId w:val="7"/>
        </w:numPr>
        <w:tabs>
          <w:tab w:val="left" w:pos="783"/>
        </w:tabs>
        <w:spacing w:before="60" w:after="60"/>
        <w:contextualSpacing/>
        <w:jc w:val="both"/>
        <w:rPr>
          <w:lang w:bidi="ru-RU"/>
        </w:rPr>
      </w:pPr>
      <w:r w:rsidRPr="000835A4">
        <w:rPr>
          <w:lang w:bidi="ru-RU"/>
        </w:rPr>
        <w:t>использование технологических растворов при добыче урана способом ПСВ в замкнутом цикле.</w:t>
      </w:r>
    </w:p>
    <w:p w14:paraId="4A948B46" w14:textId="77777777" w:rsidR="00EE3391" w:rsidRPr="000835A4" w:rsidRDefault="00EE3391" w:rsidP="00EE3391">
      <w:pPr>
        <w:widowControl w:val="0"/>
        <w:ind w:firstLine="567"/>
        <w:contextualSpacing/>
        <w:jc w:val="both"/>
        <w:rPr>
          <w:lang w:bidi="ru-RU"/>
        </w:rPr>
      </w:pPr>
      <w:r w:rsidRPr="000835A4">
        <w:rPr>
          <w:lang w:bidi="ru-RU"/>
        </w:rPr>
        <w:t>Предлагаемые мероприятия финансируются за счёт средств природопользователя.</w:t>
      </w:r>
    </w:p>
    <w:p w14:paraId="3FAFE029" w14:textId="77777777" w:rsidR="00EE3391" w:rsidRPr="000835A4" w:rsidRDefault="00EE3391" w:rsidP="00EE3391">
      <w:pPr>
        <w:widowControl w:val="0"/>
        <w:ind w:firstLine="567"/>
        <w:contextualSpacing/>
        <w:jc w:val="both"/>
        <w:rPr>
          <w:lang w:bidi="ru-RU"/>
        </w:rPr>
      </w:pPr>
      <w:r w:rsidRPr="000835A4">
        <w:rPr>
          <w:lang w:bidi="ru-RU"/>
        </w:rPr>
        <w:t xml:space="preserve">Цементацией </w:t>
      </w:r>
      <w:proofErr w:type="spellStart"/>
      <w:r w:rsidRPr="000835A4">
        <w:rPr>
          <w:lang w:bidi="ru-RU"/>
        </w:rPr>
        <w:t>затрубного</w:t>
      </w:r>
      <w:proofErr w:type="spellEnd"/>
      <w:r w:rsidRPr="000835A4">
        <w:rPr>
          <w:lang w:bidi="ru-RU"/>
        </w:rPr>
        <w:t xml:space="preserve"> пространства скважин является составной частью вспомогательных работ, сопутствующих </w:t>
      </w:r>
      <w:proofErr w:type="gramStart"/>
      <w:r w:rsidRPr="000835A4">
        <w:rPr>
          <w:lang w:bidi="ru-RU"/>
        </w:rPr>
        <w:t>бурению</w:t>
      </w:r>
      <w:proofErr w:type="gramEnd"/>
      <w:r w:rsidRPr="000835A4">
        <w:rPr>
          <w:lang w:bidi="ru-RU"/>
        </w:rPr>
        <w:t xml:space="preserve"> и входит в стоимость дополнительных материальных затрат по бурению скважин.</w:t>
      </w:r>
    </w:p>
    <w:p w14:paraId="593755AB" w14:textId="77777777" w:rsidR="00EE3391" w:rsidRPr="000835A4" w:rsidRDefault="00EE3391" w:rsidP="00EE3391">
      <w:pPr>
        <w:widowControl w:val="0"/>
        <w:ind w:firstLine="567"/>
        <w:contextualSpacing/>
        <w:jc w:val="both"/>
        <w:rPr>
          <w:lang w:bidi="ru-RU"/>
        </w:rPr>
      </w:pPr>
      <w:r w:rsidRPr="000835A4">
        <w:rPr>
          <w:lang w:bidi="ru-RU"/>
        </w:rPr>
        <w:t>С целью уменьшения загрязнения грунтовых вод на промплощадке, где располагаются поверхностные сооружения (технологические карты выщелачивающих и продуктивных растворов, контейнеры на площадке временного хранения НРО и т.д.), контролируется состояние грунтовых вод в четвертичных отложениях с помощью наблюдательных скважин.</w:t>
      </w:r>
    </w:p>
    <w:p w14:paraId="3ADE539E" w14:textId="77777777" w:rsidR="00EE3391" w:rsidRPr="000835A4" w:rsidRDefault="00EE3391" w:rsidP="00EE3391">
      <w:pPr>
        <w:widowControl w:val="0"/>
        <w:ind w:firstLine="567"/>
        <w:contextualSpacing/>
        <w:jc w:val="both"/>
        <w:rPr>
          <w:lang w:bidi="ru-RU"/>
        </w:rPr>
      </w:pPr>
      <w:r w:rsidRPr="000835A4">
        <w:rPr>
          <w:lang w:bidi="ru-RU"/>
        </w:rPr>
        <w:t>Основными требованиями, предъявляемыми к качеству сооружения технологических трубопроводов, являются:</w:t>
      </w:r>
    </w:p>
    <w:p w14:paraId="7E3AADB6" w14:textId="77777777" w:rsidR="00EE3391" w:rsidRPr="000835A4" w:rsidRDefault="00EE3391" w:rsidP="00EE3391">
      <w:pPr>
        <w:widowControl w:val="0"/>
        <w:ind w:firstLine="567"/>
        <w:contextualSpacing/>
        <w:jc w:val="both"/>
        <w:rPr>
          <w:lang w:bidi="ru-RU"/>
        </w:rPr>
      </w:pPr>
      <w:r w:rsidRPr="000835A4">
        <w:rPr>
          <w:lang w:bidi="ru-RU"/>
        </w:rPr>
        <w:t>- полная герметичность трубопроводов для подачи выщелачивающих растворов и отсутствие утечек в трубопроводах для отвода продуктивных растворов;</w:t>
      </w:r>
    </w:p>
    <w:p w14:paraId="2C270CBD" w14:textId="77777777" w:rsidR="00EE3391" w:rsidRPr="000835A4" w:rsidRDefault="00EE3391" w:rsidP="00EE3391">
      <w:pPr>
        <w:widowControl w:val="0"/>
        <w:ind w:firstLine="567"/>
        <w:contextualSpacing/>
        <w:jc w:val="both"/>
        <w:rPr>
          <w:lang w:bidi="ru-RU"/>
        </w:rPr>
      </w:pPr>
      <w:r w:rsidRPr="000835A4">
        <w:rPr>
          <w:lang w:bidi="ru-RU"/>
        </w:rPr>
        <w:t>- при сооружении трубопроводов использование труб, выполненных из стойкого к кислотам материала (полиэтилена или нержавеющей стали).</w:t>
      </w:r>
    </w:p>
    <w:p w14:paraId="71207E9B" w14:textId="77777777" w:rsidR="00EE3391" w:rsidRPr="000835A4" w:rsidRDefault="00EE3391" w:rsidP="00EE3391">
      <w:pPr>
        <w:widowControl w:val="0"/>
        <w:ind w:firstLine="567"/>
        <w:contextualSpacing/>
        <w:jc w:val="both"/>
        <w:rPr>
          <w:lang w:bidi="ru-RU"/>
        </w:rPr>
      </w:pPr>
      <w:r w:rsidRPr="000835A4">
        <w:rPr>
          <w:lang w:bidi="ru-RU"/>
        </w:rPr>
        <w:t>Согласно регламенту проведения работ предусмотрены три стадии выщелачивания: закисление, интенсивное выщелачивание и отмывка недр.</w:t>
      </w:r>
    </w:p>
    <w:p w14:paraId="06A5F93F" w14:textId="77777777" w:rsidR="00EE3391" w:rsidRPr="000835A4" w:rsidRDefault="00EE3391" w:rsidP="00EE3391">
      <w:pPr>
        <w:widowControl w:val="0"/>
        <w:ind w:firstLine="567"/>
        <w:contextualSpacing/>
        <w:jc w:val="both"/>
        <w:rPr>
          <w:lang w:bidi="ru-RU"/>
        </w:rPr>
      </w:pPr>
      <w:proofErr w:type="spellStart"/>
      <w:r w:rsidRPr="000835A4">
        <w:rPr>
          <w:lang w:bidi="ru-RU"/>
        </w:rPr>
        <w:t>Hа</w:t>
      </w:r>
      <w:proofErr w:type="spellEnd"/>
      <w:r w:rsidRPr="000835A4">
        <w:rPr>
          <w:lang w:bidi="ru-RU"/>
        </w:rPr>
        <w:t xml:space="preserve"> стадии отмывки кислотность ПР 2,5 г/л поддерживается по стабильным значениям pH не выше 2,5 и остаточной кислотности до 0,5 г/л.</w:t>
      </w:r>
    </w:p>
    <w:p w14:paraId="28579FF5" w14:textId="77777777" w:rsidR="00EE3391" w:rsidRPr="000835A4" w:rsidRDefault="00EE3391" w:rsidP="00EE3391">
      <w:pPr>
        <w:widowControl w:val="0"/>
        <w:ind w:firstLine="567"/>
        <w:contextualSpacing/>
        <w:jc w:val="both"/>
        <w:rPr>
          <w:lang w:bidi="ru-RU"/>
        </w:rPr>
      </w:pPr>
      <w:proofErr w:type="spellStart"/>
      <w:r w:rsidRPr="000835A4">
        <w:rPr>
          <w:lang w:bidi="ru-RU"/>
        </w:rPr>
        <w:t>Пpи</w:t>
      </w:r>
      <w:proofErr w:type="spellEnd"/>
      <w:r w:rsidRPr="000835A4">
        <w:rPr>
          <w:lang w:bidi="ru-RU"/>
        </w:rPr>
        <w:t xml:space="preserve"> извлечении металла 65 - 70 % от запасов геометрического контура и наличии низких значений pH 1 -1,5, а также остаточной кислотности 1,5-2,5 г/л и выше, целесообразно перейти на отмывку оборотными растворами без подкисления.</w:t>
      </w:r>
    </w:p>
    <w:p w14:paraId="44A04B14" w14:textId="77777777" w:rsidR="00EE3391" w:rsidRPr="000835A4" w:rsidRDefault="00EE3391" w:rsidP="00EE3391">
      <w:pPr>
        <w:widowControl w:val="0"/>
        <w:ind w:firstLine="567"/>
        <w:contextualSpacing/>
        <w:jc w:val="both"/>
        <w:rPr>
          <w:lang w:bidi="ru-RU"/>
        </w:rPr>
      </w:pPr>
      <w:r w:rsidRPr="000835A4">
        <w:rPr>
          <w:lang w:bidi="ru-RU"/>
        </w:rPr>
        <w:t xml:space="preserve">Подача раствора в скважину осуществляется буровым насосом через колонну бурильных труб, </w:t>
      </w:r>
      <w:proofErr w:type="gramStart"/>
      <w:r w:rsidRPr="000835A4">
        <w:rPr>
          <w:lang w:bidi="ru-RU"/>
        </w:rPr>
        <w:t>опущенных</w:t>
      </w:r>
      <w:proofErr w:type="gramEnd"/>
      <w:r w:rsidRPr="000835A4">
        <w:rPr>
          <w:lang w:bidi="ru-RU"/>
        </w:rPr>
        <w:t xml:space="preserve"> не доходя забоя на 1,0 – 1,5 м.</w:t>
      </w:r>
    </w:p>
    <w:p w14:paraId="546D0645" w14:textId="77777777" w:rsidR="00EE3391" w:rsidRPr="000835A4" w:rsidRDefault="00EE3391" w:rsidP="00EE3391">
      <w:pPr>
        <w:widowControl w:val="0"/>
        <w:ind w:firstLine="567"/>
        <w:contextualSpacing/>
        <w:jc w:val="both"/>
        <w:rPr>
          <w:lang w:bidi="ru-RU"/>
        </w:rPr>
      </w:pPr>
      <w:r w:rsidRPr="000835A4">
        <w:rPr>
          <w:lang w:bidi="ru-RU"/>
        </w:rPr>
        <w:t xml:space="preserve">Проектом принимается метод естественной деминерализации остаточных растворов подземного выщелачивания горизонтами-носителями оруденений. Указанный метод </w:t>
      </w:r>
      <w:r w:rsidRPr="000835A4">
        <w:rPr>
          <w:lang w:bidi="ru-RU"/>
        </w:rPr>
        <w:lastRenderedPageBreak/>
        <w:t>основан на снижении минерализации остаточных растворов за счёт их физико-химического воздействия со "свежими породами" в процессе движения растворов с потоком естественных подземных вод.</w:t>
      </w:r>
    </w:p>
    <w:p w14:paraId="48182AE5" w14:textId="77777777" w:rsidR="00EE3391" w:rsidRPr="000C6D4A" w:rsidRDefault="00EE3391" w:rsidP="000C6D4A">
      <w:pPr>
        <w:jc w:val="both"/>
      </w:pPr>
    </w:p>
    <w:sectPr w:rsidR="00EE3391" w:rsidRPr="000C6D4A" w:rsidSect="002968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044F3"/>
    <w:multiLevelType w:val="multilevel"/>
    <w:tmpl w:val="A4FA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6A61EC"/>
    <w:multiLevelType w:val="multilevel"/>
    <w:tmpl w:val="EA92A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5C2679"/>
    <w:multiLevelType w:val="hybridMultilevel"/>
    <w:tmpl w:val="435A2DE0"/>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 w15:restartNumberingAfterBreak="0">
    <w:nsid w:val="59AD0757"/>
    <w:multiLevelType w:val="multilevel"/>
    <w:tmpl w:val="6F0C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D7125D"/>
    <w:multiLevelType w:val="multilevel"/>
    <w:tmpl w:val="712C46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37B3FEC"/>
    <w:multiLevelType w:val="hybridMultilevel"/>
    <w:tmpl w:val="F9C0DE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748844BF"/>
    <w:multiLevelType w:val="multilevel"/>
    <w:tmpl w:val="0CDA4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5455054">
    <w:abstractNumId w:val="5"/>
  </w:num>
  <w:num w:numId="2" w16cid:durableId="1354259624">
    <w:abstractNumId w:val="6"/>
  </w:num>
  <w:num w:numId="3" w16cid:durableId="364334462">
    <w:abstractNumId w:val="3"/>
  </w:num>
  <w:num w:numId="4" w16cid:durableId="1261332066">
    <w:abstractNumId w:val="1"/>
  </w:num>
  <w:num w:numId="5" w16cid:durableId="568465878">
    <w:abstractNumId w:val="0"/>
  </w:num>
  <w:num w:numId="6" w16cid:durableId="972712999">
    <w:abstractNumId w:val="2"/>
  </w:num>
  <w:num w:numId="7" w16cid:durableId="12758702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C6D4A"/>
    <w:rsid w:val="000C6D4A"/>
    <w:rsid w:val="0029683D"/>
    <w:rsid w:val="00743732"/>
    <w:rsid w:val="00B3125A"/>
    <w:rsid w:val="00B63014"/>
    <w:rsid w:val="00B86AED"/>
    <w:rsid w:val="00BF2AD9"/>
    <w:rsid w:val="00EE33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52802"/>
  <w15:docId w15:val="{1C3FB056-DA98-48A6-B126-63F9F47DD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6D4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екстовая,Заголовок первого уровня,_список,Body text,Beran Bullets,BODY TEXT,CAFC Bullets,Нумерованый список,Ioia?iaaiue nienie,Aacao nienea,Bulleted Text,List Paragraph1,Маркированный кругом,Абзац,Bullet List,FooterText,numbered,AC List 01"/>
    <w:basedOn w:val="a"/>
    <w:link w:val="a4"/>
    <w:uiPriority w:val="34"/>
    <w:qFormat/>
    <w:rsid w:val="000C6D4A"/>
    <w:pPr>
      <w:ind w:left="720"/>
      <w:contextualSpacing/>
    </w:pPr>
  </w:style>
  <w:style w:type="character" w:customStyle="1" w:styleId="a4">
    <w:name w:val="Абзац списка Знак"/>
    <w:aliases w:val="Текстовая Знак,Заголовок первого уровня Знак,_список Знак,Body text Знак,Beran Bullets Знак,BODY TEXT Знак,CAFC Bullets Знак,Нумерованый список Знак,Ioia?iaaiue nienie Знак,Aacao nienea Знак,Bulleted Text Знак,List Paragraph1 Знак"/>
    <w:link w:val="a3"/>
    <w:uiPriority w:val="34"/>
    <w:qFormat/>
    <w:rsid w:val="000C6D4A"/>
    <w:rPr>
      <w:rFonts w:ascii="Times New Roman" w:eastAsia="Times New Roman" w:hAnsi="Times New Roman" w:cs="Times New Roman"/>
      <w:sz w:val="24"/>
      <w:szCs w:val="24"/>
    </w:rPr>
  </w:style>
  <w:style w:type="table" w:styleId="a5">
    <w:name w:val="Table Grid"/>
    <w:aliases w:val="Табл_текст,Tab Border,Table 1"/>
    <w:basedOn w:val="a1"/>
    <w:uiPriority w:val="59"/>
    <w:rsid w:val="00EE33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Plain Text"/>
    <w:aliases w:val=" Знак1 Знак,Текст Знак Знак,Текст Знак1 Знак Знак Знак Знак Знак,Текст Знак Знак1 Знак Знак Знак Знак Знак,Текст Знак3,Текст Знак Знак Знак Знак Знак Знак Знак Знак Знак Знак,Текст Знак Знак Знак1 Знак Знак Знак Знак Знак Знак,Текст Знак2 Знак"/>
    <w:basedOn w:val="a"/>
    <w:link w:val="a7"/>
    <w:qFormat/>
    <w:rsid w:val="00EE3391"/>
    <w:rPr>
      <w:rFonts w:ascii="Courier New" w:hAnsi="Courier New"/>
      <w:sz w:val="20"/>
      <w:szCs w:val="20"/>
      <w:lang w:eastAsia="en-US"/>
    </w:rPr>
  </w:style>
  <w:style w:type="character" w:customStyle="1" w:styleId="a7">
    <w:name w:val="Текст Знак"/>
    <w:aliases w:val=" Знак1 Знак Знак,Текст Знак Знак Знак,Текст Знак1 Знак Знак Знак Знак Знак Знак,Текст Знак Знак1 Знак Знак Знак Знак Знак Знак,Текст Знак3 Знак,Текст Знак Знак Знак Знак Знак Знак Знак Знак Знак Знак Знак,Текст Знак2 Знак Знак"/>
    <w:basedOn w:val="a0"/>
    <w:link w:val="a6"/>
    <w:rsid w:val="00EE3391"/>
    <w:rPr>
      <w:rFonts w:ascii="Courier New" w:eastAsia="Times New Roman" w:hAnsi="Courier New" w:cs="Times New Roman"/>
      <w:sz w:val="20"/>
      <w:szCs w:val="20"/>
    </w:rPr>
  </w:style>
  <w:style w:type="character" w:customStyle="1" w:styleId="FontStyle34">
    <w:name w:val="Font Style34"/>
    <w:uiPriority w:val="99"/>
    <w:qFormat/>
    <w:rsid w:val="00EE3391"/>
    <w:rPr>
      <w:rFonts w:ascii="Arial" w:hAnsi="Arial" w:cs="Arial" w:hint="default"/>
      <w:sz w:val="22"/>
      <w:szCs w:val="22"/>
    </w:rPr>
  </w:style>
  <w:style w:type="character" w:styleId="a8">
    <w:name w:val="Strong"/>
    <w:basedOn w:val="a0"/>
    <w:uiPriority w:val="22"/>
    <w:qFormat/>
    <w:rsid w:val="00EE3391"/>
    <w:rPr>
      <w:b/>
      <w:bCs/>
    </w:rPr>
  </w:style>
  <w:style w:type="paragraph" w:styleId="a9">
    <w:name w:val="Normal (Web)"/>
    <w:aliases w:val="Обычный (Web)"/>
    <w:basedOn w:val="a"/>
    <w:uiPriority w:val="99"/>
    <w:qFormat/>
    <w:rsid w:val="00EE3391"/>
  </w:style>
  <w:style w:type="paragraph" w:styleId="aa">
    <w:name w:val="Body Text"/>
    <w:aliases w:val="Обычный-2,body text"/>
    <w:basedOn w:val="a"/>
    <w:link w:val="ab"/>
    <w:unhideWhenUsed/>
    <w:qFormat/>
    <w:rsid w:val="00EE3391"/>
    <w:pPr>
      <w:spacing w:before="60" w:after="120"/>
      <w:ind w:firstLine="709"/>
      <w:jc w:val="both"/>
    </w:pPr>
    <w:rPr>
      <w:rFonts w:eastAsiaTheme="minorHAnsi" w:cstheme="minorBidi"/>
      <w:szCs w:val="22"/>
      <w:lang w:eastAsia="en-US"/>
    </w:rPr>
  </w:style>
  <w:style w:type="character" w:customStyle="1" w:styleId="ab">
    <w:name w:val="Основной текст Знак"/>
    <w:aliases w:val="Обычный-2 Знак,body text Знак"/>
    <w:basedOn w:val="a0"/>
    <w:link w:val="aa"/>
    <w:rsid w:val="00EE339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2866</Words>
  <Characters>16338</Characters>
  <Application>Microsoft Office Word</Application>
  <DocSecurity>0</DocSecurity>
  <Lines>136</Lines>
  <Paragraphs>38</Paragraphs>
  <ScaleCrop>false</ScaleCrop>
  <Company>Microsoft</Company>
  <LinksUpToDate>false</LinksUpToDate>
  <CharactersWithSpaces>19166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Geolog</cp:lastModifiedBy>
  <cp:revision>3</cp:revision>
  <dcterms:created xsi:type="dcterms:W3CDTF">2025-07-12T12:16:00Z</dcterms:created>
  <dcterms:modified xsi:type="dcterms:W3CDTF">2026-09-16T07:48:00Z</dcterms:modified>
</cp:coreProperties>
</file>