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074" w:rsidRDefault="00D26074" w:rsidP="00D26074">
      <w:pPr>
        <w:tabs>
          <w:tab w:val="left" w:pos="1134"/>
          <w:tab w:val="left" w:pos="1276"/>
        </w:tabs>
        <w:spacing w:after="0"/>
        <w:ind w:firstLine="709"/>
        <w:jc w:val="center"/>
        <w:rPr>
          <w:rFonts w:ascii="Times New Roman" w:hAnsi="Times New Roman"/>
          <w:b/>
          <w:sz w:val="32"/>
          <w:szCs w:val="32"/>
        </w:rPr>
      </w:pPr>
      <w:r w:rsidRPr="00D26074">
        <w:rPr>
          <w:rFonts w:ascii="Times New Roman" w:hAnsi="Times New Roman"/>
          <w:b/>
          <w:sz w:val="32"/>
          <w:szCs w:val="32"/>
        </w:rPr>
        <w:t>Краткое нетехническое резюме</w:t>
      </w:r>
    </w:p>
    <w:p w:rsidR="00D26074" w:rsidRDefault="00D26074" w:rsidP="00D26074">
      <w:pPr>
        <w:tabs>
          <w:tab w:val="left" w:pos="1134"/>
          <w:tab w:val="left" w:pos="1276"/>
        </w:tabs>
        <w:spacing w:after="0"/>
        <w:ind w:firstLine="709"/>
        <w:jc w:val="center"/>
        <w:rPr>
          <w:rFonts w:ascii="Times New Roman" w:hAnsi="Times New Roman"/>
          <w:b/>
          <w:sz w:val="32"/>
          <w:szCs w:val="32"/>
        </w:rPr>
      </w:pPr>
      <w:bookmarkStart w:id="0" w:name="_GoBack"/>
      <w:bookmarkEnd w:id="0"/>
    </w:p>
    <w:p w:rsidR="00D26074" w:rsidRPr="00D26074" w:rsidRDefault="00D26074" w:rsidP="00D26074">
      <w:pPr>
        <w:tabs>
          <w:tab w:val="left" w:pos="1134"/>
          <w:tab w:val="left" w:pos="1276"/>
        </w:tabs>
        <w:spacing w:after="0"/>
        <w:ind w:firstLine="709"/>
        <w:jc w:val="center"/>
        <w:rPr>
          <w:rFonts w:ascii="Times New Roman" w:hAnsi="Times New Roman"/>
          <w:b/>
          <w:sz w:val="32"/>
          <w:szCs w:val="32"/>
        </w:rPr>
      </w:pPr>
    </w:p>
    <w:p w:rsidR="00307177" w:rsidRPr="00875FDD" w:rsidRDefault="002D12D0" w:rsidP="00875FDD">
      <w:pPr>
        <w:tabs>
          <w:tab w:val="left" w:pos="1134"/>
          <w:tab w:val="left" w:pos="1276"/>
        </w:tabs>
        <w:spacing w:after="0"/>
        <w:ind w:firstLine="709"/>
        <w:rPr>
          <w:rFonts w:ascii="Times New Roman" w:hAnsi="Times New Roman"/>
          <w:sz w:val="24"/>
          <w:szCs w:val="24"/>
        </w:rPr>
      </w:pPr>
      <w:r w:rsidRPr="00875FDD">
        <w:rPr>
          <w:rFonts w:ascii="Times New Roman" w:hAnsi="Times New Roman"/>
          <w:b/>
          <w:sz w:val="24"/>
          <w:szCs w:val="24"/>
        </w:rPr>
        <w:t xml:space="preserve">Наименование и местоположение объекта: </w:t>
      </w:r>
      <w:r w:rsidR="00307177" w:rsidRPr="00875FDD">
        <w:rPr>
          <w:rFonts w:ascii="Times New Roman" w:hAnsi="Times New Roman"/>
          <w:sz w:val="24"/>
          <w:szCs w:val="24"/>
        </w:rPr>
        <w:t xml:space="preserve">Месторождения </w:t>
      </w:r>
      <w:proofErr w:type="spellStart"/>
      <w:r w:rsidR="00307177" w:rsidRPr="00875FDD">
        <w:rPr>
          <w:rFonts w:ascii="Times New Roman" w:hAnsi="Times New Roman"/>
          <w:sz w:val="24"/>
          <w:szCs w:val="24"/>
        </w:rPr>
        <w:t>Саякской</w:t>
      </w:r>
      <w:proofErr w:type="spellEnd"/>
      <w:r w:rsidR="00307177" w:rsidRPr="00875FDD">
        <w:rPr>
          <w:rFonts w:ascii="Times New Roman" w:hAnsi="Times New Roman"/>
          <w:sz w:val="24"/>
          <w:szCs w:val="24"/>
        </w:rPr>
        <w:t xml:space="preserve"> группы (Саяк-I, Саяк-II, </w:t>
      </w:r>
      <w:proofErr w:type="spellStart"/>
      <w:r w:rsidR="00307177" w:rsidRPr="00875FDD">
        <w:rPr>
          <w:rFonts w:ascii="Times New Roman" w:hAnsi="Times New Roman"/>
          <w:sz w:val="24"/>
          <w:szCs w:val="24"/>
        </w:rPr>
        <w:t>Тастау</w:t>
      </w:r>
      <w:proofErr w:type="spellEnd"/>
      <w:r w:rsidR="00307177" w:rsidRPr="00875FDD">
        <w:rPr>
          <w:rFonts w:ascii="Times New Roman" w:hAnsi="Times New Roman"/>
          <w:sz w:val="24"/>
          <w:szCs w:val="24"/>
        </w:rPr>
        <w:t xml:space="preserve"> (Саяк III), Саяк-IV Медный) расположены на территории </w:t>
      </w:r>
      <w:proofErr w:type="spellStart"/>
      <w:r w:rsidR="00307177" w:rsidRPr="00875FDD">
        <w:rPr>
          <w:rFonts w:ascii="Times New Roman" w:hAnsi="Times New Roman"/>
          <w:sz w:val="24"/>
          <w:szCs w:val="24"/>
        </w:rPr>
        <w:t>Актогайского</w:t>
      </w:r>
      <w:proofErr w:type="spellEnd"/>
      <w:r w:rsidR="00307177" w:rsidRPr="00875FDD">
        <w:rPr>
          <w:rFonts w:ascii="Times New Roman" w:hAnsi="Times New Roman"/>
          <w:sz w:val="24"/>
          <w:szCs w:val="24"/>
        </w:rPr>
        <w:t xml:space="preserve"> района, Карагандинской области в 180 км к востоку от города Балхаш и в 40 км к северу от озера Балхаш. </w:t>
      </w:r>
    </w:p>
    <w:p w:rsidR="002D12D0" w:rsidRPr="00875FDD" w:rsidRDefault="002D12D0" w:rsidP="00875FDD">
      <w:pPr>
        <w:tabs>
          <w:tab w:val="left" w:pos="1134"/>
          <w:tab w:val="left" w:pos="1276"/>
        </w:tabs>
        <w:spacing w:after="0"/>
        <w:ind w:firstLine="709"/>
        <w:rPr>
          <w:rFonts w:ascii="Times New Roman" w:hAnsi="Times New Roman"/>
          <w:sz w:val="24"/>
          <w:szCs w:val="24"/>
        </w:rPr>
      </w:pPr>
      <w:r w:rsidRPr="00875FDD">
        <w:rPr>
          <w:rFonts w:ascii="Times New Roman" w:hAnsi="Times New Roman"/>
          <w:b/>
          <w:sz w:val="24"/>
          <w:szCs w:val="24"/>
        </w:rPr>
        <w:t>Наименование и адрес юридического лица:</w:t>
      </w:r>
      <w:r w:rsidRPr="00875FDD">
        <w:rPr>
          <w:rFonts w:ascii="Times New Roman" w:hAnsi="Times New Roman"/>
          <w:sz w:val="24"/>
          <w:szCs w:val="24"/>
        </w:rPr>
        <w:t xml:space="preserve"> </w:t>
      </w:r>
      <w:r w:rsidR="00307177" w:rsidRPr="00875FDD">
        <w:rPr>
          <w:rFonts w:ascii="Times New Roman" w:hAnsi="Times New Roman"/>
          <w:sz w:val="24"/>
          <w:szCs w:val="24"/>
        </w:rPr>
        <w:t xml:space="preserve">Филиал ТОО «Корпорация </w:t>
      </w:r>
      <w:proofErr w:type="spellStart"/>
      <w:r w:rsidR="00307177" w:rsidRPr="00875FDD">
        <w:rPr>
          <w:rFonts w:ascii="Times New Roman" w:hAnsi="Times New Roman"/>
          <w:sz w:val="24"/>
          <w:szCs w:val="24"/>
        </w:rPr>
        <w:t>Казахмыс</w:t>
      </w:r>
      <w:proofErr w:type="spellEnd"/>
      <w:r w:rsidR="00307177" w:rsidRPr="00875FDD">
        <w:rPr>
          <w:rFonts w:ascii="Times New Roman" w:hAnsi="Times New Roman"/>
          <w:sz w:val="24"/>
          <w:szCs w:val="24"/>
        </w:rPr>
        <w:t>» - «</w:t>
      </w:r>
      <w:proofErr w:type="spellStart"/>
      <w:r w:rsidR="00307177" w:rsidRPr="00875FDD">
        <w:rPr>
          <w:rFonts w:ascii="Times New Roman" w:hAnsi="Times New Roman"/>
          <w:sz w:val="24"/>
          <w:szCs w:val="24"/>
        </w:rPr>
        <w:t>Balqash</w:t>
      </w:r>
      <w:proofErr w:type="spellEnd"/>
      <w:r w:rsidR="00307177" w:rsidRPr="00875FDD">
        <w:rPr>
          <w:rFonts w:ascii="Times New Roman" w:hAnsi="Times New Roman"/>
          <w:sz w:val="24"/>
          <w:szCs w:val="24"/>
        </w:rPr>
        <w:t xml:space="preserve"> </w:t>
      </w:r>
      <w:proofErr w:type="spellStart"/>
      <w:r w:rsidR="00307177" w:rsidRPr="00875FDD">
        <w:rPr>
          <w:rFonts w:ascii="Times New Roman" w:hAnsi="Times New Roman"/>
          <w:sz w:val="24"/>
          <w:szCs w:val="24"/>
        </w:rPr>
        <w:t>Tau-ken</w:t>
      </w:r>
      <w:proofErr w:type="spellEnd"/>
      <w:r w:rsidR="00307177" w:rsidRPr="00875FDD">
        <w:rPr>
          <w:rFonts w:ascii="Times New Roman" w:hAnsi="Times New Roman"/>
          <w:sz w:val="24"/>
          <w:szCs w:val="24"/>
        </w:rPr>
        <w:t xml:space="preserve"> </w:t>
      </w:r>
      <w:proofErr w:type="spellStart"/>
      <w:r w:rsidR="00307177" w:rsidRPr="00875FDD">
        <w:rPr>
          <w:rFonts w:ascii="Times New Roman" w:hAnsi="Times New Roman"/>
          <w:sz w:val="24"/>
          <w:szCs w:val="24"/>
        </w:rPr>
        <w:t>ondirisi</w:t>
      </w:r>
      <w:proofErr w:type="spellEnd"/>
      <w:r w:rsidR="00307177" w:rsidRPr="00875FDD">
        <w:rPr>
          <w:rFonts w:ascii="Times New Roman" w:hAnsi="Times New Roman"/>
          <w:sz w:val="24"/>
          <w:szCs w:val="24"/>
        </w:rPr>
        <w:t>». Почтовый индекс 100300, РК, Карагандинская область, г. Балхаш, ул. Абая, 1.</w:t>
      </w:r>
    </w:p>
    <w:p w:rsidR="002D12D0" w:rsidRPr="00875FDD" w:rsidRDefault="002D12D0" w:rsidP="00875FDD">
      <w:pPr>
        <w:spacing w:after="0"/>
        <w:ind w:firstLine="709"/>
        <w:rPr>
          <w:rFonts w:ascii="Times New Roman" w:hAnsi="Times New Roman"/>
          <w:b/>
          <w:sz w:val="24"/>
          <w:szCs w:val="24"/>
        </w:rPr>
      </w:pPr>
      <w:r w:rsidRPr="00875FDD">
        <w:rPr>
          <w:rFonts w:ascii="Times New Roman" w:hAnsi="Times New Roman"/>
          <w:b/>
          <w:sz w:val="24"/>
          <w:szCs w:val="24"/>
        </w:rPr>
        <w:t>Реквизиты предприятия:</w:t>
      </w:r>
    </w:p>
    <w:p w:rsidR="002D12D0" w:rsidRPr="00875FDD" w:rsidRDefault="002D12D0" w:rsidP="00875FDD">
      <w:pPr>
        <w:tabs>
          <w:tab w:val="left" w:pos="1134"/>
          <w:tab w:val="left" w:pos="1276"/>
        </w:tabs>
        <w:spacing w:after="0"/>
        <w:ind w:firstLine="709"/>
        <w:rPr>
          <w:rFonts w:ascii="Times New Roman" w:hAnsi="Times New Roman"/>
          <w:sz w:val="24"/>
          <w:szCs w:val="24"/>
          <w:lang w:val="kk-KZ"/>
        </w:rPr>
      </w:pPr>
      <w:r w:rsidRPr="00875FDD">
        <w:rPr>
          <w:rFonts w:ascii="Times New Roman" w:hAnsi="Times New Roman"/>
          <w:sz w:val="24"/>
          <w:szCs w:val="24"/>
        </w:rPr>
        <w:t xml:space="preserve">БИН </w:t>
      </w:r>
      <w:r w:rsidR="00307177" w:rsidRPr="00875FDD">
        <w:rPr>
          <w:rFonts w:ascii="Times New Roman" w:hAnsi="Times New Roman"/>
          <w:sz w:val="24"/>
          <w:szCs w:val="24"/>
        </w:rPr>
        <w:t>140 641 022 293</w:t>
      </w:r>
    </w:p>
    <w:p w:rsidR="00307177" w:rsidRPr="00875FDD" w:rsidRDefault="002D12D0" w:rsidP="00875FDD">
      <w:pPr>
        <w:tabs>
          <w:tab w:val="left" w:pos="993"/>
        </w:tabs>
        <w:spacing w:after="0"/>
        <w:ind w:firstLine="709"/>
        <w:rPr>
          <w:rFonts w:ascii="Times New Roman" w:hAnsi="Times New Roman"/>
          <w:sz w:val="24"/>
          <w:szCs w:val="24"/>
        </w:rPr>
      </w:pPr>
      <w:r w:rsidRPr="00875FDD">
        <w:rPr>
          <w:rFonts w:ascii="Times New Roman" w:hAnsi="Times New Roman"/>
          <w:b/>
          <w:sz w:val="24"/>
          <w:szCs w:val="24"/>
        </w:rPr>
        <w:t xml:space="preserve">Вид основной деятельности по ОКЭД: </w:t>
      </w:r>
      <w:r w:rsidR="00307177" w:rsidRPr="00875FDD">
        <w:rPr>
          <w:rFonts w:ascii="Times New Roman" w:hAnsi="Times New Roman"/>
          <w:sz w:val="24"/>
          <w:szCs w:val="24"/>
        </w:rPr>
        <w:t xml:space="preserve">Основной вид деятельности месторождения – проведение добычи медных руд открытым и подземным способом. </w:t>
      </w:r>
    </w:p>
    <w:p w:rsidR="002D12D0" w:rsidRPr="00875FDD" w:rsidRDefault="002D12D0" w:rsidP="00875FDD">
      <w:pPr>
        <w:tabs>
          <w:tab w:val="left" w:pos="993"/>
        </w:tabs>
        <w:spacing w:after="0"/>
        <w:ind w:firstLine="709"/>
        <w:rPr>
          <w:rFonts w:ascii="Times New Roman" w:hAnsi="Times New Roman"/>
          <w:b/>
          <w:sz w:val="24"/>
          <w:szCs w:val="24"/>
        </w:rPr>
      </w:pPr>
      <w:r w:rsidRPr="00875FDD">
        <w:rPr>
          <w:rFonts w:ascii="Times New Roman" w:hAnsi="Times New Roman"/>
          <w:b/>
          <w:sz w:val="24"/>
          <w:szCs w:val="24"/>
        </w:rPr>
        <w:t xml:space="preserve">Количество промплощадок и их адреса: </w:t>
      </w:r>
    </w:p>
    <w:p w:rsidR="00307177" w:rsidRPr="00875FDD" w:rsidRDefault="00307177" w:rsidP="00875FDD">
      <w:pPr>
        <w:spacing w:after="0"/>
        <w:ind w:firstLine="709"/>
        <w:rPr>
          <w:rFonts w:ascii="Times New Roman" w:hAnsi="Times New Roman"/>
          <w:sz w:val="24"/>
          <w:szCs w:val="24"/>
        </w:rPr>
      </w:pPr>
      <w:r w:rsidRPr="00875FDD">
        <w:rPr>
          <w:rFonts w:ascii="Times New Roman" w:hAnsi="Times New Roman"/>
          <w:sz w:val="24"/>
          <w:szCs w:val="24"/>
        </w:rPr>
        <w:t xml:space="preserve">В </w:t>
      </w:r>
      <w:proofErr w:type="spellStart"/>
      <w:r w:rsidRPr="00875FDD">
        <w:rPr>
          <w:rFonts w:ascii="Times New Roman" w:hAnsi="Times New Roman"/>
          <w:sz w:val="24"/>
          <w:szCs w:val="24"/>
        </w:rPr>
        <w:t>Саякскую</w:t>
      </w:r>
      <w:proofErr w:type="spellEnd"/>
      <w:r w:rsidRPr="00875FDD">
        <w:rPr>
          <w:rFonts w:ascii="Times New Roman" w:hAnsi="Times New Roman"/>
          <w:sz w:val="24"/>
          <w:szCs w:val="24"/>
        </w:rPr>
        <w:t xml:space="preserve"> группу месторождений медных руд входят Саяк-I, Саяк-II и </w:t>
      </w:r>
      <w:proofErr w:type="spellStart"/>
      <w:r w:rsidRPr="00875FDD">
        <w:rPr>
          <w:rFonts w:ascii="Times New Roman" w:hAnsi="Times New Roman"/>
          <w:sz w:val="24"/>
          <w:szCs w:val="24"/>
        </w:rPr>
        <w:t>Тастау</w:t>
      </w:r>
      <w:proofErr w:type="spellEnd"/>
      <w:r w:rsidRPr="00875FDD">
        <w:rPr>
          <w:rFonts w:ascii="Times New Roman" w:hAnsi="Times New Roman"/>
          <w:sz w:val="24"/>
          <w:szCs w:val="24"/>
        </w:rPr>
        <w:t xml:space="preserve"> (Саяк III), Саяк-IV Медный.</w:t>
      </w:r>
      <w:r w:rsidR="00854786" w:rsidRPr="00875FDD">
        <w:rPr>
          <w:rFonts w:ascii="Times New Roman" w:hAnsi="Times New Roman"/>
          <w:sz w:val="24"/>
          <w:szCs w:val="24"/>
        </w:rPr>
        <w:t xml:space="preserve"> Месторождение является структурным подразделением филиала ТОО «Корпорация </w:t>
      </w:r>
      <w:proofErr w:type="spellStart"/>
      <w:r w:rsidR="00854786" w:rsidRPr="00875FDD">
        <w:rPr>
          <w:rFonts w:ascii="Times New Roman" w:hAnsi="Times New Roman"/>
          <w:sz w:val="24"/>
          <w:szCs w:val="24"/>
        </w:rPr>
        <w:t>Казахмыс</w:t>
      </w:r>
      <w:proofErr w:type="spellEnd"/>
      <w:r w:rsidR="00854786" w:rsidRPr="00875FDD">
        <w:rPr>
          <w:rFonts w:ascii="Times New Roman" w:hAnsi="Times New Roman"/>
          <w:sz w:val="24"/>
          <w:szCs w:val="24"/>
        </w:rPr>
        <w:t>» – «</w:t>
      </w:r>
      <w:proofErr w:type="spellStart"/>
      <w:r w:rsidR="00854786" w:rsidRPr="00875FDD">
        <w:rPr>
          <w:rFonts w:ascii="Times New Roman" w:hAnsi="Times New Roman"/>
          <w:sz w:val="24"/>
          <w:szCs w:val="24"/>
        </w:rPr>
        <w:t>Balqash</w:t>
      </w:r>
      <w:proofErr w:type="spellEnd"/>
      <w:r w:rsidR="00854786" w:rsidRPr="00875FDD">
        <w:rPr>
          <w:rFonts w:ascii="Times New Roman" w:hAnsi="Times New Roman"/>
          <w:sz w:val="24"/>
          <w:szCs w:val="24"/>
        </w:rPr>
        <w:t xml:space="preserve"> </w:t>
      </w:r>
      <w:proofErr w:type="spellStart"/>
      <w:r w:rsidR="00854786" w:rsidRPr="00875FDD">
        <w:rPr>
          <w:rFonts w:ascii="Times New Roman" w:hAnsi="Times New Roman"/>
          <w:sz w:val="24"/>
          <w:szCs w:val="24"/>
        </w:rPr>
        <w:t>Tau-ken</w:t>
      </w:r>
      <w:proofErr w:type="spellEnd"/>
      <w:r w:rsidR="00854786" w:rsidRPr="00875FDD">
        <w:rPr>
          <w:rFonts w:ascii="Times New Roman" w:hAnsi="Times New Roman"/>
          <w:sz w:val="24"/>
          <w:szCs w:val="24"/>
        </w:rPr>
        <w:t xml:space="preserve"> </w:t>
      </w:r>
      <w:proofErr w:type="spellStart"/>
      <w:r w:rsidR="00854786" w:rsidRPr="00875FDD">
        <w:rPr>
          <w:rFonts w:ascii="Times New Roman" w:hAnsi="Times New Roman"/>
          <w:sz w:val="24"/>
          <w:szCs w:val="24"/>
        </w:rPr>
        <w:t>ondirisi</w:t>
      </w:r>
      <w:proofErr w:type="spellEnd"/>
      <w:r w:rsidR="00854786" w:rsidRPr="00875FDD">
        <w:rPr>
          <w:rFonts w:ascii="Times New Roman" w:hAnsi="Times New Roman"/>
          <w:sz w:val="24"/>
          <w:szCs w:val="24"/>
        </w:rPr>
        <w:t xml:space="preserve">» и расположено на территории </w:t>
      </w:r>
      <w:proofErr w:type="spellStart"/>
      <w:r w:rsidR="00854786" w:rsidRPr="00875FDD">
        <w:rPr>
          <w:rFonts w:ascii="Times New Roman" w:hAnsi="Times New Roman"/>
          <w:sz w:val="24"/>
          <w:szCs w:val="24"/>
        </w:rPr>
        <w:t>Актогайского</w:t>
      </w:r>
      <w:proofErr w:type="spellEnd"/>
      <w:r w:rsidR="00854786" w:rsidRPr="00875FDD">
        <w:rPr>
          <w:rFonts w:ascii="Times New Roman" w:hAnsi="Times New Roman"/>
          <w:sz w:val="24"/>
          <w:szCs w:val="24"/>
        </w:rPr>
        <w:t xml:space="preserve"> района Карагандинской области.</w:t>
      </w:r>
    </w:p>
    <w:p w:rsidR="00854786" w:rsidRPr="00875FDD" w:rsidRDefault="00854786" w:rsidP="00875FDD">
      <w:pPr>
        <w:spacing w:after="0"/>
        <w:ind w:firstLine="709"/>
        <w:rPr>
          <w:rFonts w:ascii="Times New Roman" w:hAnsi="Times New Roman"/>
          <w:i/>
          <w:sz w:val="24"/>
          <w:szCs w:val="24"/>
        </w:rPr>
      </w:pPr>
      <w:r w:rsidRPr="00875FDD">
        <w:rPr>
          <w:rFonts w:ascii="Times New Roman" w:hAnsi="Times New Roman"/>
          <w:i/>
          <w:sz w:val="24"/>
          <w:szCs w:val="24"/>
        </w:rPr>
        <w:t>Месторождение Саяк-I</w:t>
      </w:r>
    </w:p>
    <w:p w:rsidR="00854786" w:rsidRPr="00875FDD" w:rsidRDefault="00854786" w:rsidP="00875FDD">
      <w:pPr>
        <w:spacing w:after="0"/>
        <w:ind w:firstLine="709"/>
        <w:rPr>
          <w:rFonts w:ascii="Times New Roman" w:hAnsi="Times New Roman"/>
          <w:sz w:val="24"/>
          <w:szCs w:val="24"/>
        </w:rPr>
      </w:pPr>
      <w:r w:rsidRPr="00875FDD">
        <w:rPr>
          <w:rFonts w:ascii="Times New Roman" w:hAnsi="Times New Roman"/>
          <w:sz w:val="24"/>
          <w:szCs w:val="24"/>
        </w:rPr>
        <w:t xml:space="preserve">Отработка запасов месторождения предусмотрена подземным способом. Очистные (добычные) работы по отработке запасов осуществляются по существующим, действующим горным выработкам. </w:t>
      </w:r>
    </w:p>
    <w:p w:rsidR="008F2731" w:rsidRPr="00875FDD" w:rsidRDefault="00854786" w:rsidP="00875FDD">
      <w:pPr>
        <w:spacing w:after="0"/>
        <w:ind w:firstLine="709"/>
        <w:rPr>
          <w:rFonts w:ascii="Times New Roman" w:hAnsi="Times New Roman"/>
          <w:sz w:val="24"/>
          <w:szCs w:val="24"/>
        </w:rPr>
      </w:pPr>
      <w:r w:rsidRPr="00875FDD">
        <w:rPr>
          <w:rFonts w:ascii="Times New Roman" w:hAnsi="Times New Roman"/>
          <w:sz w:val="24"/>
          <w:szCs w:val="24"/>
        </w:rPr>
        <w:t>Работы по отработке запасов осуществляются с проведением полного комплекса работ, включающих в себя: буровые работы для заложения технологических скважин и шпуров, взрывные работы для отбойки руды и породы, выемочно-погрузочные работы, транспортные работы по транспортировке руды, вмещающей породы.</w:t>
      </w:r>
    </w:p>
    <w:p w:rsidR="00854786" w:rsidRPr="00875FDD" w:rsidRDefault="00854786" w:rsidP="00875FDD">
      <w:pPr>
        <w:spacing w:after="0"/>
        <w:ind w:firstLine="709"/>
        <w:rPr>
          <w:rFonts w:ascii="Times New Roman" w:hAnsi="Times New Roman"/>
          <w:i/>
          <w:sz w:val="24"/>
          <w:szCs w:val="24"/>
        </w:rPr>
      </w:pPr>
      <w:r w:rsidRPr="00875FDD">
        <w:rPr>
          <w:rFonts w:ascii="Times New Roman" w:hAnsi="Times New Roman"/>
          <w:i/>
          <w:sz w:val="24"/>
          <w:szCs w:val="24"/>
        </w:rPr>
        <w:t>Месторождение Саяк-II</w:t>
      </w:r>
    </w:p>
    <w:p w:rsidR="00854786" w:rsidRPr="00875FDD" w:rsidRDefault="00854786" w:rsidP="00875FDD">
      <w:pPr>
        <w:spacing w:after="0"/>
        <w:ind w:firstLine="709"/>
        <w:rPr>
          <w:rFonts w:ascii="Times New Roman" w:hAnsi="Times New Roman"/>
          <w:sz w:val="24"/>
          <w:szCs w:val="24"/>
        </w:rPr>
      </w:pPr>
      <w:r w:rsidRPr="00875FDD">
        <w:rPr>
          <w:rFonts w:ascii="Times New Roman" w:hAnsi="Times New Roman"/>
          <w:sz w:val="24"/>
          <w:szCs w:val="24"/>
        </w:rPr>
        <w:t xml:space="preserve">Запасы участков Саяк-II «Западный», Саяк-II «Центральный» и Саяк-II «Восточный» отрабатывались одноименными карьерами «Саяк-II Западный», «Саяк-II Центральный» и «Саяк-II Восточный» в период 1976-1985 годы открытым способом. Также на участке Саяк-II «Восточный» карьер 2, в период 2008-2009 гг. проводились подземные горные работы. </w:t>
      </w:r>
    </w:p>
    <w:p w:rsidR="00854786" w:rsidRPr="00875FDD" w:rsidRDefault="00854786" w:rsidP="00875FDD">
      <w:pPr>
        <w:spacing w:after="0"/>
        <w:ind w:firstLine="709"/>
        <w:rPr>
          <w:rFonts w:ascii="Times New Roman" w:hAnsi="Times New Roman"/>
          <w:sz w:val="24"/>
          <w:szCs w:val="24"/>
          <w:highlight w:val="yellow"/>
        </w:rPr>
      </w:pPr>
      <w:r w:rsidRPr="00875FDD">
        <w:rPr>
          <w:rFonts w:ascii="Times New Roman" w:hAnsi="Times New Roman"/>
          <w:sz w:val="24"/>
          <w:szCs w:val="24"/>
        </w:rPr>
        <w:t>Подземная отработка запасов месторождения Саяк-II предусматривается участком Саяк-II «Восточный».</w:t>
      </w:r>
    </w:p>
    <w:p w:rsidR="00854786" w:rsidRPr="00875FDD" w:rsidRDefault="00854786" w:rsidP="00875FDD">
      <w:pPr>
        <w:spacing w:after="0"/>
        <w:ind w:firstLine="709"/>
        <w:rPr>
          <w:rFonts w:ascii="Times New Roman" w:hAnsi="Times New Roman"/>
          <w:i/>
          <w:sz w:val="24"/>
          <w:szCs w:val="24"/>
        </w:rPr>
      </w:pPr>
      <w:r w:rsidRPr="00875FDD">
        <w:rPr>
          <w:rFonts w:ascii="Times New Roman" w:hAnsi="Times New Roman"/>
          <w:i/>
          <w:sz w:val="24"/>
          <w:szCs w:val="24"/>
        </w:rPr>
        <w:t xml:space="preserve">Месторождение </w:t>
      </w:r>
      <w:proofErr w:type="spellStart"/>
      <w:r w:rsidRPr="00875FDD">
        <w:rPr>
          <w:rFonts w:ascii="Times New Roman" w:hAnsi="Times New Roman"/>
          <w:i/>
          <w:sz w:val="24"/>
          <w:szCs w:val="24"/>
        </w:rPr>
        <w:t>Тастау</w:t>
      </w:r>
      <w:proofErr w:type="spellEnd"/>
      <w:r w:rsidRPr="00875FDD">
        <w:rPr>
          <w:rFonts w:ascii="Times New Roman" w:hAnsi="Times New Roman"/>
          <w:i/>
          <w:sz w:val="24"/>
          <w:szCs w:val="24"/>
        </w:rPr>
        <w:t xml:space="preserve"> (</w:t>
      </w:r>
      <w:proofErr w:type="spellStart"/>
      <w:r w:rsidRPr="00875FDD">
        <w:rPr>
          <w:rFonts w:ascii="Times New Roman" w:hAnsi="Times New Roman"/>
          <w:i/>
          <w:sz w:val="24"/>
          <w:szCs w:val="24"/>
        </w:rPr>
        <w:t>Тастау</w:t>
      </w:r>
      <w:proofErr w:type="spellEnd"/>
      <w:r w:rsidRPr="00875FDD">
        <w:rPr>
          <w:rFonts w:ascii="Times New Roman" w:hAnsi="Times New Roman"/>
          <w:i/>
          <w:sz w:val="24"/>
          <w:szCs w:val="24"/>
        </w:rPr>
        <w:t>, Саяк-III)</w:t>
      </w:r>
    </w:p>
    <w:p w:rsidR="00854786" w:rsidRPr="00875FDD" w:rsidRDefault="00854786" w:rsidP="00875FDD">
      <w:pPr>
        <w:spacing w:after="0"/>
        <w:ind w:firstLine="709"/>
        <w:rPr>
          <w:rFonts w:ascii="Times New Roman" w:hAnsi="Times New Roman"/>
          <w:sz w:val="24"/>
          <w:szCs w:val="24"/>
        </w:rPr>
      </w:pPr>
      <w:r w:rsidRPr="00875FDD">
        <w:rPr>
          <w:rFonts w:ascii="Times New Roman" w:hAnsi="Times New Roman"/>
          <w:sz w:val="24"/>
          <w:szCs w:val="24"/>
        </w:rPr>
        <w:t xml:space="preserve">Отработка запасов месторождения </w:t>
      </w:r>
      <w:proofErr w:type="spellStart"/>
      <w:r w:rsidRPr="00875FDD">
        <w:rPr>
          <w:rFonts w:ascii="Times New Roman" w:hAnsi="Times New Roman"/>
          <w:sz w:val="24"/>
          <w:szCs w:val="24"/>
        </w:rPr>
        <w:t>Тастау</w:t>
      </w:r>
      <w:proofErr w:type="spellEnd"/>
      <w:r w:rsidRPr="00875FDD">
        <w:rPr>
          <w:rFonts w:ascii="Times New Roman" w:hAnsi="Times New Roman"/>
          <w:sz w:val="24"/>
          <w:szCs w:val="24"/>
        </w:rPr>
        <w:t xml:space="preserve"> (участки </w:t>
      </w:r>
      <w:proofErr w:type="spellStart"/>
      <w:r w:rsidRPr="00875FDD">
        <w:rPr>
          <w:rFonts w:ascii="Times New Roman" w:hAnsi="Times New Roman"/>
          <w:sz w:val="24"/>
          <w:szCs w:val="24"/>
        </w:rPr>
        <w:t>Тастау</w:t>
      </w:r>
      <w:proofErr w:type="spellEnd"/>
      <w:r w:rsidRPr="00875FDD">
        <w:rPr>
          <w:rFonts w:ascii="Times New Roman" w:hAnsi="Times New Roman"/>
          <w:sz w:val="24"/>
          <w:szCs w:val="24"/>
        </w:rPr>
        <w:t xml:space="preserve"> и Саяк-III), проводились подземным способом. На период 2027-2028 гг. отработка запасов месторождения не предусмотрены.</w:t>
      </w:r>
    </w:p>
    <w:p w:rsidR="00854786" w:rsidRPr="00875FDD" w:rsidRDefault="00854786" w:rsidP="00875FDD">
      <w:pPr>
        <w:spacing w:after="0"/>
        <w:ind w:firstLine="709"/>
        <w:rPr>
          <w:rFonts w:ascii="Times New Roman" w:hAnsi="Times New Roman"/>
          <w:i/>
          <w:sz w:val="24"/>
          <w:szCs w:val="24"/>
        </w:rPr>
      </w:pPr>
      <w:r w:rsidRPr="00875FDD">
        <w:rPr>
          <w:rFonts w:ascii="Times New Roman" w:hAnsi="Times New Roman"/>
          <w:i/>
          <w:sz w:val="24"/>
          <w:szCs w:val="24"/>
        </w:rPr>
        <w:t xml:space="preserve">Месторождение Саяк-IV "Медный" (Саяк-III Западный, </w:t>
      </w:r>
      <w:proofErr w:type="spellStart"/>
      <w:r w:rsidRPr="00875FDD">
        <w:rPr>
          <w:rFonts w:ascii="Times New Roman" w:hAnsi="Times New Roman"/>
          <w:i/>
          <w:sz w:val="24"/>
          <w:szCs w:val="24"/>
        </w:rPr>
        <w:t>Касымбекский</w:t>
      </w:r>
      <w:proofErr w:type="spellEnd"/>
      <w:r w:rsidRPr="00875FDD">
        <w:rPr>
          <w:rFonts w:ascii="Times New Roman" w:hAnsi="Times New Roman"/>
          <w:i/>
          <w:sz w:val="24"/>
          <w:szCs w:val="24"/>
        </w:rPr>
        <w:t xml:space="preserve"> блок и Саяк-IV Медный)</w:t>
      </w:r>
    </w:p>
    <w:p w:rsidR="00854786" w:rsidRPr="00875FDD" w:rsidRDefault="00854786" w:rsidP="00875FDD">
      <w:pPr>
        <w:spacing w:after="0"/>
        <w:ind w:firstLine="709"/>
        <w:rPr>
          <w:rFonts w:ascii="Times New Roman" w:hAnsi="Times New Roman"/>
          <w:sz w:val="24"/>
          <w:szCs w:val="24"/>
          <w:highlight w:val="yellow"/>
        </w:rPr>
      </w:pPr>
      <w:r w:rsidRPr="00875FDD">
        <w:rPr>
          <w:rFonts w:ascii="Times New Roman" w:hAnsi="Times New Roman"/>
          <w:sz w:val="24"/>
          <w:szCs w:val="24"/>
        </w:rPr>
        <w:t xml:space="preserve">Очистные (добычные) работы осуществляются буровзрывным способом, с применением комплекса самоходного оборудования на дизельном ходу: для бурения скважин и шпуров – бурильные машины производства </w:t>
      </w:r>
      <w:proofErr w:type="spellStart"/>
      <w:r w:rsidRPr="00875FDD">
        <w:rPr>
          <w:rFonts w:ascii="Times New Roman" w:hAnsi="Times New Roman"/>
          <w:sz w:val="24"/>
          <w:szCs w:val="24"/>
        </w:rPr>
        <w:t>Sandvik</w:t>
      </w:r>
      <w:proofErr w:type="spellEnd"/>
      <w:r w:rsidRPr="00875FDD">
        <w:rPr>
          <w:rFonts w:ascii="Times New Roman" w:hAnsi="Times New Roman"/>
          <w:sz w:val="24"/>
          <w:szCs w:val="24"/>
        </w:rPr>
        <w:t xml:space="preserve"> (</w:t>
      </w:r>
      <w:proofErr w:type="spellStart"/>
      <w:r w:rsidRPr="00875FDD">
        <w:rPr>
          <w:rFonts w:ascii="Times New Roman" w:hAnsi="Times New Roman"/>
          <w:sz w:val="24"/>
          <w:szCs w:val="24"/>
        </w:rPr>
        <w:t>Sandvik</w:t>
      </w:r>
      <w:proofErr w:type="spellEnd"/>
      <w:r w:rsidRPr="00875FDD">
        <w:rPr>
          <w:rFonts w:ascii="Times New Roman" w:hAnsi="Times New Roman"/>
          <w:sz w:val="24"/>
          <w:szCs w:val="24"/>
        </w:rPr>
        <w:t xml:space="preserve"> DL 420-10 (</w:t>
      </w:r>
      <w:proofErr w:type="spellStart"/>
      <w:r w:rsidRPr="00875FDD">
        <w:rPr>
          <w:rFonts w:ascii="Times New Roman" w:hAnsi="Times New Roman"/>
          <w:sz w:val="24"/>
          <w:szCs w:val="24"/>
        </w:rPr>
        <w:t>Solo</w:t>
      </w:r>
      <w:proofErr w:type="spellEnd"/>
      <w:r w:rsidRPr="00875FDD">
        <w:rPr>
          <w:rFonts w:ascii="Times New Roman" w:hAnsi="Times New Roman"/>
          <w:sz w:val="24"/>
          <w:szCs w:val="24"/>
        </w:rPr>
        <w:t xml:space="preserve"> 7-15F), </w:t>
      </w:r>
      <w:proofErr w:type="spellStart"/>
      <w:r w:rsidRPr="00875FDD">
        <w:rPr>
          <w:rFonts w:ascii="Times New Roman" w:hAnsi="Times New Roman"/>
          <w:sz w:val="24"/>
          <w:szCs w:val="24"/>
        </w:rPr>
        <w:t>Sandvik</w:t>
      </w:r>
      <w:proofErr w:type="spellEnd"/>
      <w:r w:rsidRPr="00875FDD">
        <w:rPr>
          <w:rFonts w:ascii="Times New Roman" w:hAnsi="Times New Roman"/>
          <w:sz w:val="24"/>
          <w:szCs w:val="24"/>
        </w:rPr>
        <w:t xml:space="preserve"> DD 420-60) [примечание: возможно использование другого аналогичного оборудования, соответствующего заявленным характеристикам принятых к проектированию]. Технологически используется «мокрый» способ бурения, применяемое буровое оборудование использует встроенную систему смачивания и увлажнения горной массы, с эффективностью пылеподавления не менее 85%), при этом наряду с пылеподавлением, мокрое бурение имеет другие преимущества – большая скорость бурения и уменьшение поломок бура, по сравнению с сухим бурением.</w:t>
      </w:r>
    </w:p>
    <w:p w:rsidR="003A7A41" w:rsidRPr="00875FDD" w:rsidRDefault="003A7A41" w:rsidP="00875FDD">
      <w:pPr>
        <w:widowControl w:val="0"/>
        <w:kinsoku/>
        <w:overflowPunct/>
        <w:autoSpaceDE/>
        <w:autoSpaceDN/>
        <w:adjustRightInd/>
        <w:snapToGrid/>
        <w:spacing w:after="0"/>
        <w:ind w:firstLine="709"/>
        <w:rPr>
          <w:rFonts w:ascii="Times New Roman" w:hAnsi="Times New Roman"/>
          <w:sz w:val="24"/>
          <w:szCs w:val="24"/>
        </w:rPr>
      </w:pPr>
    </w:p>
    <w:p w:rsidR="008F2731" w:rsidRPr="00875FDD" w:rsidRDefault="008F2731" w:rsidP="00875FDD">
      <w:pPr>
        <w:widowControl w:val="0"/>
        <w:kinsoku/>
        <w:overflowPunct/>
        <w:autoSpaceDE/>
        <w:autoSpaceDN/>
        <w:adjustRightInd/>
        <w:snapToGrid/>
        <w:spacing w:after="0"/>
        <w:ind w:firstLine="709"/>
        <w:rPr>
          <w:rFonts w:ascii="Times New Roman" w:hAnsi="Times New Roman"/>
          <w:sz w:val="24"/>
          <w:szCs w:val="24"/>
        </w:rPr>
      </w:pPr>
      <w:r w:rsidRPr="00875FDD">
        <w:rPr>
          <w:rFonts w:ascii="Times New Roman" w:hAnsi="Times New Roman"/>
          <w:sz w:val="24"/>
          <w:szCs w:val="24"/>
        </w:rPr>
        <w:lastRenderedPageBreak/>
        <w:t xml:space="preserve">Ближайшим населенным пунктом является п. Саяк, расположенный южнее от месторождений </w:t>
      </w:r>
      <w:proofErr w:type="spellStart"/>
      <w:r w:rsidRPr="00875FDD">
        <w:rPr>
          <w:rFonts w:ascii="Times New Roman" w:hAnsi="Times New Roman"/>
          <w:sz w:val="24"/>
          <w:szCs w:val="24"/>
        </w:rPr>
        <w:t>Саякской</w:t>
      </w:r>
      <w:proofErr w:type="spellEnd"/>
      <w:r w:rsidRPr="00875FDD">
        <w:rPr>
          <w:rFonts w:ascii="Times New Roman" w:hAnsi="Times New Roman"/>
          <w:sz w:val="24"/>
          <w:szCs w:val="24"/>
        </w:rPr>
        <w:t xml:space="preserve"> группы, на расстоянии около 8,5 км по прямой и в 1,2 км западнее от промплощадки пос. Саяк.</w:t>
      </w:r>
    </w:p>
    <w:p w:rsidR="008F2731" w:rsidRPr="00875FDD" w:rsidRDefault="008F2731" w:rsidP="00875FDD">
      <w:pPr>
        <w:widowControl w:val="0"/>
        <w:kinsoku/>
        <w:overflowPunct/>
        <w:autoSpaceDE/>
        <w:autoSpaceDN/>
        <w:adjustRightInd/>
        <w:snapToGrid/>
        <w:spacing w:after="0"/>
        <w:ind w:firstLine="709"/>
        <w:rPr>
          <w:rFonts w:ascii="Times New Roman" w:hAnsi="Times New Roman"/>
          <w:sz w:val="24"/>
          <w:szCs w:val="24"/>
        </w:rPr>
      </w:pPr>
      <w:proofErr w:type="spellStart"/>
      <w:r w:rsidRPr="00875FDD">
        <w:rPr>
          <w:rFonts w:ascii="Times New Roman" w:hAnsi="Times New Roman"/>
          <w:sz w:val="24"/>
          <w:szCs w:val="24"/>
        </w:rPr>
        <w:t>Саякская</w:t>
      </w:r>
      <w:proofErr w:type="spellEnd"/>
      <w:r w:rsidRPr="00875FDD">
        <w:rPr>
          <w:rFonts w:ascii="Times New Roman" w:hAnsi="Times New Roman"/>
          <w:sz w:val="24"/>
          <w:szCs w:val="24"/>
        </w:rPr>
        <w:t xml:space="preserve"> группа месторождений медных руд находится в недропользовании ТОО «Корпорация Казахмыс» по контракту № 243 от 18.09.1998 г.</w:t>
      </w:r>
    </w:p>
    <w:p w:rsidR="008F2731" w:rsidRPr="00875FDD" w:rsidRDefault="008F2731" w:rsidP="00875FDD">
      <w:pPr>
        <w:widowControl w:val="0"/>
        <w:kinsoku/>
        <w:overflowPunct/>
        <w:autoSpaceDE/>
        <w:autoSpaceDN/>
        <w:adjustRightInd/>
        <w:snapToGrid/>
        <w:spacing w:after="0"/>
        <w:ind w:firstLine="709"/>
        <w:rPr>
          <w:rFonts w:ascii="Times New Roman" w:hAnsi="Times New Roman"/>
          <w:sz w:val="24"/>
          <w:szCs w:val="24"/>
        </w:rPr>
      </w:pPr>
      <w:r w:rsidRPr="00875FDD">
        <w:rPr>
          <w:rFonts w:ascii="Times New Roman" w:hAnsi="Times New Roman"/>
          <w:sz w:val="24"/>
          <w:szCs w:val="24"/>
        </w:rPr>
        <w:t>Земли, на которых располагается месторождение, сельскохозяйственного значения не имеют.</w:t>
      </w:r>
    </w:p>
    <w:p w:rsidR="00BA3E2C" w:rsidRPr="00875FDD" w:rsidRDefault="00BA3E2C" w:rsidP="00875FDD">
      <w:pPr>
        <w:widowControl w:val="0"/>
        <w:kinsoku/>
        <w:overflowPunct/>
        <w:autoSpaceDE/>
        <w:autoSpaceDN/>
        <w:adjustRightInd/>
        <w:snapToGrid/>
        <w:spacing w:after="0"/>
        <w:ind w:firstLine="709"/>
        <w:rPr>
          <w:rFonts w:ascii="Times New Roman" w:eastAsia="Arial" w:hAnsi="Times New Roman"/>
          <w:b/>
          <w:sz w:val="24"/>
          <w:szCs w:val="24"/>
          <w:u w:val="single"/>
          <w:lang w:eastAsia="x-none"/>
        </w:rPr>
      </w:pPr>
    </w:p>
    <w:p w:rsidR="002D12D0" w:rsidRPr="00875FDD" w:rsidRDefault="002D12D0" w:rsidP="00875FDD">
      <w:pPr>
        <w:widowControl w:val="0"/>
        <w:kinsoku/>
        <w:overflowPunct/>
        <w:autoSpaceDE/>
        <w:autoSpaceDN/>
        <w:adjustRightInd/>
        <w:snapToGrid/>
        <w:spacing w:after="0"/>
        <w:ind w:firstLine="709"/>
        <w:rPr>
          <w:rFonts w:ascii="Times New Roman" w:eastAsia="Arial" w:hAnsi="Times New Roman"/>
          <w:b/>
          <w:sz w:val="24"/>
          <w:szCs w:val="24"/>
          <w:u w:val="single"/>
          <w:lang w:eastAsia="x-none"/>
        </w:rPr>
      </w:pPr>
      <w:r w:rsidRPr="00875FDD">
        <w:rPr>
          <w:rFonts w:ascii="Times New Roman" w:eastAsia="Arial" w:hAnsi="Times New Roman"/>
          <w:b/>
          <w:sz w:val="24"/>
          <w:szCs w:val="24"/>
          <w:u w:val="single"/>
          <w:lang w:eastAsia="x-none"/>
        </w:rPr>
        <w:t>НДВ</w:t>
      </w:r>
    </w:p>
    <w:p w:rsidR="008F2731" w:rsidRPr="00875FDD" w:rsidRDefault="008F2731" w:rsidP="00875FDD">
      <w:pPr>
        <w:spacing w:after="0"/>
        <w:ind w:firstLine="708"/>
        <w:rPr>
          <w:rFonts w:ascii="Times New Roman" w:eastAsia="Calibri" w:hAnsi="Times New Roman"/>
          <w:sz w:val="24"/>
          <w:szCs w:val="24"/>
        </w:rPr>
      </w:pPr>
      <w:r w:rsidRPr="00875FDD">
        <w:rPr>
          <w:rFonts w:ascii="Times New Roman" w:hAnsi="Times New Roman"/>
          <w:sz w:val="24"/>
          <w:szCs w:val="24"/>
        </w:rPr>
        <w:t xml:space="preserve">На данный момент отработка </w:t>
      </w:r>
      <w:proofErr w:type="spellStart"/>
      <w:r w:rsidRPr="00875FDD">
        <w:rPr>
          <w:rFonts w:ascii="Times New Roman" w:hAnsi="Times New Roman"/>
          <w:sz w:val="24"/>
          <w:szCs w:val="24"/>
        </w:rPr>
        <w:t>Саякской</w:t>
      </w:r>
      <w:proofErr w:type="spellEnd"/>
      <w:r w:rsidRPr="00875FDD">
        <w:rPr>
          <w:rFonts w:ascii="Times New Roman" w:hAnsi="Times New Roman"/>
          <w:sz w:val="24"/>
          <w:szCs w:val="24"/>
        </w:rPr>
        <w:t xml:space="preserve"> группы месторождений медных руд (месторождения Саяк-I, Саяк-II, </w:t>
      </w:r>
      <w:proofErr w:type="spellStart"/>
      <w:r w:rsidRPr="00875FDD">
        <w:rPr>
          <w:rFonts w:ascii="Times New Roman" w:hAnsi="Times New Roman"/>
          <w:sz w:val="24"/>
          <w:szCs w:val="24"/>
        </w:rPr>
        <w:t>Тастау</w:t>
      </w:r>
      <w:proofErr w:type="spellEnd"/>
      <w:r w:rsidRPr="00875FDD">
        <w:rPr>
          <w:rFonts w:ascii="Times New Roman" w:hAnsi="Times New Roman"/>
          <w:sz w:val="24"/>
          <w:szCs w:val="24"/>
        </w:rPr>
        <w:t xml:space="preserve"> (Саяк </w:t>
      </w:r>
      <w:r w:rsidRPr="00875FDD">
        <w:rPr>
          <w:rFonts w:ascii="Times New Roman" w:hAnsi="Times New Roman"/>
          <w:sz w:val="24"/>
          <w:szCs w:val="24"/>
          <w:lang w:val="en-US"/>
        </w:rPr>
        <w:t>III</w:t>
      </w:r>
      <w:r w:rsidRPr="00875FDD">
        <w:rPr>
          <w:rFonts w:ascii="Times New Roman" w:hAnsi="Times New Roman"/>
          <w:sz w:val="24"/>
          <w:szCs w:val="24"/>
        </w:rPr>
        <w:t>) и Саяк-IV Медный) осуществляет свою производственную деятельность на основании заключения государственной экологической экспертизы от 28.01.2019 года № KZ47VCY00209534 на</w:t>
      </w:r>
      <w:r w:rsidRPr="00875FDD">
        <w:rPr>
          <w:rFonts w:ascii="Times New Roman" w:hAnsi="Times New Roman"/>
          <w:bCs/>
          <w:sz w:val="24"/>
          <w:szCs w:val="24"/>
        </w:rPr>
        <w:t xml:space="preserve"> материалы ОВОС к </w:t>
      </w:r>
      <w:r w:rsidRPr="00875FDD">
        <w:rPr>
          <w:rFonts w:ascii="Times New Roman" w:hAnsi="Times New Roman"/>
          <w:sz w:val="24"/>
          <w:szCs w:val="24"/>
        </w:rPr>
        <w:t xml:space="preserve">Плану горных работ отработки </w:t>
      </w:r>
      <w:proofErr w:type="spellStart"/>
      <w:r w:rsidRPr="00875FDD">
        <w:rPr>
          <w:rFonts w:ascii="Times New Roman" w:hAnsi="Times New Roman"/>
          <w:sz w:val="24"/>
          <w:szCs w:val="24"/>
        </w:rPr>
        <w:t>Саякской</w:t>
      </w:r>
      <w:proofErr w:type="spellEnd"/>
      <w:r w:rsidRPr="00875FDD">
        <w:rPr>
          <w:rFonts w:ascii="Times New Roman" w:hAnsi="Times New Roman"/>
          <w:sz w:val="24"/>
          <w:szCs w:val="24"/>
        </w:rPr>
        <w:t xml:space="preserve"> группы месторождений медных руд (месторождения Саяк-I, Саяк-II, </w:t>
      </w:r>
      <w:proofErr w:type="spellStart"/>
      <w:r w:rsidRPr="00875FDD">
        <w:rPr>
          <w:rFonts w:ascii="Times New Roman" w:hAnsi="Times New Roman"/>
          <w:sz w:val="24"/>
          <w:szCs w:val="24"/>
        </w:rPr>
        <w:t>Тастау</w:t>
      </w:r>
      <w:proofErr w:type="spellEnd"/>
      <w:r w:rsidRPr="00875FDD">
        <w:rPr>
          <w:rFonts w:ascii="Times New Roman" w:hAnsi="Times New Roman"/>
          <w:sz w:val="24"/>
          <w:szCs w:val="24"/>
        </w:rPr>
        <w:t xml:space="preserve"> (Саяк </w:t>
      </w:r>
      <w:r w:rsidRPr="00875FDD">
        <w:rPr>
          <w:rFonts w:ascii="Times New Roman" w:hAnsi="Times New Roman"/>
          <w:sz w:val="24"/>
          <w:szCs w:val="24"/>
          <w:lang w:val="en-US"/>
        </w:rPr>
        <w:t>III</w:t>
      </w:r>
      <w:r w:rsidRPr="00875FDD">
        <w:rPr>
          <w:rFonts w:ascii="Times New Roman" w:hAnsi="Times New Roman"/>
          <w:sz w:val="24"/>
          <w:szCs w:val="24"/>
        </w:rPr>
        <w:t xml:space="preserve">) и Саяк-IV Медный).  </w:t>
      </w:r>
    </w:p>
    <w:p w:rsidR="008F2731" w:rsidRPr="00875FDD" w:rsidRDefault="003A7A41" w:rsidP="00875FDD">
      <w:pPr>
        <w:spacing w:after="0"/>
        <w:ind w:firstLine="708"/>
        <w:rPr>
          <w:rFonts w:ascii="Times New Roman" w:eastAsia="Calibri" w:hAnsi="Times New Roman"/>
          <w:b/>
          <w:sz w:val="24"/>
          <w:szCs w:val="24"/>
        </w:rPr>
      </w:pPr>
      <w:r w:rsidRPr="00875FDD">
        <w:rPr>
          <w:rFonts w:ascii="Times New Roman" w:eastAsia="Calibri" w:hAnsi="Times New Roman"/>
          <w:sz w:val="24"/>
          <w:szCs w:val="24"/>
        </w:rPr>
        <w:t xml:space="preserve">Настоящий </w:t>
      </w:r>
      <w:r w:rsidR="008F2731" w:rsidRPr="00875FDD">
        <w:rPr>
          <w:rFonts w:ascii="Times New Roman" w:eastAsia="Calibri" w:hAnsi="Times New Roman"/>
          <w:sz w:val="24"/>
          <w:szCs w:val="24"/>
        </w:rPr>
        <w:t>НДВ разработан исключительно в связи с окончанием срока действия действующего экологического разрешения на эмиссии в окружающую среду и необходимостью получения нового экологического разрешения на воздействие</w:t>
      </w:r>
      <w:r w:rsidR="008F2731" w:rsidRPr="00875FDD">
        <w:rPr>
          <w:rFonts w:ascii="Times New Roman" w:eastAsia="Calibri" w:hAnsi="Times New Roman"/>
          <w:b/>
          <w:sz w:val="24"/>
          <w:szCs w:val="24"/>
        </w:rPr>
        <w:t xml:space="preserve"> на период 2027–2028 гг.</w:t>
      </w:r>
    </w:p>
    <w:p w:rsidR="008F2731" w:rsidRPr="00875FDD" w:rsidRDefault="008F2731" w:rsidP="00875FDD">
      <w:pPr>
        <w:spacing w:after="0"/>
        <w:ind w:firstLine="709"/>
        <w:rPr>
          <w:rFonts w:ascii="Times New Roman" w:hAnsi="Times New Roman"/>
          <w:sz w:val="24"/>
          <w:szCs w:val="24"/>
        </w:rPr>
      </w:pPr>
      <w:r w:rsidRPr="00875FDD">
        <w:rPr>
          <w:rFonts w:ascii="Times New Roman" w:hAnsi="Times New Roman"/>
          <w:sz w:val="24"/>
          <w:szCs w:val="24"/>
        </w:rPr>
        <w:t>Изменения, предусмотренные настоящим проектом, не связаны с корректировкой технологического процесса, применяемого оборудования, производственной мощности объекта, видов используемого сырья, технологических решений либо иных параметров, которые могли бы привести к изменению характера и уровня воздействия на окружающую среду и могли бы быть отнесены к существенным изменениям видов деятельности в соответствии со статьей 65 Экологического кодекса Республики Казахстан.</w:t>
      </w:r>
    </w:p>
    <w:p w:rsidR="00854786" w:rsidRPr="00875FDD" w:rsidRDefault="00854786" w:rsidP="00875FDD">
      <w:pPr>
        <w:pStyle w:val="a4"/>
        <w:spacing w:after="0"/>
        <w:ind w:firstLine="708"/>
      </w:pPr>
      <w:r w:rsidRPr="00875FDD">
        <w:t xml:space="preserve">Намечаемая деятельность предусматривает </w:t>
      </w:r>
      <w:r w:rsidRPr="00875FDD">
        <w:rPr>
          <w:rFonts w:eastAsia="TimesNewRomanPS-BoldMT"/>
          <w:b/>
          <w:bCs/>
        </w:rPr>
        <w:t xml:space="preserve">подземную разработку месторождений </w:t>
      </w:r>
      <w:proofErr w:type="spellStart"/>
      <w:r w:rsidRPr="00875FDD">
        <w:rPr>
          <w:rFonts w:eastAsia="TimesNewRomanPS-BoldMT"/>
          <w:b/>
          <w:bCs/>
        </w:rPr>
        <w:t>Саякской</w:t>
      </w:r>
      <w:proofErr w:type="spellEnd"/>
      <w:r w:rsidRPr="00875FDD">
        <w:rPr>
          <w:rFonts w:eastAsia="TimesNewRomanPS-BoldMT"/>
          <w:b/>
          <w:bCs/>
        </w:rPr>
        <w:t xml:space="preserve"> группы</w:t>
      </w:r>
      <w:r w:rsidRPr="00875FDD">
        <w:t xml:space="preserve"> в пределах предоставленных горных отводов.</w:t>
      </w:r>
    </w:p>
    <w:p w:rsidR="00854786" w:rsidRPr="00875FDD" w:rsidRDefault="00BA3E2C" w:rsidP="00875FDD">
      <w:pPr>
        <w:pStyle w:val="a4"/>
        <w:tabs>
          <w:tab w:val="left" w:pos="279"/>
        </w:tabs>
        <w:spacing w:after="0"/>
        <w:rPr>
          <w:rFonts w:eastAsia="TimesNewRomanPS-BoldMT"/>
          <w:bCs/>
        </w:rPr>
      </w:pPr>
      <w:r w:rsidRPr="00875FDD">
        <w:rPr>
          <w:rFonts w:eastAsia="TimesNewRomanPS-BoldMT"/>
          <w:bCs/>
        </w:rPr>
        <w:tab/>
      </w:r>
      <w:r w:rsidRPr="00875FDD">
        <w:rPr>
          <w:rFonts w:eastAsia="TimesNewRomanPS-BoldMT"/>
          <w:bCs/>
        </w:rPr>
        <w:tab/>
      </w:r>
      <w:r w:rsidR="00854786" w:rsidRPr="00875FDD">
        <w:rPr>
          <w:rFonts w:eastAsia="TimesNewRomanPS-BoldMT"/>
          <w:bCs/>
        </w:rPr>
        <w:t xml:space="preserve">Размеры объектов недропользования определяются границами предоставленных горных отводов. Площадь горного отвода Саяк-I составляет 6,68 км², участков </w:t>
      </w:r>
      <w:proofErr w:type="spellStart"/>
      <w:r w:rsidR="00854786" w:rsidRPr="00875FDD">
        <w:rPr>
          <w:rFonts w:eastAsia="TimesNewRomanPS-BoldMT"/>
          <w:bCs/>
        </w:rPr>
        <w:t>Тастау</w:t>
      </w:r>
      <w:proofErr w:type="spellEnd"/>
      <w:r w:rsidR="00854786" w:rsidRPr="00875FDD">
        <w:rPr>
          <w:rFonts w:eastAsia="TimesNewRomanPS-BoldMT"/>
          <w:bCs/>
        </w:rPr>
        <w:t xml:space="preserve"> и Саяк-III-1,53 км², Саяк-II-2,84 км², Саяк-IV медный-2,44 км². Глубина горного отвода Саяк-I составляет 550 м, глубина отработки Саяк-II-150 м, Саяк-IV медный - 260 м.</w:t>
      </w:r>
    </w:p>
    <w:p w:rsidR="00854786" w:rsidRPr="00875FDD" w:rsidRDefault="00BA3E2C" w:rsidP="00875FDD">
      <w:pPr>
        <w:pStyle w:val="a4"/>
        <w:tabs>
          <w:tab w:val="left" w:pos="279"/>
        </w:tabs>
        <w:spacing w:after="0"/>
      </w:pPr>
      <w:r w:rsidRPr="00875FDD">
        <w:tab/>
      </w:r>
      <w:r w:rsidRPr="00875FDD">
        <w:tab/>
      </w:r>
      <w:r w:rsidR="00854786" w:rsidRPr="00875FDD">
        <w:t>В соответствии с календарным планом ведения горных работ максимальная годовая производительность на 2027-2028гг. составляет:</w:t>
      </w:r>
    </w:p>
    <w:p w:rsidR="00854786" w:rsidRPr="00875FDD" w:rsidRDefault="00854786" w:rsidP="00875FDD">
      <w:pPr>
        <w:numPr>
          <w:ilvl w:val="0"/>
          <w:numId w:val="3"/>
        </w:numPr>
        <w:tabs>
          <w:tab w:val="left" w:pos="279"/>
        </w:tabs>
        <w:kinsoku/>
        <w:overflowPunct/>
        <w:autoSpaceDE/>
        <w:autoSpaceDN/>
        <w:adjustRightInd/>
        <w:snapToGrid/>
        <w:spacing w:after="0"/>
        <w:ind w:left="0" w:firstLine="0"/>
        <w:rPr>
          <w:rFonts w:ascii="Times New Roman" w:hAnsi="Times New Roman"/>
          <w:sz w:val="24"/>
          <w:szCs w:val="24"/>
        </w:rPr>
      </w:pPr>
      <w:r w:rsidRPr="00875FDD">
        <w:rPr>
          <w:rFonts w:ascii="Times New Roman" w:hAnsi="Times New Roman"/>
          <w:bCs/>
          <w:sz w:val="24"/>
          <w:szCs w:val="24"/>
        </w:rPr>
        <w:t>Саяк-I — 711,8 тыс. т товарной руды/год</w:t>
      </w:r>
      <w:r w:rsidRPr="00875FDD">
        <w:rPr>
          <w:rFonts w:ascii="Times New Roman" w:hAnsi="Times New Roman"/>
          <w:sz w:val="24"/>
          <w:szCs w:val="24"/>
        </w:rPr>
        <w:t>;</w:t>
      </w:r>
    </w:p>
    <w:p w:rsidR="00854786" w:rsidRPr="00875FDD" w:rsidRDefault="00854786" w:rsidP="00875FDD">
      <w:pPr>
        <w:numPr>
          <w:ilvl w:val="0"/>
          <w:numId w:val="3"/>
        </w:numPr>
        <w:tabs>
          <w:tab w:val="left" w:pos="279"/>
        </w:tabs>
        <w:kinsoku/>
        <w:overflowPunct/>
        <w:autoSpaceDE/>
        <w:autoSpaceDN/>
        <w:adjustRightInd/>
        <w:snapToGrid/>
        <w:spacing w:after="0"/>
        <w:ind w:left="0" w:firstLine="0"/>
        <w:rPr>
          <w:rFonts w:ascii="Times New Roman" w:hAnsi="Times New Roman"/>
          <w:sz w:val="24"/>
          <w:szCs w:val="24"/>
        </w:rPr>
      </w:pPr>
      <w:r w:rsidRPr="00875FDD">
        <w:rPr>
          <w:rFonts w:ascii="Times New Roman" w:hAnsi="Times New Roman"/>
          <w:bCs/>
          <w:sz w:val="24"/>
          <w:szCs w:val="24"/>
        </w:rPr>
        <w:t>Саяк-II — 331,2 тыс. т товарной руды/год</w:t>
      </w:r>
      <w:r w:rsidRPr="00875FDD">
        <w:rPr>
          <w:rFonts w:ascii="Times New Roman" w:hAnsi="Times New Roman"/>
          <w:sz w:val="24"/>
          <w:szCs w:val="24"/>
        </w:rPr>
        <w:t>;</w:t>
      </w:r>
    </w:p>
    <w:p w:rsidR="00854786" w:rsidRPr="00875FDD" w:rsidRDefault="00854786" w:rsidP="00875FDD">
      <w:pPr>
        <w:numPr>
          <w:ilvl w:val="0"/>
          <w:numId w:val="3"/>
        </w:numPr>
        <w:tabs>
          <w:tab w:val="left" w:pos="279"/>
        </w:tabs>
        <w:kinsoku/>
        <w:overflowPunct/>
        <w:autoSpaceDE/>
        <w:autoSpaceDN/>
        <w:adjustRightInd/>
        <w:snapToGrid/>
        <w:spacing w:after="0"/>
        <w:ind w:left="0" w:firstLine="0"/>
        <w:rPr>
          <w:rFonts w:ascii="Times New Roman" w:hAnsi="Times New Roman"/>
          <w:sz w:val="24"/>
          <w:szCs w:val="24"/>
        </w:rPr>
      </w:pPr>
      <w:r w:rsidRPr="00875FDD">
        <w:rPr>
          <w:rFonts w:ascii="Times New Roman" w:hAnsi="Times New Roman"/>
          <w:bCs/>
          <w:sz w:val="24"/>
          <w:szCs w:val="24"/>
        </w:rPr>
        <w:t xml:space="preserve">Саяк-IV Медный, Саяк-3 Западный и </w:t>
      </w:r>
      <w:proofErr w:type="spellStart"/>
      <w:r w:rsidRPr="00875FDD">
        <w:rPr>
          <w:rFonts w:ascii="Times New Roman" w:hAnsi="Times New Roman"/>
          <w:bCs/>
          <w:sz w:val="24"/>
          <w:szCs w:val="24"/>
        </w:rPr>
        <w:t>Касымбекский</w:t>
      </w:r>
      <w:proofErr w:type="spellEnd"/>
      <w:r w:rsidRPr="00875FDD">
        <w:rPr>
          <w:rFonts w:ascii="Times New Roman" w:hAnsi="Times New Roman"/>
          <w:bCs/>
          <w:sz w:val="24"/>
          <w:szCs w:val="24"/>
        </w:rPr>
        <w:t xml:space="preserve"> блок — 657,0 тыс. т товарной руды/год</w:t>
      </w:r>
      <w:r w:rsidRPr="00875FDD">
        <w:rPr>
          <w:rFonts w:ascii="Times New Roman" w:hAnsi="Times New Roman"/>
          <w:sz w:val="24"/>
          <w:szCs w:val="24"/>
        </w:rPr>
        <w:t>.</w:t>
      </w:r>
    </w:p>
    <w:p w:rsidR="00854786" w:rsidRPr="00875FDD" w:rsidRDefault="00BA3E2C" w:rsidP="00875FDD">
      <w:pPr>
        <w:pStyle w:val="a4"/>
        <w:tabs>
          <w:tab w:val="left" w:pos="279"/>
        </w:tabs>
        <w:spacing w:after="0"/>
        <w:rPr>
          <w:b/>
        </w:rPr>
      </w:pPr>
      <w:r w:rsidRPr="00875FDD">
        <w:rPr>
          <w:rFonts w:eastAsia="TimesNewRomanPS-BoldMT"/>
          <w:bCs/>
        </w:rPr>
        <w:tab/>
      </w:r>
      <w:r w:rsidRPr="00875FDD">
        <w:rPr>
          <w:rFonts w:eastAsia="TimesNewRomanPS-BoldMT"/>
          <w:bCs/>
        </w:rPr>
        <w:tab/>
      </w:r>
      <w:r w:rsidR="00854786" w:rsidRPr="00875FDD">
        <w:rPr>
          <w:rFonts w:eastAsia="TimesNewRomanPS-BoldMT"/>
          <w:b/>
          <w:bCs/>
        </w:rPr>
        <w:t>Суммарная максимальная годовая производительность составляет 1700,0 тыс. т товарной руды.</w:t>
      </w:r>
    </w:p>
    <w:p w:rsidR="00854786" w:rsidRPr="00875FDD" w:rsidRDefault="00BA3E2C" w:rsidP="00875FDD">
      <w:pPr>
        <w:pStyle w:val="a4"/>
        <w:tabs>
          <w:tab w:val="left" w:pos="279"/>
        </w:tabs>
        <w:spacing w:after="0"/>
      </w:pPr>
      <w:r w:rsidRPr="00875FDD">
        <w:tab/>
      </w:r>
      <w:r w:rsidRPr="00875FDD">
        <w:tab/>
      </w:r>
      <w:r w:rsidR="00854786" w:rsidRPr="00875FDD">
        <w:t xml:space="preserve">Продукцией намечаемой деятельности является </w:t>
      </w:r>
      <w:r w:rsidR="00854786" w:rsidRPr="00875FDD">
        <w:rPr>
          <w:rFonts w:eastAsia="TimesNewRomanPS-BoldMT"/>
          <w:b/>
          <w:bCs/>
        </w:rPr>
        <w:t>товарная медная руда</w:t>
      </w:r>
      <w:r w:rsidR="00854786" w:rsidRPr="00875FDD">
        <w:t>, получаемая в результате подземной разработки месторождений. Характеристика продукции определяется объемом добываемой товарной руды и содержанием меди (</w:t>
      </w:r>
      <w:proofErr w:type="spellStart"/>
      <w:r w:rsidR="00854786" w:rsidRPr="00875FDD">
        <w:t>Cu</w:t>
      </w:r>
      <w:proofErr w:type="spellEnd"/>
      <w:r w:rsidR="00854786" w:rsidRPr="00875FDD">
        <w:t xml:space="preserve">). Согласно календарному плану, в 2027 году предусматривается добыча </w:t>
      </w:r>
      <w:r w:rsidR="00854786" w:rsidRPr="00875FDD">
        <w:rPr>
          <w:rFonts w:eastAsia="TimesNewRomanPS-BoldMT"/>
          <w:b/>
          <w:bCs/>
        </w:rPr>
        <w:t>1700,0 тыс. т товарной руды</w:t>
      </w:r>
      <w:r w:rsidR="00854786" w:rsidRPr="00875FDD">
        <w:t xml:space="preserve"> при среднем содержании меди </w:t>
      </w:r>
      <w:r w:rsidR="00854786" w:rsidRPr="00875FDD">
        <w:rPr>
          <w:rFonts w:eastAsia="TimesNewRomanPS-BoldMT"/>
          <w:b/>
          <w:bCs/>
        </w:rPr>
        <w:t>0,95 %</w:t>
      </w:r>
      <w:r w:rsidR="00854786" w:rsidRPr="00875FDD">
        <w:t xml:space="preserve">, что соответствует </w:t>
      </w:r>
      <w:r w:rsidR="00854786" w:rsidRPr="00875FDD">
        <w:rPr>
          <w:rFonts w:eastAsia="TimesNewRomanPS-BoldMT"/>
          <w:b/>
          <w:bCs/>
        </w:rPr>
        <w:t>16 150 т меди</w:t>
      </w:r>
      <w:r w:rsidR="00854786" w:rsidRPr="00875FDD">
        <w:t xml:space="preserve">. В 2028 году предусматривается добыча </w:t>
      </w:r>
      <w:r w:rsidR="00854786" w:rsidRPr="00875FDD">
        <w:rPr>
          <w:rFonts w:eastAsia="TimesNewRomanPS-BoldMT"/>
          <w:b/>
          <w:bCs/>
        </w:rPr>
        <w:t>1700,0 тыс. т товарной руды</w:t>
      </w:r>
      <w:r w:rsidR="00854786" w:rsidRPr="00875FDD">
        <w:t xml:space="preserve"> при среднем содержании меди </w:t>
      </w:r>
      <w:r w:rsidR="00854786" w:rsidRPr="00875FDD">
        <w:rPr>
          <w:rFonts w:eastAsia="TimesNewRomanPS-BoldMT"/>
          <w:b/>
          <w:bCs/>
        </w:rPr>
        <w:t>0,93 %</w:t>
      </w:r>
      <w:r w:rsidR="00854786" w:rsidRPr="00875FDD">
        <w:t xml:space="preserve">, что соответствует </w:t>
      </w:r>
      <w:r w:rsidR="00854786" w:rsidRPr="00875FDD">
        <w:rPr>
          <w:rFonts w:eastAsia="TimesNewRomanPS-BoldMT"/>
          <w:b/>
          <w:bCs/>
        </w:rPr>
        <w:t>15 810 т меди</w:t>
      </w:r>
      <w:r w:rsidR="00854786" w:rsidRPr="00875FDD">
        <w:t>.</w:t>
      </w:r>
    </w:p>
    <w:p w:rsidR="00854786" w:rsidRPr="00875FDD" w:rsidRDefault="00BA3E2C" w:rsidP="00875FDD">
      <w:pPr>
        <w:pStyle w:val="a4"/>
        <w:tabs>
          <w:tab w:val="left" w:pos="279"/>
        </w:tabs>
        <w:spacing w:after="0"/>
      </w:pPr>
      <w:r w:rsidRPr="00875FDD">
        <w:tab/>
      </w:r>
      <w:r w:rsidRPr="00875FDD">
        <w:tab/>
      </w:r>
      <w:r w:rsidR="00854786" w:rsidRPr="00875FDD">
        <w:t xml:space="preserve">Отработка месторождений осуществляется </w:t>
      </w:r>
      <w:r w:rsidR="00854786" w:rsidRPr="00875FDD">
        <w:rPr>
          <w:rFonts w:eastAsia="TimesNewRomanPS-BoldMT"/>
          <w:b/>
          <w:bCs/>
        </w:rPr>
        <w:t>подземным способом</w:t>
      </w:r>
      <w:r w:rsidR="00854786" w:rsidRPr="00875FDD">
        <w:t>. Для проведения горных выработок и отбойки рудного тела предусматривается буровзрывная технология с применением промышленных взрывчатых веществ. Бурение шпуров и скважин осуществляется в соответствии с принятой технологической схемой ведения подземных горных работ.</w:t>
      </w:r>
    </w:p>
    <w:p w:rsidR="00854786" w:rsidRPr="00875FDD" w:rsidRDefault="00854786" w:rsidP="00875FDD">
      <w:pPr>
        <w:spacing w:after="0"/>
        <w:ind w:firstLine="708"/>
        <w:rPr>
          <w:rFonts w:ascii="Times New Roman" w:hAnsi="Times New Roman"/>
          <w:sz w:val="24"/>
          <w:szCs w:val="24"/>
        </w:rPr>
      </w:pPr>
      <w:r w:rsidRPr="00875FDD">
        <w:rPr>
          <w:rFonts w:ascii="Times New Roman" w:hAnsi="Times New Roman"/>
          <w:sz w:val="24"/>
          <w:szCs w:val="24"/>
        </w:rPr>
        <w:lastRenderedPageBreak/>
        <w:t xml:space="preserve">По действующим ЭРВ на 2026 г. выбросы по руднику Саяк составляют </w:t>
      </w:r>
      <w:r w:rsidRPr="00875FDD">
        <w:rPr>
          <w:rFonts w:ascii="Times New Roman" w:eastAsia="TimesNewRoman" w:hAnsi="Times New Roman"/>
          <w:sz w:val="24"/>
          <w:szCs w:val="24"/>
        </w:rPr>
        <w:t>164,5536472</w:t>
      </w:r>
      <w:r w:rsidRPr="00875FDD">
        <w:rPr>
          <w:rFonts w:ascii="Times New Roman" w:hAnsi="Times New Roman"/>
          <w:sz w:val="24"/>
          <w:szCs w:val="24"/>
        </w:rPr>
        <w:t xml:space="preserve">т (по основному производству) и </w:t>
      </w:r>
      <w:r w:rsidRPr="00875FDD">
        <w:rPr>
          <w:rFonts w:ascii="Times New Roman" w:eastAsia="TimesNewRoman" w:hAnsi="Times New Roman"/>
          <w:sz w:val="24"/>
          <w:szCs w:val="24"/>
        </w:rPr>
        <w:t xml:space="preserve">39,49672060т (по вспомогательным объектам), суммарный объем выбросов по двум разрешениям составляет </w:t>
      </w:r>
      <w:r w:rsidRPr="00875FDD">
        <w:rPr>
          <w:rFonts w:ascii="Times New Roman" w:eastAsia="TimesNewRoman" w:hAnsi="Times New Roman"/>
          <w:b/>
          <w:sz w:val="24"/>
          <w:szCs w:val="24"/>
        </w:rPr>
        <w:t>204,0503678</w:t>
      </w:r>
      <w:r w:rsidRPr="00875FDD">
        <w:rPr>
          <w:rFonts w:ascii="Times New Roman" w:eastAsia="TimesNewRoman" w:hAnsi="Times New Roman"/>
          <w:sz w:val="24"/>
          <w:szCs w:val="24"/>
        </w:rPr>
        <w:t xml:space="preserve"> т/г. Так, с</w:t>
      </w:r>
      <w:r w:rsidRPr="00875FDD">
        <w:rPr>
          <w:rFonts w:ascii="Times New Roman" w:hAnsi="Times New Roman"/>
          <w:sz w:val="24"/>
          <w:szCs w:val="24"/>
        </w:rPr>
        <w:t>огласно настоящ</w:t>
      </w:r>
      <w:r w:rsidR="00BA3E2C" w:rsidRPr="00875FDD">
        <w:rPr>
          <w:rFonts w:ascii="Times New Roman" w:hAnsi="Times New Roman"/>
          <w:sz w:val="24"/>
          <w:szCs w:val="24"/>
        </w:rPr>
        <w:t>ему</w:t>
      </w:r>
      <w:r w:rsidRPr="00875FDD">
        <w:rPr>
          <w:rFonts w:ascii="Times New Roman" w:hAnsi="Times New Roman"/>
          <w:sz w:val="24"/>
          <w:szCs w:val="24"/>
        </w:rPr>
        <w:t xml:space="preserve"> проекту НДВ общие выбросы ЗВ на 2027 г.-</w:t>
      </w:r>
      <w:r w:rsidRPr="00875FDD">
        <w:rPr>
          <w:rFonts w:ascii="Times New Roman" w:eastAsia="TimesNewRoman" w:hAnsi="Times New Roman"/>
          <w:sz w:val="24"/>
          <w:szCs w:val="24"/>
        </w:rPr>
        <w:t>203.487727542</w:t>
      </w:r>
      <w:r w:rsidRPr="00875FDD">
        <w:rPr>
          <w:rFonts w:ascii="Times New Roman" w:hAnsi="Times New Roman"/>
          <w:sz w:val="24"/>
          <w:szCs w:val="24"/>
        </w:rPr>
        <w:t xml:space="preserve">т, на 2028 г. - </w:t>
      </w:r>
      <w:r w:rsidRPr="00875FDD">
        <w:rPr>
          <w:rFonts w:ascii="Times New Roman" w:eastAsia="TimesNewRoman" w:hAnsi="Times New Roman"/>
          <w:sz w:val="24"/>
          <w:szCs w:val="24"/>
        </w:rPr>
        <w:t>203.095636342 т,</w:t>
      </w:r>
      <w:r w:rsidRPr="00875FDD">
        <w:rPr>
          <w:rFonts w:ascii="Times New Roman" w:hAnsi="Times New Roman"/>
          <w:sz w:val="24"/>
          <w:szCs w:val="24"/>
        </w:rPr>
        <w:t xml:space="preserve"> </w:t>
      </w:r>
      <w:r w:rsidRPr="00875FDD">
        <w:rPr>
          <w:rFonts w:ascii="Times New Roman" w:hAnsi="Times New Roman"/>
          <w:b/>
          <w:sz w:val="24"/>
          <w:szCs w:val="24"/>
        </w:rPr>
        <w:t>что свидетельствует о снижении выбросов ЗВ по предприятию</w:t>
      </w:r>
      <w:r w:rsidRPr="00875FDD">
        <w:rPr>
          <w:rFonts w:ascii="Times New Roman" w:hAnsi="Times New Roman"/>
          <w:sz w:val="24"/>
          <w:szCs w:val="24"/>
        </w:rPr>
        <w:t>.</w:t>
      </w:r>
    </w:p>
    <w:p w:rsidR="00854786" w:rsidRPr="00875FDD" w:rsidRDefault="00854786" w:rsidP="00875FDD">
      <w:pPr>
        <w:spacing w:after="0"/>
        <w:ind w:firstLine="708"/>
        <w:rPr>
          <w:rFonts w:ascii="Times New Roman" w:eastAsia="Calibri" w:hAnsi="Times New Roman"/>
          <w:sz w:val="24"/>
          <w:szCs w:val="24"/>
        </w:rPr>
      </w:pPr>
      <w:r w:rsidRPr="00875FDD">
        <w:rPr>
          <w:rFonts w:ascii="Times New Roman" w:eastAsia="Calibri" w:hAnsi="Times New Roman"/>
          <w:sz w:val="24"/>
          <w:szCs w:val="24"/>
        </w:rPr>
        <w:t>Таким образом, настоящим НДВ не предусматриваются существенные изменения вида деятельности, указанные в статье 65 Экологического кодекса Республики Казахстан. Напротив, основные показатели воздействия на окружающую среду уменьшаются, что подтверждает отсутствие оснований для проведения оценки воздействия на окружающую среду.</w:t>
      </w:r>
    </w:p>
    <w:p w:rsidR="000143DE" w:rsidRPr="00875FDD" w:rsidRDefault="000143DE" w:rsidP="00875FDD">
      <w:pPr>
        <w:spacing w:after="0"/>
        <w:ind w:firstLine="708"/>
        <w:rPr>
          <w:rFonts w:ascii="Times New Roman" w:hAnsi="Times New Roman"/>
          <w:sz w:val="24"/>
          <w:szCs w:val="24"/>
        </w:rPr>
      </w:pPr>
      <w:r w:rsidRPr="00875FDD">
        <w:rPr>
          <w:rFonts w:ascii="Times New Roman" w:hAnsi="Times New Roman"/>
          <w:b/>
          <w:sz w:val="24"/>
          <w:szCs w:val="24"/>
        </w:rPr>
        <w:t>На 2027-2028г</w:t>
      </w:r>
      <w:r w:rsidRPr="00875FDD">
        <w:rPr>
          <w:rFonts w:ascii="Times New Roman" w:hAnsi="Times New Roman"/>
          <w:b/>
          <w:sz w:val="24"/>
          <w:szCs w:val="24"/>
          <w:lang w:val="kk-KZ"/>
        </w:rPr>
        <w:t>г</w:t>
      </w:r>
      <w:r w:rsidRPr="00875FDD">
        <w:rPr>
          <w:rFonts w:ascii="Times New Roman" w:hAnsi="Times New Roman"/>
          <w:i/>
          <w:sz w:val="24"/>
          <w:szCs w:val="24"/>
          <w:lang w:val="kk-KZ"/>
        </w:rPr>
        <w:t>. о</w:t>
      </w:r>
      <w:r w:rsidRPr="00875FDD">
        <w:rPr>
          <w:rFonts w:ascii="Times New Roman" w:hAnsi="Times New Roman"/>
          <w:sz w:val="24"/>
          <w:szCs w:val="24"/>
          <w:lang w:val="kk-KZ"/>
        </w:rPr>
        <w:t xml:space="preserve">бщее количество источников, загрязняющих атмосферу, на месторождениях Саякской группы месторождений, учтенных данным проектом, составляет </w:t>
      </w:r>
      <w:r w:rsidRPr="00875FDD">
        <w:rPr>
          <w:rFonts w:ascii="Times New Roman" w:hAnsi="Times New Roman"/>
          <w:sz w:val="24"/>
          <w:szCs w:val="24"/>
        </w:rPr>
        <w:t>50 источников загрязнения атмосферного воздуха, из них 6 организованных, 44 неорганизованных.</w:t>
      </w:r>
    </w:p>
    <w:p w:rsidR="000143DE" w:rsidRPr="00875FDD" w:rsidRDefault="000143DE" w:rsidP="00875FDD">
      <w:pPr>
        <w:widowControl w:val="0"/>
        <w:kinsoku/>
        <w:overflowPunct/>
        <w:autoSpaceDE/>
        <w:autoSpaceDN/>
        <w:adjustRightInd/>
        <w:snapToGrid/>
        <w:spacing w:after="0"/>
        <w:ind w:firstLine="709"/>
        <w:rPr>
          <w:rFonts w:ascii="Times New Roman" w:eastAsia="Arial" w:hAnsi="Times New Roman"/>
          <w:sz w:val="24"/>
          <w:szCs w:val="24"/>
          <w:lang w:eastAsia="x-none"/>
        </w:rPr>
      </w:pPr>
      <w:r w:rsidRPr="00875FDD">
        <w:rPr>
          <w:rFonts w:ascii="Times New Roman" w:eastAsia="Arial" w:hAnsi="Times New Roman"/>
          <w:sz w:val="24"/>
          <w:szCs w:val="24"/>
          <w:lang w:eastAsia="x-none"/>
        </w:rPr>
        <w:t xml:space="preserve">От установленных источников загрязнения </w:t>
      </w:r>
      <w:r w:rsidRPr="00875FDD">
        <w:rPr>
          <w:rFonts w:ascii="Times New Roman" w:hAnsi="Times New Roman"/>
          <w:sz w:val="24"/>
          <w:szCs w:val="24"/>
        </w:rPr>
        <w:t xml:space="preserve">на </w:t>
      </w:r>
      <w:r w:rsidRPr="00875FDD">
        <w:rPr>
          <w:rFonts w:ascii="Times New Roman" w:hAnsi="Times New Roman"/>
          <w:bCs/>
          <w:sz w:val="24"/>
          <w:szCs w:val="24"/>
        </w:rPr>
        <w:t>период 2027-2028 гг</w:t>
      </w:r>
      <w:r w:rsidRPr="00875FDD">
        <w:rPr>
          <w:rFonts w:ascii="Times New Roman" w:hAnsi="Times New Roman"/>
          <w:sz w:val="24"/>
          <w:szCs w:val="24"/>
        </w:rPr>
        <w:t xml:space="preserve">. в атмосферный воздух выбрасываются загрязняющие вещества 34-х наименований, в </w:t>
      </w:r>
      <w:proofErr w:type="spellStart"/>
      <w:r w:rsidRPr="00875FDD">
        <w:rPr>
          <w:rFonts w:ascii="Times New Roman" w:hAnsi="Times New Roman"/>
          <w:sz w:val="24"/>
          <w:szCs w:val="24"/>
        </w:rPr>
        <w:t>т.ч</w:t>
      </w:r>
      <w:proofErr w:type="spellEnd"/>
      <w:r w:rsidRPr="00875FDD">
        <w:rPr>
          <w:rFonts w:ascii="Times New Roman" w:hAnsi="Times New Roman"/>
          <w:sz w:val="24"/>
          <w:szCs w:val="24"/>
        </w:rPr>
        <w:t>. обладающие эффектом суммарного вредного воздействия, и образующие 6 групп суммаций.</w:t>
      </w:r>
    </w:p>
    <w:p w:rsidR="000143DE" w:rsidRPr="00875FDD" w:rsidRDefault="000143DE" w:rsidP="00875FDD">
      <w:pPr>
        <w:spacing w:after="0"/>
        <w:ind w:firstLine="720"/>
        <w:rPr>
          <w:rFonts w:ascii="Times New Roman" w:hAnsi="Times New Roman"/>
          <w:sz w:val="24"/>
          <w:szCs w:val="24"/>
        </w:rPr>
      </w:pPr>
      <w:r w:rsidRPr="00875FDD">
        <w:rPr>
          <w:rFonts w:ascii="Times New Roman" w:hAnsi="Times New Roman"/>
          <w:sz w:val="24"/>
          <w:szCs w:val="24"/>
        </w:rPr>
        <w:t xml:space="preserve">Основными загрязняющими веществами выбрасываемыми в атмосферу являются: Железо (II, III) оксиды, Марганец и его соединения, Хром, Азота (IV) диоксид, Азот (II) оксид, Углерод (Сажа), Сера диоксид, Сероводород, Углерод оксид, Фтористые газообразные соединения, Фториды неорганические плохо растворимые, Смесь углеводородов предельных С1-С5, Смесь углеводородов предельных С6-С10, </w:t>
      </w:r>
      <w:proofErr w:type="spellStart"/>
      <w:r w:rsidRPr="00875FDD">
        <w:rPr>
          <w:rFonts w:ascii="Times New Roman" w:hAnsi="Times New Roman"/>
          <w:sz w:val="24"/>
          <w:szCs w:val="24"/>
        </w:rPr>
        <w:t>Пентилены</w:t>
      </w:r>
      <w:proofErr w:type="spellEnd"/>
      <w:r w:rsidRPr="00875FDD">
        <w:rPr>
          <w:rFonts w:ascii="Times New Roman" w:hAnsi="Times New Roman"/>
          <w:sz w:val="24"/>
          <w:szCs w:val="24"/>
        </w:rPr>
        <w:t xml:space="preserve">, Бензол, </w:t>
      </w:r>
      <w:proofErr w:type="spellStart"/>
      <w:r w:rsidRPr="00875FDD">
        <w:rPr>
          <w:rFonts w:ascii="Times New Roman" w:hAnsi="Times New Roman"/>
          <w:sz w:val="24"/>
          <w:szCs w:val="24"/>
        </w:rPr>
        <w:t>Диметилбензол</w:t>
      </w:r>
      <w:proofErr w:type="spellEnd"/>
      <w:r w:rsidRPr="00875FDD">
        <w:rPr>
          <w:rFonts w:ascii="Times New Roman" w:hAnsi="Times New Roman"/>
          <w:sz w:val="24"/>
          <w:szCs w:val="24"/>
        </w:rPr>
        <w:t xml:space="preserve">, Метилбензол, Этилбензол, </w:t>
      </w:r>
      <w:proofErr w:type="spellStart"/>
      <w:r w:rsidRPr="00875FDD">
        <w:rPr>
          <w:rFonts w:ascii="Times New Roman" w:hAnsi="Times New Roman"/>
          <w:sz w:val="24"/>
          <w:szCs w:val="24"/>
        </w:rPr>
        <w:t>Бенз</w:t>
      </w:r>
      <w:proofErr w:type="spellEnd"/>
      <w:r w:rsidRPr="00875FDD">
        <w:rPr>
          <w:rFonts w:ascii="Times New Roman" w:hAnsi="Times New Roman"/>
          <w:sz w:val="24"/>
          <w:szCs w:val="24"/>
        </w:rPr>
        <w:t>/а/</w:t>
      </w:r>
      <w:proofErr w:type="spellStart"/>
      <w:r w:rsidRPr="00875FDD">
        <w:rPr>
          <w:rFonts w:ascii="Times New Roman" w:hAnsi="Times New Roman"/>
          <w:sz w:val="24"/>
          <w:szCs w:val="24"/>
        </w:rPr>
        <w:t>пирен</w:t>
      </w:r>
      <w:proofErr w:type="spellEnd"/>
      <w:r w:rsidRPr="00875FDD">
        <w:rPr>
          <w:rFonts w:ascii="Times New Roman" w:hAnsi="Times New Roman"/>
          <w:sz w:val="24"/>
          <w:szCs w:val="24"/>
        </w:rPr>
        <w:t xml:space="preserve">, Бутан-1-ол, Этанол, 2-Этоксиэтанол, </w:t>
      </w:r>
      <w:proofErr w:type="spellStart"/>
      <w:r w:rsidRPr="00875FDD">
        <w:rPr>
          <w:rFonts w:ascii="Times New Roman" w:hAnsi="Times New Roman"/>
          <w:sz w:val="24"/>
          <w:szCs w:val="24"/>
        </w:rPr>
        <w:t>Бутилацетат</w:t>
      </w:r>
      <w:proofErr w:type="spellEnd"/>
      <w:r w:rsidRPr="00875FDD">
        <w:rPr>
          <w:rFonts w:ascii="Times New Roman" w:hAnsi="Times New Roman"/>
          <w:sz w:val="24"/>
          <w:szCs w:val="24"/>
        </w:rPr>
        <w:t xml:space="preserve">, Формальдегид, Пропан-2-он, Керосин, Масло минеральное нефтяное, Уайт-спирит, </w:t>
      </w:r>
      <w:proofErr w:type="spellStart"/>
      <w:r w:rsidRPr="00875FDD">
        <w:rPr>
          <w:rFonts w:ascii="Times New Roman" w:hAnsi="Times New Roman"/>
          <w:sz w:val="24"/>
          <w:szCs w:val="24"/>
        </w:rPr>
        <w:t>Алканы</w:t>
      </w:r>
      <w:proofErr w:type="spellEnd"/>
      <w:r w:rsidRPr="00875FDD">
        <w:rPr>
          <w:rFonts w:ascii="Times New Roman" w:hAnsi="Times New Roman"/>
          <w:sz w:val="24"/>
          <w:szCs w:val="24"/>
        </w:rPr>
        <w:t xml:space="preserve"> С12-19, Взвешенные частицы,</w:t>
      </w:r>
      <w:r w:rsidRPr="00875FDD">
        <w:rPr>
          <w:rFonts w:ascii="Times New Roman" w:hAnsi="Times New Roman"/>
          <w:color w:val="FF0000"/>
          <w:sz w:val="24"/>
          <w:szCs w:val="24"/>
        </w:rPr>
        <w:t xml:space="preserve"> </w:t>
      </w:r>
      <w:r w:rsidRPr="00875FDD">
        <w:rPr>
          <w:rFonts w:ascii="Times New Roman" w:hAnsi="Times New Roman"/>
          <w:sz w:val="24"/>
          <w:szCs w:val="24"/>
        </w:rPr>
        <w:t xml:space="preserve">Пыль неорганическая, содержащая 70-20% двуокиси кремния, Пыль (неорганическая) гипсового вяжущего из </w:t>
      </w:r>
      <w:proofErr w:type="spellStart"/>
      <w:r w:rsidRPr="00875FDD">
        <w:rPr>
          <w:rFonts w:ascii="Times New Roman" w:hAnsi="Times New Roman"/>
          <w:sz w:val="24"/>
          <w:szCs w:val="24"/>
        </w:rPr>
        <w:t>фосфогипса</w:t>
      </w:r>
      <w:proofErr w:type="spellEnd"/>
      <w:r w:rsidRPr="00875FDD">
        <w:rPr>
          <w:rFonts w:ascii="Times New Roman" w:hAnsi="Times New Roman"/>
          <w:sz w:val="24"/>
          <w:szCs w:val="24"/>
        </w:rPr>
        <w:t xml:space="preserve"> с цементом, Пыль древесная, Пыль тонко измельченного резинового </w:t>
      </w:r>
      <w:proofErr w:type="spellStart"/>
      <w:r w:rsidRPr="00875FDD">
        <w:rPr>
          <w:rFonts w:ascii="Times New Roman" w:hAnsi="Times New Roman"/>
          <w:sz w:val="24"/>
          <w:szCs w:val="24"/>
        </w:rPr>
        <w:t>вулканизата</w:t>
      </w:r>
      <w:proofErr w:type="spellEnd"/>
      <w:r w:rsidRPr="00875FDD">
        <w:rPr>
          <w:rFonts w:ascii="Times New Roman" w:hAnsi="Times New Roman"/>
          <w:sz w:val="24"/>
          <w:szCs w:val="24"/>
        </w:rPr>
        <w:t xml:space="preserve"> из отходов подошвенных резин.</w:t>
      </w:r>
    </w:p>
    <w:p w:rsidR="000143DE" w:rsidRPr="00875FDD" w:rsidRDefault="000143DE" w:rsidP="00875FDD">
      <w:pPr>
        <w:spacing w:after="0"/>
        <w:ind w:firstLine="708"/>
        <w:rPr>
          <w:rFonts w:ascii="Times New Roman" w:hAnsi="Times New Roman"/>
          <w:sz w:val="24"/>
          <w:szCs w:val="24"/>
        </w:rPr>
      </w:pPr>
      <w:r w:rsidRPr="00875FDD">
        <w:rPr>
          <w:rFonts w:ascii="Times New Roman" w:hAnsi="Times New Roman"/>
          <w:sz w:val="24"/>
          <w:szCs w:val="24"/>
        </w:rPr>
        <w:t xml:space="preserve">На период установления НДВ на 2027-2028 </w:t>
      </w:r>
      <w:proofErr w:type="spellStart"/>
      <w:r w:rsidRPr="00875FDD">
        <w:rPr>
          <w:rFonts w:ascii="Times New Roman" w:hAnsi="Times New Roman"/>
          <w:sz w:val="24"/>
          <w:szCs w:val="24"/>
        </w:rPr>
        <w:t>гг</w:t>
      </w:r>
      <w:proofErr w:type="spellEnd"/>
      <w:r w:rsidRPr="00875FDD">
        <w:rPr>
          <w:rFonts w:ascii="Times New Roman" w:hAnsi="Times New Roman"/>
          <w:sz w:val="24"/>
          <w:szCs w:val="24"/>
        </w:rPr>
        <w:t>, объем выбрасываемых загрязняющих веществ, составит:</w:t>
      </w:r>
    </w:p>
    <w:p w:rsidR="000143DE" w:rsidRPr="00875FDD" w:rsidRDefault="000143DE" w:rsidP="003B4163">
      <w:pPr>
        <w:spacing w:after="0"/>
        <w:ind w:firstLine="709"/>
        <w:rPr>
          <w:rFonts w:ascii="Times New Roman" w:hAnsi="Times New Roman"/>
          <w:i/>
          <w:sz w:val="24"/>
          <w:szCs w:val="24"/>
        </w:rPr>
      </w:pPr>
      <w:r w:rsidRPr="00875FDD">
        <w:rPr>
          <w:rFonts w:ascii="Times New Roman" w:hAnsi="Times New Roman"/>
          <w:i/>
          <w:sz w:val="24"/>
          <w:szCs w:val="24"/>
        </w:rPr>
        <w:t>-с учетом выбросов от передвижных источников:</w:t>
      </w:r>
    </w:p>
    <w:p w:rsidR="000143DE" w:rsidRPr="00875FDD" w:rsidRDefault="000143DE" w:rsidP="003B4163">
      <w:pPr>
        <w:spacing w:after="0"/>
        <w:ind w:firstLine="709"/>
        <w:rPr>
          <w:rFonts w:ascii="Times New Roman" w:hAnsi="Times New Roman"/>
          <w:sz w:val="24"/>
          <w:szCs w:val="24"/>
        </w:rPr>
      </w:pPr>
      <w:r w:rsidRPr="00875FDD">
        <w:rPr>
          <w:rFonts w:ascii="Times New Roman" w:hAnsi="Times New Roman"/>
          <w:sz w:val="24"/>
          <w:szCs w:val="24"/>
        </w:rPr>
        <w:t xml:space="preserve">- на 2027г. – 237.764317542т; </w:t>
      </w:r>
    </w:p>
    <w:p w:rsidR="000143DE" w:rsidRPr="00875FDD" w:rsidRDefault="000143DE" w:rsidP="003B4163">
      <w:pPr>
        <w:spacing w:after="0"/>
        <w:ind w:firstLine="709"/>
        <w:rPr>
          <w:rFonts w:ascii="Times New Roman" w:hAnsi="Times New Roman"/>
          <w:sz w:val="24"/>
          <w:szCs w:val="24"/>
        </w:rPr>
      </w:pPr>
      <w:r w:rsidRPr="00875FDD">
        <w:rPr>
          <w:rFonts w:ascii="Times New Roman" w:hAnsi="Times New Roman"/>
          <w:sz w:val="24"/>
          <w:szCs w:val="24"/>
        </w:rPr>
        <w:t xml:space="preserve">- на 2028г. – 237.372226342т. </w:t>
      </w:r>
    </w:p>
    <w:p w:rsidR="000143DE" w:rsidRPr="00875FDD" w:rsidRDefault="000143DE" w:rsidP="003B4163">
      <w:pPr>
        <w:spacing w:after="0"/>
        <w:ind w:firstLine="709"/>
        <w:rPr>
          <w:rFonts w:ascii="Times New Roman" w:hAnsi="Times New Roman"/>
          <w:i/>
          <w:sz w:val="24"/>
          <w:szCs w:val="24"/>
        </w:rPr>
      </w:pPr>
      <w:r w:rsidRPr="00875FDD">
        <w:rPr>
          <w:rFonts w:ascii="Times New Roman" w:hAnsi="Times New Roman"/>
          <w:i/>
          <w:sz w:val="24"/>
          <w:szCs w:val="24"/>
        </w:rPr>
        <w:t>-без учета выбросов от передвижных источников:</w:t>
      </w:r>
    </w:p>
    <w:p w:rsidR="000143DE" w:rsidRPr="00875FDD" w:rsidRDefault="000143DE" w:rsidP="003B4163">
      <w:pPr>
        <w:spacing w:after="0"/>
        <w:ind w:firstLine="709"/>
        <w:rPr>
          <w:rFonts w:ascii="Times New Roman" w:hAnsi="Times New Roman"/>
          <w:sz w:val="24"/>
          <w:szCs w:val="24"/>
        </w:rPr>
      </w:pPr>
      <w:r w:rsidRPr="00875FDD">
        <w:rPr>
          <w:rFonts w:ascii="Times New Roman" w:hAnsi="Times New Roman"/>
          <w:sz w:val="24"/>
          <w:szCs w:val="24"/>
        </w:rPr>
        <w:t>- на 2027г. – 203.487727542т;</w:t>
      </w:r>
    </w:p>
    <w:p w:rsidR="008F2731" w:rsidRPr="00875FDD" w:rsidRDefault="000143DE" w:rsidP="003B4163">
      <w:pPr>
        <w:spacing w:after="0"/>
        <w:ind w:firstLine="709"/>
        <w:rPr>
          <w:rFonts w:ascii="Times New Roman" w:hAnsi="Times New Roman"/>
          <w:sz w:val="24"/>
          <w:szCs w:val="24"/>
        </w:rPr>
      </w:pPr>
      <w:r w:rsidRPr="00875FDD">
        <w:rPr>
          <w:rFonts w:ascii="Times New Roman" w:hAnsi="Times New Roman"/>
          <w:sz w:val="24"/>
          <w:szCs w:val="24"/>
        </w:rPr>
        <w:t>- на 2028г. – 203.0956363</w:t>
      </w:r>
      <w:r w:rsidR="00F43613" w:rsidRPr="00875FDD">
        <w:rPr>
          <w:rFonts w:ascii="Times New Roman" w:hAnsi="Times New Roman"/>
          <w:sz w:val="24"/>
          <w:szCs w:val="24"/>
        </w:rPr>
        <w:t>42т.</w:t>
      </w:r>
    </w:p>
    <w:p w:rsidR="000143DE" w:rsidRPr="00875FDD" w:rsidRDefault="000143DE" w:rsidP="00875FDD">
      <w:pPr>
        <w:spacing w:after="0"/>
        <w:ind w:firstLine="708"/>
        <w:rPr>
          <w:rFonts w:ascii="Times New Roman" w:hAnsi="Times New Roman"/>
          <w:sz w:val="24"/>
          <w:szCs w:val="24"/>
        </w:rPr>
      </w:pPr>
      <w:r w:rsidRPr="00875FDD">
        <w:rPr>
          <w:rFonts w:ascii="Times New Roman" w:hAnsi="Times New Roman"/>
          <w:sz w:val="24"/>
          <w:szCs w:val="24"/>
        </w:rPr>
        <w:t xml:space="preserve">Для систематизации и удобства пользования документацией, а также резервирования нумерации для вновь вводимых источников по </w:t>
      </w:r>
      <w:proofErr w:type="spellStart"/>
      <w:r w:rsidRPr="00875FDD">
        <w:rPr>
          <w:rFonts w:ascii="Times New Roman" w:hAnsi="Times New Roman"/>
          <w:sz w:val="24"/>
          <w:szCs w:val="24"/>
        </w:rPr>
        <w:t>Саякской</w:t>
      </w:r>
      <w:proofErr w:type="spellEnd"/>
      <w:r w:rsidRPr="00875FDD">
        <w:rPr>
          <w:rFonts w:ascii="Times New Roman" w:hAnsi="Times New Roman"/>
          <w:sz w:val="24"/>
          <w:szCs w:val="24"/>
        </w:rPr>
        <w:t xml:space="preserve"> группе месторождений, была принята следующая нумерации, соответствующая порядковым номерам рудников (месторождений):</w:t>
      </w:r>
    </w:p>
    <w:p w:rsidR="000143DE" w:rsidRPr="00875FDD" w:rsidRDefault="000143DE" w:rsidP="00875FDD">
      <w:pPr>
        <w:spacing w:after="0"/>
        <w:ind w:firstLine="708"/>
        <w:rPr>
          <w:rFonts w:ascii="Times New Roman" w:hAnsi="Times New Roman"/>
          <w:sz w:val="24"/>
          <w:szCs w:val="24"/>
        </w:rPr>
      </w:pPr>
      <w:r w:rsidRPr="00875FDD">
        <w:rPr>
          <w:rFonts w:ascii="Times New Roman" w:hAnsi="Times New Roman"/>
          <w:sz w:val="24"/>
          <w:szCs w:val="24"/>
        </w:rPr>
        <w:t></w:t>
      </w:r>
      <w:r w:rsidRPr="00875FDD">
        <w:rPr>
          <w:rFonts w:ascii="Times New Roman" w:hAnsi="Times New Roman"/>
          <w:sz w:val="24"/>
          <w:szCs w:val="24"/>
        </w:rPr>
        <w:tab/>
        <w:t>Саяк-I: организованные – 0101, неорганизованные – 6101;</w:t>
      </w:r>
    </w:p>
    <w:p w:rsidR="000143DE" w:rsidRPr="00875FDD" w:rsidRDefault="000143DE" w:rsidP="00875FDD">
      <w:pPr>
        <w:spacing w:after="0"/>
        <w:ind w:firstLine="708"/>
        <w:rPr>
          <w:rFonts w:ascii="Times New Roman" w:hAnsi="Times New Roman"/>
          <w:sz w:val="24"/>
          <w:szCs w:val="24"/>
        </w:rPr>
      </w:pPr>
      <w:r w:rsidRPr="00875FDD">
        <w:rPr>
          <w:rFonts w:ascii="Times New Roman" w:hAnsi="Times New Roman"/>
          <w:sz w:val="24"/>
          <w:szCs w:val="24"/>
        </w:rPr>
        <w:t></w:t>
      </w:r>
      <w:r w:rsidRPr="00875FDD">
        <w:rPr>
          <w:rFonts w:ascii="Times New Roman" w:hAnsi="Times New Roman"/>
          <w:sz w:val="24"/>
          <w:szCs w:val="24"/>
        </w:rPr>
        <w:tab/>
        <w:t>Саяк- II: организованные – 0201, неорганизованные – 6201;</w:t>
      </w:r>
    </w:p>
    <w:p w:rsidR="000143DE" w:rsidRPr="00875FDD" w:rsidRDefault="000143DE" w:rsidP="00875FDD">
      <w:pPr>
        <w:spacing w:after="0"/>
        <w:ind w:firstLine="708"/>
        <w:rPr>
          <w:rFonts w:ascii="Times New Roman" w:hAnsi="Times New Roman"/>
          <w:sz w:val="24"/>
          <w:szCs w:val="24"/>
        </w:rPr>
      </w:pPr>
      <w:r w:rsidRPr="00875FDD">
        <w:rPr>
          <w:rFonts w:ascii="Times New Roman" w:hAnsi="Times New Roman"/>
          <w:sz w:val="24"/>
          <w:szCs w:val="24"/>
        </w:rPr>
        <w:t></w:t>
      </w:r>
      <w:r w:rsidRPr="00875FDD">
        <w:rPr>
          <w:rFonts w:ascii="Times New Roman" w:hAnsi="Times New Roman"/>
          <w:sz w:val="24"/>
          <w:szCs w:val="24"/>
        </w:rPr>
        <w:tab/>
      </w:r>
      <w:proofErr w:type="spellStart"/>
      <w:r w:rsidRPr="00875FDD">
        <w:rPr>
          <w:rFonts w:ascii="Times New Roman" w:hAnsi="Times New Roman"/>
          <w:sz w:val="24"/>
          <w:szCs w:val="24"/>
        </w:rPr>
        <w:t>Тастау</w:t>
      </w:r>
      <w:proofErr w:type="spellEnd"/>
      <w:r w:rsidRPr="00875FDD">
        <w:rPr>
          <w:rFonts w:ascii="Times New Roman" w:hAnsi="Times New Roman"/>
          <w:sz w:val="24"/>
          <w:szCs w:val="24"/>
        </w:rPr>
        <w:t>: организованные – 0301, неорганизованные – 6301;</w:t>
      </w:r>
    </w:p>
    <w:p w:rsidR="000143DE" w:rsidRPr="00875FDD" w:rsidRDefault="000143DE" w:rsidP="00875FDD">
      <w:pPr>
        <w:spacing w:after="0"/>
        <w:ind w:firstLine="708"/>
        <w:rPr>
          <w:rFonts w:ascii="Times New Roman" w:hAnsi="Times New Roman"/>
          <w:sz w:val="24"/>
          <w:szCs w:val="24"/>
        </w:rPr>
      </w:pPr>
      <w:r w:rsidRPr="00875FDD">
        <w:rPr>
          <w:rFonts w:ascii="Times New Roman" w:hAnsi="Times New Roman"/>
          <w:sz w:val="24"/>
          <w:szCs w:val="24"/>
        </w:rPr>
        <w:t></w:t>
      </w:r>
      <w:r w:rsidRPr="00875FDD">
        <w:rPr>
          <w:rFonts w:ascii="Times New Roman" w:hAnsi="Times New Roman"/>
          <w:sz w:val="24"/>
          <w:szCs w:val="24"/>
        </w:rPr>
        <w:tab/>
        <w:t>Саяк- IV: организованные – 0401, неорганизованные – 6401.</w:t>
      </w:r>
    </w:p>
    <w:p w:rsidR="00C61A8C" w:rsidRPr="00875FDD" w:rsidRDefault="00C61A8C" w:rsidP="00875FDD">
      <w:pPr>
        <w:kinsoku/>
        <w:overflowPunct/>
        <w:snapToGrid/>
        <w:spacing w:after="0"/>
        <w:ind w:firstLine="708"/>
        <w:rPr>
          <w:rFonts w:ascii="Times New Roman" w:hAnsi="Times New Roman"/>
          <w:sz w:val="24"/>
          <w:szCs w:val="24"/>
        </w:rPr>
      </w:pPr>
      <w:r w:rsidRPr="00875FDD">
        <w:rPr>
          <w:rFonts w:ascii="Times New Roman" w:hAnsi="Times New Roman"/>
          <w:sz w:val="24"/>
          <w:szCs w:val="24"/>
        </w:rPr>
        <w:t>Размеры санитарно-защитных зон принимались по санитарно-эпидемиологическому заключению №</w:t>
      </w:r>
      <w:r w:rsidRPr="00875FDD">
        <w:rPr>
          <w:rFonts w:ascii="Times New Roman" w:hAnsi="Times New Roman"/>
          <w:sz w:val="24"/>
          <w:szCs w:val="24"/>
          <w:lang w:eastAsia="en-US"/>
        </w:rPr>
        <w:t xml:space="preserve"> </w:t>
      </w:r>
      <w:r w:rsidRPr="00875FDD">
        <w:rPr>
          <w:rFonts w:ascii="Times New Roman" w:hAnsi="Times New Roman"/>
          <w:sz w:val="24"/>
          <w:szCs w:val="24"/>
          <w:lang w:val="en-US" w:eastAsia="en-US"/>
        </w:rPr>
        <w:t>KZ</w:t>
      </w:r>
      <w:r w:rsidRPr="00875FDD">
        <w:rPr>
          <w:rFonts w:ascii="Times New Roman" w:hAnsi="Times New Roman"/>
          <w:sz w:val="24"/>
          <w:szCs w:val="24"/>
          <w:lang w:eastAsia="en-US"/>
        </w:rPr>
        <w:t>00</w:t>
      </w:r>
      <w:r w:rsidRPr="00875FDD">
        <w:rPr>
          <w:rFonts w:ascii="Times New Roman" w:hAnsi="Times New Roman"/>
          <w:sz w:val="24"/>
          <w:szCs w:val="24"/>
          <w:lang w:val="en-US" w:eastAsia="en-US"/>
        </w:rPr>
        <w:t>VBZ</w:t>
      </w:r>
      <w:r w:rsidRPr="00875FDD">
        <w:rPr>
          <w:rFonts w:ascii="Times New Roman" w:hAnsi="Times New Roman"/>
          <w:sz w:val="24"/>
          <w:szCs w:val="24"/>
          <w:lang w:eastAsia="en-US"/>
        </w:rPr>
        <w:t xml:space="preserve">00063102 </w:t>
      </w:r>
      <w:r w:rsidRPr="00875FDD">
        <w:rPr>
          <w:rFonts w:ascii="Times New Roman" w:hAnsi="Times New Roman"/>
          <w:sz w:val="24"/>
          <w:szCs w:val="24"/>
        </w:rPr>
        <w:t xml:space="preserve">от 17.03.2025г. на проект предварительной (расчетной) санитарно-защитной зоны для рудника «Саяк» филиала ТОО «Корпорация </w:t>
      </w:r>
      <w:proofErr w:type="spellStart"/>
      <w:r w:rsidRPr="00875FDD">
        <w:rPr>
          <w:rFonts w:ascii="Times New Roman" w:hAnsi="Times New Roman"/>
          <w:sz w:val="24"/>
          <w:szCs w:val="24"/>
        </w:rPr>
        <w:t>Казахмыс</w:t>
      </w:r>
      <w:proofErr w:type="spellEnd"/>
      <w:r w:rsidRPr="00875FDD">
        <w:rPr>
          <w:rFonts w:ascii="Times New Roman" w:hAnsi="Times New Roman"/>
          <w:sz w:val="24"/>
          <w:szCs w:val="24"/>
        </w:rPr>
        <w:t>» ПО «</w:t>
      </w:r>
      <w:proofErr w:type="spellStart"/>
      <w:r w:rsidRPr="00875FDD">
        <w:rPr>
          <w:rFonts w:ascii="Times New Roman" w:hAnsi="Times New Roman"/>
          <w:sz w:val="24"/>
          <w:szCs w:val="24"/>
        </w:rPr>
        <w:t>Балхашцветмет</w:t>
      </w:r>
      <w:proofErr w:type="spellEnd"/>
      <w:r w:rsidRPr="00875FDD">
        <w:rPr>
          <w:rFonts w:ascii="Times New Roman" w:hAnsi="Times New Roman"/>
          <w:sz w:val="24"/>
          <w:szCs w:val="24"/>
        </w:rPr>
        <w:t xml:space="preserve">». </w:t>
      </w:r>
    </w:p>
    <w:p w:rsidR="00C61A8C" w:rsidRPr="00875FDD" w:rsidRDefault="00C61A8C" w:rsidP="00875FDD">
      <w:pPr>
        <w:kinsoku/>
        <w:overflowPunct/>
        <w:snapToGrid/>
        <w:spacing w:after="0"/>
        <w:ind w:firstLine="708"/>
        <w:rPr>
          <w:rFonts w:ascii="Times New Roman" w:hAnsi="Times New Roman"/>
          <w:sz w:val="24"/>
          <w:szCs w:val="24"/>
        </w:rPr>
      </w:pPr>
      <w:r w:rsidRPr="00875FDD">
        <w:rPr>
          <w:rFonts w:ascii="Times New Roman" w:hAnsi="Times New Roman"/>
          <w:sz w:val="24"/>
          <w:szCs w:val="24"/>
        </w:rPr>
        <w:t>Так, в соответствии с проектом размер санитарно-защитной зоны составляет по месторождениям Саяк-</w:t>
      </w:r>
      <w:r w:rsidRPr="00875FDD">
        <w:rPr>
          <w:rFonts w:ascii="Times New Roman" w:hAnsi="Times New Roman"/>
          <w:sz w:val="24"/>
          <w:szCs w:val="24"/>
          <w:lang w:val="en-US"/>
        </w:rPr>
        <w:t>I</w:t>
      </w:r>
      <w:r w:rsidRPr="00875FDD">
        <w:rPr>
          <w:rFonts w:ascii="Times New Roman" w:hAnsi="Times New Roman"/>
          <w:sz w:val="24"/>
          <w:szCs w:val="24"/>
        </w:rPr>
        <w:t>, Саяк-</w:t>
      </w:r>
      <w:r w:rsidRPr="00875FDD">
        <w:rPr>
          <w:rFonts w:ascii="Times New Roman" w:hAnsi="Times New Roman"/>
          <w:sz w:val="24"/>
          <w:szCs w:val="24"/>
          <w:lang w:val="en-US"/>
        </w:rPr>
        <w:t>II</w:t>
      </w:r>
      <w:r w:rsidRPr="00875FDD">
        <w:rPr>
          <w:rFonts w:ascii="Times New Roman" w:hAnsi="Times New Roman"/>
          <w:sz w:val="24"/>
          <w:szCs w:val="24"/>
        </w:rPr>
        <w:t xml:space="preserve"> и </w:t>
      </w:r>
      <w:proofErr w:type="spellStart"/>
      <w:r w:rsidRPr="00875FDD">
        <w:rPr>
          <w:rFonts w:ascii="Times New Roman" w:hAnsi="Times New Roman"/>
          <w:sz w:val="24"/>
          <w:szCs w:val="24"/>
        </w:rPr>
        <w:t>Тастау</w:t>
      </w:r>
      <w:proofErr w:type="spellEnd"/>
      <w:r w:rsidRPr="00875FDD">
        <w:rPr>
          <w:rFonts w:ascii="Times New Roman" w:hAnsi="Times New Roman"/>
          <w:sz w:val="24"/>
          <w:szCs w:val="24"/>
        </w:rPr>
        <w:t xml:space="preserve">, не менее 1000 м, как </w:t>
      </w:r>
      <w:r w:rsidRPr="00875FDD">
        <w:rPr>
          <w:rFonts w:ascii="Times New Roman" w:eastAsia="TimesNewRoman,Bold" w:hAnsi="Times New Roman"/>
          <w:bCs/>
          <w:sz w:val="24"/>
          <w:szCs w:val="24"/>
          <w:lang w:eastAsia="en-US"/>
        </w:rPr>
        <w:t xml:space="preserve">для производства по добыче полиметаллических (свинцовых, ртутных, мышьяковых, бериллиевых, марганцевых) руд и отвалы, </w:t>
      </w:r>
      <w:proofErr w:type="spellStart"/>
      <w:r w:rsidRPr="00875FDD">
        <w:rPr>
          <w:rFonts w:ascii="Times New Roman" w:eastAsia="TimesNewRoman,Bold" w:hAnsi="Times New Roman"/>
          <w:bCs/>
          <w:sz w:val="24"/>
          <w:szCs w:val="24"/>
          <w:lang w:eastAsia="en-US"/>
        </w:rPr>
        <w:t>хвостохранилища</w:t>
      </w:r>
      <w:proofErr w:type="spellEnd"/>
      <w:r w:rsidRPr="00875FDD">
        <w:rPr>
          <w:rFonts w:ascii="Times New Roman" w:eastAsia="TimesNewRoman,Bold" w:hAnsi="Times New Roman"/>
          <w:bCs/>
          <w:sz w:val="24"/>
          <w:szCs w:val="24"/>
          <w:lang w:eastAsia="en-US"/>
        </w:rPr>
        <w:t xml:space="preserve"> и </w:t>
      </w:r>
      <w:proofErr w:type="spellStart"/>
      <w:r w:rsidRPr="00875FDD">
        <w:rPr>
          <w:rFonts w:ascii="Times New Roman" w:eastAsia="TimesNewRoman,Bold" w:hAnsi="Times New Roman"/>
          <w:bCs/>
          <w:sz w:val="24"/>
          <w:szCs w:val="24"/>
          <w:lang w:eastAsia="en-US"/>
        </w:rPr>
        <w:t>шламонакопители</w:t>
      </w:r>
      <w:proofErr w:type="spellEnd"/>
      <w:r w:rsidRPr="00875FDD">
        <w:rPr>
          <w:rFonts w:ascii="Times New Roman" w:eastAsia="TimesNewRoman,Bold" w:hAnsi="Times New Roman"/>
          <w:bCs/>
          <w:sz w:val="24"/>
          <w:szCs w:val="24"/>
          <w:lang w:eastAsia="en-US"/>
        </w:rPr>
        <w:t xml:space="preserve"> при добыче цветных металлов</w:t>
      </w:r>
      <w:r w:rsidRPr="00875FDD">
        <w:rPr>
          <w:rFonts w:ascii="Times New Roman" w:hAnsi="Times New Roman"/>
          <w:sz w:val="24"/>
          <w:szCs w:val="24"/>
        </w:rPr>
        <w:t>» (</w:t>
      </w:r>
      <w:r w:rsidRPr="00875FDD">
        <w:rPr>
          <w:rFonts w:ascii="Times New Roman" w:hAnsi="Times New Roman"/>
          <w:sz w:val="24"/>
          <w:szCs w:val="24"/>
          <w:lang w:val="en-US"/>
        </w:rPr>
        <w:t>I</w:t>
      </w:r>
      <w:r w:rsidRPr="00875FDD">
        <w:rPr>
          <w:rFonts w:ascii="Times New Roman" w:hAnsi="Times New Roman"/>
          <w:sz w:val="24"/>
          <w:szCs w:val="24"/>
        </w:rPr>
        <w:t xml:space="preserve"> класс </w:t>
      </w:r>
      <w:r w:rsidRPr="00875FDD">
        <w:rPr>
          <w:rFonts w:ascii="Times New Roman" w:hAnsi="Times New Roman"/>
          <w:sz w:val="24"/>
          <w:szCs w:val="24"/>
        </w:rPr>
        <w:lastRenderedPageBreak/>
        <w:t>опасности), по месторождению Саяк-</w:t>
      </w:r>
      <w:r w:rsidRPr="00875FDD">
        <w:rPr>
          <w:rFonts w:ascii="Times New Roman" w:hAnsi="Times New Roman"/>
          <w:sz w:val="24"/>
          <w:szCs w:val="24"/>
          <w:lang w:val="en-US"/>
        </w:rPr>
        <w:t>IV</w:t>
      </w:r>
      <w:r w:rsidRPr="00875FDD">
        <w:rPr>
          <w:rFonts w:ascii="Times New Roman" w:hAnsi="Times New Roman"/>
          <w:sz w:val="24"/>
          <w:szCs w:val="24"/>
        </w:rPr>
        <w:t>, не менее 500 м как для «</w:t>
      </w:r>
      <w:r w:rsidRPr="00875FDD">
        <w:rPr>
          <w:rStyle w:val="s0"/>
          <w:sz w:val="24"/>
          <w:szCs w:val="24"/>
        </w:rPr>
        <w:t>производства по добыче руд металлов и металлоидов шахтным способом, за исключением свинцовых руд, ртути, мышьяка и марганца»</w:t>
      </w:r>
      <w:r w:rsidRPr="00875FDD">
        <w:rPr>
          <w:rFonts w:ascii="Times New Roman" w:hAnsi="Times New Roman"/>
          <w:sz w:val="24"/>
          <w:szCs w:val="24"/>
        </w:rPr>
        <w:t xml:space="preserve"> (</w:t>
      </w:r>
      <w:r w:rsidRPr="00875FDD">
        <w:rPr>
          <w:rFonts w:ascii="Times New Roman" w:hAnsi="Times New Roman"/>
          <w:sz w:val="24"/>
          <w:szCs w:val="24"/>
          <w:lang w:val="en-US"/>
        </w:rPr>
        <w:t>II</w:t>
      </w:r>
      <w:r w:rsidRPr="00875FDD">
        <w:rPr>
          <w:rFonts w:ascii="Times New Roman" w:hAnsi="Times New Roman"/>
          <w:sz w:val="24"/>
          <w:szCs w:val="24"/>
        </w:rPr>
        <w:t xml:space="preserve"> класс опасности), для площадки АБК пос. Саяк (вспомогательные объекты, в </w:t>
      </w:r>
      <w:proofErr w:type="spellStart"/>
      <w:r w:rsidRPr="00875FDD">
        <w:rPr>
          <w:rFonts w:ascii="Times New Roman" w:hAnsi="Times New Roman"/>
          <w:sz w:val="24"/>
          <w:szCs w:val="24"/>
        </w:rPr>
        <w:t>т.ч</w:t>
      </w:r>
      <w:proofErr w:type="spellEnd"/>
      <w:r w:rsidRPr="00875FDD">
        <w:rPr>
          <w:rFonts w:ascii="Times New Roman" w:hAnsi="Times New Roman"/>
          <w:sz w:val="24"/>
          <w:szCs w:val="24"/>
        </w:rPr>
        <w:t>. склад ГСМ) СЗЗ принимается размером не менее 100 м (</w:t>
      </w:r>
      <w:r w:rsidRPr="00875FDD">
        <w:rPr>
          <w:rFonts w:ascii="Times New Roman" w:hAnsi="Times New Roman"/>
          <w:sz w:val="24"/>
          <w:szCs w:val="24"/>
          <w:lang w:val="en-US"/>
        </w:rPr>
        <w:t>IV</w:t>
      </w:r>
      <w:r w:rsidRPr="00875FDD">
        <w:rPr>
          <w:rFonts w:ascii="Times New Roman" w:hAnsi="Times New Roman"/>
          <w:sz w:val="24"/>
          <w:szCs w:val="24"/>
        </w:rPr>
        <w:t xml:space="preserve"> класс опасности).</w:t>
      </w:r>
    </w:p>
    <w:p w:rsidR="00C61A8C" w:rsidRPr="00875FDD" w:rsidRDefault="00C61A8C" w:rsidP="00875FDD">
      <w:pPr>
        <w:pStyle w:val="MARKER1"/>
        <w:numPr>
          <w:ilvl w:val="0"/>
          <w:numId w:val="0"/>
        </w:numPr>
        <w:spacing w:after="0"/>
        <w:ind w:firstLine="708"/>
        <w:rPr>
          <w:rFonts w:ascii="Times New Roman" w:hAnsi="Times New Roman"/>
          <w:sz w:val="24"/>
          <w:szCs w:val="24"/>
        </w:rPr>
      </w:pPr>
      <w:r w:rsidRPr="00875FDD">
        <w:rPr>
          <w:rFonts w:ascii="Times New Roman" w:hAnsi="Times New Roman"/>
          <w:sz w:val="24"/>
          <w:szCs w:val="24"/>
        </w:rPr>
        <w:t xml:space="preserve">Месторождение Саяк, согласно </w:t>
      </w:r>
      <w:proofErr w:type="spellStart"/>
      <w:r w:rsidRPr="00875FDD">
        <w:rPr>
          <w:rFonts w:ascii="Times New Roman" w:hAnsi="Times New Roman"/>
          <w:sz w:val="24"/>
          <w:szCs w:val="24"/>
        </w:rPr>
        <w:t>п.п</w:t>
      </w:r>
      <w:proofErr w:type="spellEnd"/>
      <w:r w:rsidRPr="00875FDD">
        <w:rPr>
          <w:rFonts w:ascii="Times New Roman" w:hAnsi="Times New Roman"/>
          <w:sz w:val="24"/>
          <w:szCs w:val="24"/>
        </w:rPr>
        <w:t>. 3.1 п.1 раздела 1 приложения 2 ЭК РК от 02.01.2021 г № 400-VI ЗРК: «</w:t>
      </w:r>
      <w:r w:rsidRPr="00875FDD">
        <w:rPr>
          <w:rFonts w:ascii="Times New Roman" w:hAnsi="Times New Roman"/>
          <w:i/>
          <w:sz w:val="24"/>
          <w:szCs w:val="24"/>
        </w:rPr>
        <w:t>добыча и обогащение твердых полезных ископаемых, за исключением общераспространенных полезных ископаемых</w:t>
      </w:r>
      <w:r w:rsidRPr="00875FDD">
        <w:rPr>
          <w:rFonts w:ascii="Times New Roman" w:hAnsi="Times New Roman"/>
          <w:sz w:val="24"/>
          <w:szCs w:val="24"/>
        </w:rPr>
        <w:t xml:space="preserve">», относится к объектам </w:t>
      </w:r>
      <w:r w:rsidRPr="00875FDD">
        <w:rPr>
          <w:rFonts w:ascii="Times New Roman" w:hAnsi="Times New Roman"/>
          <w:sz w:val="24"/>
          <w:szCs w:val="24"/>
          <w:lang w:val="en-US"/>
        </w:rPr>
        <w:t>I</w:t>
      </w:r>
      <w:r w:rsidRPr="00875FDD">
        <w:rPr>
          <w:rFonts w:ascii="Times New Roman" w:hAnsi="Times New Roman"/>
          <w:sz w:val="24"/>
          <w:szCs w:val="24"/>
        </w:rPr>
        <w:t xml:space="preserve"> категории. Прилагается решение по присвоению 1 категории от 03.09.2021 года (приложение 4).</w:t>
      </w:r>
    </w:p>
    <w:p w:rsidR="00C61A8C" w:rsidRPr="00875FDD" w:rsidRDefault="00C61A8C" w:rsidP="00875FDD">
      <w:pPr>
        <w:spacing w:after="0"/>
        <w:ind w:firstLine="709"/>
        <w:rPr>
          <w:rFonts w:ascii="Times New Roman" w:hAnsi="Times New Roman"/>
          <w:sz w:val="24"/>
          <w:szCs w:val="24"/>
          <w:lang w:eastAsia="x-none"/>
        </w:rPr>
      </w:pPr>
      <w:r w:rsidRPr="00875FDD">
        <w:rPr>
          <w:rFonts w:ascii="Times New Roman" w:hAnsi="Times New Roman"/>
          <w:sz w:val="24"/>
          <w:szCs w:val="24"/>
          <w:lang w:eastAsia="x-none"/>
        </w:rPr>
        <w:t xml:space="preserve">Промплощадка </w:t>
      </w:r>
      <w:r w:rsidRPr="00875FDD">
        <w:rPr>
          <w:rFonts w:ascii="Times New Roman" w:hAnsi="Times New Roman"/>
          <w:sz w:val="24"/>
          <w:szCs w:val="24"/>
        </w:rPr>
        <w:t xml:space="preserve">АБК пос. Саяк (вспомогательные объекты, в </w:t>
      </w:r>
      <w:proofErr w:type="spellStart"/>
      <w:r w:rsidRPr="00875FDD">
        <w:rPr>
          <w:rFonts w:ascii="Times New Roman" w:hAnsi="Times New Roman"/>
          <w:sz w:val="24"/>
          <w:szCs w:val="24"/>
        </w:rPr>
        <w:t>т.ч</w:t>
      </w:r>
      <w:proofErr w:type="spellEnd"/>
      <w:r w:rsidRPr="00875FDD">
        <w:rPr>
          <w:rFonts w:ascii="Times New Roman" w:hAnsi="Times New Roman"/>
          <w:sz w:val="24"/>
          <w:szCs w:val="24"/>
        </w:rPr>
        <w:t xml:space="preserve">. склад ГСМ), согласно Решению по определению категории объекта, оказывающего негативное воздействие на окружающую среду от 25.08.2021г. </w:t>
      </w:r>
      <w:r w:rsidRPr="00875FDD">
        <w:rPr>
          <w:rFonts w:ascii="Times New Roman" w:hAnsi="Times New Roman"/>
          <w:sz w:val="24"/>
          <w:szCs w:val="24"/>
          <w:lang w:eastAsia="x-none"/>
        </w:rPr>
        <w:t>относится к объектам 3 категории. Для вспомогательных объектов рудника "Саяк" имеется Разрешение на эмиссии в окружающую среду №KZ84VDD00123123 от 18.07.2019 г.</w:t>
      </w:r>
    </w:p>
    <w:p w:rsidR="00F43613" w:rsidRPr="00875FDD" w:rsidRDefault="00F43613" w:rsidP="00875FDD">
      <w:pPr>
        <w:spacing w:after="0"/>
        <w:ind w:firstLine="709"/>
        <w:rPr>
          <w:rFonts w:ascii="Times New Roman" w:hAnsi="Times New Roman"/>
          <w:b/>
          <w:sz w:val="24"/>
          <w:szCs w:val="24"/>
          <w:u w:val="single"/>
        </w:rPr>
      </w:pPr>
    </w:p>
    <w:p w:rsidR="008F2731" w:rsidRPr="00875FDD" w:rsidRDefault="00F43613" w:rsidP="00875FDD">
      <w:pPr>
        <w:spacing w:after="0"/>
        <w:ind w:firstLine="709"/>
        <w:rPr>
          <w:rFonts w:ascii="Times New Roman" w:hAnsi="Times New Roman"/>
          <w:b/>
          <w:sz w:val="24"/>
          <w:szCs w:val="24"/>
          <w:u w:val="single"/>
        </w:rPr>
      </w:pPr>
      <w:r w:rsidRPr="00875FDD">
        <w:rPr>
          <w:rFonts w:ascii="Times New Roman" w:hAnsi="Times New Roman"/>
          <w:b/>
          <w:sz w:val="24"/>
          <w:szCs w:val="24"/>
          <w:u w:val="single"/>
        </w:rPr>
        <w:t xml:space="preserve">НДС </w:t>
      </w:r>
    </w:p>
    <w:p w:rsidR="00C61A8C" w:rsidRPr="00875FDD" w:rsidRDefault="00C61A8C" w:rsidP="00875FDD">
      <w:pPr>
        <w:spacing w:after="0"/>
        <w:ind w:firstLine="708"/>
        <w:rPr>
          <w:rFonts w:ascii="Times New Roman" w:hAnsi="Times New Roman"/>
          <w:sz w:val="24"/>
          <w:szCs w:val="24"/>
        </w:rPr>
      </w:pPr>
      <w:r w:rsidRPr="00875FDD">
        <w:rPr>
          <w:rFonts w:ascii="Times New Roman" w:eastAsia="Trebuchet MS" w:hAnsi="Times New Roman"/>
          <w:sz w:val="24"/>
          <w:szCs w:val="24"/>
          <w:shd w:val="clear" w:color="auto" w:fill="FFFFFF"/>
        </w:rPr>
        <w:t>Водоснабжение на хозяйственно-питьевые и противопожарные нужды предусматривается привозной водой,</w:t>
      </w:r>
      <w:r w:rsidRPr="00875FDD">
        <w:rPr>
          <w:rFonts w:ascii="Times New Roman" w:hAnsi="Times New Roman"/>
          <w:iCs/>
          <w:sz w:val="24"/>
          <w:szCs w:val="24"/>
        </w:rPr>
        <w:t xml:space="preserve"> </w:t>
      </w:r>
      <w:r w:rsidRPr="00875FDD">
        <w:rPr>
          <w:rFonts w:ascii="Times New Roman" w:hAnsi="Times New Roman"/>
          <w:sz w:val="24"/>
          <w:szCs w:val="24"/>
        </w:rPr>
        <w:t xml:space="preserve">вся шахтная вода, после предварительной очистки (отстаивание в зумпфе) будет использоваться на полив дорог и отвалов, на технологические нужды. </w:t>
      </w:r>
    </w:p>
    <w:p w:rsidR="00C61A8C" w:rsidRPr="00875FDD" w:rsidRDefault="00C61A8C" w:rsidP="00875FDD">
      <w:pPr>
        <w:pStyle w:val="3"/>
        <w:shd w:val="clear" w:color="auto" w:fill="auto"/>
        <w:spacing w:before="0" w:after="0" w:line="240" w:lineRule="auto"/>
        <w:ind w:firstLine="708"/>
        <w:rPr>
          <w:rFonts w:ascii="Times New Roman" w:hAnsi="Times New Roman" w:cs="Times New Roman"/>
          <w:sz w:val="24"/>
          <w:szCs w:val="24"/>
        </w:rPr>
      </w:pPr>
      <w:r w:rsidRPr="00875FDD">
        <w:rPr>
          <w:rFonts w:ascii="Times New Roman" w:hAnsi="Times New Roman" w:cs="Times New Roman"/>
          <w:sz w:val="24"/>
          <w:szCs w:val="24"/>
        </w:rPr>
        <w:t xml:space="preserve">Расстояние до ближайшего водного объекта – реки </w:t>
      </w:r>
      <w:proofErr w:type="spellStart"/>
      <w:r w:rsidRPr="00875FDD">
        <w:rPr>
          <w:rFonts w:ascii="Times New Roman" w:hAnsi="Times New Roman" w:cs="Times New Roman"/>
          <w:sz w:val="24"/>
          <w:szCs w:val="24"/>
        </w:rPr>
        <w:t>Ащиозек</w:t>
      </w:r>
      <w:proofErr w:type="spellEnd"/>
      <w:r w:rsidRPr="00875FDD">
        <w:rPr>
          <w:rFonts w:ascii="Times New Roman" w:hAnsi="Times New Roman" w:cs="Times New Roman"/>
          <w:sz w:val="24"/>
          <w:szCs w:val="24"/>
        </w:rPr>
        <w:t xml:space="preserve"> (</w:t>
      </w:r>
      <w:proofErr w:type="spellStart"/>
      <w:r w:rsidRPr="00875FDD">
        <w:rPr>
          <w:rFonts w:ascii="Times New Roman" w:hAnsi="Times New Roman" w:cs="Times New Roman"/>
          <w:sz w:val="24"/>
          <w:szCs w:val="24"/>
        </w:rPr>
        <w:t>сол</w:t>
      </w:r>
      <w:proofErr w:type="spellEnd"/>
      <w:r w:rsidRPr="00875FDD">
        <w:rPr>
          <w:rFonts w:ascii="Times New Roman" w:hAnsi="Times New Roman" w:cs="Times New Roman"/>
          <w:sz w:val="24"/>
          <w:szCs w:val="24"/>
        </w:rPr>
        <w:t>.), расположенной в северо-западном направлении, составляет около 27,0 км. Озеро Балхаш располагается с южной стороны на расстоянии 38,5 км.</w:t>
      </w:r>
      <w:r w:rsidR="00B27E34" w:rsidRPr="00875FDD">
        <w:rPr>
          <w:rFonts w:ascii="Times New Roman" w:hAnsi="Times New Roman" w:cs="Times New Roman"/>
          <w:sz w:val="24"/>
          <w:szCs w:val="24"/>
        </w:rPr>
        <w:t xml:space="preserve"> Территория рудника не входит в </w:t>
      </w:r>
      <w:proofErr w:type="spellStart"/>
      <w:r w:rsidR="00B27E34" w:rsidRPr="00875FDD">
        <w:rPr>
          <w:rFonts w:ascii="Times New Roman" w:hAnsi="Times New Roman" w:cs="Times New Roman"/>
          <w:sz w:val="24"/>
          <w:szCs w:val="24"/>
        </w:rPr>
        <w:t>водоохранную</w:t>
      </w:r>
      <w:proofErr w:type="spellEnd"/>
      <w:r w:rsidR="00B27E34" w:rsidRPr="00875FDD">
        <w:rPr>
          <w:rFonts w:ascii="Times New Roman" w:hAnsi="Times New Roman" w:cs="Times New Roman"/>
          <w:sz w:val="24"/>
          <w:szCs w:val="24"/>
        </w:rPr>
        <w:t xml:space="preserve"> зону и полосу водных объектов.</w:t>
      </w:r>
    </w:p>
    <w:p w:rsidR="00C61A8C" w:rsidRPr="00875FDD" w:rsidRDefault="00C61A8C" w:rsidP="00875FDD">
      <w:pPr>
        <w:spacing w:after="0"/>
        <w:ind w:firstLine="708"/>
        <w:rPr>
          <w:rFonts w:ascii="Times New Roman" w:eastAsia="Trebuchet MS" w:hAnsi="Times New Roman"/>
          <w:sz w:val="24"/>
          <w:szCs w:val="24"/>
          <w:shd w:val="clear" w:color="auto" w:fill="FFFFFF"/>
        </w:rPr>
      </w:pPr>
      <w:r w:rsidRPr="00875FDD">
        <w:rPr>
          <w:rFonts w:ascii="Times New Roman" w:eastAsia="Trebuchet MS" w:hAnsi="Times New Roman"/>
          <w:sz w:val="24"/>
          <w:szCs w:val="24"/>
          <w:shd w:val="clear" w:color="auto" w:fill="FFFFFF"/>
        </w:rPr>
        <w:t xml:space="preserve">Водоснабжение на </w:t>
      </w:r>
      <w:proofErr w:type="spellStart"/>
      <w:r w:rsidRPr="00875FDD">
        <w:rPr>
          <w:rFonts w:ascii="Times New Roman" w:eastAsia="Trebuchet MS" w:hAnsi="Times New Roman"/>
          <w:sz w:val="24"/>
          <w:szCs w:val="24"/>
          <w:shd w:val="clear" w:color="auto" w:fill="FFFFFF"/>
        </w:rPr>
        <w:t>хозпитьевые</w:t>
      </w:r>
      <w:proofErr w:type="spellEnd"/>
      <w:r w:rsidRPr="00875FDD">
        <w:rPr>
          <w:rFonts w:ascii="Times New Roman" w:eastAsia="Trebuchet MS" w:hAnsi="Times New Roman"/>
          <w:sz w:val="24"/>
          <w:szCs w:val="24"/>
          <w:shd w:val="clear" w:color="auto" w:fill="FFFFFF"/>
        </w:rPr>
        <w:t xml:space="preserve"> и противопожарные нужды предусматривается привозной водой. Организация ТОО «Корпорация Казахмыс» заключила договор №Р1100402290 от 29.01.2026 г. на предоставление услуг водоснабжения и/или водоотведения (поставщик</w:t>
      </w:r>
      <w:r w:rsidRPr="00875FDD">
        <w:rPr>
          <w:rFonts w:ascii="Times New Roman" w:hAnsi="Times New Roman"/>
          <w:sz w:val="24"/>
          <w:szCs w:val="24"/>
        </w:rPr>
        <w:t xml:space="preserve"> ТОО «Балхаш Су»</w:t>
      </w:r>
      <w:r w:rsidRPr="00875FDD">
        <w:rPr>
          <w:rFonts w:ascii="Times New Roman" w:eastAsia="Trebuchet MS" w:hAnsi="Times New Roman"/>
          <w:sz w:val="24"/>
          <w:szCs w:val="24"/>
          <w:shd w:val="clear" w:color="auto" w:fill="FFFFFF"/>
        </w:rPr>
        <w:t xml:space="preserve">) согласно которому разрешенный объем питьевой воды составляет </w:t>
      </w:r>
      <w:r w:rsidRPr="00875FDD">
        <w:rPr>
          <w:rFonts w:ascii="Times New Roman" w:hAnsi="Times New Roman"/>
          <w:i/>
          <w:sz w:val="24"/>
          <w:szCs w:val="24"/>
        </w:rPr>
        <w:t xml:space="preserve">15 360 м3/год. </w:t>
      </w:r>
    </w:p>
    <w:p w:rsidR="00C61A8C" w:rsidRPr="00875FDD" w:rsidRDefault="00C61A8C" w:rsidP="00875FDD">
      <w:pPr>
        <w:spacing w:after="0"/>
        <w:ind w:firstLine="708"/>
        <w:rPr>
          <w:rFonts w:ascii="Times New Roman" w:hAnsi="Times New Roman"/>
          <w:bCs/>
          <w:color w:val="FF0000"/>
          <w:sz w:val="24"/>
          <w:szCs w:val="24"/>
        </w:rPr>
      </w:pPr>
      <w:r w:rsidRPr="00875FDD">
        <w:rPr>
          <w:rFonts w:ascii="Times New Roman" w:eastAsia="TimesNewRomanPS-BoldMT" w:hAnsi="Times New Roman"/>
          <w:bCs/>
          <w:sz w:val="24"/>
          <w:szCs w:val="24"/>
        </w:rPr>
        <w:t xml:space="preserve">Источником образования шахтных вод являются подземные воды (шахтные), поступающие в горные выработки рудника Саяк в процессе ведения горных работ. </w:t>
      </w:r>
      <w:r w:rsidRPr="00875FDD">
        <w:rPr>
          <w:rFonts w:ascii="Times New Roman" w:eastAsia="TimesNewRoman" w:hAnsi="Times New Roman"/>
          <w:sz w:val="24"/>
          <w:szCs w:val="24"/>
        </w:rPr>
        <w:t>В ходе откачки воды из горных выработок на поверхность, шахтные воды проходят предварительную очистку и осветление в зумпфе и накопителях-отстойниках, после чего используются на технологические нужды рудника. Использование шахтных вод может производиться на любом этапе, как в шахте, так и на поверхности, в зависимости от технологических нужд предприятия. Эффективность очистки вод от взвешенных веществ в накопителях-отстойниках, в том числе зумпфах, в среднем составляет 60-80 %.</w:t>
      </w:r>
    </w:p>
    <w:p w:rsidR="00C61A8C" w:rsidRPr="00875FDD" w:rsidRDefault="00C61A8C" w:rsidP="00875FDD">
      <w:pPr>
        <w:pStyle w:val="Default"/>
        <w:ind w:firstLine="708"/>
        <w:jc w:val="both"/>
        <w:rPr>
          <w:rFonts w:ascii="Times New Roman" w:eastAsia="Trebuchet MS" w:hAnsi="Times New Roman" w:cs="Times New Roman"/>
          <w:b/>
          <w:shd w:val="clear" w:color="auto" w:fill="FFFFFF"/>
        </w:rPr>
      </w:pPr>
      <w:r w:rsidRPr="00875FDD">
        <w:rPr>
          <w:rFonts w:ascii="Times New Roman" w:hAnsi="Times New Roman" w:cs="Times New Roman"/>
          <w:bCs/>
          <w:spacing w:val="1"/>
        </w:rPr>
        <w:t xml:space="preserve">Таким образом, в период отработки 2027-2028 гг. планируется </w:t>
      </w:r>
      <w:r w:rsidRPr="00875FDD">
        <w:rPr>
          <w:rFonts w:ascii="Times New Roman" w:hAnsi="Times New Roman" w:cs="Times New Roman"/>
          <w:b/>
          <w:bCs/>
          <w:spacing w:val="1"/>
        </w:rPr>
        <w:t xml:space="preserve">шахтный </w:t>
      </w:r>
      <w:proofErr w:type="spellStart"/>
      <w:r w:rsidRPr="00875FDD">
        <w:rPr>
          <w:rFonts w:ascii="Times New Roman" w:hAnsi="Times New Roman" w:cs="Times New Roman"/>
          <w:b/>
          <w:bCs/>
          <w:spacing w:val="1"/>
        </w:rPr>
        <w:t>водоприток</w:t>
      </w:r>
      <w:proofErr w:type="spellEnd"/>
      <w:r w:rsidRPr="00875FDD">
        <w:rPr>
          <w:rFonts w:ascii="Times New Roman" w:hAnsi="Times New Roman" w:cs="Times New Roman"/>
          <w:bCs/>
          <w:spacing w:val="1"/>
        </w:rPr>
        <w:t xml:space="preserve"> </w:t>
      </w:r>
      <w:proofErr w:type="spellStart"/>
      <w:r w:rsidRPr="00875FDD">
        <w:rPr>
          <w:rFonts w:ascii="Times New Roman" w:hAnsi="Times New Roman" w:cs="Times New Roman"/>
          <w:bCs/>
          <w:spacing w:val="1"/>
        </w:rPr>
        <w:t>Саякской</w:t>
      </w:r>
      <w:proofErr w:type="spellEnd"/>
      <w:r w:rsidRPr="00875FDD">
        <w:rPr>
          <w:rFonts w:ascii="Times New Roman" w:hAnsi="Times New Roman" w:cs="Times New Roman"/>
          <w:bCs/>
          <w:spacing w:val="1"/>
        </w:rPr>
        <w:t xml:space="preserve"> группы месторождений Медных руд </w:t>
      </w:r>
      <w:r w:rsidRPr="00875FDD">
        <w:rPr>
          <w:rFonts w:ascii="Times New Roman" w:hAnsi="Times New Roman" w:cs="Times New Roman"/>
          <w:b/>
          <w:bCs/>
          <w:spacing w:val="1"/>
        </w:rPr>
        <w:t>в объеме</w:t>
      </w:r>
      <w:r w:rsidRPr="00875FDD">
        <w:rPr>
          <w:rFonts w:ascii="Times New Roman" w:hAnsi="Times New Roman" w:cs="Times New Roman"/>
          <w:bCs/>
          <w:spacing w:val="1"/>
        </w:rPr>
        <w:t xml:space="preserve"> </w:t>
      </w:r>
      <w:r w:rsidRPr="00875FDD">
        <w:rPr>
          <w:rFonts w:ascii="Times New Roman" w:hAnsi="Times New Roman" w:cs="Times New Roman"/>
          <w:b/>
        </w:rPr>
        <w:t>258 690</w:t>
      </w:r>
      <w:r w:rsidRPr="00875FDD">
        <w:rPr>
          <w:rFonts w:ascii="Times New Roman" w:hAnsi="Times New Roman" w:cs="Times New Roman"/>
        </w:rPr>
        <w:t xml:space="preserve"> м3/год (</w:t>
      </w:r>
      <w:r w:rsidRPr="00875FDD">
        <w:rPr>
          <w:rFonts w:ascii="Times New Roman" w:hAnsi="Times New Roman" w:cs="Times New Roman"/>
          <w:b/>
        </w:rPr>
        <w:t xml:space="preserve">данный </w:t>
      </w:r>
      <w:proofErr w:type="spellStart"/>
      <w:r w:rsidRPr="00875FDD">
        <w:rPr>
          <w:rFonts w:ascii="Times New Roman" w:hAnsi="Times New Roman" w:cs="Times New Roman"/>
          <w:b/>
        </w:rPr>
        <w:t>водоприток</w:t>
      </w:r>
      <w:proofErr w:type="spellEnd"/>
      <w:r w:rsidRPr="00875FDD">
        <w:rPr>
          <w:rFonts w:ascii="Times New Roman" w:hAnsi="Times New Roman" w:cs="Times New Roman"/>
          <w:b/>
        </w:rPr>
        <w:t xml:space="preserve"> меньше, чем в согласованном ранее ОВОС к ПГР от 24.01.2019 г. № KZ21VCY00209517).</w:t>
      </w:r>
    </w:p>
    <w:p w:rsidR="00C61A8C" w:rsidRPr="00875FDD" w:rsidRDefault="00C61A8C" w:rsidP="00875FDD">
      <w:pPr>
        <w:spacing w:after="0"/>
        <w:ind w:firstLine="708"/>
        <w:rPr>
          <w:rFonts w:ascii="Times New Roman" w:hAnsi="Times New Roman"/>
          <w:sz w:val="24"/>
          <w:szCs w:val="24"/>
        </w:rPr>
      </w:pPr>
      <w:r w:rsidRPr="00875FDD">
        <w:rPr>
          <w:rFonts w:ascii="Times New Roman" w:eastAsia="Calibri" w:hAnsi="Times New Roman"/>
          <w:i/>
          <w:sz w:val="24"/>
          <w:szCs w:val="24"/>
          <w:u w:val="single"/>
        </w:rPr>
        <w:t>Общее водопотребление</w:t>
      </w:r>
      <w:r w:rsidRPr="00875FDD">
        <w:rPr>
          <w:rFonts w:ascii="Times New Roman" w:hAnsi="Times New Roman"/>
          <w:bCs/>
          <w:sz w:val="24"/>
          <w:szCs w:val="24"/>
        </w:rPr>
        <w:t xml:space="preserve"> по м. Саяк </w:t>
      </w:r>
      <w:r w:rsidRPr="00875FDD">
        <w:rPr>
          <w:rFonts w:ascii="Times New Roman" w:hAnsi="Times New Roman"/>
          <w:sz w:val="24"/>
          <w:szCs w:val="24"/>
        </w:rPr>
        <w:t xml:space="preserve">составит в </w:t>
      </w:r>
      <w:r w:rsidRPr="00875FDD">
        <w:rPr>
          <w:rFonts w:ascii="Times New Roman" w:hAnsi="Times New Roman"/>
          <w:b/>
          <w:sz w:val="24"/>
          <w:szCs w:val="24"/>
        </w:rPr>
        <w:t>2027-2028 гг. – 274 050 м3/год,</w:t>
      </w:r>
      <w:r w:rsidRPr="00875FDD">
        <w:rPr>
          <w:rFonts w:ascii="Times New Roman" w:hAnsi="Times New Roman"/>
          <w:sz w:val="24"/>
          <w:szCs w:val="24"/>
        </w:rPr>
        <w:t xml:space="preserve"> из них:</w:t>
      </w:r>
    </w:p>
    <w:p w:rsidR="00C61A8C" w:rsidRPr="00875FDD" w:rsidRDefault="00C61A8C" w:rsidP="00875FDD">
      <w:pPr>
        <w:widowControl w:val="0"/>
        <w:spacing w:after="0"/>
        <w:rPr>
          <w:rFonts w:ascii="Times New Roman" w:hAnsi="Times New Roman"/>
          <w:sz w:val="24"/>
          <w:szCs w:val="24"/>
        </w:rPr>
      </w:pPr>
      <w:r w:rsidRPr="00875FDD">
        <w:rPr>
          <w:rFonts w:ascii="Times New Roman" w:hAnsi="Times New Roman"/>
          <w:sz w:val="24"/>
          <w:szCs w:val="24"/>
        </w:rPr>
        <w:t xml:space="preserve">- хоз.-питьевые нужды – </w:t>
      </w:r>
      <w:r w:rsidRPr="00875FDD">
        <w:rPr>
          <w:rFonts w:ascii="Times New Roman" w:hAnsi="Times New Roman"/>
          <w:i/>
          <w:sz w:val="24"/>
          <w:szCs w:val="24"/>
        </w:rPr>
        <w:t>15 360 м3/год</w:t>
      </w:r>
      <w:r w:rsidRPr="00875FDD">
        <w:rPr>
          <w:rFonts w:ascii="Times New Roman" w:hAnsi="Times New Roman"/>
          <w:sz w:val="24"/>
          <w:szCs w:val="24"/>
        </w:rPr>
        <w:t xml:space="preserve"> (привозная) по договору;</w:t>
      </w:r>
    </w:p>
    <w:p w:rsidR="00C61A8C" w:rsidRPr="00875FDD" w:rsidRDefault="00C61A8C" w:rsidP="00875FDD">
      <w:pPr>
        <w:widowControl w:val="0"/>
        <w:spacing w:after="0"/>
        <w:rPr>
          <w:rFonts w:ascii="Times New Roman" w:hAnsi="Times New Roman"/>
          <w:sz w:val="24"/>
          <w:szCs w:val="24"/>
        </w:rPr>
      </w:pPr>
      <w:r w:rsidRPr="00875FDD">
        <w:rPr>
          <w:rFonts w:ascii="Times New Roman" w:hAnsi="Times New Roman"/>
          <w:sz w:val="24"/>
          <w:szCs w:val="24"/>
        </w:rPr>
        <w:t xml:space="preserve">- </w:t>
      </w:r>
      <w:proofErr w:type="spellStart"/>
      <w:r w:rsidRPr="00875FDD">
        <w:rPr>
          <w:rFonts w:ascii="Times New Roman" w:hAnsi="Times New Roman"/>
          <w:sz w:val="24"/>
          <w:szCs w:val="24"/>
        </w:rPr>
        <w:t>технологич</w:t>
      </w:r>
      <w:proofErr w:type="spellEnd"/>
      <w:r w:rsidRPr="00875FDD">
        <w:rPr>
          <w:rFonts w:ascii="Times New Roman" w:hAnsi="Times New Roman"/>
          <w:sz w:val="24"/>
          <w:szCs w:val="24"/>
        </w:rPr>
        <w:t xml:space="preserve">. нужды </w:t>
      </w:r>
      <w:r w:rsidRPr="00875FDD">
        <w:rPr>
          <w:rFonts w:ascii="Times New Roman" w:eastAsia="Calibri" w:hAnsi="Times New Roman"/>
          <w:i/>
          <w:sz w:val="24"/>
          <w:szCs w:val="24"/>
        </w:rPr>
        <w:t xml:space="preserve">(бурение шпуров с промывкой, бурение скважин, орошение забоев) </w:t>
      </w:r>
      <w:r w:rsidRPr="00875FDD">
        <w:rPr>
          <w:rFonts w:ascii="Times New Roman" w:hAnsi="Times New Roman"/>
          <w:sz w:val="24"/>
          <w:szCs w:val="24"/>
        </w:rPr>
        <w:t xml:space="preserve">– </w:t>
      </w:r>
      <w:r w:rsidRPr="00875FDD">
        <w:rPr>
          <w:rFonts w:ascii="Times New Roman" w:hAnsi="Times New Roman"/>
          <w:i/>
          <w:sz w:val="24"/>
          <w:szCs w:val="24"/>
        </w:rPr>
        <w:t>219000 м3/год</w:t>
      </w:r>
      <w:r w:rsidRPr="00875FDD">
        <w:rPr>
          <w:rFonts w:ascii="Times New Roman" w:hAnsi="Times New Roman"/>
          <w:sz w:val="24"/>
          <w:szCs w:val="24"/>
        </w:rPr>
        <w:t xml:space="preserve"> (</w:t>
      </w:r>
      <w:proofErr w:type="spellStart"/>
      <w:r w:rsidRPr="00875FDD">
        <w:rPr>
          <w:rFonts w:ascii="Times New Roman" w:hAnsi="Times New Roman"/>
          <w:sz w:val="24"/>
          <w:szCs w:val="24"/>
        </w:rPr>
        <w:t>шахтн</w:t>
      </w:r>
      <w:proofErr w:type="spellEnd"/>
      <w:r w:rsidRPr="00875FDD">
        <w:rPr>
          <w:rFonts w:ascii="Times New Roman" w:hAnsi="Times New Roman"/>
          <w:sz w:val="24"/>
          <w:szCs w:val="24"/>
        </w:rPr>
        <w:t>. воды), а именно р</w:t>
      </w:r>
      <w:r w:rsidRPr="00875FDD">
        <w:rPr>
          <w:rFonts w:ascii="Times New Roman" w:eastAsia="TimesNewRomanPS-BoldMT" w:hAnsi="Times New Roman"/>
          <w:bCs/>
          <w:sz w:val="24"/>
          <w:szCs w:val="24"/>
        </w:rPr>
        <w:t>асход воды на технологические нужды составляет 600 м³/сут. При круглогодичном режиме работы (365 дней в году) годовой объём водопотреб</w:t>
      </w:r>
      <w:r w:rsidR="00B27E34" w:rsidRPr="00875FDD">
        <w:rPr>
          <w:rFonts w:ascii="Times New Roman" w:eastAsia="TimesNewRomanPS-BoldMT" w:hAnsi="Times New Roman"/>
          <w:bCs/>
          <w:sz w:val="24"/>
          <w:szCs w:val="24"/>
        </w:rPr>
        <w:t>ления составляет 219 000 м³/год;</w:t>
      </w:r>
    </w:p>
    <w:p w:rsidR="00C61A8C" w:rsidRPr="00875FDD" w:rsidRDefault="00C61A8C" w:rsidP="00875FDD">
      <w:pPr>
        <w:widowControl w:val="0"/>
        <w:spacing w:after="0"/>
        <w:rPr>
          <w:rFonts w:ascii="Times New Roman" w:hAnsi="Times New Roman"/>
          <w:sz w:val="24"/>
          <w:szCs w:val="24"/>
        </w:rPr>
      </w:pPr>
      <w:r w:rsidRPr="00875FDD">
        <w:rPr>
          <w:rFonts w:ascii="Times New Roman" w:hAnsi="Times New Roman"/>
          <w:sz w:val="24"/>
          <w:szCs w:val="24"/>
        </w:rPr>
        <w:t xml:space="preserve">- полив дорог и отвалов – </w:t>
      </w:r>
      <w:r w:rsidRPr="00875FDD">
        <w:rPr>
          <w:rFonts w:ascii="Times New Roman" w:hAnsi="Times New Roman"/>
          <w:i/>
          <w:sz w:val="24"/>
          <w:szCs w:val="24"/>
        </w:rPr>
        <w:t>39690 м3/год,</w:t>
      </w:r>
      <w:r w:rsidRPr="00875FDD">
        <w:rPr>
          <w:rFonts w:ascii="Times New Roman" w:hAnsi="Times New Roman"/>
          <w:sz w:val="24"/>
          <w:szCs w:val="24"/>
        </w:rPr>
        <w:t xml:space="preserve"> (</w:t>
      </w:r>
      <w:proofErr w:type="spellStart"/>
      <w:r w:rsidRPr="00875FDD">
        <w:rPr>
          <w:rFonts w:ascii="Times New Roman" w:hAnsi="Times New Roman"/>
          <w:sz w:val="24"/>
          <w:szCs w:val="24"/>
        </w:rPr>
        <w:t>шахтн</w:t>
      </w:r>
      <w:proofErr w:type="spellEnd"/>
      <w:r w:rsidRPr="00875FDD">
        <w:rPr>
          <w:rFonts w:ascii="Times New Roman" w:hAnsi="Times New Roman"/>
          <w:sz w:val="24"/>
          <w:szCs w:val="24"/>
        </w:rPr>
        <w:t>. воды).</w:t>
      </w:r>
    </w:p>
    <w:p w:rsidR="00C61A8C" w:rsidRPr="00875FDD" w:rsidRDefault="00C61A8C" w:rsidP="00875FDD">
      <w:pPr>
        <w:spacing w:after="0"/>
        <w:ind w:firstLine="709"/>
        <w:rPr>
          <w:rFonts w:ascii="Times New Roman" w:hAnsi="Times New Roman"/>
          <w:sz w:val="24"/>
          <w:szCs w:val="24"/>
          <w:u w:val="single"/>
        </w:rPr>
      </w:pPr>
      <w:r w:rsidRPr="00875FDD">
        <w:rPr>
          <w:rFonts w:ascii="Times New Roman" w:hAnsi="Times New Roman"/>
          <w:sz w:val="24"/>
          <w:szCs w:val="24"/>
          <w:u w:val="single"/>
        </w:rPr>
        <w:t>Пылеподавление отвалов</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Площадь рабочей части отвалов, где непосредственно ведутся бульдозерные работы в среднем составляет F= 42500 м</w:t>
      </w:r>
      <w:r w:rsidRPr="00875FDD">
        <w:rPr>
          <w:rFonts w:ascii="Times New Roman" w:hAnsi="Times New Roman"/>
          <w:sz w:val="24"/>
          <w:szCs w:val="24"/>
          <w:vertAlign w:val="superscript"/>
        </w:rPr>
        <w:t>2</w:t>
      </w:r>
      <w:r w:rsidRPr="00875FDD">
        <w:rPr>
          <w:rFonts w:ascii="Times New Roman" w:hAnsi="Times New Roman"/>
          <w:sz w:val="24"/>
          <w:szCs w:val="24"/>
        </w:rPr>
        <w:t>.</w:t>
      </w:r>
    </w:p>
    <w:p w:rsidR="00C61A8C" w:rsidRPr="00875FDD" w:rsidRDefault="00C61A8C" w:rsidP="00875FDD">
      <w:pPr>
        <w:tabs>
          <w:tab w:val="left" w:pos="406"/>
        </w:tabs>
        <w:spacing w:after="0"/>
        <w:ind w:firstLine="709"/>
        <w:rPr>
          <w:rFonts w:ascii="Times New Roman" w:hAnsi="Times New Roman"/>
          <w:spacing w:val="-4"/>
          <w:sz w:val="24"/>
          <w:szCs w:val="24"/>
        </w:rPr>
      </w:pPr>
      <w:r w:rsidRPr="00875FDD">
        <w:rPr>
          <w:rFonts w:ascii="Times New Roman" w:hAnsi="Times New Roman"/>
          <w:spacing w:val="-4"/>
          <w:sz w:val="24"/>
          <w:szCs w:val="24"/>
        </w:rPr>
        <w:lastRenderedPageBreak/>
        <w:t>Расход воды составляет 1,5 л/м</w:t>
      </w:r>
      <w:r w:rsidRPr="00875FDD">
        <w:rPr>
          <w:rFonts w:ascii="Times New Roman" w:hAnsi="Times New Roman"/>
          <w:spacing w:val="-4"/>
          <w:sz w:val="24"/>
          <w:szCs w:val="24"/>
          <w:vertAlign w:val="superscript"/>
        </w:rPr>
        <w:t>2</w:t>
      </w:r>
      <w:r w:rsidRPr="00875FDD">
        <w:rPr>
          <w:rFonts w:ascii="Times New Roman" w:hAnsi="Times New Roman"/>
          <w:spacing w:val="-4"/>
          <w:sz w:val="24"/>
          <w:szCs w:val="24"/>
        </w:rPr>
        <w:t>. Периодичность орошения – 2 раза в сутки.</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 xml:space="preserve">Расход воды для территории отвалов составит: </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Q = 42 500 х 1,5 х 2 = 127 500 л/сут = 127,5 м</w:t>
      </w:r>
      <w:r w:rsidRPr="00875FDD">
        <w:rPr>
          <w:rFonts w:ascii="Times New Roman" w:hAnsi="Times New Roman"/>
          <w:sz w:val="24"/>
          <w:szCs w:val="24"/>
          <w:vertAlign w:val="superscript"/>
        </w:rPr>
        <w:t>3</w:t>
      </w:r>
      <w:r w:rsidRPr="00875FDD">
        <w:rPr>
          <w:rFonts w:ascii="Times New Roman" w:hAnsi="Times New Roman"/>
          <w:sz w:val="24"/>
          <w:szCs w:val="24"/>
        </w:rPr>
        <w:t>/сут.</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 xml:space="preserve">Годовой расход воды: </w:t>
      </w:r>
    </w:p>
    <w:p w:rsidR="00C61A8C" w:rsidRPr="00875FDD" w:rsidRDefault="00C61A8C" w:rsidP="00875FDD">
      <w:pPr>
        <w:spacing w:after="0"/>
        <w:ind w:firstLine="709"/>
        <w:rPr>
          <w:rFonts w:ascii="Times New Roman" w:hAnsi="Times New Roman"/>
          <w:b/>
          <w:i/>
          <w:sz w:val="24"/>
          <w:szCs w:val="24"/>
        </w:rPr>
      </w:pPr>
      <w:r w:rsidRPr="00875FDD">
        <w:rPr>
          <w:rFonts w:ascii="Times New Roman" w:hAnsi="Times New Roman"/>
          <w:sz w:val="24"/>
          <w:szCs w:val="24"/>
        </w:rPr>
        <w:t>Q = 127,5 х 180 =</w:t>
      </w:r>
      <w:r w:rsidRPr="00875FDD">
        <w:rPr>
          <w:rFonts w:ascii="Times New Roman" w:hAnsi="Times New Roman"/>
          <w:b/>
          <w:i/>
          <w:sz w:val="24"/>
          <w:szCs w:val="24"/>
        </w:rPr>
        <w:t xml:space="preserve"> 22 950 м</w:t>
      </w:r>
      <w:r w:rsidRPr="00875FDD">
        <w:rPr>
          <w:rFonts w:ascii="Times New Roman" w:hAnsi="Times New Roman"/>
          <w:b/>
          <w:i/>
          <w:sz w:val="24"/>
          <w:szCs w:val="24"/>
          <w:vertAlign w:val="superscript"/>
        </w:rPr>
        <w:t>3</w:t>
      </w:r>
      <w:r w:rsidRPr="00875FDD">
        <w:rPr>
          <w:rFonts w:ascii="Times New Roman" w:hAnsi="Times New Roman"/>
          <w:b/>
          <w:i/>
          <w:sz w:val="24"/>
          <w:szCs w:val="24"/>
        </w:rPr>
        <w:t>/год.</w:t>
      </w:r>
    </w:p>
    <w:p w:rsidR="00C61A8C" w:rsidRPr="00875FDD" w:rsidRDefault="00C61A8C" w:rsidP="00875FDD">
      <w:pPr>
        <w:spacing w:after="0"/>
        <w:ind w:firstLine="709"/>
        <w:rPr>
          <w:rFonts w:ascii="Times New Roman" w:hAnsi="Times New Roman"/>
          <w:sz w:val="24"/>
          <w:szCs w:val="24"/>
          <w:u w:val="single"/>
        </w:rPr>
      </w:pPr>
      <w:r w:rsidRPr="00875FDD">
        <w:rPr>
          <w:rFonts w:ascii="Times New Roman" w:hAnsi="Times New Roman"/>
          <w:sz w:val="24"/>
          <w:szCs w:val="24"/>
          <w:u w:val="single"/>
        </w:rPr>
        <w:t>Пылеподавление автодорог</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Площадь дороги от места разработки до места складирования отвалов в среднем составляет F= 31 000 м</w:t>
      </w:r>
      <w:r w:rsidRPr="00875FDD">
        <w:rPr>
          <w:rFonts w:ascii="Times New Roman" w:hAnsi="Times New Roman"/>
          <w:sz w:val="24"/>
          <w:szCs w:val="24"/>
          <w:vertAlign w:val="superscript"/>
        </w:rPr>
        <w:t>2</w:t>
      </w:r>
      <w:r w:rsidRPr="00875FDD">
        <w:rPr>
          <w:rFonts w:ascii="Times New Roman" w:hAnsi="Times New Roman"/>
          <w:sz w:val="24"/>
          <w:szCs w:val="24"/>
        </w:rPr>
        <w:t>.</w:t>
      </w:r>
    </w:p>
    <w:p w:rsidR="00C61A8C" w:rsidRPr="00875FDD" w:rsidRDefault="00C61A8C" w:rsidP="00875FDD">
      <w:pPr>
        <w:tabs>
          <w:tab w:val="left" w:pos="406"/>
        </w:tabs>
        <w:spacing w:after="0"/>
        <w:ind w:firstLine="709"/>
        <w:rPr>
          <w:rFonts w:ascii="Times New Roman" w:hAnsi="Times New Roman"/>
          <w:spacing w:val="-4"/>
          <w:sz w:val="24"/>
          <w:szCs w:val="24"/>
        </w:rPr>
      </w:pPr>
      <w:r w:rsidRPr="00875FDD">
        <w:rPr>
          <w:rFonts w:ascii="Times New Roman" w:hAnsi="Times New Roman"/>
          <w:spacing w:val="-4"/>
          <w:sz w:val="24"/>
          <w:szCs w:val="24"/>
        </w:rPr>
        <w:t>Расход воды составляет 1,5 л/м</w:t>
      </w:r>
      <w:r w:rsidRPr="00875FDD">
        <w:rPr>
          <w:rFonts w:ascii="Times New Roman" w:hAnsi="Times New Roman"/>
          <w:spacing w:val="-4"/>
          <w:sz w:val="24"/>
          <w:szCs w:val="24"/>
          <w:vertAlign w:val="superscript"/>
        </w:rPr>
        <w:t>2</w:t>
      </w:r>
      <w:r w:rsidRPr="00875FDD">
        <w:rPr>
          <w:rFonts w:ascii="Times New Roman" w:hAnsi="Times New Roman"/>
          <w:spacing w:val="-4"/>
          <w:sz w:val="24"/>
          <w:szCs w:val="24"/>
        </w:rPr>
        <w:t>. Периодичность орошения – 2 раза в сутки.</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Расход воды для автодорог составит:</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Q = 31 000 х 1,5 х 2 = 93 000 л/сут = 93 м</w:t>
      </w:r>
      <w:r w:rsidRPr="00875FDD">
        <w:rPr>
          <w:rFonts w:ascii="Times New Roman" w:hAnsi="Times New Roman"/>
          <w:sz w:val="24"/>
          <w:szCs w:val="24"/>
          <w:vertAlign w:val="superscript"/>
        </w:rPr>
        <w:t>3</w:t>
      </w:r>
      <w:r w:rsidRPr="00875FDD">
        <w:rPr>
          <w:rFonts w:ascii="Times New Roman" w:hAnsi="Times New Roman"/>
          <w:sz w:val="24"/>
          <w:szCs w:val="24"/>
        </w:rPr>
        <w:t>/сут.</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 xml:space="preserve">Годовой расход воды: </w:t>
      </w:r>
    </w:p>
    <w:p w:rsidR="00C61A8C" w:rsidRPr="00875FDD" w:rsidRDefault="00C61A8C" w:rsidP="00875FDD">
      <w:pPr>
        <w:spacing w:after="0"/>
        <w:ind w:firstLine="709"/>
        <w:rPr>
          <w:rFonts w:ascii="Times New Roman" w:hAnsi="Times New Roman"/>
          <w:b/>
          <w:i/>
          <w:sz w:val="24"/>
          <w:szCs w:val="24"/>
        </w:rPr>
      </w:pPr>
      <w:r w:rsidRPr="00875FDD">
        <w:rPr>
          <w:rFonts w:ascii="Times New Roman" w:hAnsi="Times New Roman"/>
          <w:sz w:val="24"/>
          <w:szCs w:val="24"/>
        </w:rPr>
        <w:t>Q = 93,0 х 180 =</w:t>
      </w:r>
      <w:r w:rsidRPr="00875FDD">
        <w:rPr>
          <w:rFonts w:ascii="Times New Roman" w:hAnsi="Times New Roman"/>
          <w:b/>
          <w:i/>
          <w:sz w:val="24"/>
          <w:szCs w:val="24"/>
        </w:rPr>
        <w:t xml:space="preserve"> 16 740 м</w:t>
      </w:r>
      <w:r w:rsidRPr="00875FDD">
        <w:rPr>
          <w:rFonts w:ascii="Times New Roman" w:hAnsi="Times New Roman"/>
          <w:b/>
          <w:i/>
          <w:sz w:val="24"/>
          <w:szCs w:val="24"/>
          <w:vertAlign w:val="superscript"/>
        </w:rPr>
        <w:t>3</w:t>
      </w:r>
      <w:r w:rsidRPr="00875FDD">
        <w:rPr>
          <w:rFonts w:ascii="Times New Roman" w:hAnsi="Times New Roman"/>
          <w:b/>
          <w:i/>
          <w:sz w:val="24"/>
          <w:szCs w:val="24"/>
        </w:rPr>
        <w:t>/год.</w:t>
      </w:r>
    </w:p>
    <w:p w:rsidR="00C61A8C" w:rsidRPr="00875FDD" w:rsidRDefault="00C61A8C" w:rsidP="00875FDD">
      <w:pPr>
        <w:spacing w:after="0"/>
        <w:ind w:firstLine="709"/>
        <w:rPr>
          <w:rFonts w:ascii="Times New Roman" w:hAnsi="Times New Roman"/>
          <w:sz w:val="24"/>
          <w:szCs w:val="24"/>
        </w:rPr>
      </w:pPr>
      <w:r w:rsidRPr="00875FDD">
        <w:rPr>
          <w:rFonts w:ascii="Times New Roman" w:hAnsi="Times New Roman"/>
          <w:sz w:val="24"/>
          <w:szCs w:val="24"/>
        </w:rPr>
        <w:t xml:space="preserve">Общий годовой расход воды для пылеподавления отвалов и автодорог: </w:t>
      </w:r>
    </w:p>
    <w:p w:rsidR="00854786" w:rsidRPr="00875FDD" w:rsidRDefault="00C61A8C" w:rsidP="00875FDD">
      <w:pPr>
        <w:spacing w:after="0"/>
        <w:ind w:firstLine="709"/>
        <w:rPr>
          <w:rFonts w:ascii="Times New Roman" w:hAnsi="Times New Roman"/>
          <w:sz w:val="24"/>
          <w:szCs w:val="24"/>
        </w:rPr>
      </w:pPr>
      <w:r w:rsidRPr="00875FDD">
        <w:rPr>
          <w:rFonts w:ascii="Times New Roman" w:hAnsi="Times New Roman"/>
          <w:b/>
          <w:sz w:val="24"/>
          <w:szCs w:val="24"/>
        </w:rPr>
        <w:t>Q = 22 950 + 16740 = 39 690 м</w:t>
      </w:r>
      <w:r w:rsidRPr="00875FDD">
        <w:rPr>
          <w:rFonts w:ascii="Times New Roman" w:hAnsi="Times New Roman"/>
          <w:b/>
          <w:sz w:val="24"/>
          <w:szCs w:val="24"/>
          <w:vertAlign w:val="superscript"/>
        </w:rPr>
        <w:t>3</w:t>
      </w:r>
      <w:r w:rsidRPr="00875FDD">
        <w:rPr>
          <w:rFonts w:ascii="Times New Roman" w:hAnsi="Times New Roman"/>
          <w:b/>
          <w:sz w:val="24"/>
          <w:szCs w:val="24"/>
        </w:rPr>
        <w:t>/год.</w:t>
      </w:r>
    </w:p>
    <w:p w:rsidR="00B27E34" w:rsidRPr="00875FDD" w:rsidRDefault="00B27E34" w:rsidP="00875FDD">
      <w:pPr>
        <w:widowControl w:val="0"/>
        <w:spacing w:after="0"/>
        <w:ind w:firstLine="708"/>
        <w:rPr>
          <w:rFonts w:ascii="Times New Roman" w:hAnsi="Times New Roman"/>
          <w:i/>
          <w:iCs/>
          <w:sz w:val="24"/>
          <w:szCs w:val="24"/>
        </w:rPr>
      </w:pPr>
    </w:p>
    <w:p w:rsidR="00C61A8C" w:rsidRPr="00875FDD" w:rsidRDefault="00C61A8C" w:rsidP="00875FDD">
      <w:pPr>
        <w:widowControl w:val="0"/>
        <w:spacing w:after="0"/>
        <w:ind w:firstLine="708"/>
        <w:rPr>
          <w:rFonts w:ascii="Times New Roman" w:hAnsi="Times New Roman"/>
          <w:bCs/>
          <w:sz w:val="24"/>
          <w:szCs w:val="24"/>
        </w:rPr>
      </w:pPr>
      <w:r w:rsidRPr="00875FDD">
        <w:rPr>
          <w:rFonts w:ascii="Times New Roman" w:hAnsi="Times New Roman"/>
          <w:i/>
          <w:iCs/>
          <w:sz w:val="24"/>
          <w:szCs w:val="24"/>
        </w:rPr>
        <w:t>Водоотведение</w:t>
      </w:r>
      <w:r w:rsidRPr="00875FDD">
        <w:rPr>
          <w:rFonts w:ascii="Times New Roman" w:hAnsi="Times New Roman"/>
          <w:b/>
          <w:sz w:val="24"/>
          <w:szCs w:val="24"/>
        </w:rPr>
        <w:t xml:space="preserve"> в 2027-2028 гг.</w:t>
      </w:r>
      <w:r w:rsidRPr="00875FDD">
        <w:rPr>
          <w:rFonts w:ascii="Times New Roman" w:hAnsi="Times New Roman"/>
          <w:i/>
          <w:iCs/>
          <w:sz w:val="24"/>
          <w:szCs w:val="24"/>
        </w:rPr>
        <w:t xml:space="preserve"> </w:t>
      </w:r>
      <w:r w:rsidRPr="00875FDD">
        <w:rPr>
          <w:rFonts w:ascii="Times New Roman" w:hAnsi="Times New Roman"/>
          <w:sz w:val="24"/>
          <w:szCs w:val="24"/>
        </w:rPr>
        <w:t xml:space="preserve">при отработке </w:t>
      </w:r>
      <w:proofErr w:type="spellStart"/>
      <w:r w:rsidRPr="00875FDD">
        <w:rPr>
          <w:rFonts w:ascii="Times New Roman" w:hAnsi="Times New Roman"/>
          <w:sz w:val="24"/>
          <w:szCs w:val="24"/>
        </w:rPr>
        <w:t>Саякской</w:t>
      </w:r>
      <w:proofErr w:type="spellEnd"/>
      <w:r w:rsidRPr="00875FDD">
        <w:rPr>
          <w:rFonts w:ascii="Times New Roman" w:hAnsi="Times New Roman"/>
          <w:sz w:val="24"/>
          <w:szCs w:val="24"/>
        </w:rPr>
        <w:t xml:space="preserve"> группы месторождений медных руд: хозяйственно-бытовые сточные воды отводятся в выгреб и по мере наполнения выгреба производится вывоз стоков специализированными машинами, по договору с соответствующей организацией, максимальный объем согласно договору </w:t>
      </w:r>
      <w:r w:rsidRPr="00875FDD">
        <w:rPr>
          <w:rFonts w:ascii="Times New Roman" w:eastAsia="Trebuchet MS" w:hAnsi="Times New Roman"/>
          <w:sz w:val="24"/>
          <w:szCs w:val="24"/>
          <w:shd w:val="clear" w:color="auto" w:fill="FFFFFF"/>
        </w:rPr>
        <w:t>№Р1100402290 от 29.01.2026 г.</w:t>
      </w:r>
      <w:r w:rsidRPr="00875FDD">
        <w:rPr>
          <w:rFonts w:ascii="Times New Roman" w:hAnsi="Times New Roman"/>
          <w:sz w:val="24"/>
          <w:szCs w:val="24"/>
        </w:rPr>
        <w:t xml:space="preserve"> составляет </w:t>
      </w:r>
      <w:r w:rsidRPr="00875FDD">
        <w:rPr>
          <w:rFonts w:ascii="Times New Roman" w:hAnsi="Times New Roman"/>
          <w:b/>
          <w:sz w:val="24"/>
          <w:szCs w:val="24"/>
        </w:rPr>
        <w:t>12 994 м3/год.</w:t>
      </w:r>
    </w:p>
    <w:p w:rsidR="00C61A8C" w:rsidRPr="00875FDD" w:rsidRDefault="00C61A8C" w:rsidP="00875FDD">
      <w:pPr>
        <w:widowControl w:val="0"/>
        <w:spacing w:after="0"/>
        <w:ind w:firstLine="708"/>
        <w:rPr>
          <w:rFonts w:ascii="Times New Roman" w:hAnsi="Times New Roman"/>
          <w:b/>
          <w:sz w:val="24"/>
          <w:szCs w:val="24"/>
        </w:rPr>
      </w:pPr>
      <w:r w:rsidRPr="00875FDD">
        <w:rPr>
          <w:rFonts w:ascii="Times New Roman" w:hAnsi="Times New Roman"/>
          <w:bCs/>
          <w:sz w:val="24"/>
          <w:szCs w:val="24"/>
        </w:rPr>
        <w:t xml:space="preserve">Шахтные воды </w:t>
      </w:r>
      <w:r w:rsidRPr="00875FDD">
        <w:rPr>
          <w:rFonts w:ascii="Times New Roman" w:hAnsi="Times New Roman"/>
          <w:sz w:val="24"/>
          <w:szCs w:val="24"/>
        </w:rPr>
        <w:t>после предварительной очистки</w:t>
      </w:r>
      <w:r w:rsidRPr="00875FDD">
        <w:rPr>
          <w:rFonts w:ascii="Times New Roman" w:hAnsi="Times New Roman"/>
          <w:bCs/>
          <w:sz w:val="24"/>
          <w:szCs w:val="24"/>
        </w:rPr>
        <w:t xml:space="preserve"> полностью используются на технологические нужды предприятия (</w:t>
      </w:r>
      <w:r w:rsidRPr="00875FDD">
        <w:rPr>
          <w:rFonts w:ascii="Times New Roman" w:eastAsia="Calibri" w:hAnsi="Times New Roman"/>
          <w:sz w:val="24"/>
          <w:szCs w:val="24"/>
        </w:rPr>
        <w:t>бурение шпуров с промывкой, бурение скважин, орошение забоев, подавление очагов пылеобразования, а также пылеподавление дорог и отвалов</w:t>
      </w:r>
      <w:r w:rsidRPr="00875FDD">
        <w:rPr>
          <w:rFonts w:ascii="Times New Roman" w:hAnsi="Times New Roman"/>
          <w:bCs/>
          <w:sz w:val="24"/>
          <w:szCs w:val="24"/>
        </w:rPr>
        <w:t xml:space="preserve">) в объеме </w:t>
      </w:r>
      <w:r w:rsidRPr="00875FDD">
        <w:rPr>
          <w:rFonts w:ascii="Times New Roman" w:hAnsi="Times New Roman"/>
          <w:b/>
          <w:sz w:val="24"/>
          <w:szCs w:val="24"/>
        </w:rPr>
        <w:t>258 690</w:t>
      </w:r>
      <w:r w:rsidRPr="00875FDD">
        <w:rPr>
          <w:rFonts w:ascii="Times New Roman" w:hAnsi="Times New Roman"/>
          <w:sz w:val="24"/>
          <w:szCs w:val="24"/>
        </w:rPr>
        <w:t xml:space="preserve"> </w:t>
      </w:r>
      <w:r w:rsidRPr="00875FDD">
        <w:rPr>
          <w:rFonts w:ascii="Times New Roman" w:hAnsi="Times New Roman"/>
          <w:b/>
          <w:sz w:val="24"/>
          <w:szCs w:val="24"/>
        </w:rPr>
        <w:t>м3/год.</w:t>
      </w:r>
    </w:p>
    <w:p w:rsidR="00A70F6B" w:rsidRPr="00875FDD" w:rsidRDefault="00C61A8C" w:rsidP="00875FDD">
      <w:pPr>
        <w:widowControl w:val="0"/>
        <w:spacing w:after="0"/>
        <w:ind w:firstLine="708"/>
        <w:rPr>
          <w:rFonts w:ascii="Times New Roman" w:hAnsi="Times New Roman"/>
          <w:b/>
          <w:bCs/>
          <w:sz w:val="24"/>
          <w:szCs w:val="24"/>
        </w:rPr>
      </w:pPr>
      <w:r w:rsidRPr="00875FDD">
        <w:rPr>
          <w:rFonts w:ascii="Times New Roman" w:hAnsi="Times New Roman"/>
          <w:b/>
          <w:sz w:val="24"/>
          <w:szCs w:val="24"/>
        </w:rPr>
        <w:t>В связи с чем сброс в водный объект, на рельеф</w:t>
      </w:r>
      <w:r w:rsidR="00875FDD">
        <w:rPr>
          <w:rFonts w:ascii="Times New Roman" w:hAnsi="Times New Roman"/>
          <w:b/>
          <w:sz w:val="24"/>
          <w:szCs w:val="24"/>
        </w:rPr>
        <w:t xml:space="preserve"> местности не предусматривается. </w:t>
      </w:r>
      <w:r w:rsidRPr="00875FDD">
        <w:rPr>
          <w:rFonts w:ascii="Times New Roman" w:hAnsi="Times New Roman"/>
          <w:b/>
          <w:bCs/>
          <w:sz w:val="24"/>
          <w:szCs w:val="24"/>
        </w:rPr>
        <w:t>Нормативы допустимых сбросов не устанавливаются.</w:t>
      </w:r>
    </w:p>
    <w:p w:rsidR="00875FDD" w:rsidRDefault="00875FDD" w:rsidP="00875FDD">
      <w:pPr>
        <w:spacing w:after="0"/>
        <w:ind w:firstLine="709"/>
        <w:rPr>
          <w:rFonts w:ascii="Times New Roman" w:hAnsi="Times New Roman"/>
          <w:b/>
          <w:sz w:val="24"/>
          <w:szCs w:val="24"/>
          <w:u w:val="single"/>
        </w:rPr>
      </w:pPr>
    </w:p>
    <w:p w:rsidR="00A70F6B" w:rsidRPr="00875FDD" w:rsidRDefault="00A70F6B" w:rsidP="00875FDD">
      <w:pPr>
        <w:spacing w:after="0"/>
        <w:ind w:firstLine="709"/>
        <w:rPr>
          <w:rFonts w:ascii="Times New Roman" w:hAnsi="Times New Roman"/>
          <w:b/>
          <w:sz w:val="24"/>
          <w:szCs w:val="24"/>
          <w:u w:val="single"/>
        </w:rPr>
      </w:pPr>
      <w:r w:rsidRPr="00875FDD">
        <w:rPr>
          <w:rFonts w:ascii="Times New Roman" w:hAnsi="Times New Roman"/>
          <w:b/>
          <w:sz w:val="24"/>
          <w:szCs w:val="24"/>
          <w:u w:val="single"/>
        </w:rPr>
        <w:t>ПУО</w:t>
      </w:r>
    </w:p>
    <w:p w:rsidR="00B433E0" w:rsidRPr="00875FDD" w:rsidRDefault="00B433E0" w:rsidP="00875FDD">
      <w:pPr>
        <w:spacing w:after="0"/>
        <w:ind w:firstLine="708"/>
        <w:rPr>
          <w:rFonts w:ascii="Times New Roman" w:hAnsi="Times New Roman"/>
          <w:sz w:val="24"/>
          <w:szCs w:val="24"/>
        </w:rPr>
      </w:pPr>
      <w:r w:rsidRPr="00875FDD">
        <w:rPr>
          <w:rFonts w:ascii="Times New Roman" w:hAnsi="Times New Roman"/>
          <w:sz w:val="24"/>
          <w:szCs w:val="24"/>
        </w:rPr>
        <w:t xml:space="preserve">Отходы образуются в ходе осуществления хозяйственной деятельности предприятия. Количество образующихся отходов зависит от продолжительности проведения работ, объемов исходного сырья и материалов, задействованных в работах. </w:t>
      </w:r>
    </w:p>
    <w:p w:rsidR="00B433E0" w:rsidRPr="00875FDD" w:rsidRDefault="00B433E0" w:rsidP="00875FDD">
      <w:pPr>
        <w:spacing w:after="0"/>
        <w:ind w:firstLine="709"/>
        <w:rPr>
          <w:rFonts w:ascii="Times New Roman" w:hAnsi="Times New Roman"/>
          <w:b/>
          <w:sz w:val="24"/>
          <w:szCs w:val="24"/>
        </w:rPr>
      </w:pPr>
    </w:p>
    <w:p w:rsidR="00B433E0" w:rsidRPr="00875FDD" w:rsidRDefault="00B433E0" w:rsidP="00875FDD">
      <w:pPr>
        <w:spacing w:after="0"/>
        <w:ind w:firstLine="709"/>
        <w:rPr>
          <w:rFonts w:ascii="Times New Roman" w:hAnsi="Times New Roman"/>
          <w:bCs/>
          <w:i/>
          <w:iCs/>
          <w:sz w:val="24"/>
          <w:szCs w:val="24"/>
        </w:rPr>
      </w:pPr>
      <w:r w:rsidRPr="00875FDD">
        <w:rPr>
          <w:rFonts w:ascii="Times New Roman" w:hAnsi="Times New Roman"/>
          <w:bCs/>
          <w:i/>
          <w:iCs/>
          <w:sz w:val="24"/>
          <w:szCs w:val="24"/>
        </w:rPr>
        <w:t>Характеристика технологических процессов предприятия как источников образования отходов в период эксплуатации (2027-2028 гг.)</w:t>
      </w:r>
    </w:p>
    <w:p w:rsidR="00B433E0" w:rsidRPr="00875FDD" w:rsidRDefault="00B433E0" w:rsidP="00875FDD">
      <w:pPr>
        <w:tabs>
          <w:tab w:val="left" w:pos="709"/>
        </w:tabs>
        <w:spacing w:after="0"/>
        <w:ind w:firstLine="709"/>
        <w:rPr>
          <w:rFonts w:ascii="Times New Roman" w:hAnsi="Times New Roman"/>
          <w:sz w:val="24"/>
          <w:szCs w:val="24"/>
        </w:rPr>
      </w:pPr>
      <w:r w:rsidRPr="00875FDD">
        <w:rPr>
          <w:rFonts w:ascii="Times New Roman" w:hAnsi="Times New Roman"/>
          <w:sz w:val="24"/>
          <w:szCs w:val="24"/>
        </w:rPr>
        <w:t>Процесс эксплуатации сопровождается образованием следующих видов отходов:</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Отработанные свинцово-кислотные аккумуляторы (неразобранные с электролитом)</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Отработанное моторное масло</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Отработанное трансмиссионное масло</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Отработанное гидравлическое масло</w:t>
      </w:r>
    </w:p>
    <w:p w:rsidR="00B433E0" w:rsidRPr="00875FDD" w:rsidRDefault="00B433E0" w:rsidP="00875FDD">
      <w:pPr>
        <w:widowControl w:val="0"/>
        <w:numPr>
          <w:ilvl w:val="0"/>
          <w:numId w:val="5"/>
        </w:numPr>
        <w:tabs>
          <w:tab w:val="left" w:pos="1134"/>
          <w:tab w:val="left" w:pos="1276"/>
        </w:tabs>
        <w:suppressAutoHyphens/>
        <w:kinsoku/>
        <w:overflowPunct/>
        <w:autoSpaceDE/>
        <w:autoSpaceDN/>
        <w:adjustRightInd/>
        <w:snapToGrid/>
        <w:spacing w:after="0"/>
        <w:jc w:val="left"/>
        <w:rPr>
          <w:rFonts w:ascii="Times New Roman" w:hAnsi="Times New Roman"/>
          <w:bCs/>
          <w:iCs/>
          <w:sz w:val="24"/>
          <w:szCs w:val="24"/>
        </w:rPr>
      </w:pPr>
      <w:r w:rsidRPr="00875FDD">
        <w:rPr>
          <w:rFonts w:ascii="Times New Roman" w:hAnsi="Times New Roman"/>
          <w:bCs/>
          <w:iCs/>
          <w:sz w:val="24"/>
          <w:szCs w:val="24"/>
        </w:rPr>
        <w:t>Отработанное индустриальное масло;</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Отработанная охлаждающая жидкость</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Отработанные масляные фильтры</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Отработанные топливные фильтры</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Шины автомобильные отработанные</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Фильтры воздушные отработанные</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Отработанные тормозные колодки</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Промасленная ветошь</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Тара из-под лакокрасочных материалов</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Тара металлическая из-под ГСМ</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proofErr w:type="spellStart"/>
      <w:r w:rsidRPr="00875FDD">
        <w:rPr>
          <w:rFonts w:ascii="Times New Roman" w:hAnsi="Times New Roman"/>
          <w:sz w:val="24"/>
          <w:szCs w:val="24"/>
        </w:rPr>
        <w:t>Нефтешлам</w:t>
      </w:r>
      <w:proofErr w:type="spellEnd"/>
      <w:r w:rsidRPr="00875FDD">
        <w:rPr>
          <w:rFonts w:ascii="Times New Roman" w:hAnsi="Times New Roman"/>
          <w:sz w:val="24"/>
          <w:szCs w:val="24"/>
        </w:rPr>
        <w:t xml:space="preserve"> при зачистке резервуаров</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lastRenderedPageBreak/>
        <w:t>Отходы офисной техники и другого электронного оборудования</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Отработанные картриджи печатающих устройств и копировальной техники</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Лампы энергосберегающие, не содержащие ртуть</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proofErr w:type="spellStart"/>
      <w:r w:rsidRPr="00875FDD">
        <w:rPr>
          <w:rFonts w:ascii="Times New Roman" w:hAnsi="Times New Roman"/>
          <w:sz w:val="24"/>
          <w:szCs w:val="24"/>
        </w:rPr>
        <w:t>Мешкотара</w:t>
      </w:r>
      <w:proofErr w:type="spellEnd"/>
      <w:r w:rsidRPr="00875FDD">
        <w:rPr>
          <w:rFonts w:ascii="Times New Roman" w:hAnsi="Times New Roman"/>
          <w:sz w:val="24"/>
          <w:szCs w:val="24"/>
        </w:rPr>
        <w:t xml:space="preserve"> полипропиленовая</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Огарки сварочных электродов</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Лом черных металлов</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Лом цветных металлов</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 xml:space="preserve">Светильники шахтные головные отработанные </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 xml:space="preserve">Отработанные шахтные </w:t>
      </w:r>
      <w:proofErr w:type="spellStart"/>
      <w:r w:rsidRPr="00875FDD">
        <w:rPr>
          <w:rFonts w:ascii="Times New Roman" w:hAnsi="Times New Roman"/>
          <w:sz w:val="24"/>
          <w:szCs w:val="24"/>
        </w:rPr>
        <w:t>самоспасатели</w:t>
      </w:r>
      <w:proofErr w:type="spellEnd"/>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Использованная спецодежда и обувь</w:t>
      </w:r>
    </w:p>
    <w:p w:rsidR="00B433E0" w:rsidRPr="00875FDD" w:rsidRDefault="00B433E0" w:rsidP="00875FDD">
      <w:pPr>
        <w:numPr>
          <w:ilvl w:val="0"/>
          <w:numId w:val="5"/>
        </w:numPr>
        <w:kinsoku/>
        <w:overflowPunct/>
        <w:autoSpaceDE/>
        <w:autoSpaceDN/>
        <w:adjustRightInd/>
        <w:snapToGrid/>
        <w:spacing w:after="0"/>
        <w:jc w:val="left"/>
        <w:rPr>
          <w:rFonts w:ascii="Times New Roman" w:hAnsi="Times New Roman"/>
          <w:sz w:val="24"/>
          <w:szCs w:val="24"/>
        </w:rPr>
      </w:pPr>
      <w:r w:rsidRPr="00875FDD">
        <w:rPr>
          <w:rFonts w:ascii="Times New Roman" w:hAnsi="Times New Roman"/>
          <w:sz w:val="24"/>
          <w:szCs w:val="24"/>
        </w:rPr>
        <w:t>Отходы средств индивидуальной защиты (СИЗ);</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Строительные отходы</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Отходы древесины</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Твердые бытовые отходы</w:t>
      </w:r>
    </w:p>
    <w:p w:rsidR="00B433E0" w:rsidRPr="00875FDD" w:rsidRDefault="00B433E0" w:rsidP="00875FDD">
      <w:pPr>
        <w:numPr>
          <w:ilvl w:val="0"/>
          <w:numId w:val="5"/>
        </w:numPr>
        <w:tabs>
          <w:tab w:val="left" w:pos="709"/>
        </w:tabs>
        <w:kinsoku/>
        <w:overflowPunct/>
        <w:autoSpaceDE/>
        <w:autoSpaceDN/>
        <w:adjustRightInd/>
        <w:snapToGrid/>
        <w:spacing w:after="0"/>
        <w:rPr>
          <w:rFonts w:ascii="Times New Roman" w:hAnsi="Times New Roman"/>
          <w:sz w:val="24"/>
          <w:szCs w:val="24"/>
        </w:rPr>
      </w:pPr>
      <w:r w:rsidRPr="00875FDD">
        <w:rPr>
          <w:rFonts w:ascii="Times New Roman" w:hAnsi="Times New Roman"/>
          <w:sz w:val="24"/>
          <w:szCs w:val="24"/>
        </w:rPr>
        <w:t>Вмещающая порода</w:t>
      </w:r>
    </w:p>
    <w:p w:rsidR="00A70F6B" w:rsidRPr="00875FDD" w:rsidRDefault="00A70F6B" w:rsidP="00875FDD">
      <w:pPr>
        <w:pStyle w:val="a3"/>
        <w:spacing w:after="0"/>
        <w:ind w:left="0" w:firstLine="709"/>
        <w:rPr>
          <w:rFonts w:ascii="Times New Roman" w:hAnsi="Times New Roman"/>
          <w:bCs/>
          <w:iCs/>
          <w:sz w:val="24"/>
          <w:szCs w:val="24"/>
        </w:rPr>
      </w:pPr>
    </w:p>
    <w:p w:rsidR="00A70F6B" w:rsidRPr="00875FDD" w:rsidRDefault="00A70F6B" w:rsidP="00875FDD">
      <w:pPr>
        <w:spacing w:after="0"/>
        <w:ind w:firstLine="709"/>
        <w:rPr>
          <w:rFonts w:ascii="Times New Roman" w:hAnsi="Times New Roman"/>
          <w:sz w:val="24"/>
          <w:szCs w:val="24"/>
        </w:rPr>
      </w:pPr>
      <w:r w:rsidRPr="00875FDD">
        <w:rPr>
          <w:rFonts w:ascii="Times New Roman" w:hAnsi="Times New Roman"/>
          <w:sz w:val="24"/>
          <w:szCs w:val="24"/>
        </w:rPr>
        <w:t xml:space="preserve">В период эксплуатации (2026-2031 гг.) прогнозируется образование 33-х видов отходов: аккумуляторы отработанные автомобильные, отработанное моторное масло, отработанное трансмиссионное масло, отработанное гидравлическое масло, отработанное индустриальное масло, отработанное трансформаторное масло, отработанные теплоносители (антифриз и др.), ветошь промасленная, фильтры промасленные отработанные, фильтры топливные отработанные, тара из-под лакокрасочных материалов, светильники шахтные головные отработанные с аккумулятором, </w:t>
      </w:r>
      <w:proofErr w:type="spellStart"/>
      <w:r w:rsidRPr="00875FDD">
        <w:rPr>
          <w:rFonts w:ascii="Times New Roman" w:hAnsi="Times New Roman"/>
          <w:sz w:val="24"/>
          <w:szCs w:val="24"/>
        </w:rPr>
        <w:t>мешкотара</w:t>
      </w:r>
      <w:proofErr w:type="spellEnd"/>
      <w:r w:rsidRPr="00875FDD">
        <w:rPr>
          <w:rFonts w:ascii="Times New Roman" w:hAnsi="Times New Roman"/>
          <w:sz w:val="24"/>
          <w:szCs w:val="24"/>
        </w:rPr>
        <w:t xml:space="preserve"> полипропиленовая, отработанные шахтные </w:t>
      </w:r>
      <w:proofErr w:type="spellStart"/>
      <w:r w:rsidRPr="00875FDD">
        <w:rPr>
          <w:rFonts w:ascii="Times New Roman" w:hAnsi="Times New Roman"/>
          <w:sz w:val="24"/>
          <w:szCs w:val="24"/>
        </w:rPr>
        <w:t>самоспасатели</w:t>
      </w:r>
      <w:proofErr w:type="spellEnd"/>
      <w:r w:rsidRPr="00875FDD">
        <w:rPr>
          <w:rFonts w:ascii="Times New Roman" w:hAnsi="Times New Roman"/>
          <w:sz w:val="24"/>
          <w:szCs w:val="24"/>
        </w:rPr>
        <w:t xml:space="preserve">, тара металлическая из-под ГСМ, </w:t>
      </w:r>
      <w:proofErr w:type="spellStart"/>
      <w:r w:rsidRPr="00875FDD">
        <w:rPr>
          <w:rFonts w:ascii="Times New Roman" w:hAnsi="Times New Roman"/>
          <w:sz w:val="24"/>
          <w:szCs w:val="24"/>
        </w:rPr>
        <w:t>нефтешлам</w:t>
      </w:r>
      <w:proofErr w:type="spellEnd"/>
      <w:r w:rsidRPr="00875FDD">
        <w:rPr>
          <w:rFonts w:ascii="Times New Roman" w:hAnsi="Times New Roman"/>
          <w:sz w:val="24"/>
          <w:szCs w:val="24"/>
        </w:rPr>
        <w:t xml:space="preserve"> при зачистке резервуаров, отходы офисной техники и другого электронного оборудования, отработанные картриджи печатающих устройств и копировальной техники, пыль абразивно-металлическая, медицинские отходы, шины автомобильные отработанные, фильтры воздушные отработанные, огарки сварочных электродов, лом черных металлов, лом цветных металлов, лом абразивных изделий, отработанные тормозные колодки, отходы труб поливинилхлоридных, отработанные лампы, не содержащие ртуть, строительные отходы, смет с территории, твердые бытовые отходы, вмещающая порода.</w:t>
      </w:r>
    </w:p>
    <w:p w:rsidR="00A70F6B" w:rsidRPr="00875FDD" w:rsidRDefault="00A70F6B" w:rsidP="00875FDD">
      <w:pPr>
        <w:tabs>
          <w:tab w:val="left" w:pos="1134"/>
        </w:tabs>
        <w:spacing w:after="0"/>
        <w:ind w:firstLine="709"/>
        <w:rPr>
          <w:rFonts w:ascii="Times New Roman" w:hAnsi="Times New Roman"/>
          <w:sz w:val="24"/>
          <w:szCs w:val="24"/>
        </w:rPr>
      </w:pPr>
      <w:r w:rsidRPr="00875FDD">
        <w:rPr>
          <w:rFonts w:ascii="Times New Roman" w:hAnsi="Times New Roman"/>
          <w:sz w:val="24"/>
          <w:szCs w:val="24"/>
        </w:rPr>
        <w:t xml:space="preserve">- опасные отходы –  20 видов (аккумуляторы отработанные автомобильные, отработанное моторное масло, отработанное трансмиссионное масло, отработанное гидравлическое масло, отработанное индустриальное масло, отработанное трансформаторное масло, отработанные теплоносители (антифриз и др.), ветошь промасленная, фильтры промасленные отработанные, фильтры топливные отработанные, тара из-под лакокрасочных материалов, светильники шахтные головные отработанные с аккумулятором, </w:t>
      </w:r>
      <w:proofErr w:type="spellStart"/>
      <w:r w:rsidRPr="00875FDD">
        <w:rPr>
          <w:rFonts w:ascii="Times New Roman" w:hAnsi="Times New Roman"/>
          <w:sz w:val="24"/>
          <w:szCs w:val="24"/>
        </w:rPr>
        <w:t>мешкотара</w:t>
      </w:r>
      <w:proofErr w:type="spellEnd"/>
      <w:r w:rsidRPr="00875FDD">
        <w:rPr>
          <w:rFonts w:ascii="Times New Roman" w:hAnsi="Times New Roman"/>
          <w:sz w:val="24"/>
          <w:szCs w:val="24"/>
        </w:rPr>
        <w:t xml:space="preserve"> полипропиленовая, отработанные шахтные </w:t>
      </w:r>
      <w:proofErr w:type="spellStart"/>
      <w:r w:rsidRPr="00875FDD">
        <w:rPr>
          <w:rFonts w:ascii="Times New Roman" w:hAnsi="Times New Roman"/>
          <w:sz w:val="24"/>
          <w:szCs w:val="24"/>
        </w:rPr>
        <w:t>самоспасатели</w:t>
      </w:r>
      <w:proofErr w:type="spellEnd"/>
      <w:r w:rsidRPr="00875FDD">
        <w:rPr>
          <w:rFonts w:ascii="Times New Roman" w:hAnsi="Times New Roman"/>
          <w:sz w:val="24"/>
          <w:szCs w:val="24"/>
        </w:rPr>
        <w:t xml:space="preserve">, тара металлическая из-под ГСМ, </w:t>
      </w:r>
      <w:proofErr w:type="spellStart"/>
      <w:r w:rsidRPr="00875FDD">
        <w:rPr>
          <w:rFonts w:ascii="Times New Roman" w:hAnsi="Times New Roman"/>
          <w:sz w:val="24"/>
          <w:szCs w:val="24"/>
        </w:rPr>
        <w:t>нефтешлам</w:t>
      </w:r>
      <w:proofErr w:type="spellEnd"/>
      <w:r w:rsidRPr="00875FDD">
        <w:rPr>
          <w:rFonts w:ascii="Times New Roman" w:hAnsi="Times New Roman"/>
          <w:sz w:val="24"/>
          <w:szCs w:val="24"/>
        </w:rPr>
        <w:t xml:space="preserve"> при зачистке резервуаров, отходы офисной техники и другого электронного оборудования, отработанные картриджи печатающих устройств и копировальной техники, пыль абразивно-металлическая, медицинские отходы);</w:t>
      </w:r>
    </w:p>
    <w:p w:rsidR="00A70F6B" w:rsidRPr="00875FDD" w:rsidRDefault="00A70F6B" w:rsidP="00875FDD">
      <w:pPr>
        <w:tabs>
          <w:tab w:val="left" w:pos="1134"/>
        </w:tabs>
        <w:spacing w:after="0"/>
        <w:ind w:firstLine="709"/>
        <w:rPr>
          <w:rFonts w:ascii="Times New Roman" w:eastAsia="Calibri" w:hAnsi="Times New Roman"/>
          <w:sz w:val="24"/>
          <w:szCs w:val="24"/>
        </w:rPr>
      </w:pPr>
      <w:r w:rsidRPr="00875FDD">
        <w:rPr>
          <w:rFonts w:ascii="Times New Roman" w:hAnsi="Times New Roman"/>
          <w:sz w:val="24"/>
          <w:szCs w:val="24"/>
        </w:rPr>
        <w:t>- неопасные отходы – 13 видов (шины автомобильные отработанные, фильтры воздушные отработанные, огарки сварочных электродов, лом черных металлов, лом цветных металлов, лом абразивных изделий, отработанные тормозные колодки, отходы труб поливинилхлоридных, отработанные лампы, не содержащие ртуть, строительные отходы, смет с территории, твердые бытовые отходы, вмещающая порода</w:t>
      </w:r>
      <w:r w:rsidRPr="00875FDD">
        <w:rPr>
          <w:rFonts w:ascii="Times New Roman" w:hAnsi="Times New Roman"/>
          <w:bCs/>
          <w:sz w:val="24"/>
          <w:szCs w:val="24"/>
        </w:rPr>
        <w:t>)</w:t>
      </w:r>
      <w:r w:rsidRPr="00875FDD">
        <w:rPr>
          <w:rFonts w:ascii="Times New Roman" w:eastAsia="Calibri" w:hAnsi="Times New Roman"/>
          <w:sz w:val="24"/>
          <w:szCs w:val="24"/>
        </w:rPr>
        <w:t xml:space="preserve">. </w:t>
      </w:r>
    </w:p>
    <w:p w:rsidR="00A70F6B" w:rsidRPr="00875FDD" w:rsidRDefault="00A70F6B" w:rsidP="00875FDD">
      <w:pPr>
        <w:spacing w:after="0"/>
        <w:ind w:firstLine="709"/>
        <w:rPr>
          <w:rFonts w:ascii="Times New Roman" w:hAnsi="Times New Roman"/>
          <w:sz w:val="24"/>
          <w:szCs w:val="24"/>
        </w:rPr>
      </w:pPr>
      <w:r w:rsidRPr="00875FDD">
        <w:rPr>
          <w:rFonts w:ascii="Times New Roman" w:hAnsi="Times New Roman"/>
          <w:sz w:val="24"/>
          <w:szCs w:val="24"/>
        </w:rPr>
        <w:t>- зеркальные отходы – отсутствуют.</w:t>
      </w:r>
    </w:p>
    <w:p w:rsidR="00875FDD" w:rsidRDefault="00875FDD" w:rsidP="00875FDD">
      <w:pPr>
        <w:pStyle w:val="21"/>
        <w:spacing w:after="0" w:line="240" w:lineRule="auto"/>
        <w:ind w:left="0" w:firstLine="708"/>
        <w:jc w:val="both"/>
      </w:pPr>
    </w:p>
    <w:p w:rsidR="00D543AA" w:rsidRPr="00875FDD" w:rsidRDefault="00D543AA" w:rsidP="00875FDD">
      <w:pPr>
        <w:pStyle w:val="21"/>
        <w:spacing w:after="0" w:line="240" w:lineRule="auto"/>
        <w:ind w:left="0" w:firstLine="708"/>
        <w:jc w:val="both"/>
      </w:pPr>
      <w:r w:rsidRPr="00875FDD">
        <w:t xml:space="preserve">В соответствии с Правилами разработки программы управления отходами, утвержденными Приказом </w:t>
      </w:r>
      <w:proofErr w:type="spellStart"/>
      <w:r w:rsidRPr="00875FDD">
        <w:t>и.о</w:t>
      </w:r>
      <w:proofErr w:type="spellEnd"/>
      <w:r w:rsidRPr="00875FDD">
        <w:t xml:space="preserve">. Министра экологии, геологии и природных ресурсов Республики Казахстан от 9 августа 2021 года № 318, «приоритетные виды отходов – это </w:t>
      </w:r>
      <w:r w:rsidRPr="00875FDD">
        <w:lastRenderedPageBreak/>
        <w:t xml:space="preserve">виды отходов, предотвращение образования и увеличение доли восстановления, которых в рамках планового периода будет более эффективно с точки зрения снижения антропогенной нагрузки на окружающую среду». Плановый период Программы – 2027-2028 гг. </w:t>
      </w:r>
    </w:p>
    <w:p w:rsidR="00D543AA" w:rsidRPr="00875FDD" w:rsidRDefault="00D543AA" w:rsidP="00875FDD">
      <w:pPr>
        <w:spacing w:after="0"/>
        <w:ind w:firstLine="708"/>
        <w:rPr>
          <w:rFonts w:ascii="Times New Roman" w:hAnsi="Times New Roman"/>
          <w:sz w:val="24"/>
          <w:szCs w:val="24"/>
        </w:rPr>
      </w:pPr>
      <w:r w:rsidRPr="00875FDD">
        <w:rPr>
          <w:rFonts w:ascii="Times New Roman" w:hAnsi="Times New Roman"/>
          <w:sz w:val="24"/>
          <w:szCs w:val="24"/>
        </w:rPr>
        <w:t>Приоритетными видами отходов для разработки мероприятий по сокращению образования отходов на предприятии являются:</w:t>
      </w:r>
    </w:p>
    <w:p w:rsidR="00D543AA" w:rsidRPr="00875FDD" w:rsidRDefault="00D543AA" w:rsidP="00875FDD">
      <w:pPr>
        <w:spacing w:after="0"/>
        <w:ind w:firstLine="708"/>
        <w:rPr>
          <w:rFonts w:ascii="Times New Roman" w:hAnsi="Times New Roman"/>
          <w:sz w:val="24"/>
          <w:szCs w:val="24"/>
        </w:rPr>
      </w:pPr>
      <w:r w:rsidRPr="00875FDD">
        <w:rPr>
          <w:rFonts w:ascii="Times New Roman" w:hAnsi="Times New Roman"/>
          <w:sz w:val="24"/>
          <w:szCs w:val="24"/>
        </w:rPr>
        <w:t xml:space="preserve">- </w:t>
      </w:r>
      <w:proofErr w:type="spellStart"/>
      <w:r w:rsidRPr="00875FDD">
        <w:rPr>
          <w:rFonts w:ascii="Times New Roman" w:hAnsi="Times New Roman"/>
          <w:sz w:val="24"/>
          <w:szCs w:val="24"/>
        </w:rPr>
        <w:t>Мешкотара</w:t>
      </w:r>
      <w:proofErr w:type="spellEnd"/>
      <w:r w:rsidRPr="00875FDD">
        <w:rPr>
          <w:rFonts w:ascii="Times New Roman" w:hAnsi="Times New Roman"/>
          <w:sz w:val="24"/>
          <w:szCs w:val="24"/>
        </w:rPr>
        <w:t xml:space="preserve"> полипропиленовая (опасные);</w:t>
      </w:r>
    </w:p>
    <w:p w:rsidR="00D543AA" w:rsidRPr="00875FDD" w:rsidRDefault="00D543AA" w:rsidP="00875FDD">
      <w:pPr>
        <w:spacing w:after="0"/>
        <w:ind w:firstLine="708"/>
        <w:rPr>
          <w:rFonts w:ascii="Times New Roman" w:hAnsi="Times New Roman"/>
          <w:sz w:val="24"/>
          <w:szCs w:val="24"/>
        </w:rPr>
      </w:pPr>
      <w:r w:rsidRPr="00875FDD">
        <w:rPr>
          <w:rFonts w:ascii="Times New Roman" w:hAnsi="Times New Roman"/>
          <w:sz w:val="24"/>
          <w:szCs w:val="24"/>
        </w:rPr>
        <w:t>- Тара металлическая из-под ГСМ (опасные);</w:t>
      </w:r>
    </w:p>
    <w:p w:rsidR="00D543AA" w:rsidRPr="00875FDD" w:rsidRDefault="00D543AA" w:rsidP="00875FDD">
      <w:pPr>
        <w:spacing w:after="0"/>
        <w:ind w:firstLine="708"/>
        <w:rPr>
          <w:rFonts w:ascii="Times New Roman" w:hAnsi="Times New Roman"/>
          <w:sz w:val="24"/>
          <w:szCs w:val="24"/>
        </w:rPr>
      </w:pPr>
      <w:r w:rsidRPr="00875FDD">
        <w:rPr>
          <w:rFonts w:ascii="Times New Roman" w:hAnsi="Times New Roman"/>
          <w:sz w:val="24"/>
          <w:szCs w:val="24"/>
        </w:rPr>
        <w:t xml:space="preserve">- </w:t>
      </w:r>
      <w:proofErr w:type="spellStart"/>
      <w:r w:rsidRPr="00875FDD">
        <w:rPr>
          <w:rFonts w:ascii="Times New Roman" w:hAnsi="Times New Roman"/>
          <w:sz w:val="24"/>
          <w:szCs w:val="24"/>
        </w:rPr>
        <w:t>Нефтешлам</w:t>
      </w:r>
      <w:proofErr w:type="spellEnd"/>
      <w:r w:rsidRPr="00875FDD">
        <w:rPr>
          <w:rFonts w:ascii="Times New Roman" w:hAnsi="Times New Roman"/>
          <w:sz w:val="24"/>
          <w:szCs w:val="24"/>
        </w:rPr>
        <w:t xml:space="preserve"> при зачистке резервуаров (опасные);</w:t>
      </w:r>
    </w:p>
    <w:p w:rsidR="00D543AA" w:rsidRPr="00875FDD" w:rsidRDefault="00D543AA" w:rsidP="00875FDD">
      <w:pPr>
        <w:spacing w:after="0"/>
        <w:ind w:firstLine="708"/>
        <w:rPr>
          <w:rFonts w:ascii="Times New Roman" w:hAnsi="Times New Roman"/>
          <w:sz w:val="24"/>
          <w:szCs w:val="24"/>
        </w:rPr>
      </w:pPr>
      <w:r w:rsidRPr="00875FDD">
        <w:rPr>
          <w:rFonts w:ascii="Times New Roman" w:hAnsi="Times New Roman"/>
          <w:sz w:val="24"/>
          <w:szCs w:val="24"/>
        </w:rPr>
        <w:t>- Твердо-бытовые отходы (неопасные);</w:t>
      </w:r>
    </w:p>
    <w:p w:rsidR="00D543AA" w:rsidRPr="00875FDD" w:rsidRDefault="00D543AA" w:rsidP="00875FDD">
      <w:pPr>
        <w:spacing w:after="0"/>
        <w:ind w:firstLine="708"/>
        <w:rPr>
          <w:rFonts w:ascii="Times New Roman" w:hAnsi="Times New Roman"/>
          <w:sz w:val="24"/>
          <w:szCs w:val="24"/>
        </w:rPr>
      </w:pPr>
      <w:r w:rsidRPr="00875FDD">
        <w:rPr>
          <w:rFonts w:ascii="Times New Roman" w:hAnsi="Times New Roman"/>
          <w:sz w:val="24"/>
          <w:szCs w:val="24"/>
        </w:rPr>
        <w:t>- Вмещающие породы (неопасные).</w:t>
      </w:r>
    </w:p>
    <w:p w:rsidR="00D543AA" w:rsidRPr="00875FDD" w:rsidRDefault="00D543AA" w:rsidP="00875FDD">
      <w:pPr>
        <w:spacing w:after="0"/>
        <w:ind w:firstLine="708"/>
        <w:rPr>
          <w:rFonts w:ascii="Times New Roman" w:hAnsi="Times New Roman"/>
          <w:sz w:val="24"/>
          <w:szCs w:val="24"/>
        </w:rPr>
      </w:pPr>
    </w:p>
    <w:p w:rsidR="00D543AA" w:rsidRPr="00875FDD" w:rsidRDefault="00D543AA" w:rsidP="00875FDD">
      <w:pPr>
        <w:spacing w:after="0"/>
        <w:ind w:firstLine="708"/>
        <w:rPr>
          <w:rFonts w:ascii="Times New Roman" w:hAnsi="Times New Roman"/>
          <w:i/>
          <w:sz w:val="24"/>
          <w:szCs w:val="24"/>
        </w:rPr>
      </w:pPr>
      <w:proofErr w:type="spellStart"/>
      <w:r w:rsidRPr="00875FDD">
        <w:rPr>
          <w:rFonts w:ascii="Times New Roman" w:hAnsi="Times New Roman"/>
          <w:i/>
          <w:sz w:val="24"/>
          <w:szCs w:val="24"/>
        </w:rPr>
        <w:t>Мешкотара</w:t>
      </w:r>
      <w:proofErr w:type="spellEnd"/>
      <w:r w:rsidRPr="00875FDD">
        <w:rPr>
          <w:rFonts w:ascii="Times New Roman" w:hAnsi="Times New Roman"/>
          <w:i/>
          <w:sz w:val="24"/>
          <w:szCs w:val="24"/>
        </w:rPr>
        <w:t xml:space="preserve"> полипропиленовая.</w:t>
      </w:r>
    </w:p>
    <w:p w:rsidR="00D543AA" w:rsidRPr="00875FDD" w:rsidRDefault="00D543AA" w:rsidP="00875FDD">
      <w:pPr>
        <w:spacing w:after="0"/>
        <w:ind w:firstLine="709"/>
        <w:rPr>
          <w:rFonts w:ascii="Times New Roman" w:hAnsi="Times New Roman"/>
          <w:sz w:val="24"/>
          <w:szCs w:val="24"/>
        </w:rPr>
      </w:pPr>
      <w:r w:rsidRPr="00875FDD">
        <w:rPr>
          <w:rFonts w:ascii="Times New Roman" w:hAnsi="Times New Roman"/>
          <w:sz w:val="24"/>
          <w:szCs w:val="24"/>
        </w:rPr>
        <w:t xml:space="preserve">Применяются следующие мероприятия по обращению: 10% от ежегодного объема образования </w:t>
      </w:r>
      <w:proofErr w:type="spellStart"/>
      <w:r w:rsidRPr="00875FDD">
        <w:rPr>
          <w:rFonts w:ascii="Times New Roman" w:hAnsi="Times New Roman"/>
          <w:sz w:val="24"/>
          <w:szCs w:val="24"/>
        </w:rPr>
        <w:t>мешкотары</w:t>
      </w:r>
      <w:proofErr w:type="spellEnd"/>
      <w:r w:rsidRPr="00875FDD">
        <w:rPr>
          <w:rFonts w:ascii="Times New Roman" w:hAnsi="Times New Roman"/>
          <w:sz w:val="24"/>
          <w:szCs w:val="24"/>
        </w:rPr>
        <w:t xml:space="preserve"> полипропиленовой подлежат повторному использованию на собственные нужды предприятия, в соответствии с п.2 ст.329 ЭК РК.</w:t>
      </w:r>
    </w:p>
    <w:p w:rsidR="00D543AA" w:rsidRPr="00875FDD" w:rsidRDefault="00D543AA" w:rsidP="00875FDD">
      <w:pPr>
        <w:spacing w:after="0"/>
        <w:ind w:firstLine="709"/>
        <w:rPr>
          <w:rFonts w:ascii="Times New Roman" w:hAnsi="Times New Roman"/>
          <w:b/>
          <w:sz w:val="24"/>
          <w:szCs w:val="24"/>
        </w:rPr>
      </w:pPr>
      <w:r w:rsidRPr="00875FDD">
        <w:rPr>
          <w:rFonts w:ascii="Times New Roman" w:hAnsi="Times New Roman"/>
          <w:sz w:val="24"/>
          <w:szCs w:val="24"/>
        </w:rPr>
        <w:t xml:space="preserve">Накопление </w:t>
      </w:r>
      <w:proofErr w:type="spellStart"/>
      <w:r w:rsidRPr="00875FDD">
        <w:rPr>
          <w:rFonts w:ascii="Times New Roman" w:hAnsi="Times New Roman"/>
          <w:sz w:val="24"/>
          <w:szCs w:val="24"/>
        </w:rPr>
        <w:t>мешкотары</w:t>
      </w:r>
      <w:proofErr w:type="spellEnd"/>
      <w:r w:rsidRPr="00875FDD">
        <w:rPr>
          <w:rFonts w:ascii="Times New Roman" w:hAnsi="Times New Roman"/>
          <w:sz w:val="24"/>
          <w:szCs w:val="24"/>
        </w:rPr>
        <w:t xml:space="preserve"> полипропиленовой осуществляется в металлическом контейнере, сроком накопления не более 6-ти месяцев до даты их передачи специализированной сторонней организации по договору.</w:t>
      </w:r>
    </w:p>
    <w:p w:rsidR="00D543AA" w:rsidRPr="00875FDD" w:rsidRDefault="00D543AA" w:rsidP="00875FDD">
      <w:pPr>
        <w:spacing w:after="0"/>
        <w:ind w:firstLine="708"/>
        <w:rPr>
          <w:rFonts w:ascii="Times New Roman" w:hAnsi="Times New Roman"/>
          <w:i/>
          <w:sz w:val="24"/>
          <w:szCs w:val="24"/>
        </w:rPr>
      </w:pPr>
      <w:r w:rsidRPr="00875FDD">
        <w:rPr>
          <w:rFonts w:ascii="Times New Roman" w:hAnsi="Times New Roman"/>
          <w:i/>
          <w:sz w:val="24"/>
          <w:szCs w:val="24"/>
        </w:rPr>
        <w:t>Тара металлическая из-под ГСМ.</w:t>
      </w:r>
    </w:p>
    <w:p w:rsidR="00D543AA" w:rsidRPr="00875FDD" w:rsidRDefault="00D543AA" w:rsidP="00875FDD">
      <w:pPr>
        <w:spacing w:after="0"/>
        <w:ind w:firstLine="709"/>
        <w:rPr>
          <w:rFonts w:ascii="Times New Roman" w:hAnsi="Times New Roman"/>
          <w:sz w:val="24"/>
          <w:szCs w:val="24"/>
        </w:rPr>
      </w:pPr>
      <w:r w:rsidRPr="00875FDD">
        <w:rPr>
          <w:rFonts w:ascii="Times New Roman" w:hAnsi="Times New Roman"/>
          <w:sz w:val="24"/>
          <w:szCs w:val="24"/>
        </w:rPr>
        <w:t>Применяются следующие мероприятия по обращению: 10% от ежегодного объема образования тары металлической из-под ГСМ подлежат повторному использованию на собственные нужды предприятия, в соответствии с п.2 ст.329 ЭК РК.</w:t>
      </w:r>
    </w:p>
    <w:p w:rsidR="00D543AA" w:rsidRPr="00875FDD" w:rsidRDefault="00D543AA" w:rsidP="00875FDD">
      <w:pPr>
        <w:spacing w:after="0"/>
        <w:ind w:firstLine="709"/>
        <w:rPr>
          <w:rFonts w:ascii="Times New Roman" w:hAnsi="Times New Roman"/>
          <w:b/>
          <w:sz w:val="24"/>
          <w:szCs w:val="24"/>
        </w:rPr>
      </w:pPr>
      <w:r w:rsidRPr="00875FDD">
        <w:rPr>
          <w:rFonts w:ascii="Times New Roman" w:hAnsi="Times New Roman"/>
          <w:sz w:val="24"/>
          <w:szCs w:val="24"/>
        </w:rPr>
        <w:t>Накопление тары металлической из-под ГСМ осуществляется на специально отведенной площадке на открытой бетонированной площадке, сроком накопления не более 6-ти месяцев до даты их передачи в «Региональное единое складское хозяйство» (РЕСХ) «</w:t>
      </w:r>
      <w:proofErr w:type="spellStart"/>
      <w:r w:rsidRPr="00875FDD">
        <w:rPr>
          <w:rFonts w:ascii="Times New Roman" w:hAnsi="Times New Roman"/>
          <w:sz w:val="24"/>
          <w:szCs w:val="24"/>
        </w:rPr>
        <w:t>Balqash</w:t>
      </w:r>
      <w:proofErr w:type="spellEnd"/>
      <w:r w:rsidRPr="00875FDD">
        <w:rPr>
          <w:rFonts w:ascii="Times New Roman" w:hAnsi="Times New Roman"/>
          <w:sz w:val="24"/>
          <w:szCs w:val="24"/>
        </w:rPr>
        <w:t xml:space="preserve"> </w:t>
      </w:r>
      <w:proofErr w:type="spellStart"/>
      <w:r w:rsidRPr="00875FDD">
        <w:rPr>
          <w:rFonts w:ascii="Times New Roman" w:hAnsi="Times New Roman"/>
          <w:sz w:val="24"/>
          <w:szCs w:val="24"/>
        </w:rPr>
        <w:t>Tau-ken</w:t>
      </w:r>
      <w:proofErr w:type="spellEnd"/>
      <w:r w:rsidRPr="00875FDD">
        <w:rPr>
          <w:rFonts w:ascii="Times New Roman" w:hAnsi="Times New Roman"/>
          <w:sz w:val="24"/>
          <w:szCs w:val="24"/>
        </w:rPr>
        <w:t xml:space="preserve"> </w:t>
      </w:r>
      <w:proofErr w:type="spellStart"/>
      <w:r w:rsidRPr="00875FDD">
        <w:rPr>
          <w:rFonts w:ascii="Times New Roman" w:hAnsi="Times New Roman"/>
          <w:sz w:val="24"/>
          <w:szCs w:val="24"/>
        </w:rPr>
        <w:t>ondirisi</w:t>
      </w:r>
      <w:proofErr w:type="spellEnd"/>
      <w:r w:rsidRPr="00875FDD">
        <w:rPr>
          <w:rFonts w:ascii="Times New Roman" w:hAnsi="Times New Roman"/>
          <w:sz w:val="24"/>
          <w:szCs w:val="24"/>
        </w:rPr>
        <w:t>» с последующей передачей специализированной сторонней организации по договору.</w:t>
      </w:r>
    </w:p>
    <w:p w:rsidR="00D543AA" w:rsidRPr="00875FDD" w:rsidRDefault="00D543AA" w:rsidP="00875FDD">
      <w:pPr>
        <w:spacing w:after="0"/>
        <w:ind w:firstLine="708"/>
        <w:rPr>
          <w:rFonts w:ascii="Times New Roman" w:hAnsi="Times New Roman"/>
          <w:i/>
          <w:sz w:val="24"/>
          <w:szCs w:val="24"/>
        </w:rPr>
      </w:pPr>
      <w:proofErr w:type="spellStart"/>
      <w:r w:rsidRPr="00875FDD">
        <w:rPr>
          <w:rFonts w:ascii="Times New Roman" w:hAnsi="Times New Roman"/>
          <w:i/>
          <w:sz w:val="24"/>
          <w:szCs w:val="24"/>
        </w:rPr>
        <w:t>Нефтешлам</w:t>
      </w:r>
      <w:proofErr w:type="spellEnd"/>
      <w:r w:rsidRPr="00875FDD">
        <w:rPr>
          <w:rFonts w:ascii="Times New Roman" w:hAnsi="Times New Roman"/>
          <w:i/>
          <w:sz w:val="24"/>
          <w:szCs w:val="24"/>
        </w:rPr>
        <w:t xml:space="preserve"> при зачистке резервуаров.</w:t>
      </w:r>
    </w:p>
    <w:p w:rsidR="00D543AA" w:rsidRPr="00875FDD" w:rsidRDefault="00D543AA" w:rsidP="00875FDD">
      <w:pPr>
        <w:spacing w:after="0"/>
        <w:ind w:firstLine="709"/>
        <w:rPr>
          <w:rFonts w:ascii="Times New Roman" w:hAnsi="Times New Roman"/>
          <w:sz w:val="24"/>
          <w:szCs w:val="24"/>
        </w:rPr>
      </w:pPr>
      <w:r w:rsidRPr="00875FDD">
        <w:rPr>
          <w:rFonts w:ascii="Times New Roman" w:hAnsi="Times New Roman"/>
          <w:sz w:val="24"/>
          <w:szCs w:val="24"/>
        </w:rPr>
        <w:t xml:space="preserve">Применяются следующие мероприятия по обращению: 5% от ежегодного объема образования </w:t>
      </w:r>
      <w:proofErr w:type="spellStart"/>
      <w:r w:rsidRPr="00875FDD">
        <w:rPr>
          <w:rFonts w:ascii="Times New Roman" w:hAnsi="Times New Roman"/>
          <w:sz w:val="24"/>
          <w:szCs w:val="24"/>
        </w:rPr>
        <w:t>нефтешлама</w:t>
      </w:r>
      <w:proofErr w:type="spellEnd"/>
      <w:r w:rsidRPr="00875FDD">
        <w:rPr>
          <w:rFonts w:ascii="Times New Roman" w:hAnsi="Times New Roman"/>
          <w:sz w:val="24"/>
          <w:szCs w:val="24"/>
        </w:rPr>
        <w:t xml:space="preserve"> при зачистке резервуаров подлежат повторному использованию на собственные нужды предприятия, в соответствии с п.2 ст.329 ЭК РК.</w:t>
      </w:r>
    </w:p>
    <w:p w:rsidR="00D543AA" w:rsidRPr="00875FDD" w:rsidRDefault="00D543AA" w:rsidP="00875FDD">
      <w:pPr>
        <w:spacing w:after="0"/>
        <w:ind w:firstLine="709"/>
        <w:rPr>
          <w:rFonts w:ascii="Times New Roman" w:hAnsi="Times New Roman"/>
          <w:b/>
          <w:sz w:val="24"/>
          <w:szCs w:val="24"/>
        </w:rPr>
      </w:pPr>
      <w:r w:rsidRPr="00875FDD">
        <w:rPr>
          <w:rFonts w:ascii="Times New Roman" w:hAnsi="Times New Roman"/>
          <w:sz w:val="24"/>
          <w:szCs w:val="24"/>
        </w:rPr>
        <w:t xml:space="preserve">Накопление </w:t>
      </w:r>
      <w:proofErr w:type="spellStart"/>
      <w:r w:rsidRPr="00875FDD">
        <w:rPr>
          <w:rFonts w:ascii="Times New Roman" w:hAnsi="Times New Roman"/>
          <w:sz w:val="24"/>
          <w:szCs w:val="24"/>
        </w:rPr>
        <w:t>нефтешлама</w:t>
      </w:r>
      <w:proofErr w:type="spellEnd"/>
      <w:r w:rsidRPr="00875FDD">
        <w:rPr>
          <w:rFonts w:ascii="Times New Roman" w:hAnsi="Times New Roman"/>
          <w:sz w:val="24"/>
          <w:szCs w:val="24"/>
        </w:rPr>
        <w:t xml:space="preserve"> при зачистке резервуаров осуществляется в металлической емкости (бочке), вместимостью 200 л на территории склада ГСМ, сроком накопления не более 6-ти месяцев до даты их передачи специализированной сторонней организации по договору.</w:t>
      </w:r>
    </w:p>
    <w:p w:rsidR="00D543AA" w:rsidRPr="00875FDD" w:rsidRDefault="00D543AA" w:rsidP="00875FDD">
      <w:pPr>
        <w:spacing w:after="0"/>
        <w:ind w:firstLine="708"/>
        <w:rPr>
          <w:rFonts w:ascii="Times New Roman" w:hAnsi="Times New Roman"/>
          <w:i/>
          <w:sz w:val="24"/>
          <w:szCs w:val="24"/>
        </w:rPr>
      </w:pPr>
      <w:r w:rsidRPr="00875FDD">
        <w:rPr>
          <w:rFonts w:ascii="Times New Roman" w:hAnsi="Times New Roman"/>
          <w:i/>
          <w:sz w:val="24"/>
          <w:szCs w:val="24"/>
        </w:rPr>
        <w:t>Твердые-бытовые отходы.</w:t>
      </w:r>
    </w:p>
    <w:p w:rsidR="00D543AA" w:rsidRPr="00875FDD" w:rsidRDefault="00D543AA" w:rsidP="00875FDD">
      <w:pPr>
        <w:spacing w:after="0"/>
        <w:ind w:firstLine="708"/>
        <w:rPr>
          <w:rFonts w:ascii="Times New Roman" w:hAnsi="Times New Roman"/>
          <w:sz w:val="24"/>
          <w:szCs w:val="24"/>
        </w:rPr>
      </w:pPr>
      <w:r w:rsidRPr="00875FDD">
        <w:rPr>
          <w:rFonts w:ascii="Times New Roman" w:hAnsi="Times New Roman"/>
          <w:sz w:val="24"/>
          <w:szCs w:val="24"/>
        </w:rPr>
        <w:t>Применяются следующие мероприятия по обращению с твердо-бытовыми отходами (ТБО): накопление ТБО и раздельная сортировка. Накопление твердых бытовых отходов на месте их образования осуществляется сортированием по фракциям в пластиковых или металлических контейнерах, оснащенных крышками на специально отведенной площадке с твердым покрытием, оборудованной ограждением с 3-х сторон, высотой 1,5 м на территории предприятия. После накопления мокрой фракции твердых бытовых отходов в контейнере при температуре 0⁰С и ниже – не более трех суток, при плюсовой температуре не более суток, передается сторонней специализированной организации по договору. Сухая фракция твердых бытовых отходов после накопления, но не более 6 месяцев, передается сторонней специализированной организации по договору.</w:t>
      </w:r>
    </w:p>
    <w:p w:rsidR="00D543AA" w:rsidRPr="00875FDD" w:rsidRDefault="00D543AA" w:rsidP="00875FDD">
      <w:pPr>
        <w:pStyle w:val="21"/>
        <w:spacing w:after="0" w:line="240" w:lineRule="auto"/>
        <w:ind w:left="0" w:firstLine="708"/>
        <w:jc w:val="both"/>
      </w:pPr>
      <w:r w:rsidRPr="00875FDD">
        <w:t xml:space="preserve">На территории предприятия осуществляется раздельный сбор следующих компонентов ТБО: отходы бумаги, картона; отходы пластмассы; пластика; пищевые отходы; отходы стекла; металлы; древесина; резина (каучук). В соответствии с п.2 ст.333 ЭК РК, ТБО являются отходами, которые могут утратить статус отходов и перейти в </w:t>
      </w:r>
      <w:r w:rsidRPr="00875FDD">
        <w:lastRenderedPageBreak/>
        <w:t>категорию вторичных ресурсов. Заказчиком будут заключены договора на передачу вторичного сырья специализированным организациям для дальнейшей переработки.</w:t>
      </w:r>
    </w:p>
    <w:p w:rsidR="00D543AA" w:rsidRPr="00875FDD" w:rsidRDefault="00D543AA" w:rsidP="00875FDD">
      <w:pPr>
        <w:spacing w:after="0"/>
        <w:ind w:firstLine="708"/>
        <w:rPr>
          <w:rFonts w:ascii="Times New Roman" w:hAnsi="Times New Roman"/>
          <w:i/>
          <w:sz w:val="24"/>
          <w:szCs w:val="24"/>
        </w:rPr>
      </w:pPr>
      <w:r w:rsidRPr="00875FDD">
        <w:rPr>
          <w:rFonts w:ascii="Times New Roman" w:hAnsi="Times New Roman"/>
          <w:i/>
          <w:sz w:val="24"/>
          <w:szCs w:val="24"/>
        </w:rPr>
        <w:t>Вмещающие породы.</w:t>
      </w:r>
    </w:p>
    <w:p w:rsidR="00D543AA" w:rsidRPr="00875FDD" w:rsidRDefault="00D543AA" w:rsidP="00875FDD">
      <w:pPr>
        <w:spacing w:after="0"/>
        <w:ind w:firstLine="709"/>
        <w:rPr>
          <w:rFonts w:ascii="Times New Roman" w:hAnsi="Times New Roman"/>
          <w:sz w:val="24"/>
          <w:szCs w:val="24"/>
        </w:rPr>
      </w:pPr>
      <w:r w:rsidRPr="00875FDD">
        <w:rPr>
          <w:rFonts w:ascii="Times New Roman" w:hAnsi="Times New Roman"/>
          <w:sz w:val="24"/>
          <w:szCs w:val="24"/>
        </w:rPr>
        <w:t xml:space="preserve">Учитывая требование «Типового перечня мероприятий по охране окружающей среды» раздела 7 «Обращение с отходами» п. 1 «Переработка хвостов обогащения, вскрышных и вмещающих пород, использование их в целях проведения технического этапа рекультивации отработанных нарушенных и загрязненных земель, закладки во внутренние отвалы карьеров и </w:t>
      </w:r>
      <w:r w:rsidRPr="00875FDD">
        <w:rPr>
          <w:rFonts w:ascii="Times New Roman" w:hAnsi="Times New Roman"/>
          <w:b/>
          <w:sz w:val="24"/>
          <w:szCs w:val="24"/>
        </w:rPr>
        <w:t>отработанные пустоты шахт</w:t>
      </w:r>
      <w:r w:rsidRPr="00875FDD">
        <w:rPr>
          <w:rFonts w:ascii="Times New Roman" w:hAnsi="Times New Roman"/>
          <w:sz w:val="24"/>
          <w:szCs w:val="24"/>
        </w:rPr>
        <w:t>, для отсыпки карьерных дорог</w:t>
      </w:r>
      <w:r w:rsidRPr="00875FDD">
        <w:rPr>
          <w:rFonts w:ascii="Times New Roman" w:hAnsi="Times New Roman"/>
          <w:b/>
          <w:sz w:val="24"/>
          <w:szCs w:val="24"/>
        </w:rPr>
        <w:t>,</w:t>
      </w:r>
      <w:r w:rsidRPr="00875FDD">
        <w:rPr>
          <w:rFonts w:ascii="Times New Roman" w:hAnsi="Times New Roman"/>
          <w:sz w:val="24"/>
          <w:szCs w:val="24"/>
        </w:rPr>
        <w:t xml:space="preserve"> защитных дамб и сооружений» Приложения 4 к Экологическому кодексу Республики Казахстан от 02.01.2021 г. № 400-VI ЗРК, часть вмещающих пород от общего ежегодного объема образования подлежит вывозить во внутришахтные выработанные пространства для заполнения пустот.</w:t>
      </w:r>
    </w:p>
    <w:p w:rsidR="00D543AA" w:rsidRPr="00875FDD" w:rsidRDefault="00D543AA" w:rsidP="00875FDD">
      <w:pPr>
        <w:spacing w:after="0"/>
        <w:ind w:firstLine="709"/>
        <w:rPr>
          <w:rFonts w:ascii="Times New Roman" w:hAnsi="Times New Roman"/>
          <w:sz w:val="24"/>
          <w:szCs w:val="24"/>
        </w:rPr>
      </w:pPr>
      <w:r w:rsidRPr="00875FDD">
        <w:rPr>
          <w:rFonts w:ascii="Times New Roman" w:hAnsi="Times New Roman"/>
          <w:sz w:val="24"/>
          <w:szCs w:val="24"/>
        </w:rPr>
        <w:t>В ходе реализации Программы управления отходами на предприятии должны быть обеспечены учёт и соблюдение следующих принципов:</w:t>
      </w:r>
    </w:p>
    <w:p w:rsidR="00D543AA" w:rsidRPr="00875FDD" w:rsidRDefault="00D543AA" w:rsidP="00875FDD">
      <w:pPr>
        <w:spacing w:after="0"/>
        <w:ind w:firstLine="76"/>
        <w:rPr>
          <w:rFonts w:ascii="Times New Roman" w:hAnsi="Times New Roman"/>
          <w:sz w:val="24"/>
          <w:szCs w:val="24"/>
        </w:rPr>
      </w:pPr>
      <w:r w:rsidRPr="00875FDD">
        <w:rPr>
          <w:rFonts w:ascii="Times New Roman" w:hAnsi="Times New Roman"/>
          <w:sz w:val="24"/>
          <w:szCs w:val="24"/>
        </w:rPr>
        <w:sym w:font="Symbol" w:char="F02D"/>
      </w:r>
      <w:r w:rsidRPr="00875FDD">
        <w:rPr>
          <w:rFonts w:ascii="Times New Roman" w:hAnsi="Times New Roman"/>
          <w:sz w:val="24"/>
          <w:szCs w:val="24"/>
        </w:rPr>
        <w:t xml:space="preserve"> связь технологических, организационных и экономических условий.</w:t>
      </w:r>
    </w:p>
    <w:p w:rsidR="00D543AA" w:rsidRPr="00875FDD" w:rsidRDefault="00D543AA" w:rsidP="00875FDD">
      <w:pPr>
        <w:spacing w:after="0"/>
        <w:ind w:firstLine="76"/>
        <w:rPr>
          <w:rFonts w:ascii="Times New Roman" w:hAnsi="Times New Roman"/>
          <w:sz w:val="24"/>
          <w:szCs w:val="24"/>
        </w:rPr>
      </w:pPr>
      <w:r w:rsidRPr="00875FDD">
        <w:rPr>
          <w:rFonts w:ascii="Times New Roman" w:hAnsi="Times New Roman"/>
          <w:sz w:val="24"/>
          <w:szCs w:val="24"/>
        </w:rPr>
        <w:sym w:font="Symbol" w:char="F02D"/>
      </w:r>
      <w:r w:rsidRPr="00875FDD">
        <w:rPr>
          <w:rFonts w:ascii="Times New Roman" w:hAnsi="Times New Roman"/>
          <w:sz w:val="24"/>
          <w:szCs w:val="24"/>
        </w:rPr>
        <w:t xml:space="preserve"> все аспекты Программы - экономические, социальные и организационные, должны обеспечить комплексный подход, взаимно дополнять и усиливать друг друга. </w:t>
      </w:r>
    </w:p>
    <w:p w:rsidR="004F3905" w:rsidRPr="00875FDD" w:rsidRDefault="004F3905" w:rsidP="00875FDD">
      <w:pPr>
        <w:spacing w:after="0"/>
        <w:ind w:firstLine="709"/>
        <w:rPr>
          <w:rFonts w:ascii="Times New Roman" w:hAnsi="Times New Roman"/>
          <w:sz w:val="24"/>
          <w:szCs w:val="24"/>
        </w:rPr>
      </w:pPr>
      <w:r w:rsidRPr="00875FDD">
        <w:rPr>
          <w:rFonts w:ascii="Times New Roman" w:hAnsi="Times New Roman"/>
          <w:sz w:val="24"/>
          <w:szCs w:val="24"/>
        </w:rPr>
        <w:t xml:space="preserve">В период эксплуатации прогнозируется образование 30-и видов отходов: отработанные свинцово-кислотные аккумуляторы (неразобранные с электролитом), отработанное моторное масло, отработанное трансмиссионное масло, отработанное гидравлическое масло, отработанное индустриальное масло, отработанная охлаждающая жидкость, фильтры масляные отработанные, фильтры топливные отработанные, шины автомобильные отработанные, фильтры воздушные отработанные, отработанные тормозные колодки, промасленная ветошь, тара из-под лакокрасочных материалов, тара металлическая из-под ГСМ, </w:t>
      </w:r>
      <w:proofErr w:type="spellStart"/>
      <w:r w:rsidRPr="00875FDD">
        <w:rPr>
          <w:rFonts w:ascii="Times New Roman" w:hAnsi="Times New Roman"/>
          <w:sz w:val="24"/>
          <w:szCs w:val="24"/>
        </w:rPr>
        <w:t>нефтешлам</w:t>
      </w:r>
      <w:proofErr w:type="spellEnd"/>
      <w:r w:rsidRPr="00875FDD">
        <w:rPr>
          <w:rFonts w:ascii="Times New Roman" w:hAnsi="Times New Roman"/>
          <w:sz w:val="24"/>
          <w:szCs w:val="24"/>
        </w:rPr>
        <w:t xml:space="preserve"> при зачистке резервуаров, отходы офисной техники и другого электронного оборудования, отработанные картриджи печатающих устройств и копировальной техники, отработанные лампы, не содержащие ртуть, </w:t>
      </w:r>
      <w:proofErr w:type="spellStart"/>
      <w:r w:rsidRPr="00875FDD">
        <w:rPr>
          <w:rFonts w:ascii="Times New Roman" w:hAnsi="Times New Roman"/>
          <w:sz w:val="24"/>
          <w:szCs w:val="24"/>
        </w:rPr>
        <w:t>мешкотара</w:t>
      </w:r>
      <w:proofErr w:type="spellEnd"/>
      <w:r w:rsidRPr="00875FDD">
        <w:rPr>
          <w:rFonts w:ascii="Times New Roman" w:hAnsi="Times New Roman"/>
          <w:sz w:val="24"/>
          <w:szCs w:val="24"/>
        </w:rPr>
        <w:t xml:space="preserve"> полипропиленовая, огарки сварочных электродов, лом черных металлов, лом цветных металлов, светильники шахтные головные отработанные, отработанные шахтные </w:t>
      </w:r>
      <w:proofErr w:type="spellStart"/>
      <w:r w:rsidRPr="00875FDD">
        <w:rPr>
          <w:rFonts w:ascii="Times New Roman" w:hAnsi="Times New Roman"/>
          <w:sz w:val="24"/>
          <w:szCs w:val="24"/>
        </w:rPr>
        <w:t>самоспасатели</w:t>
      </w:r>
      <w:proofErr w:type="spellEnd"/>
      <w:r w:rsidRPr="00875FDD">
        <w:rPr>
          <w:rFonts w:ascii="Times New Roman" w:hAnsi="Times New Roman"/>
          <w:sz w:val="24"/>
          <w:szCs w:val="24"/>
        </w:rPr>
        <w:t>, использованная спецодежда и обувь, отходы средств индивидуальной защиты (СИЗ), строительные отходы, отходы древесины, твердые бытовые отходы, вмещающая порода.</w:t>
      </w:r>
    </w:p>
    <w:p w:rsidR="004F3905" w:rsidRPr="00875FDD" w:rsidRDefault="004F3905" w:rsidP="00875FDD">
      <w:pPr>
        <w:spacing w:after="0"/>
        <w:ind w:firstLine="709"/>
        <w:rPr>
          <w:rFonts w:ascii="Times New Roman" w:hAnsi="Times New Roman"/>
          <w:sz w:val="24"/>
          <w:szCs w:val="24"/>
        </w:rPr>
      </w:pPr>
      <w:r w:rsidRPr="00875FDD">
        <w:rPr>
          <w:rFonts w:ascii="Times New Roman" w:hAnsi="Times New Roman"/>
          <w:sz w:val="24"/>
          <w:szCs w:val="24"/>
        </w:rPr>
        <w:t xml:space="preserve">- опасные отходы – 17 видов (отработанные свинцово-кислотные аккумуляторы (неразобранные с электролитом), отработанное моторное масло, отработанное трансмиссионное масло, отработанное гидравлическое масло, отработанное индустриальное масло, отработанная охлаждающая жидкость, ветошь промасленная, фильтры масляные отработанные, фильтры топливные отработанные, тара из-под лакокрасочных материалов, светильники шахтные головные отработанные, </w:t>
      </w:r>
      <w:proofErr w:type="spellStart"/>
      <w:r w:rsidRPr="00875FDD">
        <w:rPr>
          <w:rFonts w:ascii="Times New Roman" w:hAnsi="Times New Roman"/>
          <w:sz w:val="24"/>
          <w:szCs w:val="24"/>
        </w:rPr>
        <w:t>мешкотара</w:t>
      </w:r>
      <w:proofErr w:type="spellEnd"/>
      <w:r w:rsidRPr="00875FDD">
        <w:rPr>
          <w:rFonts w:ascii="Times New Roman" w:hAnsi="Times New Roman"/>
          <w:sz w:val="24"/>
          <w:szCs w:val="24"/>
        </w:rPr>
        <w:t xml:space="preserve"> полипропиленовая, отработанные шахтные </w:t>
      </w:r>
      <w:proofErr w:type="spellStart"/>
      <w:r w:rsidRPr="00875FDD">
        <w:rPr>
          <w:rFonts w:ascii="Times New Roman" w:hAnsi="Times New Roman"/>
          <w:sz w:val="24"/>
          <w:szCs w:val="24"/>
        </w:rPr>
        <w:t>самоспасатели</w:t>
      </w:r>
      <w:proofErr w:type="spellEnd"/>
      <w:r w:rsidRPr="00875FDD">
        <w:rPr>
          <w:rFonts w:ascii="Times New Roman" w:hAnsi="Times New Roman"/>
          <w:sz w:val="24"/>
          <w:szCs w:val="24"/>
        </w:rPr>
        <w:t xml:space="preserve">, тара металлическая из-под ГСМ, </w:t>
      </w:r>
      <w:proofErr w:type="spellStart"/>
      <w:r w:rsidRPr="00875FDD">
        <w:rPr>
          <w:rFonts w:ascii="Times New Roman" w:hAnsi="Times New Roman"/>
          <w:sz w:val="24"/>
          <w:szCs w:val="24"/>
        </w:rPr>
        <w:t>нефтешлам</w:t>
      </w:r>
      <w:proofErr w:type="spellEnd"/>
      <w:r w:rsidRPr="00875FDD">
        <w:rPr>
          <w:rFonts w:ascii="Times New Roman" w:hAnsi="Times New Roman"/>
          <w:sz w:val="24"/>
          <w:szCs w:val="24"/>
        </w:rPr>
        <w:t xml:space="preserve"> при зачистке резервуаров, отходы офисной техники и другого электронного оборудования, отработанные картриджи печатающих устройств и копировальной техники).</w:t>
      </w:r>
    </w:p>
    <w:p w:rsidR="004F3905" w:rsidRPr="00875FDD" w:rsidRDefault="004F3905" w:rsidP="00875FDD">
      <w:pPr>
        <w:tabs>
          <w:tab w:val="left" w:pos="1134"/>
        </w:tabs>
        <w:spacing w:after="0"/>
        <w:ind w:firstLine="709"/>
        <w:rPr>
          <w:rFonts w:ascii="Times New Roman" w:hAnsi="Times New Roman"/>
          <w:sz w:val="24"/>
          <w:szCs w:val="24"/>
        </w:rPr>
      </w:pPr>
      <w:r w:rsidRPr="00875FDD">
        <w:rPr>
          <w:rFonts w:ascii="Times New Roman" w:hAnsi="Times New Roman"/>
          <w:sz w:val="24"/>
          <w:szCs w:val="24"/>
        </w:rPr>
        <w:t>- неопасные отходы – 13 видов (шины автомобильные отработанные, использованная спецодежда и обувь, отходы средств индивидуальной защиты (СИЗ), фильтры воздушные отработанные, огарки сварочных электродов, лом черных металлов, лом цветных металлов, отработанные тормозные колодки, отработанные лампы, не содержащие ртуть, строительные отходы, отходы древесины, твердые бытовые отходы (ТБО), в</w:t>
      </w:r>
      <w:r w:rsidRPr="00875FDD">
        <w:rPr>
          <w:rFonts w:ascii="Times New Roman" w:hAnsi="Times New Roman"/>
          <w:bCs/>
          <w:iCs/>
          <w:sz w:val="24"/>
          <w:szCs w:val="24"/>
        </w:rPr>
        <w:t>мещающая порода).</w:t>
      </w:r>
    </w:p>
    <w:p w:rsidR="004F3905" w:rsidRPr="00875FDD" w:rsidRDefault="004F3905" w:rsidP="00875FDD">
      <w:pPr>
        <w:spacing w:after="0"/>
        <w:ind w:firstLine="709"/>
        <w:rPr>
          <w:rFonts w:ascii="Times New Roman" w:hAnsi="Times New Roman"/>
          <w:sz w:val="24"/>
          <w:szCs w:val="24"/>
        </w:rPr>
      </w:pPr>
      <w:r w:rsidRPr="00875FDD">
        <w:rPr>
          <w:rFonts w:ascii="Times New Roman" w:hAnsi="Times New Roman"/>
          <w:sz w:val="24"/>
          <w:szCs w:val="24"/>
        </w:rPr>
        <w:t>- зеркальные отходы – отсутствуют.</w:t>
      </w:r>
    </w:p>
    <w:p w:rsidR="004F3905" w:rsidRPr="00875FDD" w:rsidRDefault="004F3905" w:rsidP="00875FDD">
      <w:pPr>
        <w:spacing w:after="0"/>
        <w:ind w:firstLine="708"/>
        <w:rPr>
          <w:rFonts w:ascii="Times New Roman" w:hAnsi="Times New Roman"/>
          <w:sz w:val="24"/>
          <w:szCs w:val="24"/>
        </w:rPr>
      </w:pPr>
      <w:r w:rsidRPr="00875FDD">
        <w:rPr>
          <w:rFonts w:ascii="Times New Roman" w:hAnsi="Times New Roman"/>
          <w:sz w:val="24"/>
          <w:szCs w:val="24"/>
        </w:rPr>
        <w:t>Лимит накопления отходов на период отработки запасов рудника Саяк на 2027-2028 год составит 798,6817576 т/год. Из них: опасные отходы 173,487828 т/год, неопасные отходы – 625,1939296 т/год.</w:t>
      </w:r>
    </w:p>
    <w:p w:rsidR="004F3905" w:rsidRPr="00875FDD" w:rsidRDefault="004F3905" w:rsidP="00875FDD">
      <w:pPr>
        <w:spacing w:after="0"/>
        <w:ind w:firstLine="708"/>
        <w:rPr>
          <w:rFonts w:ascii="Times New Roman" w:hAnsi="Times New Roman"/>
          <w:sz w:val="24"/>
          <w:szCs w:val="24"/>
        </w:rPr>
      </w:pPr>
      <w:r w:rsidRPr="00875FDD">
        <w:rPr>
          <w:rFonts w:ascii="Times New Roman" w:hAnsi="Times New Roman"/>
          <w:sz w:val="24"/>
          <w:szCs w:val="24"/>
        </w:rPr>
        <w:lastRenderedPageBreak/>
        <w:t xml:space="preserve">Общий объем образования вмещающих пород: 2027 г – 63711,2 т, 2028 г – 43786,82 т. Лимит захоронения вмещающих пород составит: 2027 г. – 33448,38 т, 2028 г. – 13524 т. </w:t>
      </w:r>
    </w:p>
    <w:p w:rsidR="004F3905" w:rsidRPr="00875FDD" w:rsidRDefault="004F3905" w:rsidP="00875FDD">
      <w:pPr>
        <w:spacing w:after="0"/>
        <w:ind w:firstLine="708"/>
        <w:rPr>
          <w:rFonts w:ascii="Times New Roman" w:hAnsi="Times New Roman"/>
          <w:sz w:val="24"/>
          <w:szCs w:val="24"/>
        </w:rPr>
      </w:pPr>
      <w:r w:rsidRPr="00875FDD">
        <w:rPr>
          <w:rFonts w:ascii="Times New Roman" w:hAnsi="Times New Roman"/>
          <w:sz w:val="24"/>
          <w:szCs w:val="24"/>
        </w:rPr>
        <w:t xml:space="preserve">Часть вмещающих пород используется для заполнения пустот во внутришахтных выработанных пространствах: 2027-2028 гг. – 30262,82 т/год. </w:t>
      </w:r>
    </w:p>
    <w:p w:rsidR="004F3905" w:rsidRPr="00875FDD" w:rsidRDefault="004F3905" w:rsidP="00875FDD">
      <w:pPr>
        <w:spacing w:after="0"/>
        <w:ind w:firstLine="708"/>
        <w:rPr>
          <w:rFonts w:ascii="Times New Roman" w:hAnsi="Times New Roman"/>
          <w:sz w:val="24"/>
          <w:szCs w:val="24"/>
        </w:rPr>
      </w:pPr>
    </w:p>
    <w:p w:rsidR="00A70F6B" w:rsidRPr="00875FDD" w:rsidRDefault="00A70F6B" w:rsidP="00875FDD">
      <w:pPr>
        <w:spacing w:after="0"/>
        <w:ind w:firstLine="709"/>
        <w:rPr>
          <w:rFonts w:ascii="Times New Roman" w:eastAsia="Batang" w:hAnsi="Times New Roman"/>
          <w:bCs/>
          <w:color w:val="FF0000"/>
          <w:sz w:val="24"/>
          <w:szCs w:val="24"/>
          <w:highlight w:val="yellow"/>
        </w:rPr>
      </w:pPr>
    </w:p>
    <w:p w:rsidR="00A70F6B" w:rsidRPr="00875FDD" w:rsidRDefault="00A70F6B" w:rsidP="00875FDD">
      <w:pPr>
        <w:pStyle w:val="a3"/>
        <w:spacing w:after="0"/>
        <w:ind w:left="0" w:firstLine="709"/>
        <w:rPr>
          <w:rFonts w:ascii="Times New Roman" w:eastAsia="Courier New" w:hAnsi="Times New Roman"/>
          <w:sz w:val="24"/>
          <w:szCs w:val="24"/>
          <w:lang w:bidi="ru-RU"/>
        </w:rPr>
      </w:pPr>
      <w:r w:rsidRPr="00875FDD">
        <w:rPr>
          <w:rFonts w:ascii="Times New Roman" w:eastAsia="Courier New" w:hAnsi="Times New Roman"/>
          <w:sz w:val="24"/>
          <w:szCs w:val="24"/>
          <w:lang w:bidi="ru-RU"/>
        </w:rPr>
        <w:t>Общее количество отходов, образующихся на период эксплуатации (202</w:t>
      </w:r>
      <w:r w:rsidR="00D543AA" w:rsidRPr="00875FDD">
        <w:rPr>
          <w:rFonts w:ascii="Times New Roman" w:eastAsia="Courier New" w:hAnsi="Times New Roman"/>
          <w:sz w:val="24"/>
          <w:szCs w:val="24"/>
          <w:lang w:bidi="ru-RU"/>
        </w:rPr>
        <w:t>7-2028</w:t>
      </w:r>
      <w:r w:rsidRPr="00875FDD">
        <w:rPr>
          <w:rFonts w:ascii="Times New Roman" w:eastAsia="Courier New" w:hAnsi="Times New Roman"/>
          <w:sz w:val="24"/>
          <w:szCs w:val="24"/>
          <w:lang w:bidi="ru-RU"/>
        </w:rPr>
        <w:t xml:space="preserve"> гг.), составляет:</w:t>
      </w:r>
    </w:p>
    <w:p w:rsidR="00A70F6B" w:rsidRPr="00875FDD" w:rsidRDefault="00A70F6B" w:rsidP="00875FDD">
      <w:pPr>
        <w:pStyle w:val="a3"/>
        <w:spacing w:after="0"/>
        <w:ind w:left="0" w:firstLine="709"/>
        <w:rPr>
          <w:rFonts w:ascii="Times New Roman" w:hAnsi="Times New Roman"/>
          <w:b/>
          <w:color w:val="000000"/>
          <w:sz w:val="24"/>
          <w:szCs w:val="24"/>
        </w:rPr>
      </w:pPr>
      <w:r w:rsidRPr="00875FDD">
        <w:rPr>
          <w:rFonts w:ascii="Times New Roman" w:eastAsia="Courier New" w:hAnsi="Times New Roman"/>
          <w:sz w:val="24"/>
          <w:szCs w:val="24"/>
          <w:lang w:bidi="ru-RU"/>
        </w:rPr>
        <w:t xml:space="preserve">- на 2027 г. - </w:t>
      </w:r>
      <w:r w:rsidR="004F3905" w:rsidRPr="00875FDD">
        <w:rPr>
          <w:rFonts w:ascii="Times New Roman" w:hAnsi="Times New Roman"/>
          <w:b/>
          <w:color w:val="000000"/>
          <w:sz w:val="24"/>
          <w:szCs w:val="24"/>
        </w:rPr>
        <w:t>64512,4412576 т</w:t>
      </w:r>
    </w:p>
    <w:p w:rsidR="00A70F6B" w:rsidRPr="00875FDD" w:rsidRDefault="00A70F6B" w:rsidP="00875FDD">
      <w:pPr>
        <w:pStyle w:val="a3"/>
        <w:spacing w:after="0"/>
        <w:ind w:left="0" w:firstLine="709"/>
        <w:rPr>
          <w:rFonts w:ascii="Times New Roman" w:eastAsia="Courier New" w:hAnsi="Times New Roman"/>
          <w:sz w:val="24"/>
          <w:szCs w:val="24"/>
          <w:lang w:bidi="ru-RU"/>
        </w:rPr>
      </w:pPr>
      <w:r w:rsidRPr="00875FDD">
        <w:rPr>
          <w:rFonts w:ascii="Times New Roman" w:eastAsia="Courier New" w:hAnsi="Times New Roman"/>
          <w:sz w:val="24"/>
          <w:szCs w:val="24"/>
          <w:lang w:bidi="ru-RU"/>
        </w:rPr>
        <w:t>-</w:t>
      </w:r>
      <w:r w:rsidR="00875FDD">
        <w:rPr>
          <w:rFonts w:ascii="Times New Roman" w:eastAsia="Courier New" w:hAnsi="Times New Roman"/>
          <w:sz w:val="24"/>
          <w:szCs w:val="24"/>
          <w:lang w:bidi="ru-RU"/>
        </w:rPr>
        <w:t xml:space="preserve"> </w:t>
      </w:r>
      <w:r w:rsidRPr="00875FDD">
        <w:rPr>
          <w:rFonts w:ascii="Times New Roman" w:eastAsia="Courier New" w:hAnsi="Times New Roman"/>
          <w:sz w:val="24"/>
          <w:szCs w:val="24"/>
          <w:lang w:bidi="ru-RU"/>
        </w:rPr>
        <w:t>на 202</w:t>
      </w:r>
      <w:r w:rsidR="008677BA" w:rsidRPr="00875FDD">
        <w:rPr>
          <w:rFonts w:ascii="Times New Roman" w:eastAsia="Courier New" w:hAnsi="Times New Roman"/>
          <w:sz w:val="24"/>
          <w:szCs w:val="24"/>
          <w:lang w:bidi="ru-RU"/>
        </w:rPr>
        <w:t>8</w:t>
      </w:r>
      <w:r w:rsidRPr="00875FDD">
        <w:rPr>
          <w:rFonts w:ascii="Times New Roman" w:eastAsia="Courier New" w:hAnsi="Times New Roman"/>
          <w:sz w:val="24"/>
          <w:szCs w:val="24"/>
          <w:lang w:bidi="ru-RU"/>
        </w:rPr>
        <w:t xml:space="preserve"> г. - </w:t>
      </w:r>
      <w:r w:rsidR="004F3905" w:rsidRPr="00875FDD">
        <w:rPr>
          <w:rFonts w:ascii="Times New Roman" w:hAnsi="Times New Roman"/>
          <w:b/>
          <w:color w:val="000000"/>
          <w:sz w:val="24"/>
          <w:szCs w:val="24"/>
        </w:rPr>
        <w:t>44588,0612576 т.</w:t>
      </w:r>
    </w:p>
    <w:p w:rsidR="00A70F6B" w:rsidRPr="00875FDD" w:rsidRDefault="00A70F6B" w:rsidP="00875FDD">
      <w:pPr>
        <w:pStyle w:val="a3"/>
        <w:spacing w:after="0"/>
        <w:ind w:left="0" w:firstLine="709"/>
        <w:rPr>
          <w:rFonts w:ascii="Times New Roman" w:eastAsia="Courier New" w:hAnsi="Times New Roman"/>
          <w:sz w:val="24"/>
          <w:szCs w:val="24"/>
          <w:highlight w:val="yellow"/>
          <w:lang w:bidi="ru-RU"/>
        </w:rPr>
      </w:pPr>
    </w:p>
    <w:p w:rsidR="004F3905" w:rsidRPr="00875FDD" w:rsidRDefault="004F3905" w:rsidP="00875FDD">
      <w:pPr>
        <w:spacing w:after="0"/>
        <w:ind w:firstLine="708"/>
        <w:rPr>
          <w:rFonts w:ascii="Times New Roman" w:hAnsi="Times New Roman"/>
          <w:sz w:val="24"/>
          <w:szCs w:val="24"/>
        </w:rPr>
      </w:pPr>
      <w:r w:rsidRPr="00875FDD">
        <w:rPr>
          <w:rFonts w:ascii="Times New Roman" w:hAnsi="Times New Roman"/>
          <w:sz w:val="24"/>
          <w:szCs w:val="24"/>
        </w:rPr>
        <w:t xml:space="preserve">В соответствии со ст. 336 Кодекса специализированным организациям, занимающимся выполнением работ (оказанием услуг) по переработке, обезвреживанию, удалению и (или) уничтожению опасных отходов необходимо получить лицензию на выполнение работ и оказание услуг в области охраны окружающей среды по соответствующему подвиду деятельности согласно требованиям Закона РК «О разрешениях и уведомлениях». </w:t>
      </w:r>
    </w:p>
    <w:p w:rsidR="00A70F6B" w:rsidRPr="00882E0F" w:rsidRDefault="004F3905" w:rsidP="00875FDD">
      <w:pPr>
        <w:pStyle w:val="a3"/>
        <w:spacing w:after="0"/>
        <w:ind w:left="0" w:firstLine="709"/>
        <w:rPr>
          <w:rFonts w:ascii="Times New Roman" w:hAnsi="Times New Roman"/>
          <w:b/>
          <w:sz w:val="24"/>
          <w:szCs w:val="24"/>
          <w:u w:val="single"/>
        </w:rPr>
      </w:pPr>
      <w:r w:rsidRPr="00875FDD">
        <w:rPr>
          <w:rFonts w:ascii="Times New Roman" w:hAnsi="Times New Roman"/>
          <w:sz w:val="24"/>
          <w:szCs w:val="24"/>
        </w:rPr>
        <w:t>Исходя из соблюдения природоохранных мероприятий при обращении с отходами, должной системы управления отходами, передачей на восстановление и (или) удаление, определено, что уровень воздействия отходов производства и потребления на компоненты окружающей среды можно охарактеризовать</w:t>
      </w:r>
      <w:r w:rsidRPr="004F3905">
        <w:rPr>
          <w:rFonts w:ascii="Times New Roman" w:hAnsi="Times New Roman"/>
          <w:sz w:val="24"/>
          <w:szCs w:val="24"/>
        </w:rPr>
        <w:t xml:space="preserve"> как воздействие допустимое.</w:t>
      </w:r>
    </w:p>
    <w:sectPr w:rsidR="00A70F6B" w:rsidRPr="00882E0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BoldMT">
    <w:altName w:val="MS Gothic"/>
    <w:panose1 w:val="00000000000000000000"/>
    <w:charset w:val="80"/>
    <w:family w:val="auto"/>
    <w:notTrueType/>
    <w:pitch w:val="default"/>
    <w:sig w:usb0="00000201" w:usb1="08070000" w:usb2="00000010" w:usb3="00000000" w:csb0="00020004" w:csb1="00000000"/>
  </w:font>
  <w:font w:name="TimesNewRoman">
    <w:altName w:val="MS Gothic"/>
    <w:panose1 w:val="00000000000000000000"/>
    <w:charset w:val="80"/>
    <w:family w:val="auto"/>
    <w:notTrueType/>
    <w:pitch w:val="default"/>
    <w:sig w:usb0="00000201" w:usb1="08070000" w:usb2="00000010" w:usb3="00000000" w:csb0="00020004" w:csb1="00000000"/>
  </w:font>
  <w:font w:name="TimesNewRoman,Bold">
    <w:altName w:val="MS Gothic"/>
    <w:panose1 w:val="00000000000000000000"/>
    <w:charset w:val="80"/>
    <w:family w:val="auto"/>
    <w:notTrueType/>
    <w:pitch w:val="default"/>
    <w:sig w:usb0="00000201" w:usb1="08070000" w:usb2="00000010" w:usb3="00000000" w:csb0="00020004" w:csb1="00000000"/>
  </w:font>
  <w:font w:name="Trebuchet MS">
    <w:panose1 w:val="020B0603020202020204"/>
    <w:charset w:val="CC"/>
    <w:family w:val="swiss"/>
    <w:pitch w:val="variable"/>
    <w:sig w:usb0="000006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87568658"/>
    <w:name w:val="WW8Num13"/>
    <w:lvl w:ilvl="0">
      <w:start w:val="1"/>
      <w:numFmt w:val="decimal"/>
      <w:lvlText w:val="%1."/>
      <w:lvlJc w:val="left"/>
      <w:pPr>
        <w:tabs>
          <w:tab w:val="num" w:pos="909"/>
        </w:tabs>
        <w:ind w:left="909" w:hanging="341"/>
      </w:pPr>
      <w:rPr>
        <w:b w:val="0"/>
        <w:color w:val="auto"/>
        <w:sz w:val="24"/>
        <w:szCs w:val="24"/>
      </w:rPr>
    </w:lvl>
    <w:lvl w:ilvl="1">
      <w:start w:val="1"/>
      <w:numFmt w:val="bullet"/>
      <w:lvlText w:val=""/>
      <w:lvlJc w:val="left"/>
      <w:pPr>
        <w:tabs>
          <w:tab w:val="num" w:pos="908"/>
        </w:tabs>
        <w:ind w:left="908" w:hanging="340"/>
      </w:pPr>
      <w:rPr>
        <w:rFonts w:ascii="Symbol" w:hAnsi="Symbol"/>
        <w:b w:val="0"/>
        <w:color w:val="auto"/>
        <w:sz w:val="22"/>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nsid w:val="1ACB243C"/>
    <w:multiLevelType w:val="multilevel"/>
    <w:tmpl w:val="BB4E16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nsid w:val="40437EF2"/>
    <w:multiLevelType w:val="hybridMultilevel"/>
    <w:tmpl w:val="9D265CA4"/>
    <w:lvl w:ilvl="0" w:tplc="0D305112">
      <w:start w:val="1"/>
      <w:numFmt w:val="bullet"/>
      <w:lvlText w:val="–"/>
      <w:lvlJc w:val="left"/>
      <w:pPr>
        <w:ind w:left="1854" w:hanging="360"/>
      </w:pPr>
      <w:rPr>
        <w:rFonts w:ascii="Times New Roman" w:hAnsi="Times New Roman" w:cs="Times New Roman"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3">
    <w:nsid w:val="633365FA"/>
    <w:multiLevelType w:val="hybridMultilevel"/>
    <w:tmpl w:val="2EBE9B52"/>
    <w:lvl w:ilvl="0" w:tplc="78FCC262">
      <w:start w:val="2"/>
      <w:numFmt w:val="bullet"/>
      <w:pStyle w:val="MARKER1"/>
      <w:lvlText w:val=""/>
      <w:lvlJc w:val="left"/>
      <w:pPr>
        <w:tabs>
          <w:tab w:val="num" w:pos="454"/>
        </w:tabs>
        <w:ind w:left="454" w:hanging="341"/>
      </w:pPr>
      <w:rPr>
        <w:rFonts w:ascii="Symbol" w:eastAsia="Times New Roman" w:hAnsi="Symbol" w:cs="Times New Roman" w:hint="default"/>
        <w:b w:val="0"/>
        <w:color w:val="auto"/>
        <w:sz w:val="22"/>
      </w:rPr>
    </w:lvl>
    <w:lvl w:ilvl="1" w:tplc="04190003">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6A550F5F"/>
    <w:multiLevelType w:val="hybridMultilevel"/>
    <w:tmpl w:val="A65E0DF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12D0"/>
    <w:rsid w:val="000143DE"/>
    <w:rsid w:val="002D12D0"/>
    <w:rsid w:val="00307177"/>
    <w:rsid w:val="003A7A41"/>
    <w:rsid w:val="003B4163"/>
    <w:rsid w:val="00424A6A"/>
    <w:rsid w:val="004F3905"/>
    <w:rsid w:val="0078195A"/>
    <w:rsid w:val="00854786"/>
    <w:rsid w:val="008677BA"/>
    <w:rsid w:val="00875FDD"/>
    <w:rsid w:val="00882E0F"/>
    <w:rsid w:val="008C19FC"/>
    <w:rsid w:val="008F2731"/>
    <w:rsid w:val="00A70F6B"/>
    <w:rsid w:val="00B27E34"/>
    <w:rsid w:val="00B433E0"/>
    <w:rsid w:val="00BA3E2C"/>
    <w:rsid w:val="00C61A8C"/>
    <w:rsid w:val="00D26074"/>
    <w:rsid w:val="00D543AA"/>
    <w:rsid w:val="00EC33CE"/>
    <w:rsid w:val="00F436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B765E1-7477-47E2-84DD-DBAEC7486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12D0"/>
    <w:pPr>
      <w:kinsoku w:val="0"/>
      <w:overflowPunct w:val="0"/>
      <w:autoSpaceDE w:val="0"/>
      <w:autoSpaceDN w:val="0"/>
      <w:adjustRightInd w:val="0"/>
      <w:snapToGrid w:val="0"/>
      <w:spacing w:after="120" w:line="240" w:lineRule="auto"/>
      <w:jc w:val="both"/>
    </w:pPr>
    <w:rPr>
      <w:rFonts w:ascii="Arial" w:eastAsia="Times New Roman" w:hAnsi="Arial" w:cs="Times New Roman"/>
      <w:sz w:val="20"/>
      <w:szCs w:val="20"/>
      <w:lang w:eastAsia="ru-RU"/>
    </w:rPr>
  </w:style>
  <w:style w:type="paragraph" w:styleId="2">
    <w:name w:val="heading 2"/>
    <w:aliases w:val="KAAE2,Heading R 2,Heading R 21,Heading R 22,Heading R 23,Heading R 24,Heading R 25,RSKH2,Paragraaf,A Head,Oggetto,- 2nd Order Heading,Report Heading 2,TA SECT 1.2 etc,. (1.1),.1,ALK_K2,Heading 2_ARGOSS,Section,Заголовок 2 Знак Знак,§1.1."/>
    <w:basedOn w:val="a"/>
    <w:next w:val="a"/>
    <w:link w:val="20"/>
    <w:qFormat/>
    <w:rsid w:val="00A70F6B"/>
    <w:pPr>
      <w:keepNext/>
      <w:kinsoku/>
      <w:overflowPunct/>
      <w:autoSpaceDE/>
      <w:autoSpaceDN/>
      <w:adjustRightInd/>
      <w:snapToGrid/>
      <w:spacing w:after="0"/>
      <w:ind w:left="567"/>
      <w:jc w:val="center"/>
      <w:outlineLvl w:val="1"/>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6211">
    <w:name w:val="Нет списка6211"/>
    <w:next w:val="a2"/>
    <w:uiPriority w:val="99"/>
    <w:semiHidden/>
    <w:unhideWhenUsed/>
    <w:rsid w:val="002D12D0"/>
  </w:style>
  <w:style w:type="paragraph" w:styleId="a3">
    <w:name w:val="List Paragraph"/>
    <w:basedOn w:val="a"/>
    <w:uiPriority w:val="34"/>
    <w:qFormat/>
    <w:rsid w:val="00A70F6B"/>
    <w:pPr>
      <w:ind w:left="720"/>
      <w:contextualSpacing/>
    </w:pPr>
  </w:style>
  <w:style w:type="character" w:customStyle="1" w:styleId="20">
    <w:name w:val="Заголовок 2 Знак"/>
    <w:aliases w:val="KAAE2 Знак,Heading R 2 Знак,Heading R 21 Знак,Heading R 22 Знак,Heading R 23 Знак,Heading R 24 Знак,Heading R 25 Знак,RSKH2 Знак,Paragraaf Знак,A Head Знак,Oggetto Знак,- 2nd Order Heading Знак,Report Heading 2 Знак,TA SECT 1.2 etc Знак"/>
    <w:basedOn w:val="a0"/>
    <w:link w:val="2"/>
    <w:rsid w:val="00A70F6B"/>
    <w:rPr>
      <w:rFonts w:ascii="Times New Roman" w:eastAsia="Times New Roman" w:hAnsi="Times New Roman" w:cs="Times New Roman"/>
      <w:sz w:val="24"/>
      <w:szCs w:val="20"/>
      <w:lang w:eastAsia="ru-RU"/>
    </w:rPr>
  </w:style>
  <w:style w:type="paragraph" w:styleId="21">
    <w:name w:val="Body Text Indent 2"/>
    <w:basedOn w:val="a"/>
    <w:link w:val="22"/>
    <w:uiPriority w:val="99"/>
    <w:qFormat/>
    <w:rsid w:val="00A70F6B"/>
    <w:pPr>
      <w:kinsoku/>
      <w:overflowPunct/>
      <w:autoSpaceDE/>
      <w:autoSpaceDN/>
      <w:adjustRightInd/>
      <w:snapToGrid/>
      <w:spacing w:line="480" w:lineRule="auto"/>
      <w:ind w:left="283"/>
      <w:jc w:val="left"/>
    </w:pPr>
    <w:rPr>
      <w:rFonts w:ascii="Times New Roman" w:hAnsi="Times New Roman"/>
      <w:sz w:val="24"/>
      <w:szCs w:val="24"/>
    </w:rPr>
  </w:style>
  <w:style w:type="character" w:customStyle="1" w:styleId="22">
    <w:name w:val="Основной текст с отступом 2 Знак"/>
    <w:basedOn w:val="a0"/>
    <w:link w:val="21"/>
    <w:uiPriority w:val="99"/>
    <w:qFormat/>
    <w:rsid w:val="00A70F6B"/>
    <w:rPr>
      <w:rFonts w:ascii="Times New Roman" w:eastAsia="Times New Roman" w:hAnsi="Times New Roman" w:cs="Times New Roman"/>
      <w:sz w:val="24"/>
      <w:szCs w:val="24"/>
      <w:lang w:eastAsia="ru-RU"/>
    </w:rPr>
  </w:style>
  <w:style w:type="paragraph" w:styleId="a4">
    <w:name w:val="Normal (Web)"/>
    <w:aliases w:val="Обычный (Web),Обычный (веб)1,Обычный (веб) Знак1,Обычный (веб) Знак Знак1,Знак Знак1 Знак,Обычный (веб) Знак Знак Знак,Знак Знак1 Знак Знак,Обычный (веб) Знак Знак Знак Знак,Обычный (веб) Знак,Обычный (Web) Знак1,Знак Знак2"/>
    <w:basedOn w:val="a"/>
    <w:link w:val="23"/>
    <w:uiPriority w:val="99"/>
    <w:qFormat/>
    <w:rsid w:val="00854786"/>
    <w:pPr>
      <w:kinsoku/>
      <w:overflowPunct/>
      <w:autoSpaceDE/>
      <w:autoSpaceDN/>
      <w:adjustRightInd/>
      <w:snapToGrid/>
    </w:pPr>
    <w:rPr>
      <w:rFonts w:ascii="Times New Roman" w:hAnsi="Times New Roman"/>
      <w:sz w:val="24"/>
      <w:szCs w:val="24"/>
    </w:rPr>
  </w:style>
  <w:style w:type="character" w:customStyle="1" w:styleId="23">
    <w:name w:val="Обычный (веб) Знак2"/>
    <w:aliases w:val="Обычный (Web) Знак,Обычный (веб)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2 Знак"/>
    <w:link w:val="a4"/>
    <w:uiPriority w:val="99"/>
    <w:locked/>
    <w:rsid w:val="00854786"/>
    <w:rPr>
      <w:rFonts w:ascii="Times New Roman" w:eastAsia="Times New Roman" w:hAnsi="Times New Roman" w:cs="Times New Roman"/>
      <w:sz w:val="24"/>
      <w:szCs w:val="24"/>
      <w:lang w:eastAsia="ru-RU"/>
    </w:rPr>
  </w:style>
  <w:style w:type="paragraph" w:customStyle="1" w:styleId="MARKER1">
    <w:name w:val="**MARKER_1"/>
    <w:basedOn w:val="a"/>
    <w:link w:val="MARKER10"/>
    <w:qFormat/>
    <w:rsid w:val="00C61A8C"/>
    <w:pPr>
      <w:numPr>
        <w:numId w:val="4"/>
      </w:numPr>
    </w:pPr>
  </w:style>
  <w:style w:type="character" w:customStyle="1" w:styleId="s0">
    <w:name w:val="s0"/>
    <w:rsid w:val="00C61A8C"/>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MARKER10">
    <w:name w:val="**MARKER_1 Знак Знак"/>
    <w:link w:val="MARKER1"/>
    <w:rsid w:val="00C61A8C"/>
    <w:rPr>
      <w:rFonts w:ascii="Arial" w:eastAsia="Times New Roman" w:hAnsi="Arial" w:cs="Times New Roman"/>
      <w:sz w:val="20"/>
      <w:szCs w:val="20"/>
      <w:lang w:eastAsia="ru-RU"/>
    </w:rPr>
  </w:style>
  <w:style w:type="paragraph" w:customStyle="1" w:styleId="Default">
    <w:name w:val="Default"/>
    <w:qFormat/>
    <w:rsid w:val="00C61A8C"/>
    <w:pPr>
      <w:autoSpaceDE w:val="0"/>
      <w:autoSpaceDN w:val="0"/>
      <w:adjustRightInd w:val="0"/>
      <w:spacing w:after="0" w:line="240" w:lineRule="auto"/>
    </w:pPr>
    <w:rPr>
      <w:rFonts w:ascii="Arial" w:eastAsia="Courier New" w:hAnsi="Arial" w:cs="Arial"/>
      <w:color w:val="000000"/>
      <w:sz w:val="24"/>
      <w:szCs w:val="24"/>
      <w:lang w:eastAsia="ru-RU"/>
    </w:rPr>
  </w:style>
  <w:style w:type="character" w:customStyle="1" w:styleId="a5">
    <w:name w:val="Основной текст_"/>
    <w:link w:val="3"/>
    <w:rsid w:val="00C61A8C"/>
    <w:rPr>
      <w:rFonts w:ascii="Arial" w:eastAsia="Arial" w:hAnsi="Arial" w:cs="Arial"/>
      <w:sz w:val="21"/>
      <w:szCs w:val="21"/>
      <w:shd w:val="clear" w:color="auto" w:fill="FFFFFF"/>
    </w:rPr>
  </w:style>
  <w:style w:type="paragraph" w:customStyle="1" w:styleId="3">
    <w:name w:val="Основной текст3"/>
    <w:basedOn w:val="a"/>
    <w:link w:val="a5"/>
    <w:qFormat/>
    <w:rsid w:val="00C61A8C"/>
    <w:pPr>
      <w:widowControl w:val="0"/>
      <w:shd w:val="clear" w:color="auto" w:fill="FFFFFF"/>
      <w:kinsoku/>
      <w:overflowPunct/>
      <w:autoSpaceDE/>
      <w:autoSpaceDN/>
      <w:adjustRightInd/>
      <w:snapToGrid/>
      <w:spacing w:before="3420" w:after="960" w:line="0" w:lineRule="atLeast"/>
      <w:ind w:hanging="1700"/>
    </w:pPr>
    <w:rPr>
      <w:rFonts w:eastAsia="Arial" w:cs="Arial"/>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9</Pages>
  <Words>3966</Words>
  <Characters>22608</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 Сулейменова</dc:creator>
  <cp:keywords/>
  <dc:description/>
  <cp:lastModifiedBy>Меруерт Бесбаева</cp:lastModifiedBy>
  <cp:revision>6</cp:revision>
  <dcterms:created xsi:type="dcterms:W3CDTF">2026-10-06T09:43:00Z</dcterms:created>
  <dcterms:modified xsi:type="dcterms:W3CDTF">2026-10-06T11:18:00Z</dcterms:modified>
</cp:coreProperties>
</file>