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357" w:rsidRPr="000C508D" w:rsidRDefault="00CD15B6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508D">
        <w:rPr>
          <w:rFonts w:ascii="Times New Roman" w:hAnsi="Times New Roman" w:cs="Times New Roman"/>
          <w:b/>
          <w:sz w:val="24"/>
        </w:rPr>
        <w:t>НЕТЕХНИЧЕСКОЕ РЕЗЮМЕ</w:t>
      </w:r>
    </w:p>
    <w:p w:rsidR="00E309D7" w:rsidRPr="000C508D" w:rsidRDefault="00E309D7" w:rsidP="00CD15B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:rsidR="00515401" w:rsidRPr="000C508D" w:rsidRDefault="00E309D7" w:rsidP="005154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508D">
        <w:rPr>
          <w:rFonts w:ascii="Times New Roman" w:hAnsi="Times New Roman" w:cs="Times New Roman"/>
          <w:b/>
          <w:sz w:val="24"/>
        </w:rPr>
        <w:t>«</w:t>
      </w:r>
      <w:r w:rsidR="00515401" w:rsidRPr="000C508D">
        <w:rPr>
          <w:rFonts w:ascii="Times New Roman" w:hAnsi="Times New Roman" w:cs="Times New Roman"/>
          <w:b/>
          <w:sz w:val="24"/>
        </w:rPr>
        <w:t>План</w:t>
      </w:r>
      <w:r w:rsidR="00515401" w:rsidRPr="000C508D">
        <w:rPr>
          <w:rFonts w:ascii="Times New Roman" w:hAnsi="Times New Roman" w:cs="Times New Roman"/>
          <w:b/>
          <w:sz w:val="24"/>
        </w:rPr>
        <w:t xml:space="preserve"> разведки твердых полезных ископаемых на блоках</w:t>
      </w:r>
    </w:p>
    <w:p w:rsidR="00515401" w:rsidRPr="000C508D" w:rsidRDefault="00515401" w:rsidP="005154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508D">
        <w:rPr>
          <w:rFonts w:ascii="Times New Roman" w:hAnsi="Times New Roman" w:cs="Times New Roman"/>
          <w:b/>
          <w:sz w:val="24"/>
        </w:rPr>
        <w:t>M-43-52-(10а-5в-6) (частично), M-43-52-(10а-5в-7) (частично), M-43-52-(10а-5в-8), M-43-52-(10а-5в-11) (частично), M-43-52-(10а-5в-12), M-43-52-(10а-5в-13), M-43-52-(10а-5в-16), M-43-52-(10а-5в-17), M-43-52-(10а-5в-18)</w:t>
      </w:r>
    </w:p>
    <w:p w:rsidR="00CD15B6" w:rsidRPr="000C508D" w:rsidRDefault="00515401" w:rsidP="0051540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0C508D">
        <w:rPr>
          <w:rFonts w:ascii="Times New Roman" w:hAnsi="Times New Roman" w:cs="Times New Roman"/>
          <w:b/>
          <w:sz w:val="24"/>
        </w:rPr>
        <w:t>в Карагандинской области</w:t>
      </w:r>
      <w:r w:rsidR="00E309D7" w:rsidRPr="000C508D">
        <w:rPr>
          <w:rFonts w:ascii="Times New Roman" w:hAnsi="Times New Roman" w:cs="Times New Roman"/>
          <w:b/>
          <w:sz w:val="24"/>
        </w:rPr>
        <w:t>»</w:t>
      </w:r>
    </w:p>
    <w:p w:rsidR="00CD15B6" w:rsidRPr="000C508D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0C508D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0C508D">
        <w:rPr>
          <w:rFonts w:ascii="Times New Roman" w:hAnsi="Times New Roman" w:cs="Times New Roman"/>
          <w:sz w:val="24"/>
          <w:u w:val="single"/>
        </w:rPr>
        <w:t>Описание предполагаемого места осуществления намечаемой деятельности:</w:t>
      </w:r>
    </w:p>
    <w:p w:rsidR="000179EC" w:rsidRPr="000C508D" w:rsidRDefault="00515401" w:rsidP="005154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 xml:space="preserve">Участок работ находится в </w:t>
      </w:r>
      <w:proofErr w:type="spellStart"/>
      <w:r w:rsidRPr="000C508D">
        <w:rPr>
          <w:rFonts w:ascii="Times New Roman" w:hAnsi="Times New Roman" w:cs="Times New Roman"/>
          <w:sz w:val="24"/>
        </w:rPr>
        <w:t>Осакаровском</w:t>
      </w:r>
      <w:proofErr w:type="spellEnd"/>
      <w:r w:rsidRPr="000C508D">
        <w:rPr>
          <w:rFonts w:ascii="Times New Roman" w:hAnsi="Times New Roman" w:cs="Times New Roman"/>
          <w:sz w:val="24"/>
        </w:rPr>
        <w:t xml:space="preserve"> районе</w:t>
      </w:r>
      <w:r w:rsidRPr="000C508D">
        <w:rPr>
          <w:rFonts w:ascii="Times New Roman" w:hAnsi="Times New Roman" w:cs="Times New Roman"/>
          <w:sz w:val="24"/>
        </w:rPr>
        <w:t xml:space="preserve"> </w:t>
      </w:r>
      <w:r w:rsidRPr="000C508D">
        <w:rPr>
          <w:rFonts w:ascii="Times New Roman" w:hAnsi="Times New Roman" w:cs="Times New Roman"/>
          <w:sz w:val="24"/>
        </w:rPr>
        <w:t>Карагандинской области, в 65 км восточнее районного центра п. Осакаровка. До областного центра (г.</w:t>
      </w:r>
      <w:r w:rsidRPr="000C508D">
        <w:rPr>
          <w:rFonts w:ascii="Times New Roman" w:hAnsi="Times New Roman" w:cs="Times New Roman"/>
          <w:sz w:val="24"/>
        </w:rPr>
        <w:t xml:space="preserve"> </w:t>
      </w:r>
      <w:r w:rsidRPr="000C508D">
        <w:rPr>
          <w:rFonts w:ascii="Times New Roman" w:hAnsi="Times New Roman" w:cs="Times New Roman"/>
          <w:sz w:val="24"/>
        </w:rPr>
        <w:t>Караганда) от участка работ 75 км.</w:t>
      </w:r>
      <w:r w:rsidRPr="000C508D">
        <w:t xml:space="preserve"> </w:t>
      </w:r>
      <w:r w:rsidRPr="000C508D">
        <w:rPr>
          <w:rFonts w:ascii="Times New Roman" w:hAnsi="Times New Roman" w:cs="Times New Roman"/>
          <w:sz w:val="24"/>
        </w:rPr>
        <w:t xml:space="preserve">Ближайший населенный пункт </w:t>
      </w:r>
      <w:proofErr w:type="gramStart"/>
      <w:r w:rsidRPr="000C508D">
        <w:rPr>
          <w:rFonts w:ascii="Times New Roman" w:hAnsi="Times New Roman" w:cs="Times New Roman"/>
          <w:sz w:val="24"/>
        </w:rPr>
        <w:t>с</w:t>
      </w:r>
      <w:proofErr w:type="gramEnd"/>
      <w:r w:rsidRPr="000C508D">
        <w:rPr>
          <w:rFonts w:ascii="Times New Roman" w:hAnsi="Times New Roman" w:cs="Times New Roman"/>
          <w:sz w:val="24"/>
        </w:rPr>
        <w:t>. Степное расположено в 7 км к юго-западу, западу от участка работ.</w:t>
      </w:r>
    </w:p>
    <w:p w:rsidR="00515401" w:rsidRPr="000C508D" w:rsidRDefault="00515401" w:rsidP="005154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0C508D" w:rsidRDefault="00CD15B6" w:rsidP="00CD15B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0C508D">
        <w:rPr>
          <w:rFonts w:ascii="Times New Roman" w:hAnsi="Times New Roman" w:cs="Times New Roman"/>
          <w:sz w:val="24"/>
          <w:u w:val="single"/>
        </w:rPr>
        <w:t>Наименование инициатора намечаемой деятельности, его контактные данные:</w:t>
      </w:r>
    </w:p>
    <w:p w:rsidR="00515401" w:rsidRPr="000C508D" w:rsidRDefault="00DF04F5" w:rsidP="005154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 xml:space="preserve">ТОО </w:t>
      </w:r>
      <w:r w:rsidR="00515401" w:rsidRPr="000C508D">
        <w:rPr>
          <w:rFonts w:ascii="Times New Roman" w:hAnsi="Times New Roman" w:cs="Times New Roman"/>
          <w:sz w:val="24"/>
        </w:rPr>
        <w:t>"</w:t>
      </w:r>
      <w:proofErr w:type="spellStart"/>
      <w:r w:rsidR="00515401" w:rsidRPr="000C508D">
        <w:rPr>
          <w:rFonts w:ascii="Times New Roman" w:hAnsi="Times New Roman" w:cs="Times New Roman"/>
          <w:sz w:val="24"/>
        </w:rPr>
        <w:t>QazGeology</w:t>
      </w:r>
      <w:proofErr w:type="spellEnd"/>
      <w:r w:rsidR="00515401" w:rsidRPr="000C508D">
        <w:rPr>
          <w:rFonts w:ascii="Times New Roman" w:hAnsi="Times New Roman" w:cs="Times New Roman"/>
          <w:sz w:val="24"/>
        </w:rPr>
        <w:t>", A05A6G2, РЕСПУБЛИКА КАЗАХСТАН, Г.</w:t>
      </w:r>
      <w:r w:rsidR="00515401" w:rsidRPr="000C508D">
        <w:rPr>
          <w:rFonts w:ascii="Times New Roman" w:hAnsi="Times New Roman" w:cs="Times New Roman"/>
          <w:sz w:val="24"/>
        </w:rPr>
        <w:t xml:space="preserve"> </w:t>
      </w:r>
      <w:r w:rsidR="00515401" w:rsidRPr="000C508D">
        <w:rPr>
          <w:rFonts w:ascii="Times New Roman" w:hAnsi="Times New Roman" w:cs="Times New Roman"/>
          <w:sz w:val="24"/>
        </w:rPr>
        <w:t>АЛМАТЫ, АЛМАЛИНСКИЙ РАЙОН, Проспект Сейфуллина, здание № 498, Нежилое помещение 1в,</w:t>
      </w:r>
    </w:p>
    <w:p w:rsidR="009443FE" w:rsidRPr="000C508D" w:rsidRDefault="00515401" w:rsidP="0051540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 xml:space="preserve">230240041734, </w:t>
      </w:r>
      <w:r w:rsidRPr="000C508D">
        <w:rPr>
          <w:rFonts w:ascii="Times New Roman" w:hAnsi="Times New Roman" w:cs="Times New Roman"/>
          <w:sz w:val="24"/>
        </w:rPr>
        <w:t>+7 776 651 02 04.</w:t>
      </w:r>
    </w:p>
    <w:p w:rsidR="009147B9" w:rsidRPr="000C508D" w:rsidRDefault="009147B9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CD15B6" w:rsidRPr="000C508D" w:rsidRDefault="00CD15B6" w:rsidP="009443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0C508D">
        <w:rPr>
          <w:rFonts w:ascii="Times New Roman" w:hAnsi="Times New Roman" w:cs="Times New Roman"/>
          <w:sz w:val="24"/>
          <w:u w:val="single"/>
        </w:rPr>
        <w:t>Краткое описание намечаемой деятельности:</w:t>
      </w:r>
    </w:p>
    <w:p w:rsidR="00515401" w:rsidRPr="00515401" w:rsidRDefault="00515401" w:rsidP="0051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OLE_LINK52"/>
      <w:bookmarkStart w:id="1" w:name="_Hlk33780025"/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разработки плана разведки является Лицензия на разведку твердых полезных ископаемых №3692-EL от «04» октября 2025 г., выданная Министерством промышленности и строительства Республики Казахстан.</w:t>
      </w:r>
    </w:p>
    <w:bookmarkEnd w:id="0"/>
    <w:bookmarkEnd w:id="1"/>
    <w:p w:rsidR="00515401" w:rsidRPr="00515401" w:rsidRDefault="00515401" w:rsidP="0051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территории участка недр: 9 (девять) блоков - M-43-52-(10а-5в-6) (частично), M-43-52-(10а-5в-7) (частично), M-43-52-(10а-5в-8), M-43-52-(10а-5в-11) (частично), M-43-52-(10а-5в-12), M-43-52-(10а-5в-13), M-43-52-(10а-5в-16), M-43-52-(10а-5в-17), M-43-52-(10а-5в-18). </w:t>
      </w:r>
    </w:p>
    <w:p w:rsidR="00515401" w:rsidRPr="00515401" w:rsidRDefault="00515401" w:rsidP="005154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Геологическими задачами работ является изучение геологического строения участка, выяснение основных закономерностей локализации возможных </w:t>
      </w:r>
      <w:proofErr w:type="spellStart"/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>оруденений</w:t>
      </w:r>
      <w:proofErr w:type="spellEnd"/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их масштабов с целью определения прогнозных ресурсов по всем перспективным участкам площади.</w:t>
      </w:r>
    </w:p>
    <w:p w:rsidR="00515401" w:rsidRPr="000C508D" w:rsidRDefault="00515401" w:rsidP="00DF04F5">
      <w:pPr>
        <w:tabs>
          <w:tab w:val="left" w:pos="2364"/>
        </w:tabs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D15B6" w:rsidRPr="000C508D" w:rsidRDefault="00CD15B6" w:rsidP="00E30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u w:val="single"/>
        </w:rPr>
      </w:pPr>
      <w:r w:rsidRPr="000C508D">
        <w:rPr>
          <w:rFonts w:ascii="Times New Roman" w:hAnsi="Times New Roman" w:cs="Times New Roman"/>
          <w:sz w:val="24"/>
          <w:u w:val="single"/>
        </w:rPr>
        <w:t>Краткое описание существенных воздействий намечаемой деятельности на окружающую среду:</w:t>
      </w:r>
    </w:p>
    <w:p w:rsidR="00CD15B6" w:rsidRPr="000C508D" w:rsidRDefault="00515401" w:rsidP="000C508D">
      <w:pPr>
        <w:spacing w:after="0"/>
        <w:ind w:firstLine="709"/>
        <w:jc w:val="both"/>
        <w:rPr>
          <w:rFonts w:ascii="Times New Roman" w:hAnsi="Times New Roman" w:cs="Times New Roman"/>
          <w:sz w:val="24"/>
        </w:rPr>
      </w:pPr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объем выбросов загрязняющих веще</w:t>
      </w:r>
      <w:proofErr w:type="gramStart"/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Pr="00515401">
        <w:rPr>
          <w:rFonts w:ascii="Times New Roman" w:eastAsia="Times New Roman" w:hAnsi="Times New Roman" w:cs="Times New Roman"/>
          <w:sz w:val="24"/>
          <w:szCs w:val="24"/>
          <w:lang w:eastAsia="ru-RU"/>
        </w:rPr>
        <w:t>и разведке в 2026 году составит: 0.8856</w:t>
      </w:r>
      <w:r w:rsidR="000C508D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72942 г/сек и 1.982962029 т/год, </w:t>
      </w: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в 2027-2028-2029 году составит: 0.83066</w:t>
      </w:r>
      <w:r w:rsidR="000C508D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2942 г/сек и 1.855152029  т/год, </w:t>
      </w: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разведке в 2030 году составит: 0.541772691 г/сек и 0.306388928 т/год.</w:t>
      </w:r>
      <w:r w:rsidR="000C508D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50A8A" w:rsidRPr="000C508D">
        <w:rPr>
          <w:rFonts w:ascii="Times New Roman" w:hAnsi="Times New Roman" w:cs="Times New Roman"/>
          <w:sz w:val="24"/>
        </w:rPr>
        <w:t xml:space="preserve">Расчетами подтверждено, что выбросы от источников не окажут влияния на загрязнения атмосферного воздуха, так как период </w:t>
      </w:r>
      <w:r w:rsidR="00E309D7" w:rsidRPr="000C508D">
        <w:rPr>
          <w:rFonts w:ascii="Times New Roman" w:hAnsi="Times New Roman" w:cs="Times New Roman"/>
          <w:sz w:val="24"/>
        </w:rPr>
        <w:t>работ</w:t>
      </w:r>
      <w:r w:rsidR="00850A8A" w:rsidRPr="000C508D">
        <w:rPr>
          <w:rFonts w:ascii="Times New Roman" w:hAnsi="Times New Roman" w:cs="Times New Roman"/>
          <w:sz w:val="24"/>
        </w:rPr>
        <w:t xml:space="preserve"> состояние атмосферного воздуха, оценивается, как локальное, временное и незначительное.</w:t>
      </w:r>
    </w:p>
    <w:p w:rsidR="00515401" w:rsidRPr="000C508D" w:rsidRDefault="00515401" w:rsidP="00DF04F5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0C508D">
        <w:rPr>
          <w:rFonts w:ascii="Times New Roman" w:eastAsia="Times New Roman" w:hAnsi="Times New Roman"/>
          <w:sz w:val="24"/>
        </w:rPr>
        <w:t xml:space="preserve">Расход воды на </w:t>
      </w:r>
      <w:proofErr w:type="spellStart"/>
      <w:r w:rsidRPr="000C508D">
        <w:rPr>
          <w:rFonts w:ascii="Times New Roman" w:eastAsia="Times New Roman" w:hAnsi="Times New Roman"/>
          <w:sz w:val="24"/>
        </w:rPr>
        <w:t>хоз</w:t>
      </w:r>
      <w:proofErr w:type="spellEnd"/>
      <w:r w:rsidRPr="000C508D">
        <w:rPr>
          <w:rFonts w:ascii="Times New Roman" w:eastAsia="Times New Roman" w:hAnsi="Times New Roman"/>
          <w:sz w:val="24"/>
        </w:rPr>
        <w:t>-питье</w:t>
      </w:r>
      <w:r w:rsidR="000C508D" w:rsidRPr="000C508D">
        <w:rPr>
          <w:rFonts w:ascii="Times New Roman" w:eastAsia="Times New Roman" w:hAnsi="Times New Roman"/>
          <w:sz w:val="24"/>
        </w:rPr>
        <w:t>вые нужды в 2026-2027-2028-2029</w:t>
      </w:r>
      <w:r w:rsidRPr="000C508D">
        <w:rPr>
          <w:rFonts w:ascii="Times New Roman" w:eastAsia="Times New Roman" w:hAnsi="Times New Roman"/>
          <w:sz w:val="24"/>
        </w:rPr>
        <w:t xml:space="preserve"> </w:t>
      </w:r>
      <w:r w:rsidR="000C508D" w:rsidRPr="000C508D">
        <w:rPr>
          <w:rFonts w:ascii="Times New Roman" w:eastAsia="Times New Roman" w:hAnsi="Times New Roman"/>
          <w:sz w:val="24"/>
        </w:rPr>
        <w:t xml:space="preserve">годах составляет 217,89  м3/год, </w:t>
      </w:r>
      <w:r w:rsidRPr="000C508D">
        <w:rPr>
          <w:rFonts w:ascii="Times New Roman" w:eastAsia="Times New Roman" w:hAnsi="Times New Roman"/>
          <w:sz w:val="24"/>
        </w:rPr>
        <w:t>в 2030  году составляет 72,63 м3/год.</w:t>
      </w:r>
    </w:p>
    <w:p w:rsidR="000C508D" w:rsidRPr="000C508D" w:rsidRDefault="00515401" w:rsidP="000C508D">
      <w:pPr>
        <w:pStyle w:val="a3"/>
        <w:ind w:left="0" w:firstLine="709"/>
        <w:jc w:val="both"/>
        <w:rPr>
          <w:rFonts w:ascii="Times New Roman" w:eastAsia="Times New Roman" w:hAnsi="Times New Roman"/>
          <w:sz w:val="24"/>
        </w:rPr>
      </w:pPr>
      <w:r w:rsidRPr="000C508D">
        <w:rPr>
          <w:rFonts w:ascii="Times New Roman" w:eastAsia="Times New Roman" w:hAnsi="Times New Roman"/>
          <w:sz w:val="24"/>
        </w:rPr>
        <w:t xml:space="preserve">Итого расход воды на </w:t>
      </w:r>
      <w:r w:rsidRPr="000C508D">
        <w:rPr>
          <w:rFonts w:ascii="Times New Roman" w:eastAsia="Times New Roman" w:hAnsi="Times New Roman"/>
          <w:sz w:val="24"/>
        </w:rPr>
        <w:t>технические</w:t>
      </w:r>
      <w:r w:rsidRPr="000C508D">
        <w:rPr>
          <w:rFonts w:ascii="Times New Roman" w:eastAsia="Times New Roman" w:hAnsi="Times New Roman"/>
          <w:sz w:val="24"/>
        </w:rPr>
        <w:t xml:space="preserve"> нужды в 2027-2028-2029 году составляет 135,0 м3/год.</w:t>
      </w:r>
      <w:r w:rsidR="000C508D" w:rsidRPr="000C508D">
        <w:rPr>
          <w:rFonts w:ascii="Times New Roman" w:eastAsia="Times New Roman" w:hAnsi="Times New Roman"/>
          <w:sz w:val="24"/>
        </w:rPr>
        <w:t xml:space="preserve"> </w:t>
      </w:r>
      <w:r w:rsidR="000C508D" w:rsidRPr="000C508D">
        <w:rPr>
          <w:rFonts w:ascii="Times New Roman" w:eastAsia="Times New Roman" w:hAnsi="Times New Roman"/>
          <w:sz w:val="24"/>
        </w:rPr>
        <w:t>Так как буровые работы не предусмотрены в 2026</w:t>
      </w:r>
      <w:r w:rsidR="000C508D" w:rsidRPr="000C508D">
        <w:rPr>
          <w:rFonts w:ascii="Times New Roman" w:eastAsia="Times New Roman" w:hAnsi="Times New Roman"/>
          <w:sz w:val="24"/>
        </w:rPr>
        <w:t xml:space="preserve"> и 2030 годы</w:t>
      </w:r>
      <w:r w:rsidR="000C508D" w:rsidRPr="000C508D">
        <w:rPr>
          <w:rFonts w:ascii="Times New Roman" w:eastAsia="Times New Roman" w:hAnsi="Times New Roman"/>
          <w:sz w:val="24"/>
        </w:rPr>
        <w:t xml:space="preserve">, отсутствуют расчеты водопотребления на технические нужды при буровых работах при разведке в 2026 </w:t>
      </w:r>
      <w:r w:rsidR="000C508D" w:rsidRPr="000C508D">
        <w:rPr>
          <w:rFonts w:ascii="Times New Roman" w:eastAsia="Times New Roman" w:hAnsi="Times New Roman"/>
          <w:sz w:val="24"/>
        </w:rPr>
        <w:t>и 2030 годы</w:t>
      </w:r>
      <w:r w:rsidR="000C508D" w:rsidRPr="000C508D">
        <w:rPr>
          <w:rFonts w:ascii="Times New Roman" w:eastAsia="Times New Roman" w:hAnsi="Times New Roman"/>
          <w:sz w:val="24"/>
        </w:rPr>
        <w:t>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Забор воды не осуществляется, так как вода на производственные и хозяйственно-бытовые нужды доставляются на стройплощадку автотранспортом.</w:t>
      </w:r>
    </w:p>
    <w:p w:rsidR="00CD15B6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0C508D">
        <w:rPr>
          <w:rFonts w:ascii="Times New Roman" w:hAnsi="Times New Roman" w:cs="Times New Roman"/>
          <w:sz w:val="24"/>
        </w:rPr>
        <w:t>Хоз</w:t>
      </w:r>
      <w:proofErr w:type="spellEnd"/>
      <w:r w:rsidRPr="000C508D">
        <w:rPr>
          <w:rFonts w:ascii="Times New Roman" w:hAnsi="Times New Roman" w:cs="Times New Roman"/>
          <w:sz w:val="24"/>
        </w:rPr>
        <w:t xml:space="preserve">-бытовые сточные воды отводятся в </w:t>
      </w:r>
      <w:r w:rsidR="00DF04F5" w:rsidRPr="000C508D">
        <w:rPr>
          <w:rFonts w:ascii="Times New Roman" w:hAnsi="Times New Roman" w:cs="Times New Roman"/>
          <w:sz w:val="24"/>
        </w:rPr>
        <w:t>биотуалет</w:t>
      </w:r>
      <w:r w:rsidRPr="000C508D">
        <w:rPr>
          <w:rFonts w:ascii="Times New Roman" w:hAnsi="Times New Roman" w:cs="Times New Roman"/>
          <w:sz w:val="24"/>
        </w:rPr>
        <w:t>, по мере накопления вывозятся по договору на отведенные места. Сбросов сточных вод в пов</w:t>
      </w:r>
      <w:r w:rsidR="003579CA" w:rsidRPr="000C508D">
        <w:rPr>
          <w:rFonts w:ascii="Times New Roman" w:hAnsi="Times New Roman" w:cs="Times New Roman"/>
          <w:sz w:val="24"/>
        </w:rPr>
        <w:t xml:space="preserve">ерхностные водные </w:t>
      </w:r>
      <w:r w:rsidR="003579CA" w:rsidRPr="000C508D">
        <w:rPr>
          <w:rFonts w:ascii="Times New Roman" w:hAnsi="Times New Roman" w:cs="Times New Roman"/>
          <w:sz w:val="24"/>
        </w:rPr>
        <w:lastRenderedPageBreak/>
        <w:t xml:space="preserve">источники период работ </w:t>
      </w:r>
      <w:r w:rsidRPr="000C508D">
        <w:rPr>
          <w:rFonts w:ascii="Times New Roman" w:hAnsi="Times New Roman" w:cs="Times New Roman"/>
          <w:sz w:val="24"/>
        </w:rPr>
        <w:t>не предусматривается. Намечаемая деятельность не окажет дополнительного воздействия на поверхностные воды района.</w:t>
      </w:r>
    </w:p>
    <w:p w:rsidR="00E309D7" w:rsidRPr="000C508D" w:rsidRDefault="00E309D7" w:rsidP="00E309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образования отходов при </w:t>
      </w:r>
      <w:r w:rsidR="009147B9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ликвидации</w:t>
      </w:r>
      <w:r w:rsidR="00515401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2026-2030</w:t>
      </w: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годы составит – </w:t>
      </w:r>
      <w:r w:rsidR="00515401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2,305 </w:t>
      </w: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F04F5"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/год</w:t>
      </w:r>
      <w:r w:rsidRPr="000C508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D15B6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Отходы будут вывозиться со специальным автотранспортом. Вывоз отходов осуществляется своевременно. Все отходы передаются сторонним организациям.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 xml:space="preserve">Движение транспорта и другой специальной техники вне регламентированной дорожной сети не предусматривается. 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В целом же воздействие проектируемых работ на состояние почвенного покрова, при соблюдении проектных природоохранных требований, можно принять как незначительное.</w:t>
      </w:r>
    </w:p>
    <w:p w:rsidR="009147B9" w:rsidRPr="000C508D" w:rsidRDefault="009147B9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Для снижения воздействия проводимых работ на атмосферный воздух необходимо предусмотреть ряд технических и организационных мероприятий: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содержание в исправном состоянии всего технологического оборудования;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недопущение аварийных ситуаций, ликвидация последствий случившихся аварийных ситуаций;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контроль соблюдения технологического регламента производства.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Проектом предусмотрен ряд мер по защите подземных вод от загрязнения и истощения: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для предотвращения загрязнения почв и далее подземных вод отходами производства и потребления, их транспортировка и хранение производятся в закрытой таре;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установка всего оборудования на бетонированных площадках;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обустройство мест локального сбора и хранения отходов;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раздельное хранение отходов в соответственно маркированных контейнерах и емкостях.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Мероприятия по снижению воздействия на окружающую среду отходов производства и потребления включают следующие эффективные меры: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размещение отходов только на специально предназначенных для этого площадках и емкостях;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максимально возможное снижение объемов образования отходов за счет рационально использования сырья и материалов, используемых в производстве;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содержание территории стройплощадки в должном санитарном состоянии.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 xml:space="preserve">В целях предупреждения нарушения растительно-почвенного покрова в процессе проведения проектных работ необходимо осуществление следующих мероприятий: 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систематизация движения наземных видов транспорта;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осуществление движения наземных видов транспорта только по имеющимся и отведенным дорогам;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проведение мероприятий по предотвращению эрозионных процессов;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разработка и строгое выполнение мероприятий по сохранению почвенных покровов, исключению эрозионных, склоновых и др. негативных процессов изменения природного ландшафта.</w:t>
      </w:r>
    </w:p>
    <w:p w:rsidR="00850A8A" w:rsidRPr="000C508D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Меры, снижающие риск возникновения аварийных ситуаций: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 xml:space="preserve">технологический процесс проводится в строгом соответствии с нормативно-технической документацией, технологическим регламентом и стандартом предприятия; </w:t>
      </w:r>
    </w:p>
    <w:p w:rsidR="00850A8A" w:rsidRPr="000C508D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все решения и рекомендации по эксплуатации объектов предприятия проводятся в соответствии с техническим проектом;</w:t>
      </w:r>
    </w:p>
    <w:p w:rsidR="00850A8A" w:rsidRDefault="00B93DB5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  <w:r w:rsidRPr="000C508D">
        <w:rPr>
          <w:rFonts w:ascii="Times New Roman" w:hAnsi="Times New Roman" w:cs="Times New Roman"/>
          <w:sz w:val="24"/>
        </w:rPr>
        <w:t>-</w:t>
      </w:r>
      <w:r w:rsidR="00850A8A" w:rsidRPr="000C508D">
        <w:rPr>
          <w:rFonts w:ascii="Times New Roman" w:hAnsi="Times New Roman" w:cs="Times New Roman"/>
          <w:sz w:val="24"/>
        </w:rPr>
        <w:tab/>
        <w:t>систематическое наблюдение за состоянием оборудования и соблюдением технологического режима производственного процесса.</w:t>
      </w:r>
      <w:bookmarkStart w:id="2" w:name="_GoBack"/>
      <w:bookmarkEnd w:id="2"/>
    </w:p>
    <w:p w:rsidR="00850A8A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p w:rsidR="00850A8A" w:rsidRPr="00CD15B6" w:rsidRDefault="00850A8A" w:rsidP="00850A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</w:rPr>
      </w:pPr>
    </w:p>
    <w:sectPr w:rsidR="00850A8A" w:rsidRPr="00CD1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80"/>
    <w:rsid w:val="000179EC"/>
    <w:rsid w:val="0007399D"/>
    <w:rsid w:val="000C508D"/>
    <w:rsid w:val="00305F45"/>
    <w:rsid w:val="00321A14"/>
    <w:rsid w:val="003579CA"/>
    <w:rsid w:val="00515401"/>
    <w:rsid w:val="005528F5"/>
    <w:rsid w:val="00655E16"/>
    <w:rsid w:val="006B6B06"/>
    <w:rsid w:val="00836580"/>
    <w:rsid w:val="00850A8A"/>
    <w:rsid w:val="009147B9"/>
    <w:rsid w:val="009443FE"/>
    <w:rsid w:val="00AC3B3F"/>
    <w:rsid w:val="00B22357"/>
    <w:rsid w:val="00B93DB5"/>
    <w:rsid w:val="00BA7473"/>
    <w:rsid w:val="00CD15B6"/>
    <w:rsid w:val="00DE1EEA"/>
    <w:rsid w:val="00DF04F5"/>
    <w:rsid w:val="00E04E4A"/>
    <w:rsid w:val="00E309D7"/>
    <w:rsid w:val="00FA2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_список,текст ГЕО,список,strich,2nd Tier Header,маркированный,Citation List,Nawa Bullets,CAFC Bullets,Beran Bullets,Bullet Points,Список_Заголовок_2,Абзац,отчет,Paragraph,Resume Title,List Paragraph Char Char,Bullet 1,b1,new"/>
    <w:basedOn w:val="a"/>
    <w:link w:val="a4"/>
    <w:uiPriority w:val="34"/>
    <w:qFormat/>
    <w:rsid w:val="00DF04F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_список Знак,текст ГЕО Знак,список Знак,strich Знак,2nd Tier Header Знак,маркированный Знак,Citation List Знак,Nawa Bullets Знак,CAFC Bullets Знак,Beran Bullets Знак,Bullet Points Знак,Список_Заголовок_2 Знак,Абзац Знак,отчет Знак"/>
    <w:link w:val="a3"/>
    <w:uiPriority w:val="34"/>
    <w:qFormat/>
    <w:rsid w:val="00DF04F5"/>
    <w:rPr>
      <w:rFonts w:ascii="Calibri" w:eastAsia="Calibri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3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Userty</dc:creator>
  <cp:keywords/>
  <dc:description/>
  <cp:lastModifiedBy>Userty</cp:lastModifiedBy>
  <cp:revision>21</cp:revision>
  <dcterms:created xsi:type="dcterms:W3CDTF">2025-07-31T09:58:00Z</dcterms:created>
  <dcterms:modified xsi:type="dcterms:W3CDTF">2026-10-09T05:39:00Z</dcterms:modified>
</cp:coreProperties>
</file>