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97491" w14:textId="77777777" w:rsidR="00707070" w:rsidRDefault="003C2D3B">
      <w:pPr>
        <w:pStyle w:val="1"/>
      </w:pPr>
      <w:r>
        <w:t>НЕТЕХНИЧЕСКОЕ</w:t>
      </w:r>
      <w:r>
        <w:rPr>
          <w:spacing w:val="-11"/>
        </w:rPr>
        <w:t xml:space="preserve"> </w:t>
      </w:r>
      <w:r>
        <w:rPr>
          <w:spacing w:val="-2"/>
        </w:rPr>
        <w:t>РЕЗЮМЕ</w:t>
      </w:r>
    </w:p>
    <w:p w14:paraId="4859887C" w14:textId="77777777" w:rsidR="00707070" w:rsidRDefault="003C2D3B">
      <w:pPr>
        <w:pStyle w:val="a3"/>
        <w:spacing w:before="182"/>
        <w:ind w:firstLine="709"/>
        <w:jc w:val="left"/>
      </w:pPr>
      <w:r>
        <w:t>Раздел</w:t>
      </w:r>
      <w:r>
        <w:rPr>
          <w:spacing w:val="39"/>
        </w:rPr>
        <w:t xml:space="preserve"> </w:t>
      </w:r>
      <w:r>
        <w:t>охраны</w:t>
      </w:r>
      <w:r>
        <w:rPr>
          <w:spacing w:val="39"/>
        </w:rPr>
        <w:t xml:space="preserve"> </w:t>
      </w:r>
      <w:r>
        <w:t>окружающей</w:t>
      </w:r>
      <w:r>
        <w:rPr>
          <w:spacing w:val="39"/>
        </w:rPr>
        <w:t xml:space="preserve"> </w:t>
      </w:r>
      <w:r>
        <w:t>среды</w:t>
      </w:r>
      <w:r>
        <w:rPr>
          <w:spacing w:val="39"/>
        </w:rPr>
        <w:t xml:space="preserve"> </w:t>
      </w:r>
      <w:r>
        <w:t>(РООС)</w:t>
      </w:r>
      <w:r>
        <w:rPr>
          <w:spacing w:val="39"/>
        </w:rPr>
        <w:t xml:space="preserve"> </w:t>
      </w:r>
      <w:r>
        <w:t>выполнен</w:t>
      </w:r>
      <w:r>
        <w:rPr>
          <w:spacing w:val="40"/>
        </w:rPr>
        <w:t xml:space="preserve"> </w:t>
      </w:r>
      <w:r>
        <w:t>к</w:t>
      </w:r>
      <w:r>
        <w:rPr>
          <w:spacing w:val="38"/>
        </w:rPr>
        <w:t xml:space="preserve"> </w:t>
      </w:r>
      <w:r>
        <w:t>«Проекту</w:t>
      </w:r>
      <w:r>
        <w:rPr>
          <w:spacing w:val="39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проведение изоляционно-ликвидационных</w:t>
      </w:r>
      <w:r>
        <w:rPr>
          <w:spacing w:val="17"/>
        </w:rPr>
        <w:t xml:space="preserve"> </w:t>
      </w:r>
      <w:r>
        <w:t>работ</w:t>
      </w:r>
      <w:r>
        <w:rPr>
          <w:spacing w:val="17"/>
        </w:rPr>
        <w:t xml:space="preserve"> </w:t>
      </w:r>
      <w:r>
        <w:t>при</w:t>
      </w:r>
      <w:r>
        <w:rPr>
          <w:spacing w:val="17"/>
        </w:rPr>
        <w:t xml:space="preserve"> </w:t>
      </w:r>
      <w:r>
        <w:t>ликвидации</w:t>
      </w:r>
      <w:r>
        <w:rPr>
          <w:spacing w:val="17"/>
        </w:rPr>
        <w:t xml:space="preserve"> </w:t>
      </w:r>
      <w:r>
        <w:t>скважин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месторождениях</w:t>
      </w:r>
      <w:r>
        <w:rPr>
          <w:spacing w:val="18"/>
        </w:rPr>
        <w:t xml:space="preserve"> </w:t>
      </w:r>
      <w:r>
        <w:rPr>
          <w:spacing w:val="-4"/>
        </w:rPr>
        <w:t>НГДУ</w:t>
      </w:r>
    </w:p>
    <w:p w14:paraId="2DD5E486" w14:textId="07838DA4" w:rsidR="00707070" w:rsidRDefault="003C2D3B">
      <w:pPr>
        <w:pStyle w:val="a3"/>
        <w:spacing w:line="275" w:lineRule="exact"/>
        <w:ind w:right="0"/>
        <w:jc w:val="left"/>
      </w:pPr>
      <w:r>
        <w:t>«</w:t>
      </w:r>
      <w:proofErr w:type="spellStart"/>
      <w:r>
        <w:t>Жайыкмунайгаз</w:t>
      </w:r>
      <w:proofErr w:type="spellEnd"/>
      <w:r>
        <w:t>»</w:t>
      </w:r>
      <w:r>
        <w:rPr>
          <w:spacing w:val="-3"/>
        </w:rPr>
        <w:t xml:space="preserve"> </w:t>
      </w:r>
      <w:r>
        <w:t>АО</w:t>
      </w:r>
      <w:r>
        <w:rPr>
          <w:spacing w:val="-2"/>
        </w:rPr>
        <w:t xml:space="preserve"> </w:t>
      </w:r>
      <w:r>
        <w:t>«</w:t>
      </w:r>
      <w:proofErr w:type="spellStart"/>
      <w:r>
        <w:t>Эмбамунайгаз</w:t>
      </w:r>
      <w:proofErr w:type="spellEnd"/>
      <w:r>
        <w:t>»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202</w:t>
      </w:r>
      <w:r w:rsidR="00214D78">
        <w:rPr>
          <w:spacing w:val="-2"/>
          <w:lang w:val="kk-KZ"/>
        </w:rPr>
        <w:t>7</w:t>
      </w:r>
      <w:r>
        <w:rPr>
          <w:spacing w:val="-2"/>
        </w:rPr>
        <w:t>г».</w:t>
      </w:r>
    </w:p>
    <w:p w14:paraId="01ACBC9A" w14:textId="77777777" w:rsidR="00707070" w:rsidRDefault="003C2D3B">
      <w:pPr>
        <w:pStyle w:val="a3"/>
        <w:ind w:left="850" w:right="0"/>
        <w:jc w:val="left"/>
      </w:pPr>
      <w:r>
        <w:t>Основанием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составления</w:t>
      </w:r>
      <w:r>
        <w:rPr>
          <w:spacing w:val="-4"/>
        </w:rPr>
        <w:t xml:space="preserve"> </w:t>
      </w:r>
      <w:r>
        <w:t>раздела</w:t>
      </w:r>
      <w:r>
        <w:rPr>
          <w:spacing w:val="-4"/>
        </w:rPr>
        <w:t xml:space="preserve"> </w:t>
      </w:r>
      <w:r>
        <w:t>ООС</w:t>
      </w:r>
      <w:r>
        <w:rPr>
          <w:spacing w:val="-3"/>
        </w:rPr>
        <w:t xml:space="preserve"> </w:t>
      </w:r>
      <w:r>
        <w:rPr>
          <w:spacing w:val="-2"/>
        </w:rPr>
        <w:t>является:</w:t>
      </w:r>
    </w:p>
    <w:p w14:paraId="5ACC2434" w14:textId="77777777" w:rsidR="00707070" w:rsidRDefault="003C2D3B">
      <w:pPr>
        <w:pStyle w:val="a4"/>
        <w:numPr>
          <w:ilvl w:val="0"/>
          <w:numId w:val="3"/>
        </w:numPr>
        <w:tabs>
          <w:tab w:val="left" w:pos="993"/>
        </w:tabs>
        <w:spacing w:before="1"/>
        <w:ind w:hanging="566"/>
        <w:jc w:val="left"/>
        <w:rPr>
          <w:sz w:val="24"/>
        </w:rPr>
      </w:pPr>
      <w:r>
        <w:rPr>
          <w:sz w:val="24"/>
        </w:rPr>
        <w:t>Статья</w:t>
      </w:r>
      <w:r>
        <w:rPr>
          <w:spacing w:val="-1"/>
          <w:sz w:val="24"/>
        </w:rPr>
        <w:t xml:space="preserve"> </w:t>
      </w:r>
      <w:r>
        <w:rPr>
          <w:sz w:val="24"/>
        </w:rPr>
        <w:t>49, глава 7 «Экологическая оценка» Экологического кодекса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РК;</w:t>
      </w:r>
    </w:p>
    <w:p w14:paraId="6495CAF0" w14:textId="77777777" w:rsidR="00707070" w:rsidRDefault="003C2D3B">
      <w:pPr>
        <w:pStyle w:val="a4"/>
        <w:numPr>
          <w:ilvl w:val="0"/>
          <w:numId w:val="3"/>
        </w:numPr>
        <w:tabs>
          <w:tab w:val="left" w:pos="993"/>
        </w:tabs>
        <w:ind w:hanging="566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услуг;</w:t>
      </w:r>
    </w:p>
    <w:p w14:paraId="6197472E" w14:textId="77777777" w:rsidR="00707070" w:rsidRDefault="003C2D3B">
      <w:pPr>
        <w:pStyle w:val="a4"/>
        <w:numPr>
          <w:ilvl w:val="0"/>
          <w:numId w:val="3"/>
        </w:numPr>
        <w:tabs>
          <w:tab w:val="left" w:pos="993"/>
        </w:tabs>
        <w:ind w:hanging="566"/>
        <w:jc w:val="left"/>
        <w:rPr>
          <w:sz w:val="24"/>
        </w:rPr>
      </w:pPr>
      <w:r>
        <w:rPr>
          <w:sz w:val="24"/>
        </w:rPr>
        <w:t>Техническое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задание.</w:t>
      </w:r>
    </w:p>
    <w:p w14:paraId="0392A26E" w14:textId="77777777" w:rsidR="00707070" w:rsidRDefault="003C2D3B">
      <w:pPr>
        <w:pStyle w:val="a3"/>
        <w:ind w:right="138" w:firstLine="709"/>
      </w:pPr>
      <w:r>
        <w:t xml:space="preserve">Раздел ООС выполнен Службой экологии Атырауского Филиала ТОО «КМГ Инжиниринг» согласно договору с АО </w:t>
      </w:r>
      <w:r>
        <w:t>«</w:t>
      </w:r>
      <w:proofErr w:type="spellStart"/>
      <w:r>
        <w:t>Эмбамунайгаз</w:t>
      </w:r>
      <w:proofErr w:type="spellEnd"/>
      <w:r>
        <w:t>».</w:t>
      </w:r>
    </w:p>
    <w:p w14:paraId="2B6E0CF6" w14:textId="77777777" w:rsidR="00707070" w:rsidRDefault="003C2D3B">
      <w:pPr>
        <w:pStyle w:val="a3"/>
        <w:ind w:firstLine="709"/>
      </w:pPr>
      <w:r>
        <w:t>Основная цель РООС – оценка всех факторов воздействия на компоненты окружающей среды,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населения.</w:t>
      </w:r>
    </w:p>
    <w:p w14:paraId="37F3F948" w14:textId="77777777" w:rsidR="00707070" w:rsidRDefault="003C2D3B">
      <w:pPr>
        <w:pStyle w:val="a3"/>
        <w:spacing w:line="276" w:lineRule="exact"/>
        <w:ind w:left="851" w:right="0"/>
      </w:pPr>
      <w:r>
        <w:t xml:space="preserve">Раздел ООС включает следующие этапы его </w:t>
      </w:r>
      <w:r>
        <w:rPr>
          <w:spacing w:val="-2"/>
        </w:rPr>
        <w:t>проведения:</w:t>
      </w:r>
    </w:p>
    <w:p w14:paraId="25AF16AD" w14:textId="77777777" w:rsidR="00707070" w:rsidRDefault="003C2D3B">
      <w:pPr>
        <w:pStyle w:val="a4"/>
        <w:numPr>
          <w:ilvl w:val="1"/>
          <w:numId w:val="3"/>
        </w:numPr>
        <w:tabs>
          <w:tab w:val="left" w:pos="1133"/>
        </w:tabs>
        <w:ind w:right="136" w:firstLine="709"/>
        <w:rPr>
          <w:sz w:val="24"/>
        </w:rPr>
      </w:pPr>
      <w:r>
        <w:rPr>
          <w:sz w:val="24"/>
        </w:rPr>
        <w:t>характеристика и оценка современного состояния окружающей среды, включая атмосферу, гидросферу, литосферу, флору и фауну, выявление приоритетных по степени антропогенной нагрузки природных сред, ранжирование факторов воздействия;</w:t>
      </w:r>
    </w:p>
    <w:p w14:paraId="4905A451" w14:textId="77777777" w:rsidR="00707070" w:rsidRDefault="003C2D3B">
      <w:pPr>
        <w:pStyle w:val="a4"/>
        <w:numPr>
          <w:ilvl w:val="1"/>
          <w:numId w:val="3"/>
        </w:numPr>
        <w:tabs>
          <w:tab w:val="left" w:pos="1133"/>
        </w:tabs>
        <w:ind w:right="138" w:firstLine="709"/>
        <w:rPr>
          <w:sz w:val="24"/>
        </w:rPr>
      </w:pPr>
      <w:r>
        <w:rPr>
          <w:sz w:val="24"/>
        </w:rPr>
        <w:t>анализ</w:t>
      </w:r>
      <w:r>
        <w:rPr>
          <w:spacing w:val="-15"/>
          <w:sz w:val="24"/>
        </w:rPr>
        <w:t xml:space="preserve"> </w:t>
      </w:r>
      <w:r>
        <w:rPr>
          <w:sz w:val="24"/>
        </w:rPr>
        <w:t>планируемой</w:t>
      </w:r>
      <w:r>
        <w:rPr>
          <w:spacing w:val="-15"/>
          <w:sz w:val="24"/>
        </w:rPr>
        <w:t xml:space="preserve"> </w:t>
      </w:r>
      <w:r>
        <w:rPr>
          <w:sz w:val="24"/>
        </w:rPr>
        <w:t>производственной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5"/>
          <w:sz w:val="24"/>
        </w:rPr>
        <w:t xml:space="preserve"> </w:t>
      </w:r>
      <w:r>
        <w:rPr>
          <w:sz w:val="24"/>
        </w:rPr>
        <w:t>установления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видов и интенсивности воздействия на окружающую среду, пространственного распределения источников воздействия и ранжирование по их значимости;</w:t>
      </w:r>
    </w:p>
    <w:p w14:paraId="787D9D7A" w14:textId="77777777" w:rsidR="00707070" w:rsidRDefault="003C2D3B">
      <w:pPr>
        <w:pStyle w:val="a4"/>
        <w:numPr>
          <w:ilvl w:val="1"/>
          <w:numId w:val="3"/>
        </w:numPr>
        <w:tabs>
          <w:tab w:val="left" w:pos="1133"/>
        </w:tabs>
        <w:ind w:right="138" w:firstLine="709"/>
        <w:rPr>
          <w:sz w:val="24"/>
        </w:rPr>
      </w:pPr>
      <w:r>
        <w:rPr>
          <w:sz w:val="24"/>
        </w:rPr>
        <w:t>комплексная прогнозная оценка ожидаемых изменений окружающей среды в результате планируемой деятельности на участке работ;</w:t>
      </w:r>
    </w:p>
    <w:p w14:paraId="060F3A4C" w14:textId="77777777" w:rsidR="00707070" w:rsidRDefault="003C2D3B">
      <w:pPr>
        <w:pStyle w:val="a4"/>
        <w:numPr>
          <w:ilvl w:val="1"/>
          <w:numId w:val="3"/>
        </w:numPr>
        <w:tabs>
          <w:tab w:val="left" w:pos="1133"/>
        </w:tabs>
        <w:ind w:right="137" w:firstLine="709"/>
        <w:rPr>
          <w:sz w:val="24"/>
        </w:rPr>
      </w:pPr>
      <w:r>
        <w:rPr>
          <w:sz w:val="24"/>
        </w:rPr>
        <w:t xml:space="preserve">природоохранные мероприятия по снижению антропогенной нагрузки на </w:t>
      </w:r>
      <w:r>
        <w:rPr>
          <w:sz w:val="24"/>
        </w:rPr>
        <w:t>окружающую среду.</w:t>
      </w:r>
    </w:p>
    <w:p w14:paraId="113C3B85" w14:textId="77777777" w:rsidR="00707070" w:rsidRDefault="003C2D3B">
      <w:pPr>
        <w:pStyle w:val="a3"/>
        <w:ind w:firstLine="709"/>
      </w:pPr>
      <w:r>
        <w:t>РООС выполнен с соблюдением Законов Республики Казахстан в области охраны окружающей среды, нормативно-правовых требований и договорных обязательств.</w:t>
      </w:r>
    </w:p>
    <w:p w14:paraId="4EC422D9" w14:textId="6CA0293B" w:rsidR="00707070" w:rsidRDefault="003C2D3B">
      <w:pPr>
        <w:pStyle w:val="a3"/>
        <w:ind w:right="136" w:firstLine="709"/>
      </w:pPr>
      <w:r>
        <w:t>Объем</w:t>
      </w:r>
      <w:r>
        <w:rPr>
          <w:spacing w:val="-13"/>
        </w:rPr>
        <w:t xml:space="preserve"> </w:t>
      </w:r>
      <w:r>
        <w:t>работ</w:t>
      </w:r>
      <w:r>
        <w:rPr>
          <w:spacing w:val="-13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ликвидации</w:t>
      </w:r>
      <w:r>
        <w:rPr>
          <w:spacing w:val="-13"/>
        </w:rPr>
        <w:t xml:space="preserve"> </w:t>
      </w:r>
      <w:r>
        <w:t>7</w:t>
      </w:r>
      <w:r>
        <w:rPr>
          <w:spacing w:val="-13"/>
        </w:rPr>
        <w:t xml:space="preserve"> </w:t>
      </w:r>
      <w:r>
        <w:t>скважин</w:t>
      </w:r>
      <w:r>
        <w:rPr>
          <w:spacing w:val="-13"/>
        </w:rPr>
        <w:t xml:space="preserve"> </w:t>
      </w:r>
      <w:r>
        <w:t>(В-5,</w:t>
      </w:r>
      <w:r>
        <w:rPr>
          <w:spacing w:val="-13"/>
        </w:rPr>
        <w:t xml:space="preserve"> </w:t>
      </w:r>
      <w:r>
        <w:t>В-6,</w:t>
      </w:r>
      <w:r>
        <w:rPr>
          <w:spacing w:val="-13"/>
        </w:rPr>
        <w:t xml:space="preserve"> </w:t>
      </w:r>
      <w:r>
        <w:t>В-13,</w:t>
      </w:r>
      <w:r>
        <w:rPr>
          <w:spacing w:val="-13"/>
        </w:rPr>
        <w:t xml:space="preserve"> </w:t>
      </w:r>
      <w:r>
        <w:t>53,</w:t>
      </w:r>
      <w:r>
        <w:rPr>
          <w:spacing w:val="-13"/>
        </w:rPr>
        <w:t xml:space="preserve"> </w:t>
      </w:r>
      <w:r>
        <w:t>72,</w:t>
      </w:r>
      <w:r>
        <w:rPr>
          <w:spacing w:val="-13"/>
        </w:rPr>
        <w:t xml:space="preserve"> </w:t>
      </w:r>
      <w:r>
        <w:t>7,</w:t>
      </w:r>
      <w:r>
        <w:rPr>
          <w:spacing w:val="-13"/>
        </w:rPr>
        <w:t xml:space="preserve"> </w:t>
      </w:r>
      <w:r>
        <w:t>177)</w:t>
      </w:r>
      <w:r>
        <w:rPr>
          <w:spacing w:val="-14"/>
        </w:rPr>
        <w:t xml:space="preserve"> </w:t>
      </w:r>
      <w:r>
        <w:t>месторождений НГДУ «</w:t>
      </w:r>
      <w:proofErr w:type="spellStart"/>
      <w:r>
        <w:t>Жайыкмунайгаз</w:t>
      </w:r>
      <w:proofErr w:type="spellEnd"/>
      <w:r>
        <w:t>» АО «</w:t>
      </w:r>
      <w:proofErr w:type="spellStart"/>
      <w:r>
        <w:t>Эмбамунайгаз</w:t>
      </w:r>
      <w:proofErr w:type="spellEnd"/>
      <w:r>
        <w:t>» составляет в целом 1272 час. Работы по ликвидации будут проводиться в 202</w:t>
      </w:r>
      <w:r w:rsidR="000E51AD">
        <w:rPr>
          <w:lang w:val="kk-KZ"/>
        </w:rPr>
        <w:t>7</w:t>
      </w:r>
      <w:r>
        <w:t xml:space="preserve"> году. Время работы ликвидации на 1 скважину в среднем составляет примерно 8 суток.</w:t>
      </w:r>
    </w:p>
    <w:p w14:paraId="5579CE40" w14:textId="00E5A859" w:rsidR="00707070" w:rsidRDefault="003C2D3B">
      <w:pPr>
        <w:pStyle w:val="a3"/>
        <w:ind w:left="851" w:right="0"/>
      </w:pPr>
      <w:r>
        <w:t>Объем</w:t>
      </w:r>
      <w:r>
        <w:rPr>
          <w:spacing w:val="33"/>
        </w:rPr>
        <w:t xml:space="preserve"> </w:t>
      </w:r>
      <w:r>
        <w:t>работ</w:t>
      </w:r>
      <w:r>
        <w:rPr>
          <w:spacing w:val="34"/>
        </w:rPr>
        <w:t xml:space="preserve"> </w:t>
      </w:r>
      <w:r>
        <w:t>по</w:t>
      </w:r>
      <w:r>
        <w:rPr>
          <w:spacing w:val="34"/>
        </w:rPr>
        <w:t xml:space="preserve"> </w:t>
      </w:r>
      <w:proofErr w:type="spellStart"/>
      <w:r>
        <w:t>переликвидации</w:t>
      </w:r>
      <w:proofErr w:type="spellEnd"/>
      <w:r>
        <w:rPr>
          <w:spacing w:val="34"/>
        </w:rPr>
        <w:t xml:space="preserve"> </w:t>
      </w:r>
      <w:r>
        <w:t>1</w:t>
      </w:r>
      <w:r>
        <w:rPr>
          <w:spacing w:val="34"/>
        </w:rPr>
        <w:t xml:space="preserve"> </w:t>
      </w:r>
      <w:r>
        <w:t>скважины</w:t>
      </w:r>
      <w:r>
        <w:rPr>
          <w:spacing w:val="33"/>
        </w:rPr>
        <w:t xml:space="preserve"> </w:t>
      </w:r>
      <w:r>
        <w:t>(В-6)</w:t>
      </w:r>
      <w:r>
        <w:rPr>
          <w:spacing w:val="34"/>
        </w:rPr>
        <w:t xml:space="preserve"> </w:t>
      </w:r>
      <w:r>
        <w:t>месторождений</w:t>
      </w:r>
      <w:r>
        <w:rPr>
          <w:spacing w:val="34"/>
        </w:rPr>
        <w:t xml:space="preserve"> </w:t>
      </w:r>
      <w:r>
        <w:rPr>
          <w:spacing w:val="-4"/>
        </w:rPr>
        <w:t>НГДУ</w:t>
      </w:r>
    </w:p>
    <w:p w14:paraId="3CEA4AE9" w14:textId="14D778A4" w:rsidR="00707070" w:rsidRDefault="003C2D3B">
      <w:pPr>
        <w:pStyle w:val="a3"/>
        <w:ind w:right="138"/>
      </w:pPr>
      <w:r>
        <w:t>«</w:t>
      </w:r>
      <w:proofErr w:type="spellStart"/>
      <w:r>
        <w:t>Жайыкмунайгаз</w:t>
      </w:r>
      <w:proofErr w:type="spellEnd"/>
      <w:r>
        <w:t>»</w:t>
      </w:r>
      <w:r>
        <w:rPr>
          <w:spacing w:val="-9"/>
        </w:rPr>
        <w:t xml:space="preserve"> </w:t>
      </w:r>
      <w:r>
        <w:t>АО</w:t>
      </w:r>
      <w:r>
        <w:rPr>
          <w:spacing w:val="-9"/>
        </w:rPr>
        <w:t xml:space="preserve"> </w:t>
      </w:r>
      <w:r>
        <w:t>«</w:t>
      </w:r>
      <w:proofErr w:type="spellStart"/>
      <w:r>
        <w:t>Эмбамунайгаз</w:t>
      </w:r>
      <w:proofErr w:type="spellEnd"/>
      <w:r>
        <w:t>»</w:t>
      </w:r>
      <w:r>
        <w:rPr>
          <w:spacing w:val="-9"/>
        </w:rPr>
        <w:t xml:space="preserve"> </w:t>
      </w:r>
      <w:r>
        <w:t>составляет</w:t>
      </w:r>
      <w:r>
        <w:rPr>
          <w:spacing w:val="-9"/>
        </w:rPr>
        <w:t xml:space="preserve"> </w:t>
      </w:r>
      <w:r>
        <w:t>264</w:t>
      </w:r>
      <w:r>
        <w:rPr>
          <w:spacing w:val="-9"/>
        </w:rPr>
        <w:t xml:space="preserve"> </w:t>
      </w:r>
      <w:r>
        <w:t>часов.</w:t>
      </w:r>
      <w:r>
        <w:rPr>
          <w:spacing w:val="-9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ликвидации</w:t>
      </w:r>
      <w:r>
        <w:rPr>
          <w:spacing w:val="-9"/>
        </w:rPr>
        <w:t xml:space="preserve"> </w:t>
      </w:r>
      <w:r>
        <w:t>будут проводиться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202</w:t>
      </w:r>
      <w:r w:rsidR="00214D78">
        <w:rPr>
          <w:lang w:val="kk-KZ"/>
        </w:rPr>
        <w:t>7</w:t>
      </w:r>
      <w:r>
        <w:rPr>
          <w:spacing w:val="-8"/>
        </w:rPr>
        <w:t xml:space="preserve"> </w:t>
      </w:r>
      <w:r>
        <w:t>году.</w:t>
      </w:r>
      <w:r>
        <w:rPr>
          <w:spacing w:val="-8"/>
        </w:rPr>
        <w:t xml:space="preserve"> </w:t>
      </w:r>
      <w:r>
        <w:t>Время</w:t>
      </w:r>
      <w:r>
        <w:rPr>
          <w:spacing w:val="-8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ликвидации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1</w:t>
      </w:r>
      <w:r>
        <w:rPr>
          <w:spacing w:val="-9"/>
        </w:rPr>
        <w:t xml:space="preserve"> </w:t>
      </w:r>
      <w:r>
        <w:t>скважину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среднем</w:t>
      </w:r>
      <w:r>
        <w:rPr>
          <w:spacing w:val="-9"/>
        </w:rPr>
        <w:t xml:space="preserve"> </w:t>
      </w:r>
      <w:r>
        <w:t>составляет</w:t>
      </w:r>
      <w:r>
        <w:rPr>
          <w:spacing w:val="-8"/>
        </w:rPr>
        <w:t xml:space="preserve"> </w:t>
      </w:r>
      <w:r>
        <w:t xml:space="preserve">11 </w:t>
      </w:r>
      <w:r>
        <w:rPr>
          <w:spacing w:val="-2"/>
        </w:rPr>
        <w:t>суток.</w:t>
      </w:r>
    </w:p>
    <w:p w14:paraId="0348A870" w14:textId="77777777" w:rsidR="00707070" w:rsidRDefault="003C2D3B">
      <w:pPr>
        <w:pStyle w:val="a3"/>
        <w:ind w:left="851" w:right="984"/>
      </w:pP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ликвидационных</w:t>
      </w:r>
      <w:r>
        <w:rPr>
          <w:spacing w:val="-4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будет</w:t>
      </w:r>
      <w:r>
        <w:rPr>
          <w:spacing w:val="-4"/>
        </w:rPr>
        <w:t xml:space="preserve"> </w:t>
      </w:r>
      <w:r>
        <w:t>привлечен</w:t>
      </w:r>
      <w:r>
        <w:rPr>
          <w:spacing w:val="-5"/>
        </w:rPr>
        <w:t xml:space="preserve"> </w:t>
      </w:r>
      <w:r>
        <w:t>подъемный</w:t>
      </w:r>
      <w:r>
        <w:rPr>
          <w:spacing w:val="-5"/>
        </w:rPr>
        <w:t xml:space="preserve"> </w:t>
      </w:r>
      <w:r>
        <w:t>агрегат</w:t>
      </w:r>
      <w:r>
        <w:rPr>
          <w:spacing w:val="-4"/>
        </w:rPr>
        <w:t xml:space="preserve"> </w:t>
      </w:r>
      <w:r>
        <w:t>А-50. Работы ликвидации скважин будет осуществляться параллельно.</w:t>
      </w:r>
    </w:p>
    <w:p w14:paraId="1572715C" w14:textId="77777777" w:rsidR="00707070" w:rsidRDefault="003C2D3B">
      <w:pPr>
        <w:pStyle w:val="a3"/>
        <w:ind w:right="136" w:firstLine="709"/>
      </w:pPr>
      <w:r>
        <w:t>В целом при проведении изоляционно-ликвидационных работ по территории промплощадки НГДУ «</w:t>
      </w:r>
      <w:proofErr w:type="spellStart"/>
      <w:r>
        <w:t>Жайыкмунайгаз</w:t>
      </w:r>
      <w:proofErr w:type="spellEnd"/>
      <w:r>
        <w:t>» выявлено – 7 стационарных источников загрязнения,</w:t>
      </w:r>
      <w:r>
        <w:rPr>
          <w:spacing w:val="-9"/>
        </w:rPr>
        <w:t xml:space="preserve"> </w:t>
      </w:r>
      <w:r>
        <w:t>из</w:t>
      </w:r>
      <w:r>
        <w:rPr>
          <w:spacing w:val="-9"/>
        </w:rPr>
        <w:t xml:space="preserve"> </w:t>
      </w:r>
      <w:r>
        <w:t>них</w:t>
      </w:r>
      <w:r>
        <w:rPr>
          <w:spacing w:val="-9"/>
        </w:rPr>
        <w:t xml:space="preserve"> </w:t>
      </w:r>
      <w:r>
        <w:t>организованных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4,</w:t>
      </w:r>
      <w:r>
        <w:rPr>
          <w:spacing w:val="-9"/>
        </w:rPr>
        <w:t xml:space="preserve"> </w:t>
      </w:r>
      <w:r>
        <w:t>неорганизованных</w:t>
      </w:r>
      <w:r>
        <w:rPr>
          <w:spacing w:val="-9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Расчеты</w:t>
      </w:r>
      <w:r>
        <w:rPr>
          <w:spacing w:val="-8"/>
        </w:rPr>
        <w:t xml:space="preserve"> </w:t>
      </w:r>
      <w:r>
        <w:t>выбросов</w:t>
      </w:r>
      <w:r>
        <w:rPr>
          <w:spacing w:val="-8"/>
        </w:rPr>
        <w:t xml:space="preserve"> </w:t>
      </w:r>
      <w:r>
        <w:t xml:space="preserve">вредных веществ произведены в соответствии с требованиями сборников методик, а также отраслевыми методиками для автомобильного транспорта и нефтехимического оборудования. Также и при проведении </w:t>
      </w:r>
      <w:r>
        <w:t>изоляционно-</w:t>
      </w:r>
      <w:proofErr w:type="spellStart"/>
      <w:r>
        <w:t>переликвидационных</w:t>
      </w:r>
      <w:proofErr w:type="spellEnd"/>
      <w:r>
        <w:t xml:space="preserve"> работ.</w:t>
      </w:r>
    </w:p>
    <w:p w14:paraId="62739164" w14:textId="77777777" w:rsidR="00707070" w:rsidRDefault="003C2D3B">
      <w:pPr>
        <w:ind w:left="142" w:right="137" w:firstLine="709"/>
        <w:jc w:val="both"/>
        <w:rPr>
          <w:spacing w:val="-2"/>
          <w:sz w:val="24"/>
          <w:lang w:val="kk-KZ"/>
        </w:rPr>
      </w:pPr>
      <w:r>
        <w:rPr>
          <w:sz w:val="24"/>
        </w:rPr>
        <w:t xml:space="preserve">Всего стационарными источниками за весь период проведения ликвидации 7 скважин выбрасывается в атмосферу </w:t>
      </w:r>
      <w:r>
        <w:rPr>
          <w:b/>
          <w:sz w:val="24"/>
        </w:rPr>
        <w:t xml:space="preserve">1,489165744 г/с </w:t>
      </w:r>
      <w:r>
        <w:rPr>
          <w:sz w:val="24"/>
        </w:rPr>
        <w:t xml:space="preserve">или </w:t>
      </w:r>
      <w:r>
        <w:rPr>
          <w:b/>
          <w:sz w:val="24"/>
        </w:rPr>
        <w:t xml:space="preserve">11,317345 т/период </w:t>
      </w:r>
      <w:r>
        <w:rPr>
          <w:sz w:val="24"/>
        </w:rPr>
        <w:t xml:space="preserve">вредных </w:t>
      </w:r>
      <w:r>
        <w:rPr>
          <w:spacing w:val="-2"/>
          <w:sz w:val="24"/>
        </w:rPr>
        <w:t>веществ.</w:t>
      </w:r>
    </w:p>
    <w:p w14:paraId="7D135DC6" w14:textId="77777777" w:rsidR="00214D78" w:rsidRDefault="00214D78">
      <w:pPr>
        <w:ind w:left="142" w:right="137" w:firstLine="709"/>
        <w:jc w:val="both"/>
        <w:rPr>
          <w:spacing w:val="-2"/>
          <w:sz w:val="24"/>
          <w:lang w:val="kk-KZ"/>
        </w:rPr>
      </w:pPr>
    </w:p>
    <w:p w14:paraId="32BDC21A" w14:textId="77777777" w:rsidR="00214D78" w:rsidRDefault="00214D78">
      <w:pPr>
        <w:ind w:left="142" w:right="137" w:firstLine="709"/>
        <w:jc w:val="both"/>
        <w:rPr>
          <w:spacing w:val="-2"/>
          <w:sz w:val="24"/>
          <w:lang w:val="kk-KZ"/>
        </w:rPr>
      </w:pPr>
    </w:p>
    <w:p w14:paraId="17519321" w14:textId="77777777" w:rsidR="00214D78" w:rsidRDefault="00214D78">
      <w:pPr>
        <w:ind w:left="142" w:right="137" w:firstLine="709"/>
        <w:jc w:val="both"/>
        <w:rPr>
          <w:spacing w:val="-2"/>
          <w:sz w:val="24"/>
          <w:lang w:val="kk-KZ"/>
        </w:rPr>
      </w:pPr>
    </w:p>
    <w:p w14:paraId="45B2B63A" w14:textId="77777777" w:rsidR="00214D78" w:rsidRDefault="00214D78">
      <w:pPr>
        <w:ind w:left="142" w:right="137" w:firstLine="709"/>
        <w:jc w:val="both"/>
        <w:rPr>
          <w:spacing w:val="-2"/>
          <w:sz w:val="24"/>
          <w:lang w:val="kk-KZ"/>
        </w:rPr>
      </w:pPr>
    </w:p>
    <w:p w14:paraId="1AD425CC" w14:textId="77777777" w:rsidR="00214D78" w:rsidRDefault="00214D78">
      <w:pPr>
        <w:ind w:left="142" w:right="137" w:firstLine="709"/>
        <w:jc w:val="both"/>
        <w:rPr>
          <w:spacing w:val="-2"/>
          <w:sz w:val="24"/>
          <w:lang w:val="kk-KZ"/>
        </w:rPr>
      </w:pPr>
    </w:p>
    <w:p w14:paraId="34AA3FBF" w14:textId="77777777" w:rsidR="00214D78" w:rsidRDefault="00214D78">
      <w:pPr>
        <w:ind w:left="142" w:right="137" w:firstLine="709"/>
        <w:jc w:val="both"/>
        <w:rPr>
          <w:spacing w:val="-2"/>
          <w:sz w:val="24"/>
          <w:lang w:val="kk-KZ"/>
        </w:rPr>
      </w:pPr>
    </w:p>
    <w:p w14:paraId="2AE0BF0A" w14:textId="77777777" w:rsidR="00214D78" w:rsidRPr="00214D78" w:rsidRDefault="00214D78">
      <w:pPr>
        <w:ind w:left="142" w:right="137" w:firstLine="709"/>
        <w:jc w:val="both"/>
        <w:rPr>
          <w:sz w:val="24"/>
          <w:lang w:val="kk-KZ"/>
        </w:rPr>
      </w:pPr>
    </w:p>
    <w:p w14:paraId="069D984D" w14:textId="661FFCEC" w:rsidR="00707070" w:rsidRDefault="003C2D3B">
      <w:pPr>
        <w:spacing w:before="245" w:line="259" w:lineRule="auto"/>
        <w:ind w:left="142" w:right="135" w:firstLine="709"/>
        <w:jc w:val="both"/>
        <w:rPr>
          <w:b/>
          <w:sz w:val="20"/>
        </w:rPr>
      </w:pPr>
      <w:r>
        <w:rPr>
          <w:b/>
          <w:sz w:val="20"/>
        </w:rPr>
        <w:lastRenderedPageBreak/>
        <w:t>Перечень вредных веществ, выбрасываемых от стационарных источников при ликвидации скважин В-5, В-6, В-13, 53, 72, 7, 177 НГДУ «</w:t>
      </w:r>
      <w:proofErr w:type="spellStart"/>
      <w:r>
        <w:rPr>
          <w:b/>
          <w:sz w:val="20"/>
        </w:rPr>
        <w:t>Жайыкмунайгаз</w:t>
      </w:r>
      <w:proofErr w:type="spellEnd"/>
      <w:r>
        <w:rPr>
          <w:b/>
          <w:sz w:val="20"/>
        </w:rPr>
        <w:t>» на 202</w:t>
      </w:r>
      <w:r w:rsidR="00214D78">
        <w:rPr>
          <w:b/>
          <w:sz w:val="20"/>
          <w:lang w:val="kk-KZ"/>
        </w:rPr>
        <w:t>7</w:t>
      </w:r>
      <w:r>
        <w:rPr>
          <w:b/>
          <w:sz w:val="20"/>
        </w:rPr>
        <w:t xml:space="preserve"> год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670"/>
        <w:gridCol w:w="1172"/>
        <w:gridCol w:w="1604"/>
        <w:gridCol w:w="1131"/>
        <w:gridCol w:w="1132"/>
      </w:tblGrid>
      <w:tr w:rsidR="00707070" w14:paraId="5D4DC4B7" w14:textId="77777777">
        <w:trPr>
          <w:trHeight w:val="689"/>
        </w:trPr>
        <w:tc>
          <w:tcPr>
            <w:tcW w:w="638" w:type="dxa"/>
            <w:vMerge w:val="restart"/>
          </w:tcPr>
          <w:p w14:paraId="7EFCEDCD" w14:textId="77777777" w:rsidR="00707070" w:rsidRDefault="00707070">
            <w:pPr>
              <w:pStyle w:val="TableParagraph"/>
              <w:spacing w:before="17"/>
              <w:jc w:val="left"/>
              <w:rPr>
                <w:b/>
                <w:sz w:val="20"/>
              </w:rPr>
            </w:pPr>
          </w:p>
          <w:p w14:paraId="483BBC9F" w14:textId="77777777" w:rsidR="00707070" w:rsidRDefault="003C2D3B">
            <w:pPr>
              <w:pStyle w:val="TableParagraph"/>
              <w:ind w:left="200" w:right="141" w:hanging="5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Код </w:t>
            </w:r>
            <w:r>
              <w:rPr>
                <w:spacing w:val="-6"/>
                <w:sz w:val="20"/>
              </w:rPr>
              <w:t>ЗВ</w:t>
            </w:r>
          </w:p>
        </w:tc>
        <w:tc>
          <w:tcPr>
            <w:tcW w:w="3670" w:type="dxa"/>
            <w:vMerge w:val="restart"/>
          </w:tcPr>
          <w:p w14:paraId="36BFF003" w14:textId="77777777" w:rsidR="00707070" w:rsidRDefault="00707070">
            <w:pPr>
              <w:pStyle w:val="TableParagraph"/>
              <w:spacing w:before="132"/>
              <w:jc w:val="left"/>
              <w:rPr>
                <w:b/>
                <w:sz w:val="20"/>
              </w:rPr>
            </w:pPr>
          </w:p>
          <w:p w14:paraId="7C676B2B" w14:textId="77777777" w:rsidR="00707070" w:rsidRDefault="003C2D3B">
            <w:pPr>
              <w:pStyle w:val="TableParagraph"/>
              <w:ind w:left="120"/>
              <w:jc w:val="left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загрязняющего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вещества</w:t>
            </w:r>
          </w:p>
        </w:tc>
        <w:tc>
          <w:tcPr>
            <w:tcW w:w="1172" w:type="dxa"/>
            <w:vMerge w:val="restart"/>
          </w:tcPr>
          <w:p w14:paraId="268746C9" w14:textId="77777777" w:rsidR="00707070" w:rsidRDefault="003C2D3B">
            <w:pPr>
              <w:pStyle w:val="TableParagraph"/>
              <w:spacing w:before="132"/>
              <w:ind w:left="148" w:right="135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 опасности </w:t>
            </w:r>
            <w:r>
              <w:rPr>
                <w:spacing w:val="-6"/>
                <w:sz w:val="20"/>
              </w:rPr>
              <w:t>ЗВ</w:t>
            </w:r>
          </w:p>
        </w:tc>
        <w:tc>
          <w:tcPr>
            <w:tcW w:w="1604" w:type="dxa"/>
            <w:vMerge w:val="restart"/>
          </w:tcPr>
          <w:p w14:paraId="2EB351BB" w14:textId="77777777" w:rsidR="00707070" w:rsidRDefault="003C2D3B">
            <w:pPr>
              <w:pStyle w:val="TableParagraph"/>
              <w:ind w:left="296" w:right="281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Выброс </w:t>
            </w:r>
            <w:r>
              <w:rPr>
                <w:sz w:val="20"/>
              </w:rPr>
              <w:t xml:space="preserve">вещества с </w:t>
            </w:r>
            <w:r>
              <w:rPr>
                <w:spacing w:val="-2"/>
                <w:sz w:val="20"/>
              </w:rPr>
              <w:t xml:space="preserve">учетом </w:t>
            </w:r>
            <w:r>
              <w:rPr>
                <w:sz w:val="20"/>
              </w:rPr>
              <w:t>очистки,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г/с</w:t>
            </w:r>
          </w:p>
        </w:tc>
        <w:tc>
          <w:tcPr>
            <w:tcW w:w="2263" w:type="dxa"/>
            <w:gridSpan w:val="2"/>
          </w:tcPr>
          <w:p w14:paraId="30533C11" w14:textId="77777777" w:rsidR="00707070" w:rsidRDefault="003C2D3B">
            <w:pPr>
              <w:pStyle w:val="TableParagraph"/>
              <w:ind w:left="80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Выброс</w:t>
            </w:r>
          </w:p>
          <w:p w14:paraId="04341672" w14:textId="77777777" w:rsidR="00707070" w:rsidRDefault="003C2D3B">
            <w:pPr>
              <w:pStyle w:val="TableParagraph"/>
              <w:spacing w:line="230" w:lineRule="exact"/>
              <w:ind w:left="320" w:firstLine="24"/>
              <w:jc w:val="left"/>
              <w:rPr>
                <w:sz w:val="20"/>
              </w:rPr>
            </w:pPr>
            <w:r>
              <w:rPr>
                <w:sz w:val="20"/>
              </w:rPr>
              <w:t>вещества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учетом очистки,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т/год,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(M)</w:t>
            </w:r>
          </w:p>
        </w:tc>
      </w:tr>
      <w:tr w:rsidR="00707070" w14:paraId="76EB4356" w14:textId="77777777">
        <w:trPr>
          <w:trHeight w:val="255"/>
        </w:trPr>
        <w:tc>
          <w:tcPr>
            <w:tcW w:w="638" w:type="dxa"/>
            <w:vMerge/>
            <w:tcBorders>
              <w:top w:val="nil"/>
            </w:tcBorders>
          </w:tcPr>
          <w:p w14:paraId="0B808E41" w14:textId="77777777" w:rsidR="00707070" w:rsidRDefault="00707070"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  <w:vMerge/>
            <w:tcBorders>
              <w:top w:val="nil"/>
            </w:tcBorders>
          </w:tcPr>
          <w:p w14:paraId="5DDE0B0F" w14:textId="77777777" w:rsidR="00707070" w:rsidRDefault="00707070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  <w:vMerge/>
            <w:tcBorders>
              <w:top w:val="nil"/>
            </w:tcBorders>
          </w:tcPr>
          <w:p w14:paraId="2A5B282D" w14:textId="77777777" w:rsidR="00707070" w:rsidRDefault="00707070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/>
            <w:tcBorders>
              <w:top w:val="nil"/>
            </w:tcBorders>
          </w:tcPr>
          <w:p w14:paraId="06210524" w14:textId="77777777" w:rsidR="00707070" w:rsidRDefault="00707070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</w:tcPr>
          <w:p w14:paraId="3BCEF1CC" w14:textId="77777777" w:rsidR="00707070" w:rsidRDefault="003C2D3B">
            <w:pPr>
              <w:pStyle w:val="TableParagraph"/>
              <w:ind w:left="352"/>
              <w:jc w:val="left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proofErr w:type="spellStart"/>
            <w:r>
              <w:rPr>
                <w:spacing w:val="-5"/>
                <w:sz w:val="20"/>
              </w:rPr>
              <w:t>скв</w:t>
            </w:r>
            <w:proofErr w:type="spellEnd"/>
          </w:p>
        </w:tc>
        <w:tc>
          <w:tcPr>
            <w:tcW w:w="1132" w:type="dxa"/>
          </w:tcPr>
          <w:p w14:paraId="0D1EF009" w14:textId="77777777" w:rsidR="00707070" w:rsidRDefault="003C2D3B">
            <w:pPr>
              <w:pStyle w:val="TableParagraph"/>
              <w:ind w:left="352"/>
              <w:jc w:val="left"/>
              <w:rPr>
                <w:sz w:val="20"/>
              </w:rPr>
            </w:pPr>
            <w:r>
              <w:rPr>
                <w:sz w:val="20"/>
              </w:rPr>
              <w:t xml:space="preserve">7 </w:t>
            </w:r>
            <w:proofErr w:type="spellStart"/>
            <w:r>
              <w:rPr>
                <w:spacing w:val="-5"/>
                <w:sz w:val="20"/>
              </w:rPr>
              <w:t>скв</w:t>
            </w:r>
            <w:proofErr w:type="spellEnd"/>
          </w:p>
        </w:tc>
      </w:tr>
      <w:tr w:rsidR="00707070" w14:paraId="48BC9F10" w14:textId="77777777">
        <w:trPr>
          <w:trHeight w:val="689"/>
        </w:trPr>
        <w:tc>
          <w:tcPr>
            <w:tcW w:w="638" w:type="dxa"/>
          </w:tcPr>
          <w:p w14:paraId="3A8331AE" w14:textId="77777777" w:rsidR="00707070" w:rsidRDefault="003C2D3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0123</w:t>
            </w:r>
          </w:p>
        </w:tc>
        <w:tc>
          <w:tcPr>
            <w:tcW w:w="3670" w:type="dxa"/>
          </w:tcPr>
          <w:p w14:paraId="5615A85E" w14:textId="77777777" w:rsidR="00707070" w:rsidRDefault="003C2D3B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Железо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III)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оксиды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пересчете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на</w:t>
            </w:r>
          </w:p>
          <w:p w14:paraId="17E8F4EB" w14:textId="77777777" w:rsidR="00707070" w:rsidRDefault="003C2D3B">
            <w:pPr>
              <w:pStyle w:val="TableParagraph"/>
              <w:spacing w:line="230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железо)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диЖелезо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триоксид,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Железа оксид) (274)</w:t>
            </w:r>
          </w:p>
        </w:tc>
        <w:tc>
          <w:tcPr>
            <w:tcW w:w="1172" w:type="dxa"/>
          </w:tcPr>
          <w:p w14:paraId="5F089BE2" w14:textId="77777777" w:rsidR="00707070" w:rsidRDefault="003C2D3B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04" w:type="dxa"/>
          </w:tcPr>
          <w:p w14:paraId="68511600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0,0728</w:t>
            </w:r>
          </w:p>
        </w:tc>
        <w:tc>
          <w:tcPr>
            <w:tcW w:w="1131" w:type="dxa"/>
          </w:tcPr>
          <w:p w14:paraId="09C5E33B" w14:textId="77777777" w:rsidR="00707070" w:rsidRDefault="003C2D3B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0,001573</w:t>
            </w:r>
          </w:p>
        </w:tc>
        <w:tc>
          <w:tcPr>
            <w:tcW w:w="1132" w:type="dxa"/>
          </w:tcPr>
          <w:p w14:paraId="07AB1120" w14:textId="77777777" w:rsidR="00707070" w:rsidRDefault="003C2D3B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0,011011</w:t>
            </w:r>
          </w:p>
        </w:tc>
      </w:tr>
      <w:tr w:rsidR="00707070" w14:paraId="2B2532D0" w14:textId="77777777">
        <w:trPr>
          <w:trHeight w:val="510"/>
        </w:trPr>
        <w:tc>
          <w:tcPr>
            <w:tcW w:w="638" w:type="dxa"/>
          </w:tcPr>
          <w:p w14:paraId="072F09A0" w14:textId="77777777" w:rsidR="00707070" w:rsidRDefault="003C2D3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0143</w:t>
            </w:r>
          </w:p>
        </w:tc>
        <w:tc>
          <w:tcPr>
            <w:tcW w:w="3670" w:type="dxa"/>
          </w:tcPr>
          <w:p w14:paraId="3290E650" w14:textId="77777777" w:rsidR="00707070" w:rsidRDefault="003C2D3B">
            <w:pPr>
              <w:pStyle w:val="TableParagraph"/>
              <w:ind w:left="106" w:right="140"/>
              <w:jc w:val="left"/>
              <w:rPr>
                <w:sz w:val="20"/>
              </w:rPr>
            </w:pPr>
            <w:r>
              <w:rPr>
                <w:sz w:val="20"/>
              </w:rPr>
              <w:t>Марганец и его соединения (в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пересчете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марганца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(IV)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оксид)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(327)</w:t>
            </w:r>
          </w:p>
        </w:tc>
        <w:tc>
          <w:tcPr>
            <w:tcW w:w="1172" w:type="dxa"/>
          </w:tcPr>
          <w:p w14:paraId="7BE064D3" w14:textId="77777777" w:rsidR="00707070" w:rsidRDefault="003C2D3B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04" w:type="dxa"/>
          </w:tcPr>
          <w:p w14:paraId="6A88E3B8" w14:textId="77777777" w:rsidR="00707070" w:rsidRDefault="003C2D3B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0,00769</w:t>
            </w:r>
          </w:p>
        </w:tc>
        <w:tc>
          <w:tcPr>
            <w:tcW w:w="1131" w:type="dxa"/>
          </w:tcPr>
          <w:p w14:paraId="2094E76E" w14:textId="77777777" w:rsidR="00707070" w:rsidRDefault="003C2D3B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0,000166</w:t>
            </w:r>
          </w:p>
        </w:tc>
        <w:tc>
          <w:tcPr>
            <w:tcW w:w="1132" w:type="dxa"/>
          </w:tcPr>
          <w:p w14:paraId="0B7F3BC9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0,001162</w:t>
            </w:r>
          </w:p>
        </w:tc>
      </w:tr>
      <w:tr w:rsidR="00707070" w14:paraId="01B458F9" w14:textId="77777777">
        <w:trPr>
          <w:trHeight w:val="255"/>
        </w:trPr>
        <w:tc>
          <w:tcPr>
            <w:tcW w:w="638" w:type="dxa"/>
          </w:tcPr>
          <w:p w14:paraId="4D1B1028" w14:textId="77777777" w:rsidR="00707070" w:rsidRDefault="003C2D3B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0301</w:t>
            </w:r>
          </w:p>
        </w:tc>
        <w:tc>
          <w:tcPr>
            <w:tcW w:w="3670" w:type="dxa"/>
          </w:tcPr>
          <w:p w14:paraId="2247AA05" w14:textId="77777777" w:rsidR="00707070" w:rsidRDefault="003C2D3B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Азота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(IV)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диоксид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(Азота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диоксид)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1172" w:type="dxa"/>
          </w:tcPr>
          <w:p w14:paraId="32525357" w14:textId="77777777" w:rsidR="00707070" w:rsidRDefault="003C2D3B">
            <w:pPr>
              <w:pStyle w:val="TableParagraph"/>
              <w:ind w:left="10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04" w:type="dxa"/>
          </w:tcPr>
          <w:p w14:paraId="1B53FC10" w14:textId="77777777" w:rsidR="00707070" w:rsidRDefault="003C2D3B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0,33883333333</w:t>
            </w:r>
          </w:p>
        </w:tc>
        <w:tc>
          <w:tcPr>
            <w:tcW w:w="1131" w:type="dxa"/>
          </w:tcPr>
          <w:p w14:paraId="7FF9A1EA" w14:textId="77777777" w:rsidR="00707070" w:rsidRDefault="003C2D3B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0,3924</w:t>
            </w:r>
          </w:p>
        </w:tc>
        <w:tc>
          <w:tcPr>
            <w:tcW w:w="1132" w:type="dxa"/>
          </w:tcPr>
          <w:p w14:paraId="26C57F60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2,7468</w:t>
            </w:r>
          </w:p>
        </w:tc>
      </w:tr>
      <w:tr w:rsidR="00707070" w14:paraId="6124FB9E" w14:textId="77777777">
        <w:trPr>
          <w:trHeight w:val="254"/>
        </w:trPr>
        <w:tc>
          <w:tcPr>
            <w:tcW w:w="638" w:type="dxa"/>
          </w:tcPr>
          <w:p w14:paraId="7EC60CCA" w14:textId="77777777" w:rsidR="00707070" w:rsidRDefault="003C2D3B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0304</w:t>
            </w:r>
          </w:p>
        </w:tc>
        <w:tc>
          <w:tcPr>
            <w:tcW w:w="3670" w:type="dxa"/>
          </w:tcPr>
          <w:p w14:paraId="0EE59467" w14:textId="77777777" w:rsidR="00707070" w:rsidRDefault="003C2D3B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Азот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(II)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оксид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(Азота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оксид)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(6)</w:t>
            </w:r>
          </w:p>
        </w:tc>
        <w:tc>
          <w:tcPr>
            <w:tcW w:w="1172" w:type="dxa"/>
          </w:tcPr>
          <w:p w14:paraId="187AF6EE" w14:textId="77777777" w:rsidR="00707070" w:rsidRDefault="003C2D3B">
            <w:pPr>
              <w:pStyle w:val="TableParagraph"/>
              <w:ind w:left="10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04" w:type="dxa"/>
          </w:tcPr>
          <w:p w14:paraId="405FD530" w14:textId="77777777" w:rsidR="00707070" w:rsidRDefault="003C2D3B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>0,44048333333</w:t>
            </w:r>
          </w:p>
        </w:tc>
        <w:tc>
          <w:tcPr>
            <w:tcW w:w="1131" w:type="dxa"/>
          </w:tcPr>
          <w:p w14:paraId="37826C47" w14:textId="77777777" w:rsidR="00707070" w:rsidRDefault="003C2D3B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0,51012</w:t>
            </w:r>
          </w:p>
        </w:tc>
        <w:tc>
          <w:tcPr>
            <w:tcW w:w="1132" w:type="dxa"/>
          </w:tcPr>
          <w:p w14:paraId="2180B178" w14:textId="77777777" w:rsidR="00707070" w:rsidRDefault="003C2D3B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3,57084</w:t>
            </w:r>
          </w:p>
        </w:tc>
      </w:tr>
      <w:tr w:rsidR="00707070" w14:paraId="64645B58" w14:textId="77777777">
        <w:trPr>
          <w:trHeight w:val="255"/>
        </w:trPr>
        <w:tc>
          <w:tcPr>
            <w:tcW w:w="638" w:type="dxa"/>
          </w:tcPr>
          <w:p w14:paraId="62D5D0FC" w14:textId="77777777" w:rsidR="00707070" w:rsidRDefault="003C2D3B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0328</w:t>
            </w:r>
          </w:p>
        </w:tc>
        <w:tc>
          <w:tcPr>
            <w:tcW w:w="3670" w:type="dxa"/>
          </w:tcPr>
          <w:p w14:paraId="3FBF45AA" w14:textId="77777777" w:rsidR="00707070" w:rsidRDefault="003C2D3B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Углерод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(Сажа,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Углерод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черный)</w:t>
            </w:r>
            <w:r>
              <w:rPr>
                <w:spacing w:val="-4"/>
                <w:sz w:val="20"/>
              </w:rPr>
              <w:t xml:space="preserve"> (583)</w:t>
            </w:r>
          </w:p>
        </w:tc>
        <w:tc>
          <w:tcPr>
            <w:tcW w:w="1172" w:type="dxa"/>
          </w:tcPr>
          <w:p w14:paraId="27E056BD" w14:textId="77777777" w:rsidR="00707070" w:rsidRDefault="003C2D3B">
            <w:pPr>
              <w:pStyle w:val="TableParagraph"/>
              <w:ind w:left="1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04" w:type="dxa"/>
          </w:tcPr>
          <w:p w14:paraId="646C4B2D" w14:textId="77777777" w:rsidR="00707070" w:rsidRDefault="003C2D3B">
            <w:pPr>
              <w:pStyle w:val="TableParagraph"/>
              <w:ind w:right="96"/>
              <w:rPr>
                <w:sz w:val="20"/>
              </w:rPr>
            </w:pPr>
            <w:r>
              <w:rPr>
                <w:spacing w:val="-2"/>
                <w:sz w:val="20"/>
              </w:rPr>
              <w:t>0,05647222223</w:t>
            </w:r>
          </w:p>
        </w:tc>
        <w:tc>
          <w:tcPr>
            <w:tcW w:w="1131" w:type="dxa"/>
          </w:tcPr>
          <w:p w14:paraId="298CF83B" w14:textId="77777777" w:rsidR="00707070" w:rsidRDefault="003C2D3B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0,0654</w:t>
            </w:r>
          </w:p>
        </w:tc>
        <w:tc>
          <w:tcPr>
            <w:tcW w:w="1132" w:type="dxa"/>
          </w:tcPr>
          <w:p w14:paraId="201BC514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0,4578</w:t>
            </w:r>
          </w:p>
        </w:tc>
      </w:tr>
      <w:tr w:rsidR="00707070" w14:paraId="0CE7F88E" w14:textId="77777777">
        <w:trPr>
          <w:trHeight w:val="510"/>
        </w:trPr>
        <w:tc>
          <w:tcPr>
            <w:tcW w:w="638" w:type="dxa"/>
          </w:tcPr>
          <w:p w14:paraId="791118F4" w14:textId="77777777" w:rsidR="00707070" w:rsidRDefault="003C2D3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0330</w:t>
            </w:r>
          </w:p>
        </w:tc>
        <w:tc>
          <w:tcPr>
            <w:tcW w:w="3670" w:type="dxa"/>
          </w:tcPr>
          <w:p w14:paraId="1FF74E9D" w14:textId="77777777" w:rsidR="00707070" w:rsidRDefault="003C2D3B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sz w:val="20"/>
              </w:rPr>
              <w:t xml:space="preserve">Сера диоксид (Ангидрид </w:t>
            </w:r>
            <w:r>
              <w:rPr>
                <w:sz w:val="20"/>
              </w:rPr>
              <w:t>сернистый, Сернистый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газ,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Сера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(IV)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оксид)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(516)</w:t>
            </w:r>
          </w:p>
        </w:tc>
        <w:tc>
          <w:tcPr>
            <w:tcW w:w="1172" w:type="dxa"/>
          </w:tcPr>
          <w:p w14:paraId="6D8FAE2E" w14:textId="77777777" w:rsidR="00707070" w:rsidRDefault="003C2D3B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04" w:type="dxa"/>
          </w:tcPr>
          <w:p w14:paraId="3C1A100D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0,11294444444</w:t>
            </w:r>
          </w:p>
        </w:tc>
        <w:tc>
          <w:tcPr>
            <w:tcW w:w="1131" w:type="dxa"/>
          </w:tcPr>
          <w:p w14:paraId="4EE68795" w14:textId="77777777" w:rsidR="00707070" w:rsidRDefault="003C2D3B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0,1308</w:t>
            </w:r>
          </w:p>
        </w:tc>
        <w:tc>
          <w:tcPr>
            <w:tcW w:w="1132" w:type="dxa"/>
          </w:tcPr>
          <w:p w14:paraId="7CEC3631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0,9156</w:t>
            </w:r>
          </w:p>
        </w:tc>
      </w:tr>
      <w:tr w:rsidR="00707070" w14:paraId="0C1E1C20" w14:textId="77777777">
        <w:trPr>
          <w:trHeight w:val="254"/>
        </w:trPr>
        <w:tc>
          <w:tcPr>
            <w:tcW w:w="638" w:type="dxa"/>
          </w:tcPr>
          <w:p w14:paraId="3A3711B7" w14:textId="77777777" w:rsidR="00707070" w:rsidRDefault="003C2D3B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0333</w:t>
            </w:r>
          </w:p>
        </w:tc>
        <w:tc>
          <w:tcPr>
            <w:tcW w:w="3670" w:type="dxa"/>
          </w:tcPr>
          <w:p w14:paraId="6DAF60CF" w14:textId="77777777" w:rsidR="00707070" w:rsidRDefault="003C2D3B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Сероводород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Дигидросульфид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(518)</w:t>
            </w:r>
          </w:p>
        </w:tc>
        <w:tc>
          <w:tcPr>
            <w:tcW w:w="1172" w:type="dxa"/>
          </w:tcPr>
          <w:p w14:paraId="7C21E267" w14:textId="77777777" w:rsidR="00707070" w:rsidRDefault="003C2D3B">
            <w:pPr>
              <w:pStyle w:val="TableParagraph"/>
              <w:ind w:left="10" w:right="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04" w:type="dxa"/>
          </w:tcPr>
          <w:p w14:paraId="3AF77757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0,0000183</w:t>
            </w:r>
          </w:p>
        </w:tc>
        <w:tc>
          <w:tcPr>
            <w:tcW w:w="1131" w:type="dxa"/>
          </w:tcPr>
          <w:p w14:paraId="42AA0A10" w14:textId="77777777" w:rsidR="00707070" w:rsidRDefault="003C2D3B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0,0000023</w:t>
            </w:r>
          </w:p>
        </w:tc>
        <w:tc>
          <w:tcPr>
            <w:tcW w:w="1132" w:type="dxa"/>
          </w:tcPr>
          <w:p w14:paraId="1050F044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0,0000161</w:t>
            </w:r>
          </w:p>
        </w:tc>
      </w:tr>
      <w:tr w:rsidR="00707070" w14:paraId="30C07866" w14:textId="77777777">
        <w:trPr>
          <w:trHeight w:val="510"/>
        </w:trPr>
        <w:tc>
          <w:tcPr>
            <w:tcW w:w="638" w:type="dxa"/>
          </w:tcPr>
          <w:p w14:paraId="7A29ACAC" w14:textId="77777777" w:rsidR="00707070" w:rsidRDefault="003C2D3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0337</w:t>
            </w:r>
          </w:p>
        </w:tc>
        <w:tc>
          <w:tcPr>
            <w:tcW w:w="3670" w:type="dxa"/>
          </w:tcPr>
          <w:p w14:paraId="2BD23367" w14:textId="77777777" w:rsidR="00707070" w:rsidRDefault="003C2D3B">
            <w:pPr>
              <w:pStyle w:val="TableParagraph"/>
              <w:ind w:left="106" w:right="185"/>
              <w:jc w:val="left"/>
              <w:rPr>
                <w:sz w:val="20"/>
              </w:rPr>
            </w:pPr>
            <w:r>
              <w:rPr>
                <w:sz w:val="20"/>
              </w:rPr>
              <w:t>Углерод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оксид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(Окись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углерода, Угарный газ) (584)</w:t>
            </w:r>
          </w:p>
        </w:tc>
        <w:tc>
          <w:tcPr>
            <w:tcW w:w="1172" w:type="dxa"/>
          </w:tcPr>
          <w:p w14:paraId="3A0AC611" w14:textId="77777777" w:rsidR="00707070" w:rsidRDefault="003C2D3B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04" w:type="dxa"/>
          </w:tcPr>
          <w:p w14:paraId="4A5D573D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0,2823611111</w:t>
            </w:r>
          </w:p>
        </w:tc>
        <w:tc>
          <w:tcPr>
            <w:tcW w:w="1131" w:type="dxa"/>
          </w:tcPr>
          <w:p w14:paraId="79E88990" w14:textId="77777777" w:rsidR="00707070" w:rsidRDefault="003C2D3B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0,327</w:t>
            </w:r>
          </w:p>
        </w:tc>
        <w:tc>
          <w:tcPr>
            <w:tcW w:w="1132" w:type="dxa"/>
          </w:tcPr>
          <w:p w14:paraId="68F24150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2,289</w:t>
            </w:r>
          </w:p>
        </w:tc>
      </w:tr>
      <w:tr w:rsidR="00707070" w14:paraId="47AA96BE" w14:textId="77777777">
        <w:trPr>
          <w:trHeight w:val="509"/>
        </w:trPr>
        <w:tc>
          <w:tcPr>
            <w:tcW w:w="638" w:type="dxa"/>
          </w:tcPr>
          <w:p w14:paraId="62D7AED4" w14:textId="77777777" w:rsidR="00707070" w:rsidRDefault="003C2D3B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1301</w:t>
            </w:r>
          </w:p>
        </w:tc>
        <w:tc>
          <w:tcPr>
            <w:tcW w:w="3670" w:type="dxa"/>
          </w:tcPr>
          <w:p w14:paraId="075AE9B0" w14:textId="77777777" w:rsidR="00707070" w:rsidRDefault="003C2D3B">
            <w:pPr>
              <w:pStyle w:val="TableParagraph"/>
              <w:ind w:left="106" w:right="1142"/>
              <w:jc w:val="left"/>
              <w:rPr>
                <w:sz w:val="20"/>
              </w:rPr>
            </w:pPr>
            <w:r>
              <w:rPr>
                <w:sz w:val="20"/>
              </w:rPr>
              <w:t>Проп-2-ен-1-аль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(Акролеин, </w:t>
            </w:r>
            <w:proofErr w:type="spellStart"/>
            <w:r>
              <w:rPr>
                <w:sz w:val="20"/>
              </w:rPr>
              <w:t>Акрилальдегид</w:t>
            </w:r>
            <w:proofErr w:type="spellEnd"/>
            <w:r>
              <w:rPr>
                <w:sz w:val="20"/>
              </w:rPr>
              <w:t>) (474)</w:t>
            </w:r>
          </w:p>
        </w:tc>
        <w:tc>
          <w:tcPr>
            <w:tcW w:w="1172" w:type="dxa"/>
          </w:tcPr>
          <w:p w14:paraId="45C3C347" w14:textId="77777777" w:rsidR="00707070" w:rsidRDefault="003C2D3B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04" w:type="dxa"/>
          </w:tcPr>
          <w:p w14:paraId="0227596E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0,01355333333</w:t>
            </w:r>
          </w:p>
        </w:tc>
        <w:tc>
          <w:tcPr>
            <w:tcW w:w="1131" w:type="dxa"/>
          </w:tcPr>
          <w:p w14:paraId="3A9E943F" w14:textId="77777777" w:rsidR="00707070" w:rsidRDefault="003C2D3B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0,015696</w:t>
            </w:r>
          </w:p>
        </w:tc>
        <w:tc>
          <w:tcPr>
            <w:tcW w:w="1132" w:type="dxa"/>
          </w:tcPr>
          <w:p w14:paraId="70AA1312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0,109872</w:t>
            </w:r>
          </w:p>
        </w:tc>
      </w:tr>
      <w:tr w:rsidR="00707070" w14:paraId="7B43D5F5" w14:textId="77777777">
        <w:trPr>
          <w:trHeight w:val="255"/>
        </w:trPr>
        <w:tc>
          <w:tcPr>
            <w:tcW w:w="638" w:type="dxa"/>
          </w:tcPr>
          <w:p w14:paraId="7665E4F1" w14:textId="77777777" w:rsidR="00707070" w:rsidRDefault="003C2D3B">
            <w:pPr>
              <w:pStyle w:val="TableParagraph"/>
              <w:ind w:left="7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1325</w:t>
            </w:r>
          </w:p>
        </w:tc>
        <w:tc>
          <w:tcPr>
            <w:tcW w:w="3670" w:type="dxa"/>
          </w:tcPr>
          <w:p w14:paraId="3E0CDD4C" w14:textId="77777777" w:rsidR="00707070" w:rsidRDefault="003C2D3B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Формальдегид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Метаналь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(609)</w:t>
            </w:r>
          </w:p>
        </w:tc>
        <w:tc>
          <w:tcPr>
            <w:tcW w:w="1172" w:type="dxa"/>
          </w:tcPr>
          <w:p w14:paraId="0E928E3F" w14:textId="77777777" w:rsidR="00707070" w:rsidRDefault="003C2D3B">
            <w:pPr>
              <w:pStyle w:val="TableParagraph"/>
              <w:ind w:left="10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04" w:type="dxa"/>
          </w:tcPr>
          <w:p w14:paraId="2767AE00" w14:textId="77777777" w:rsidR="00707070" w:rsidRDefault="003C2D3B">
            <w:pPr>
              <w:pStyle w:val="TableParagraph"/>
              <w:ind w:right="95"/>
              <w:rPr>
                <w:sz w:val="20"/>
              </w:rPr>
            </w:pPr>
            <w:r>
              <w:rPr>
                <w:spacing w:val="-2"/>
                <w:sz w:val="20"/>
              </w:rPr>
              <w:t>0,01355333333</w:t>
            </w:r>
          </w:p>
        </w:tc>
        <w:tc>
          <w:tcPr>
            <w:tcW w:w="1131" w:type="dxa"/>
          </w:tcPr>
          <w:p w14:paraId="4F8B08CC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0,015696</w:t>
            </w:r>
          </w:p>
        </w:tc>
        <w:tc>
          <w:tcPr>
            <w:tcW w:w="1132" w:type="dxa"/>
          </w:tcPr>
          <w:p w14:paraId="23DD48F0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0,109872</w:t>
            </w:r>
          </w:p>
        </w:tc>
      </w:tr>
      <w:tr w:rsidR="00707070" w14:paraId="71A20126" w14:textId="77777777">
        <w:trPr>
          <w:trHeight w:val="1019"/>
        </w:trPr>
        <w:tc>
          <w:tcPr>
            <w:tcW w:w="638" w:type="dxa"/>
          </w:tcPr>
          <w:p w14:paraId="74740FBD" w14:textId="77777777" w:rsidR="00707070" w:rsidRDefault="003C2D3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2754</w:t>
            </w:r>
          </w:p>
        </w:tc>
        <w:tc>
          <w:tcPr>
            <w:tcW w:w="3670" w:type="dxa"/>
          </w:tcPr>
          <w:p w14:paraId="238CA9B1" w14:textId="77777777" w:rsidR="00707070" w:rsidRDefault="003C2D3B">
            <w:pPr>
              <w:pStyle w:val="TableParagraph"/>
              <w:ind w:left="106" w:right="185"/>
              <w:jc w:val="left"/>
              <w:rPr>
                <w:sz w:val="20"/>
              </w:rPr>
            </w:pPr>
            <w:r>
              <w:rPr>
                <w:sz w:val="20"/>
              </w:rPr>
              <w:t>Алканы С12-19 /в пересчете на С/ (Углеводороды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С12-С19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(в пересчете на С); </w:t>
            </w:r>
            <w:r>
              <w:rPr>
                <w:sz w:val="20"/>
              </w:rPr>
              <w:t>Растворитель РПК-265П) (10)</w:t>
            </w:r>
          </w:p>
        </w:tc>
        <w:tc>
          <w:tcPr>
            <w:tcW w:w="1172" w:type="dxa"/>
          </w:tcPr>
          <w:p w14:paraId="6656B1A8" w14:textId="77777777" w:rsidR="00707070" w:rsidRDefault="003C2D3B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04" w:type="dxa"/>
          </w:tcPr>
          <w:p w14:paraId="26EA6960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0,14204833333</w:t>
            </w:r>
          </w:p>
        </w:tc>
        <w:tc>
          <w:tcPr>
            <w:tcW w:w="1131" w:type="dxa"/>
          </w:tcPr>
          <w:p w14:paraId="09D95E92" w14:textId="77777777" w:rsidR="00707070" w:rsidRDefault="003C2D3B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0,1577755</w:t>
            </w:r>
          </w:p>
        </w:tc>
        <w:tc>
          <w:tcPr>
            <w:tcW w:w="1132" w:type="dxa"/>
          </w:tcPr>
          <w:p w14:paraId="730DC095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1,1044285</w:t>
            </w:r>
          </w:p>
        </w:tc>
      </w:tr>
      <w:tr w:rsidR="00707070" w14:paraId="75737338" w14:textId="77777777">
        <w:trPr>
          <w:trHeight w:val="1610"/>
        </w:trPr>
        <w:tc>
          <w:tcPr>
            <w:tcW w:w="638" w:type="dxa"/>
          </w:tcPr>
          <w:p w14:paraId="6F12F3BB" w14:textId="77777777" w:rsidR="00707070" w:rsidRDefault="003C2D3B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2908</w:t>
            </w:r>
          </w:p>
        </w:tc>
        <w:tc>
          <w:tcPr>
            <w:tcW w:w="3670" w:type="dxa"/>
          </w:tcPr>
          <w:p w14:paraId="451D408C" w14:textId="77777777" w:rsidR="00707070" w:rsidRDefault="003C2D3B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sz w:val="20"/>
              </w:rPr>
              <w:t>Пыль неорганическая, содержащая двуокись кремния в %: 70-20 (шамот, цемент,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пыль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цементного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производства</w:t>
            </w:r>
          </w:p>
          <w:p w14:paraId="0E421F31" w14:textId="77777777" w:rsidR="00707070" w:rsidRDefault="003C2D3B">
            <w:pPr>
              <w:pStyle w:val="TableParagraph"/>
              <w:ind w:left="106"/>
              <w:jc w:val="left"/>
              <w:rPr>
                <w:sz w:val="20"/>
              </w:rPr>
            </w:pPr>
            <w:r>
              <w:rPr>
                <w:sz w:val="20"/>
              </w:rPr>
              <w:t>- глина, глинистый сланец, доменный шлак,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песок,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клинкер,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зола,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кремнезем, зола углей казахстанских</w:t>
            </w:r>
          </w:p>
          <w:p w14:paraId="19B35699" w14:textId="77777777" w:rsidR="00707070" w:rsidRDefault="003C2D3B">
            <w:pPr>
              <w:pStyle w:val="TableParagraph"/>
              <w:spacing w:line="210" w:lineRule="exact"/>
              <w:ind w:left="10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месторождений)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(494)</w:t>
            </w:r>
          </w:p>
        </w:tc>
        <w:tc>
          <w:tcPr>
            <w:tcW w:w="1172" w:type="dxa"/>
          </w:tcPr>
          <w:p w14:paraId="100DDD1D" w14:textId="77777777" w:rsidR="00707070" w:rsidRDefault="003C2D3B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04" w:type="dxa"/>
          </w:tcPr>
          <w:p w14:paraId="7EE8577B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0,008408</w:t>
            </w:r>
          </w:p>
        </w:tc>
        <w:tc>
          <w:tcPr>
            <w:tcW w:w="1131" w:type="dxa"/>
          </w:tcPr>
          <w:p w14:paraId="3271017F" w14:textId="77777777" w:rsidR="00707070" w:rsidRDefault="003C2D3B">
            <w:pPr>
              <w:pStyle w:val="TableParagraph"/>
              <w:ind w:right="93"/>
              <w:rPr>
                <w:sz w:val="20"/>
              </w:rPr>
            </w:pPr>
            <w:r>
              <w:rPr>
                <w:spacing w:val="-2"/>
                <w:sz w:val="20"/>
              </w:rPr>
              <w:t>0,0001347</w:t>
            </w:r>
          </w:p>
        </w:tc>
        <w:tc>
          <w:tcPr>
            <w:tcW w:w="1132" w:type="dxa"/>
          </w:tcPr>
          <w:p w14:paraId="345329B2" w14:textId="77777777" w:rsidR="00707070" w:rsidRDefault="003C2D3B">
            <w:pPr>
              <w:pStyle w:val="TableParagraph"/>
              <w:ind w:right="94"/>
              <w:rPr>
                <w:sz w:val="20"/>
              </w:rPr>
            </w:pPr>
            <w:r>
              <w:rPr>
                <w:spacing w:val="-2"/>
                <w:sz w:val="20"/>
              </w:rPr>
              <w:t>0,0009429</w:t>
            </w:r>
          </w:p>
        </w:tc>
      </w:tr>
      <w:tr w:rsidR="00707070" w14:paraId="7FC9A3F8" w14:textId="77777777">
        <w:trPr>
          <w:trHeight w:val="255"/>
        </w:trPr>
        <w:tc>
          <w:tcPr>
            <w:tcW w:w="638" w:type="dxa"/>
          </w:tcPr>
          <w:p w14:paraId="69181836" w14:textId="77777777" w:rsidR="00707070" w:rsidRDefault="00707070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3670" w:type="dxa"/>
          </w:tcPr>
          <w:p w14:paraId="5C65CCF9" w14:textId="77777777" w:rsidR="00707070" w:rsidRDefault="003C2D3B">
            <w:pPr>
              <w:pStyle w:val="TableParagraph"/>
              <w:ind w:left="50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172" w:type="dxa"/>
          </w:tcPr>
          <w:p w14:paraId="487541E0" w14:textId="77777777" w:rsidR="00707070" w:rsidRDefault="00707070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604" w:type="dxa"/>
          </w:tcPr>
          <w:p w14:paraId="556D0AE9" w14:textId="77777777" w:rsidR="00707070" w:rsidRDefault="003C2D3B">
            <w:pPr>
              <w:pStyle w:val="TableParagraph"/>
              <w:ind w:righ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1,489165744</w:t>
            </w:r>
          </w:p>
        </w:tc>
        <w:tc>
          <w:tcPr>
            <w:tcW w:w="1131" w:type="dxa"/>
          </w:tcPr>
          <w:p w14:paraId="534872FF" w14:textId="77777777" w:rsidR="00707070" w:rsidRDefault="003C2D3B">
            <w:pPr>
              <w:pStyle w:val="TableParagraph"/>
              <w:ind w:right="9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1,6167635</w:t>
            </w:r>
          </w:p>
        </w:tc>
        <w:tc>
          <w:tcPr>
            <w:tcW w:w="1132" w:type="dxa"/>
          </w:tcPr>
          <w:p w14:paraId="1D707F20" w14:textId="77777777" w:rsidR="00707070" w:rsidRDefault="003C2D3B">
            <w:pPr>
              <w:pStyle w:val="TableParagraph"/>
              <w:ind w:righ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11,317345</w:t>
            </w:r>
          </w:p>
        </w:tc>
      </w:tr>
    </w:tbl>
    <w:p w14:paraId="75A46DE2" w14:textId="77777777" w:rsidR="00707070" w:rsidRDefault="00707070">
      <w:pPr>
        <w:pStyle w:val="a3"/>
        <w:spacing w:before="20"/>
        <w:ind w:left="0" w:right="0"/>
        <w:jc w:val="left"/>
        <w:rPr>
          <w:b/>
          <w:sz w:val="20"/>
        </w:rPr>
      </w:pPr>
    </w:p>
    <w:p w14:paraId="40185CA1" w14:textId="7424CE22" w:rsidR="00707070" w:rsidRDefault="003C2D3B">
      <w:pPr>
        <w:tabs>
          <w:tab w:val="left" w:pos="1980"/>
          <w:tab w:val="left" w:pos="3013"/>
          <w:tab w:val="left" w:pos="4062"/>
          <w:tab w:val="left" w:pos="5822"/>
          <w:tab w:val="left" w:pos="6271"/>
          <w:tab w:val="left" w:pos="7839"/>
          <w:tab w:val="left" w:pos="9159"/>
        </w:tabs>
        <w:ind w:left="142" w:right="134" w:firstLine="720"/>
        <w:rPr>
          <w:b/>
          <w:sz w:val="20"/>
        </w:rPr>
      </w:pPr>
      <w:r>
        <w:rPr>
          <w:b/>
          <w:spacing w:val="-2"/>
          <w:sz w:val="20"/>
        </w:rPr>
        <w:t>Перечень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вредных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веществ,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выбрасываемых</w:t>
      </w:r>
      <w:r>
        <w:rPr>
          <w:b/>
          <w:sz w:val="20"/>
        </w:rPr>
        <w:tab/>
      </w:r>
      <w:r>
        <w:rPr>
          <w:b/>
          <w:spacing w:val="-6"/>
          <w:sz w:val="20"/>
        </w:rPr>
        <w:t>от</w:t>
      </w:r>
      <w:r>
        <w:rPr>
          <w:b/>
          <w:sz w:val="20"/>
        </w:rPr>
        <w:tab/>
      </w:r>
      <w:r>
        <w:rPr>
          <w:b/>
          <w:spacing w:val="-2"/>
          <w:sz w:val="20"/>
        </w:rPr>
        <w:t>стационарных</w:t>
      </w:r>
      <w:r>
        <w:rPr>
          <w:b/>
          <w:sz w:val="20"/>
        </w:rPr>
        <w:tab/>
      </w:r>
      <w:r>
        <w:rPr>
          <w:b/>
          <w:spacing w:val="-2"/>
          <w:sz w:val="20"/>
        </w:rPr>
        <w:t>источников</w:t>
      </w:r>
      <w:r>
        <w:rPr>
          <w:b/>
          <w:sz w:val="20"/>
        </w:rPr>
        <w:tab/>
      </w:r>
      <w:r>
        <w:rPr>
          <w:b/>
          <w:spacing w:val="-4"/>
          <w:sz w:val="20"/>
        </w:rPr>
        <w:t xml:space="preserve">при </w:t>
      </w:r>
      <w:proofErr w:type="spellStart"/>
      <w:r>
        <w:rPr>
          <w:b/>
          <w:sz w:val="20"/>
        </w:rPr>
        <w:t>переликвидации</w:t>
      </w:r>
      <w:proofErr w:type="spellEnd"/>
      <w:r>
        <w:rPr>
          <w:b/>
          <w:sz w:val="20"/>
        </w:rPr>
        <w:t xml:space="preserve"> скважины В-6 НГДУ </w:t>
      </w:r>
      <w:r>
        <w:rPr>
          <w:b/>
          <w:sz w:val="20"/>
        </w:rPr>
        <w:t>«</w:t>
      </w:r>
      <w:proofErr w:type="spellStart"/>
      <w:r>
        <w:rPr>
          <w:b/>
          <w:sz w:val="20"/>
        </w:rPr>
        <w:t>Жайыкмунайгаз</w:t>
      </w:r>
      <w:proofErr w:type="spellEnd"/>
      <w:r>
        <w:rPr>
          <w:b/>
          <w:sz w:val="20"/>
        </w:rPr>
        <w:t>» на 202</w:t>
      </w:r>
      <w:r w:rsidR="00214D78">
        <w:rPr>
          <w:b/>
          <w:sz w:val="20"/>
          <w:lang w:val="kk-KZ"/>
        </w:rPr>
        <w:t>7</w:t>
      </w:r>
      <w:r>
        <w:rPr>
          <w:b/>
          <w:sz w:val="20"/>
        </w:rPr>
        <w:t xml:space="preserve"> год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437"/>
        <w:gridCol w:w="1208"/>
        <w:gridCol w:w="1660"/>
        <w:gridCol w:w="1402"/>
      </w:tblGrid>
      <w:tr w:rsidR="00707070" w14:paraId="7E06C07C" w14:textId="77777777">
        <w:trPr>
          <w:trHeight w:val="1150"/>
        </w:trPr>
        <w:tc>
          <w:tcPr>
            <w:tcW w:w="646" w:type="dxa"/>
          </w:tcPr>
          <w:p w14:paraId="01A66B20" w14:textId="77777777" w:rsidR="00707070" w:rsidRDefault="00707070">
            <w:pPr>
              <w:pStyle w:val="TableParagraph"/>
              <w:spacing w:before="115"/>
              <w:jc w:val="left"/>
              <w:rPr>
                <w:b/>
                <w:sz w:val="20"/>
              </w:rPr>
            </w:pPr>
          </w:p>
          <w:p w14:paraId="68686DE9" w14:textId="77777777" w:rsidR="00707070" w:rsidRDefault="003C2D3B">
            <w:pPr>
              <w:pStyle w:val="TableParagraph"/>
              <w:spacing w:before="1"/>
              <w:ind w:left="203" w:right="144" w:hanging="5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Код </w:t>
            </w:r>
            <w:r>
              <w:rPr>
                <w:spacing w:val="-6"/>
                <w:sz w:val="20"/>
              </w:rPr>
              <w:t>ЗВ</w:t>
            </w:r>
          </w:p>
        </w:tc>
        <w:tc>
          <w:tcPr>
            <w:tcW w:w="4437" w:type="dxa"/>
          </w:tcPr>
          <w:p w14:paraId="094D61D6" w14:textId="77777777" w:rsidR="00707070" w:rsidRDefault="00707070">
            <w:pPr>
              <w:pStyle w:val="TableParagraph"/>
              <w:jc w:val="left"/>
              <w:rPr>
                <w:b/>
                <w:sz w:val="20"/>
              </w:rPr>
            </w:pPr>
          </w:p>
          <w:p w14:paraId="78AEF3AE" w14:textId="77777777" w:rsidR="00707070" w:rsidRDefault="00707070">
            <w:pPr>
              <w:pStyle w:val="TableParagraph"/>
              <w:spacing w:before="1"/>
              <w:jc w:val="left"/>
              <w:rPr>
                <w:b/>
                <w:sz w:val="20"/>
              </w:rPr>
            </w:pPr>
          </w:p>
          <w:p w14:paraId="6AC7491A" w14:textId="77777777" w:rsidR="00707070" w:rsidRDefault="003C2D3B">
            <w:pPr>
              <w:pStyle w:val="TableParagraph"/>
              <w:ind w:left="503"/>
              <w:jc w:val="left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загрязняющего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вещества</w:t>
            </w:r>
          </w:p>
        </w:tc>
        <w:tc>
          <w:tcPr>
            <w:tcW w:w="1208" w:type="dxa"/>
          </w:tcPr>
          <w:p w14:paraId="7A4C640D" w14:textId="77777777" w:rsidR="00707070" w:rsidRDefault="00707070">
            <w:pPr>
              <w:pStyle w:val="TableParagraph"/>
              <w:jc w:val="left"/>
              <w:rPr>
                <w:b/>
                <w:sz w:val="20"/>
              </w:rPr>
            </w:pPr>
          </w:p>
          <w:p w14:paraId="5FA73F6E" w14:textId="77777777" w:rsidR="00707070" w:rsidRDefault="003C2D3B">
            <w:pPr>
              <w:pStyle w:val="TableParagraph"/>
              <w:ind w:left="164" w:right="155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 опасности </w:t>
            </w:r>
            <w:r>
              <w:rPr>
                <w:spacing w:val="-6"/>
                <w:sz w:val="20"/>
              </w:rPr>
              <w:t>ЗВ</w:t>
            </w:r>
          </w:p>
        </w:tc>
        <w:tc>
          <w:tcPr>
            <w:tcW w:w="1660" w:type="dxa"/>
          </w:tcPr>
          <w:p w14:paraId="2E3950C7" w14:textId="77777777" w:rsidR="00707070" w:rsidRDefault="003C2D3B">
            <w:pPr>
              <w:pStyle w:val="TableParagraph"/>
              <w:ind w:left="129" w:right="125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Выброс </w:t>
            </w:r>
            <w:r>
              <w:rPr>
                <w:sz w:val="20"/>
              </w:rPr>
              <w:t>вещества с учетом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очистки, </w:t>
            </w:r>
            <w:r>
              <w:rPr>
                <w:spacing w:val="-4"/>
                <w:sz w:val="20"/>
              </w:rPr>
              <w:t>г/с</w:t>
            </w:r>
          </w:p>
        </w:tc>
        <w:tc>
          <w:tcPr>
            <w:tcW w:w="1402" w:type="dxa"/>
          </w:tcPr>
          <w:p w14:paraId="67DCB8C2" w14:textId="77777777" w:rsidR="00707070" w:rsidRDefault="003C2D3B">
            <w:pPr>
              <w:pStyle w:val="TableParagraph"/>
              <w:ind w:left="235" w:right="229" w:firstLine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Выброс </w:t>
            </w:r>
            <w:r>
              <w:rPr>
                <w:sz w:val="20"/>
              </w:rPr>
              <w:t>вещества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>учетом</w:t>
            </w:r>
          </w:p>
          <w:p w14:paraId="19A8DBD9" w14:textId="77777777" w:rsidR="00707070" w:rsidRDefault="003C2D3B">
            <w:pPr>
              <w:pStyle w:val="TableParagraph"/>
              <w:spacing w:line="230" w:lineRule="exact"/>
              <w:ind w:left="120" w:right="1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очистки, </w:t>
            </w:r>
            <w:r>
              <w:rPr>
                <w:sz w:val="20"/>
              </w:rPr>
              <w:t>т/год,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(M)</w:t>
            </w:r>
          </w:p>
        </w:tc>
      </w:tr>
      <w:tr w:rsidR="00707070" w14:paraId="42B83846" w14:textId="77777777">
        <w:trPr>
          <w:trHeight w:val="459"/>
        </w:trPr>
        <w:tc>
          <w:tcPr>
            <w:tcW w:w="646" w:type="dxa"/>
          </w:tcPr>
          <w:p w14:paraId="64135F23" w14:textId="77777777" w:rsidR="00707070" w:rsidRDefault="003C2D3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0123</w:t>
            </w:r>
          </w:p>
        </w:tc>
        <w:tc>
          <w:tcPr>
            <w:tcW w:w="4437" w:type="dxa"/>
          </w:tcPr>
          <w:p w14:paraId="5635B8ED" w14:textId="77777777" w:rsidR="00707070" w:rsidRDefault="003C2D3B">
            <w:pPr>
              <w:pStyle w:val="TableParagraph"/>
              <w:spacing w:line="230" w:lineRule="exact"/>
              <w:ind w:left="107" w:firstLine="1"/>
              <w:jc w:val="left"/>
              <w:rPr>
                <w:sz w:val="20"/>
              </w:rPr>
            </w:pPr>
            <w:r>
              <w:rPr>
                <w:sz w:val="20"/>
              </w:rPr>
              <w:t>Железо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(II,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III)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оксиды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пересчете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железо) (</w:t>
            </w:r>
            <w:proofErr w:type="spellStart"/>
            <w:r>
              <w:rPr>
                <w:sz w:val="20"/>
              </w:rPr>
              <w:t>диЖелезо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триоксид, Железа оксид) (274)</w:t>
            </w:r>
          </w:p>
        </w:tc>
        <w:tc>
          <w:tcPr>
            <w:tcW w:w="1208" w:type="dxa"/>
          </w:tcPr>
          <w:p w14:paraId="6604358F" w14:textId="77777777" w:rsidR="00707070" w:rsidRDefault="003C2D3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60" w:type="dxa"/>
          </w:tcPr>
          <w:p w14:paraId="4A87AA81" w14:textId="77777777" w:rsidR="00707070" w:rsidRDefault="003C2D3B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0,0728</w:t>
            </w:r>
          </w:p>
        </w:tc>
        <w:tc>
          <w:tcPr>
            <w:tcW w:w="1402" w:type="dxa"/>
          </w:tcPr>
          <w:p w14:paraId="51A504DB" w14:textId="77777777" w:rsidR="00707070" w:rsidRDefault="003C2D3B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0,001573</w:t>
            </w:r>
          </w:p>
        </w:tc>
      </w:tr>
      <w:tr w:rsidR="00707070" w14:paraId="003B0C70" w14:textId="77777777">
        <w:trPr>
          <w:trHeight w:val="509"/>
        </w:trPr>
        <w:tc>
          <w:tcPr>
            <w:tcW w:w="646" w:type="dxa"/>
          </w:tcPr>
          <w:p w14:paraId="3053B2CB" w14:textId="77777777" w:rsidR="00707070" w:rsidRDefault="003C2D3B">
            <w:pPr>
              <w:pStyle w:val="TableParagraph"/>
              <w:spacing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0143</w:t>
            </w:r>
          </w:p>
        </w:tc>
        <w:tc>
          <w:tcPr>
            <w:tcW w:w="4437" w:type="dxa"/>
          </w:tcPr>
          <w:p w14:paraId="15FED5AA" w14:textId="77777777" w:rsidR="00707070" w:rsidRDefault="003C2D3B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Марганец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соединения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пересчете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 марганца (IV) оксид) (327)</w:t>
            </w:r>
          </w:p>
        </w:tc>
        <w:tc>
          <w:tcPr>
            <w:tcW w:w="1208" w:type="dxa"/>
          </w:tcPr>
          <w:p w14:paraId="6C578BE9" w14:textId="77777777" w:rsidR="00707070" w:rsidRDefault="003C2D3B">
            <w:pPr>
              <w:pStyle w:val="TableParagraph"/>
              <w:spacing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60" w:type="dxa"/>
          </w:tcPr>
          <w:p w14:paraId="759F497A" w14:textId="77777777" w:rsidR="00707070" w:rsidRDefault="003C2D3B">
            <w:pPr>
              <w:pStyle w:val="TableParagraph"/>
              <w:spacing w:line="229" w:lineRule="exact"/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0,00769</w:t>
            </w:r>
          </w:p>
        </w:tc>
        <w:tc>
          <w:tcPr>
            <w:tcW w:w="1402" w:type="dxa"/>
          </w:tcPr>
          <w:p w14:paraId="7AD2B372" w14:textId="77777777" w:rsidR="00707070" w:rsidRDefault="003C2D3B">
            <w:pPr>
              <w:pStyle w:val="TableParagraph"/>
              <w:spacing w:line="229" w:lineRule="exact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0,000166</w:t>
            </w:r>
          </w:p>
        </w:tc>
      </w:tr>
      <w:tr w:rsidR="00707070" w14:paraId="670F7C26" w14:textId="77777777">
        <w:trPr>
          <w:trHeight w:val="255"/>
        </w:trPr>
        <w:tc>
          <w:tcPr>
            <w:tcW w:w="646" w:type="dxa"/>
          </w:tcPr>
          <w:p w14:paraId="7458C714" w14:textId="77777777" w:rsidR="00707070" w:rsidRDefault="003C2D3B">
            <w:pPr>
              <w:pStyle w:val="TableParagraph"/>
              <w:ind w:left="6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0301</w:t>
            </w:r>
          </w:p>
        </w:tc>
        <w:tc>
          <w:tcPr>
            <w:tcW w:w="4437" w:type="dxa"/>
          </w:tcPr>
          <w:p w14:paraId="0CDA326C" w14:textId="77777777" w:rsidR="00707070" w:rsidRDefault="003C2D3B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Азота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(IV)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диоксид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(Азота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диоксид)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(4)</w:t>
            </w:r>
          </w:p>
        </w:tc>
        <w:tc>
          <w:tcPr>
            <w:tcW w:w="1208" w:type="dxa"/>
          </w:tcPr>
          <w:p w14:paraId="29CD072B" w14:textId="77777777" w:rsidR="00707070" w:rsidRDefault="003C2D3B">
            <w:pPr>
              <w:pStyle w:val="TableParagraph"/>
              <w:ind w:left="6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60" w:type="dxa"/>
          </w:tcPr>
          <w:p w14:paraId="3998BD5C" w14:textId="77777777" w:rsidR="00707070" w:rsidRDefault="003C2D3B">
            <w:pPr>
              <w:pStyle w:val="TableParagraph"/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0,33883333333</w:t>
            </w:r>
          </w:p>
        </w:tc>
        <w:tc>
          <w:tcPr>
            <w:tcW w:w="1402" w:type="dxa"/>
          </w:tcPr>
          <w:p w14:paraId="33A549DD" w14:textId="77777777" w:rsidR="00707070" w:rsidRDefault="003C2D3B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0,5694</w:t>
            </w:r>
          </w:p>
        </w:tc>
      </w:tr>
      <w:tr w:rsidR="00707070" w14:paraId="13927E5E" w14:textId="77777777">
        <w:trPr>
          <w:trHeight w:val="253"/>
        </w:trPr>
        <w:tc>
          <w:tcPr>
            <w:tcW w:w="646" w:type="dxa"/>
          </w:tcPr>
          <w:p w14:paraId="581AA7FA" w14:textId="77777777" w:rsidR="00707070" w:rsidRDefault="003C2D3B">
            <w:pPr>
              <w:pStyle w:val="TableParagraph"/>
              <w:ind w:left="6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0304</w:t>
            </w:r>
          </w:p>
        </w:tc>
        <w:tc>
          <w:tcPr>
            <w:tcW w:w="4437" w:type="dxa"/>
          </w:tcPr>
          <w:p w14:paraId="11AB0A6C" w14:textId="77777777" w:rsidR="00707070" w:rsidRDefault="003C2D3B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Азот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(II)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оксид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(Азота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оксид)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(6)</w:t>
            </w:r>
          </w:p>
        </w:tc>
        <w:tc>
          <w:tcPr>
            <w:tcW w:w="1208" w:type="dxa"/>
          </w:tcPr>
          <w:p w14:paraId="69BB9A96" w14:textId="77777777" w:rsidR="00707070" w:rsidRDefault="003C2D3B">
            <w:pPr>
              <w:pStyle w:val="TableParagraph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60" w:type="dxa"/>
          </w:tcPr>
          <w:p w14:paraId="5D266606" w14:textId="77777777" w:rsidR="00707070" w:rsidRDefault="003C2D3B">
            <w:pPr>
              <w:pStyle w:val="TableParagraph"/>
              <w:ind w:right="101"/>
              <w:rPr>
                <w:sz w:val="20"/>
              </w:rPr>
            </w:pPr>
            <w:r>
              <w:rPr>
                <w:spacing w:val="-2"/>
                <w:sz w:val="20"/>
              </w:rPr>
              <w:t>0,44048333333</w:t>
            </w:r>
          </w:p>
        </w:tc>
        <w:tc>
          <w:tcPr>
            <w:tcW w:w="1402" w:type="dxa"/>
          </w:tcPr>
          <w:p w14:paraId="2524E5D9" w14:textId="77777777" w:rsidR="00707070" w:rsidRDefault="003C2D3B">
            <w:pPr>
              <w:pStyle w:val="TableParagraph"/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0,74022</w:t>
            </w:r>
          </w:p>
        </w:tc>
      </w:tr>
      <w:tr w:rsidR="00707070" w14:paraId="436076A9" w14:textId="77777777">
        <w:trPr>
          <w:trHeight w:val="255"/>
        </w:trPr>
        <w:tc>
          <w:tcPr>
            <w:tcW w:w="646" w:type="dxa"/>
          </w:tcPr>
          <w:p w14:paraId="76068907" w14:textId="77777777" w:rsidR="00707070" w:rsidRDefault="003C2D3B">
            <w:pPr>
              <w:pStyle w:val="TableParagraph"/>
              <w:ind w:left="6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0328</w:t>
            </w:r>
          </w:p>
        </w:tc>
        <w:tc>
          <w:tcPr>
            <w:tcW w:w="4437" w:type="dxa"/>
          </w:tcPr>
          <w:p w14:paraId="73C3CA2D" w14:textId="77777777" w:rsidR="00707070" w:rsidRDefault="003C2D3B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Углерод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(Сажа,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Углерод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черный)</w:t>
            </w:r>
            <w:r>
              <w:rPr>
                <w:spacing w:val="-4"/>
                <w:sz w:val="20"/>
              </w:rPr>
              <w:t xml:space="preserve"> (583)</w:t>
            </w:r>
          </w:p>
        </w:tc>
        <w:tc>
          <w:tcPr>
            <w:tcW w:w="1208" w:type="dxa"/>
          </w:tcPr>
          <w:p w14:paraId="39300B45" w14:textId="77777777" w:rsidR="00707070" w:rsidRDefault="003C2D3B">
            <w:pPr>
              <w:pStyle w:val="TableParagraph"/>
              <w:ind w:left="6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60" w:type="dxa"/>
          </w:tcPr>
          <w:p w14:paraId="032D37B4" w14:textId="77777777" w:rsidR="00707070" w:rsidRDefault="003C2D3B">
            <w:pPr>
              <w:pStyle w:val="TableParagraph"/>
              <w:ind w:right="101"/>
              <w:rPr>
                <w:sz w:val="20"/>
              </w:rPr>
            </w:pPr>
            <w:r>
              <w:rPr>
                <w:spacing w:val="-2"/>
                <w:sz w:val="20"/>
              </w:rPr>
              <w:t>0,05647222223</w:t>
            </w:r>
          </w:p>
        </w:tc>
        <w:tc>
          <w:tcPr>
            <w:tcW w:w="1402" w:type="dxa"/>
          </w:tcPr>
          <w:p w14:paraId="78BE9B80" w14:textId="77777777" w:rsidR="00707070" w:rsidRDefault="003C2D3B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0,0949</w:t>
            </w:r>
          </w:p>
        </w:tc>
      </w:tr>
      <w:tr w:rsidR="00707070" w14:paraId="05E93C96" w14:textId="77777777">
        <w:trPr>
          <w:trHeight w:val="510"/>
        </w:trPr>
        <w:tc>
          <w:tcPr>
            <w:tcW w:w="646" w:type="dxa"/>
          </w:tcPr>
          <w:p w14:paraId="66B51738" w14:textId="77777777" w:rsidR="00707070" w:rsidRDefault="003C2D3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0330</w:t>
            </w:r>
          </w:p>
        </w:tc>
        <w:tc>
          <w:tcPr>
            <w:tcW w:w="4437" w:type="dxa"/>
          </w:tcPr>
          <w:p w14:paraId="4C48B9C7" w14:textId="77777777" w:rsidR="00707070" w:rsidRDefault="003C2D3B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Сера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диоксид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(Ангидрид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сернистый,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Сернистый газ, Сера (IV) оксид) (516)</w:t>
            </w:r>
          </w:p>
        </w:tc>
        <w:tc>
          <w:tcPr>
            <w:tcW w:w="1208" w:type="dxa"/>
          </w:tcPr>
          <w:p w14:paraId="1D0BD97E" w14:textId="77777777" w:rsidR="00707070" w:rsidRDefault="003C2D3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60" w:type="dxa"/>
          </w:tcPr>
          <w:p w14:paraId="6AA37436" w14:textId="77777777" w:rsidR="00707070" w:rsidRDefault="003C2D3B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0,11294444444</w:t>
            </w:r>
          </w:p>
        </w:tc>
        <w:tc>
          <w:tcPr>
            <w:tcW w:w="1402" w:type="dxa"/>
          </w:tcPr>
          <w:p w14:paraId="1BAE39B9" w14:textId="77777777" w:rsidR="00707070" w:rsidRDefault="003C2D3B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0,1898</w:t>
            </w:r>
          </w:p>
        </w:tc>
      </w:tr>
      <w:tr w:rsidR="00707070" w14:paraId="38F9F9CA" w14:textId="77777777">
        <w:trPr>
          <w:trHeight w:val="253"/>
        </w:trPr>
        <w:tc>
          <w:tcPr>
            <w:tcW w:w="646" w:type="dxa"/>
          </w:tcPr>
          <w:p w14:paraId="5FC5F9D1" w14:textId="77777777" w:rsidR="00707070" w:rsidRDefault="003C2D3B">
            <w:pPr>
              <w:pStyle w:val="TableParagraph"/>
              <w:ind w:left="6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0333</w:t>
            </w:r>
          </w:p>
        </w:tc>
        <w:tc>
          <w:tcPr>
            <w:tcW w:w="4437" w:type="dxa"/>
          </w:tcPr>
          <w:p w14:paraId="490DB106" w14:textId="77777777" w:rsidR="00707070" w:rsidRDefault="003C2D3B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Сероводород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Дигидросульфид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(518)</w:t>
            </w:r>
          </w:p>
        </w:tc>
        <w:tc>
          <w:tcPr>
            <w:tcW w:w="1208" w:type="dxa"/>
          </w:tcPr>
          <w:p w14:paraId="2D4D14D0" w14:textId="77777777" w:rsidR="00707070" w:rsidRDefault="003C2D3B">
            <w:pPr>
              <w:pStyle w:val="TableParagraph"/>
              <w:ind w:left="6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60" w:type="dxa"/>
          </w:tcPr>
          <w:p w14:paraId="01243D0B" w14:textId="77777777" w:rsidR="00707070" w:rsidRDefault="003C2D3B">
            <w:pPr>
              <w:pStyle w:val="TableParagraph"/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0,0000183</w:t>
            </w:r>
          </w:p>
        </w:tc>
        <w:tc>
          <w:tcPr>
            <w:tcW w:w="1402" w:type="dxa"/>
          </w:tcPr>
          <w:p w14:paraId="66467B6D" w14:textId="77777777" w:rsidR="00707070" w:rsidRDefault="003C2D3B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0,0000023</w:t>
            </w:r>
          </w:p>
        </w:tc>
      </w:tr>
      <w:tr w:rsidR="00707070" w14:paraId="2F658A07" w14:textId="77777777">
        <w:trPr>
          <w:trHeight w:val="460"/>
        </w:trPr>
        <w:tc>
          <w:tcPr>
            <w:tcW w:w="646" w:type="dxa"/>
          </w:tcPr>
          <w:p w14:paraId="68F07C9E" w14:textId="77777777" w:rsidR="00707070" w:rsidRDefault="003C2D3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0337</w:t>
            </w:r>
          </w:p>
        </w:tc>
        <w:tc>
          <w:tcPr>
            <w:tcW w:w="4437" w:type="dxa"/>
          </w:tcPr>
          <w:p w14:paraId="6CE9A91D" w14:textId="77777777" w:rsidR="00707070" w:rsidRDefault="003C2D3B">
            <w:pPr>
              <w:pStyle w:val="TableParagraph"/>
              <w:spacing w:line="230" w:lineRule="atLeast"/>
              <w:ind w:left="107" w:right="133"/>
              <w:jc w:val="left"/>
              <w:rPr>
                <w:sz w:val="20"/>
              </w:rPr>
            </w:pPr>
            <w:r>
              <w:rPr>
                <w:sz w:val="20"/>
              </w:rPr>
              <w:t>Углерод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оксид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(Окись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углерода,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Угарный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газ) </w:t>
            </w:r>
            <w:r>
              <w:rPr>
                <w:spacing w:val="-2"/>
                <w:sz w:val="20"/>
              </w:rPr>
              <w:t>(584)</w:t>
            </w:r>
          </w:p>
        </w:tc>
        <w:tc>
          <w:tcPr>
            <w:tcW w:w="1208" w:type="dxa"/>
          </w:tcPr>
          <w:p w14:paraId="5B09B711" w14:textId="77777777" w:rsidR="00707070" w:rsidRDefault="003C2D3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60" w:type="dxa"/>
          </w:tcPr>
          <w:p w14:paraId="1EC0F8FF" w14:textId="77777777" w:rsidR="00707070" w:rsidRDefault="003C2D3B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0,2823611111</w:t>
            </w:r>
          </w:p>
        </w:tc>
        <w:tc>
          <w:tcPr>
            <w:tcW w:w="1402" w:type="dxa"/>
          </w:tcPr>
          <w:p w14:paraId="6C1CFEBD" w14:textId="77777777" w:rsidR="00707070" w:rsidRDefault="003C2D3B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0,4745</w:t>
            </w:r>
          </w:p>
        </w:tc>
      </w:tr>
      <w:tr w:rsidR="00707070" w14:paraId="761D2A26" w14:textId="77777777">
        <w:trPr>
          <w:trHeight w:val="460"/>
        </w:trPr>
        <w:tc>
          <w:tcPr>
            <w:tcW w:w="646" w:type="dxa"/>
          </w:tcPr>
          <w:p w14:paraId="656D01A3" w14:textId="77777777" w:rsidR="00707070" w:rsidRDefault="003C2D3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1301</w:t>
            </w:r>
          </w:p>
        </w:tc>
        <w:tc>
          <w:tcPr>
            <w:tcW w:w="4437" w:type="dxa"/>
          </w:tcPr>
          <w:p w14:paraId="21E4B4EA" w14:textId="77777777" w:rsidR="00707070" w:rsidRDefault="003C2D3B">
            <w:pPr>
              <w:pStyle w:val="TableParagraph"/>
              <w:spacing w:line="230" w:lineRule="atLeast"/>
              <w:ind w:left="107" w:right="133"/>
              <w:jc w:val="left"/>
              <w:rPr>
                <w:sz w:val="20"/>
              </w:rPr>
            </w:pPr>
            <w:r>
              <w:rPr>
                <w:sz w:val="20"/>
              </w:rPr>
              <w:t>Проп-2-ен-1-аль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(Акролеин,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Акрилальдегид</w:t>
            </w:r>
            <w:proofErr w:type="spellEnd"/>
            <w:r>
              <w:rPr>
                <w:sz w:val="20"/>
              </w:rPr>
              <w:t xml:space="preserve">) </w:t>
            </w:r>
            <w:r>
              <w:rPr>
                <w:spacing w:val="-2"/>
                <w:sz w:val="20"/>
              </w:rPr>
              <w:t>(474)</w:t>
            </w:r>
          </w:p>
        </w:tc>
        <w:tc>
          <w:tcPr>
            <w:tcW w:w="1208" w:type="dxa"/>
          </w:tcPr>
          <w:p w14:paraId="5DFD41A8" w14:textId="77777777" w:rsidR="00707070" w:rsidRDefault="003C2D3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60" w:type="dxa"/>
          </w:tcPr>
          <w:p w14:paraId="57CCC344" w14:textId="77777777" w:rsidR="00707070" w:rsidRDefault="003C2D3B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0,01355333333</w:t>
            </w:r>
          </w:p>
        </w:tc>
        <w:tc>
          <w:tcPr>
            <w:tcW w:w="1402" w:type="dxa"/>
          </w:tcPr>
          <w:p w14:paraId="656BDD7E" w14:textId="77777777" w:rsidR="00707070" w:rsidRDefault="003C2D3B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0,022776</w:t>
            </w:r>
          </w:p>
        </w:tc>
      </w:tr>
      <w:tr w:rsidR="00707070" w14:paraId="3038D034" w14:textId="77777777">
        <w:trPr>
          <w:trHeight w:val="255"/>
        </w:trPr>
        <w:tc>
          <w:tcPr>
            <w:tcW w:w="646" w:type="dxa"/>
          </w:tcPr>
          <w:p w14:paraId="57E6EBEA" w14:textId="77777777" w:rsidR="00707070" w:rsidRDefault="003C2D3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1325</w:t>
            </w:r>
          </w:p>
        </w:tc>
        <w:tc>
          <w:tcPr>
            <w:tcW w:w="4437" w:type="dxa"/>
          </w:tcPr>
          <w:p w14:paraId="50F55071" w14:textId="77777777" w:rsidR="00707070" w:rsidRDefault="003C2D3B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Формальдегид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Метаналь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(609)</w:t>
            </w:r>
          </w:p>
        </w:tc>
        <w:tc>
          <w:tcPr>
            <w:tcW w:w="1208" w:type="dxa"/>
          </w:tcPr>
          <w:p w14:paraId="6E1BD01F" w14:textId="77777777" w:rsidR="00707070" w:rsidRDefault="003C2D3B">
            <w:pPr>
              <w:pStyle w:val="TableParagraph"/>
              <w:ind w:left="6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660" w:type="dxa"/>
          </w:tcPr>
          <w:p w14:paraId="3C0C23A2" w14:textId="77777777" w:rsidR="00707070" w:rsidRDefault="003C2D3B">
            <w:pPr>
              <w:pStyle w:val="TableParagraph"/>
              <w:ind w:right="100"/>
              <w:rPr>
                <w:sz w:val="20"/>
              </w:rPr>
            </w:pPr>
            <w:r>
              <w:rPr>
                <w:spacing w:val="-2"/>
                <w:sz w:val="20"/>
              </w:rPr>
              <w:t>0,01355333333</w:t>
            </w:r>
          </w:p>
        </w:tc>
        <w:tc>
          <w:tcPr>
            <w:tcW w:w="1402" w:type="dxa"/>
          </w:tcPr>
          <w:p w14:paraId="38BFC6C2" w14:textId="77777777" w:rsidR="00707070" w:rsidRDefault="003C2D3B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0,022776</w:t>
            </w:r>
          </w:p>
        </w:tc>
      </w:tr>
      <w:tr w:rsidR="00707070" w14:paraId="698134A2" w14:textId="77777777">
        <w:trPr>
          <w:trHeight w:val="689"/>
        </w:trPr>
        <w:tc>
          <w:tcPr>
            <w:tcW w:w="646" w:type="dxa"/>
          </w:tcPr>
          <w:p w14:paraId="0E98188F" w14:textId="77777777" w:rsidR="00707070" w:rsidRDefault="003C2D3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2754</w:t>
            </w:r>
          </w:p>
        </w:tc>
        <w:tc>
          <w:tcPr>
            <w:tcW w:w="4437" w:type="dxa"/>
          </w:tcPr>
          <w:p w14:paraId="7BF2EC3B" w14:textId="77777777" w:rsidR="00707070" w:rsidRDefault="003C2D3B">
            <w:pPr>
              <w:pStyle w:val="TableParagraph"/>
              <w:ind w:left="107" w:right="133"/>
              <w:jc w:val="left"/>
              <w:rPr>
                <w:sz w:val="20"/>
              </w:rPr>
            </w:pPr>
            <w:r>
              <w:rPr>
                <w:sz w:val="20"/>
              </w:rPr>
              <w:t xml:space="preserve">Алканы С12-19 /в </w:t>
            </w:r>
            <w:r>
              <w:rPr>
                <w:sz w:val="20"/>
              </w:rPr>
              <w:t>пересчете на С/ (Углеводороды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предельные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С12-С19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(в</w:t>
            </w:r>
          </w:p>
          <w:p w14:paraId="315D7BCF" w14:textId="77777777" w:rsidR="00707070" w:rsidRDefault="003C2D3B">
            <w:pPr>
              <w:pStyle w:val="TableParagraph"/>
              <w:spacing w:line="209" w:lineRule="exact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>пересчете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С);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Растворитель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РПК-265П)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(10)</w:t>
            </w:r>
          </w:p>
        </w:tc>
        <w:tc>
          <w:tcPr>
            <w:tcW w:w="1208" w:type="dxa"/>
          </w:tcPr>
          <w:p w14:paraId="6A638F16" w14:textId="77777777" w:rsidR="00707070" w:rsidRDefault="003C2D3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660" w:type="dxa"/>
          </w:tcPr>
          <w:p w14:paraId="0875257F" w14:textId="77777777" w:rsidR="00707070" w:rsidRDefault="003C2D3B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0,14204833333</w:t>
            </w:r>
          </w:p>
        </w:tc>
        <w:tc>
          <w:tcPr>
            <w:tcW w:w="1402" w:type="dxa"/>
          </w:tcPr>
          <w:p w14:paraId="112C3F33" w14:textId="77777777" w:rsidR="00707070" w:rsidRDefault="003C2D3B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0,2285917</w:t>
            </w:r>
          </w:p>
        </w:tc>
      </w:tr>
    </w:tbl>
    <w:p w14:paraId="1CCD1208" w14:textId="77777777" w:rsidR="00707070" w:rsidRDefault="00707070">
      <w:pPr>
        <w:pStyle w:val="TableParagraph"/>
        <w:rPr>
          <w:sz w:val="20"/>
        </w:rPr>
        <w:sectPr w:rsidR="00707070">
          <w:pgSz w:w="11910" w:h="16840"/>
          <w:pgMar w:top="1120" w:right="708" w:bottom="280" w:left="1559" w:header="720" w:footer="720" w:gutter="0"/>
          <w:cols w:space="720"/>
        </w:sectPr>
      </w:pPr>
    </w:p>
    <w:p w14:paraId="023974F5" w14:textId="77777777" w:rsidR="00707070" w:rsidRDefault="00707070">
      <w:pPr>
        <w:pStyle w:val="a3"/>
        <w:spacing w:before="6"/>
        <w:ind w:left="0" w:right="0"/>
        <w:jc w:val="left"/>
        <w:rPr>
          <w:b/>
          <w:sz w:val="2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437"/>
        <w:gridCol w:w="1208"/>
        <w:gridCol w:w="1660"/>
        <w:gridCol w:w="1402"/>
      </w:tblGrid>
      <w:tr w:rsidR="00707070" w14:paraId="0193F569" w14:textId="77777777">
        <w:trPr>
          <w:trHeight w:val="1379"/>
        </w:trPr>
        <w:tc>
          <w:tcPr>
            <w:tcW w:w="646" w:type="dxa"/>
            <w:tcBorders>
              <w:top w:val="nil"/>
            </w:tcBorders>
          </w:tcPr>
          <w:p w14:paraId="71488962" w14:textId="77777777" w:rsidR="00707070" w:rsidRDefault="003C2D3B">
            <w:pPr>
              <w:pStyle w:val="TableParagraph"/>
              <w:ind w:left="120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2908</w:t>
            </w:r>
          </w:p>
        </w:tc>
        <w:tc>
          <w:tcPr>
            <w:tcW w:w="4437" w:type="dxa"/>
            <w:tcBorders>
              <w:top w:val="nil"/>
            </w:tcBorders>
          </w:tcPr>
          <w:p w14:paraId="06CB5F28" w14:textId="77777777" w:rsidR="00707070" w:rsidRDefault="003C2D3B">
            <w:pPr>
              <w:pStyle w:val="TableParagraph"/>
              <w:ind w:left="107"/>
              <w:jc w:val="left"/>
              <w:rPr>
                <w:sz w:val="20"/>
              </w:rPr>
            </w:pPr>
            <w:r>
              <w:rPr>
                <w:sz w:val="20"/>
              </w:rPr>
              <w:t xml:space="preserve">Пыль неорганическая, содержащая двуокись кремния в %: 70-20 (шамот, цемент, пыль цементного </w:t>
            </w:r>
            <w:r>
              <w:rPr>
                <w:sz w:val="20"/>
              </w:rPr>
              <w:t>производства - глина, глинистый сланец,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доменный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шлак,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песок,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клинкер,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зола, кремнезем, зола углей казахстанских</w:t>
            </w:r>
          </w:p>
          <w:p w14:paraId="430E30F6" w14:textId="77777777" w:rsidR="00707070" w:rsidRDefault="003C2D3B">
            <w:pPr>
              <w:pStyle w:val="TableParagraph"/>
              <w:spacing w:line="209" w:lineRule="exact"/>
              <w:ind w:left="107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месторождений)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(494)</w:t>
            </w:r>
          </w:p>
        </w:tc>
        <w:tc>
          <w:tcPr>
            <w:tcW w:w="1208" w:type="dxa"/>
            <w:tcBorders>
              <w:top w:val="nil"/>
            </w:tcBorders>
          </w:tcPr>
          <w:p w14:paraId="12792663" w14:textId="77777777" w:rsidR="00707070" w:rsidRDefault="003C2D3B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60" w:type="dxa"/>
            <w:tcBorders>
              <w:top w:val="nil"/>
            </w:tcBorders>
          </w:tcPr>
          <w:p w14:paraId="4CC24F59" w14:textId="77777777" w:rsidR="00707070" w:rsidRDefault="003C2D3B">
            <w:pPr>
              <w:pStyle w:val="TableParagraph"/>
              <w:ind w:right="99"/>
              <w:rPr>
                <w:sz w:val="20"/>
              </w:rPr>
            </w:pPr>
            <w:r>
              <w:rPr>
                <w:spacing w:val="-2"/>
                <w:sz w:val="20"/>
              </w:rPr>
              <w:t>0,008408</w:t>
            </w:r>
          </w:p>
        </w:tc>
        <w:tc>
          <w:tcPr>
            <w:tcW w:w="1402" w:type="dxa"/>
            <w:tcBorders>
              <w:top w:val="nil"/>
            </w:tcBorders>
          </w:tcPr>
          <w:p w14:paraId="556AE9B0" w14:textId="77777777" w:rsidR="00707070" w:rsidRDefault="003C2D3B">
            <w:pPr>
              <w:pStyle w:val="TableParagraph"/>
              <w:ind w:right="98"/>
              <w:rPr>
                <w:sz w:val="20"/>
              </w:rPr>
            </w:pPr>
            <w:r>
              <w:rPr>
                <w:spacing w:val="-2"/>
                <w:sz w:val="20"/>
              </w:rPr>
              <w:t>0,0001347</w:t>
            </w:r>
          </w:p>
        </w:tc>
      </w:tr>
      <w:tr w:rsidR="00707070" w14:paraId="6D887465" w14:textId="77777777">
        <w:trPr>
          <w:trHeight w:val="255"/>
        </w:trPr>
        <w:tc>
          <w:tcPr>
            <w:tcW w:w="646" w:type="dxa"/>
          </w:tcPr>
          <w:p w14:paraId="243A62E9" w14:textId="77777777" w:rsidR="00707070" w:rsidRDefault="00707070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4437" w:type="dxa"/>
          </w:tcPr>
          <w:p w14:paraId="6EF14D19" w14:textId="77777777" w:rsidR="00707070" w:rsidRDefault="003C2D3B">
            <w:pPr>
              <w:pStyle w:val="TableParagraph"/>
              <w:ind w:left="50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Е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Г</w:t>
            </w:r>
            <w:r>
              <w:rPr>
                <w:b/>
                <w:spacing w:val="-2"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О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:</w:t>
            </w:r>
            <w:proofErr w:type="gramEnd"/>
          </w:p>
        </w:tc>
        <w:tc>
          <w:tcPr>
            <w:tcW w:w="1208" w:type="dxa"/>
          </w:tcPr>
          <w:p w14:paraId="3A27B639" w14:textId="77777777" w:rsidR="00707070" w:rsidRDefault="00707070">
            <w:pPr>
              <w:pStyle w:val="TableParagraph"/>
              <w:jc w:val="left"/>
              <w:rPr>
                <w:sz w:val="18"/>
              </w:rPr>
            </w:pPr>
          </w:p>
        </w:tc>
        <w:tc>
          <w:tcPr>
            <w:tcW w:w="1660" w:type="dxa"/>
          </w:tcPr>
          <w:p w14:paraId="20868DCA" w14:textId="77777777" w:rsidR="00707070" w:rsidRDefault="003C2D3B">
            <w:pPr>
              <w:pStyle w:val="TableParagraph"/>
              <w:ind w:righ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1,489165744</w:t>
            </w:r>
          </w:p>
        </w:tc>
        <w:tc>
          <w:tcPr>
            <w:tcW w:w="1402" w:type="dxa"/>
          </w:tcPr>
          <w:p w14:paraId="64FA3321" w14:textId="77777777" w:rsidR="00707070" w:rsidRDefault="003C2D3B">
            <w:pPr>
              <w:pStyle w:val="TableParagraph"/>
              <w:ind w:righ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2,3448397</w:t>
            </w:r>
          </w:p>
        </w:tc>
      </w:tr>
    </w:tbl>
    <w:p w14:paraId="26E626C0" w14:textId="77777777" w:rsidR="00707070" w:rsidRDefault="00707070">
      <w:pPr>
        <w:pStyle w:val="a3"/>
        <w:spacing w:before="189"/>
        <w:ind w:left="0" w:right="0"/>
        <w:jc w:val="left"/>
        <w:rPr>
          <w:b/>
        </w:rPr>
      </w:pPr>
    </w:p>
    <w:p w14:paraId="6669687E" w14:textId="77777777" w:rsidR="00707070" w:rsidRDefault="003C2D3B">
      <w:pPr>
        <w:pStyle w:val="a3"/>
        <w:ind w:right="138" w:firstLine="660"/>
        <w:rPr>
          <w:b/>
        </w:rPr>
      </w:pPr>
      <w:r>
        <w:t>На период проведения изоляционно-ликвидационных работ образуются отходы: промасленная ветошь – 1,0668 т/год, металлолом - 0,0028 т/год, коммунальные отходы - 0,1148 т/год, пищевые отходы – 0,336 т/год. Итого объем отходов при ликвидации 7 скважин по НГДУ «</w:t>
      </w:r>
      <w:proofErr w:type="spellStart"/>
      <w:r>
        <w:t>Жайыкмунайгаз</w:t>
      </w:r>
      <w:proofErr w:type="spellEnd"/>
      <w:r>
        <w:t xml:space="preserve">» составляет – </w:t>
      </w:r>
      <w:r>
        <w:rPr>
          <w:b/>
        </w:rPr>
        <w:t>1,5204 т/год.</w:t>
      </w:r>
    </w:p>
    <w:p w14:paraId="74DA9452" w14:textId="77777777" w:rsidR="00707070" w:rsidRDefault="003C2D3B">
      <w:pPr>
        <w:pStyle w:val="a3"/>
        <w:spacing w:before="1"/>
        <w:ind w:right="138" w:firstLine="660"/>
        <w:rPr>
          <w:b/>
        </w:rPr>
      </w:pPr>
      <w:r>
        <w:t>На</w:t>
      </w:r>
      <w:r>
        <w:rPr>
          <w:spacing w:val="-14"/>
        </w:rPr>
        <w:t xml:space="preserve"> </w:t>
      </w:r>
      <w:r>
        <w:t>период</w:t>
      </w:r>
      <w:r>
        <w:rPr>
          <w:spacing w:val="-14"/>
        </w:rPr>
        <w:t xml:space="preserve"> </w:t>
      </w:r>
      <w:r>
        <w:t>проведения</w:t>
      </w:r>
      <w:r>
        <w:rPr>
          <w:spacing w:val="-14"/>
        </w:rPr>
        <w:t xml:space="preserve"> </w:t>
      </w:r>
      <w:r>
        <w:t>изоляционно-</w:t>
      </w:r>
      <w:proofErr w:type="spellStart"/>
      <w:r>
        <w:t>переликвидационных</w:t>
      </w:r>
      <w:proofErr w:type="spellEnd"/>
      <w:r>
        <w:rPr>
          <w:spacing w:val="-14"/>
        </w:rPr>
        <w:t xml:space="preserve"> </w:t>
      </w:r>
      <w:r>
        <w:t>работ</w:t>
      </w:r>
      <w:r>
        <w:rPr>
          <w:spacing w:val="-14"/>
        </w:rPr>
        <w:t xml:space="preserve"> </w:t>
      </w:r>
      <w:r>
        <w:t>образуются</w:t>
      </w:r>
      <w:r>
        <w:rPr>
          <w:spacing w:val="-14"/>
        </w:rPr>
        <w:t xml:space="preserve"> </w:t>
      </w:r>
      <w:r>
        <w:t xml:space="preserve">отходы: промасленная ветошь – 0,1524 т/год, металлолом - 0,0004 т/год, коммунальные отходы - 0,0226 т/год, пищевые отходы – 0,066 т/год. Итого объем отходов при </w:t>
      </w:r>
      <w:proofErr w:type="spellStart"/>
      <w:r>
        <w:t>переликвидации</w:t>
      </w:r>
      <w:proofErr w:type="spellEnd"/>
      <w:r>
        <w:t xml:space="preserve"> 1 скважины по НГДУ «</w:t>
      </w:r>
      <w:proofErr w:type="spellStart"/>
      <w:r>
        <w:t>Жайыкмунайгаз</w:t>
      </w:r>
      <w:proofErr w:type="spellEnd"/>
      <w:r>
        <w:t xml:space="preserve">» составляет – </w:t>
      </w:r>
      <w:r>
        <w:rPr>
          <w:b/>
        </w:rPr>
        <w:t>0,2414 т/год.</w:t>
      </w:r>
    </w:p>
    <w:p w14:paraId="0078F2DF" w14:textId="77777777" w:rsidR="00707070" w:rsidRDefault="003C2D3B">
      <w:pPr>
        <w:pStyle w:val="a3"/>
        <w:ind w:right="136" w:firstLine="567"/>
      </w:pPr>
      <w:r>
        <w:t xml:space="preserve">Все виды отходы будут вывозиться специализированной организацией согласно договору, специализированная организация будет выбрана перед началом планируемых работ посредством </w:t>
      </w:r>
      <w:proofErr w:type="gramStart"/>
      <w:r>
        <w:t>тендера..</w:t>
      </w:r>
      <w:proofErr w:type="gramEnd"/>
    </w:p>
    <w:p w14:paraId="3B0A09D6" w14:textId="77777777" w:rsidR="00707070" w:rsidRDefault="003C2D3B">
      <w:pPr>
        <w:pStyle w:val="a3"/>
        <w:ind w:firstLine="709"/>
      </w:pPr>
      <w:r>
        <w:t xml:space="preserve">Общий объем воды водопотребления и водоотведения для </w:t>
      </w:r>
      <w:proofErr w:type="spellStart"/>
      <w:proofErr w:type="gramStart"/>
      <w:r>
        <w:t>хоз</w:t>
      </w:r>
      <w:proofErr w:type="spellEnd"/>
      <w:r>
        <w:t>- питьевых</w:t>
      </w:r>
      <w:proofErr w:type="gramEnd"/>
      <w:r>
        <w:t xml:space="preserve"> нужд при ликвидации 7 скважин – 84 м3/цикл.</w:t>
      </w:r>
    </w:p>
    <w:p w14:paraId="0B2832C2" w14:textId="77777777" w:rsidR="00707070" w:rsidRDefault="003C2D3B">
      <w:pPr>
        <w:pStyle w:val="a3"/>
        <w:ind w:firstLine="709"/>
      </w:pPr>
      <w:r>
        <w:t xml:space="preserve">Общий объем воды водопотребления и водоотведения для </w:t>
      </w:r>
      <w:proofErr w:type="spellStart"/>
      <w:proofErr w:type="gramStart"/>
      <w:r>
        <w:t>хоз</w:t>
      </w:r>
      <w:proofErr w:type="spellEnd"/>
      <w:r>
        <w:t>- питьевых</w:t>
      </w:r>
      <w:proofErr w:type="gramEnd"/>
      <w:r>
        <w:t xml:space="preserve"> нужд при </w:t>
      </w:r>
      <w:proofErr w:type="spellStart"/>
      <w:r>
        <w:t>переликвидации</w:t>
      </w:r>
      <w:proofErr w:type="spellEnd"/>
      <w:r>
        <w:t xml:space="preserve"> 1 скважины – 16,5 м3/цикл.</w:t>
      </w:r>
    </w:p>
    <w:p w14:paraId="202FFD84" w14:textId="77777777" w:rsidR="00707070" w:rsidRDefault="003C2D3B">
      <w:pPr>
        <w:pStyle w:val="a3"/>
        <w:ind w:right="136" w:firstLine="720"/>
      </w:pPr>
      <w:r>
        <w:t>Работающие будут обеспечены водой, удовлетворяющей требованиям Санитарных правил</w:t>
      </w:r>
      <w:r>
        <w:rPr>
          <w:spacing w:val="-12"/>
        </w:rPr>
        <w:t xml:space="preserve"> </w:t>
      </w:r>
      <w:r>
        <w:t>"Санитарно-эпидемиологические</w:t>
      </w:r>
      <w:r>
        <w:rPr>
          <w:spacing w:val="-12"/>
        </w:rPr>
        <w:t xml:space="preserve"> </w:t>
      </w:r>
      <w:r>
        <w:t>требования</w:t>
      </w:r>
      <w:r>
        <w:rPr>
          <w:spacing w:val="-12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водоисточникам,</w:t>
      </w:r>
      <w:r>
        <w:rPr>
          <w:spacing w:val="-12"/>
        </w:rPr>
        <w:t xml:space="preserve"> </w:t>
      </w:r>
      <w:r>
        <w:t>местам</w:t>
      </w:r>
      <w:r>
        <w:rPr>
          <w:spacing w:val="-13"/>
        </w:rPr>
        <w:t xml:space="preserve"> </w:t>
      </w:r>
      <w:r>
        <w:t>водозабора для хозяйственно-питьевых целей, хозяйственно-питьевому водоснабжению и местам культурно-бытового водопользования и безопасности водных объектов" утвержденные Приказом</w:t>
      </w:r>
      <w:r>
        <w:rPr>
          <w:spacing w:val="-12"/>
        </w:rPr>
        <w:t xml:space="preserve"> </w:t>
      </w:r>
      <w:r>
        <w:t>Министра</w:t>
      </w:r>
      <w:r>
        <w:rPr>
          <w:spacing w:val="-12"/>
        </w:rPr>
        <w:t xml:space="preserve"> </w:t>
      </w:r>
      <w:r>
        <w:t>здравоохранения</w:t>
      </w:r>
      <w:r>
        <w:rPr>
          <w:spacing w:val="-12"/>
        </w:rPr>
        <w:t xml:space="preserve"> </w:t>
      </w:r>
      <w:r>
        <w:t>Республики</w:t>
      </w:r>
      <w:r>
        <w:rPr>
          <w:spacing w:val="-12"/>
        </w:rPr>
        <w:t xml:space="preserve"> </w:t>
      </w:r>
      <w:r>
        <w:t>Казахстан</w:t>
      </w:r>
      <w:r>
        <w:rPr>
          <w:spacing w:val="-12"/>
        </w:rPr>
        <w:t xml:space="preserve"> </w:t>
      </w:r>
      <w:r>
        <w:t>от</w:t>
      </w:r>
      <w:r>
        <w:rPr>
          <w:spacing w:val="-12"/>
        </w:rPr>
        <w:t xml:space="preserve"> </w:t>
      </w:r>
      <w:r>
        <w:t>20</w:t>
      </w:r>
      <w:r>
        <w:rPr>
          <w:spacing w:val="-13"/>
        </w:rPr>
        <w:t xml:space="preserve"> </w:t>
      </w:r>
      <w:r>
        <w:t>февраля</w:t>
      </w:r>
      <w:r>
        <w:rPr>
          <w:spacing w:val="-12"/>
        </w:rPr>
        <w:t xml:space="preserve"> </w:t>
      </w:r>
      <w:r>
        <w:t>2023</w:t>
      </w:r>
      <w:r>
        <w:rPr>
          <w:spacing w:val="-12"/>
        </w:rPr>
        <w:t xml:space="preserve"> </w:t>
      </w:r>
      <w:r>
        <w:t>года</w:t>
      </w:r>
      <w:r>
        <w:rPr>
          <w:spacing w:val="-12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26. На месторождениях НГДУ «</w:t>
      </w:r>
      <w:proofErr w:type="spellStart"/>
      <w:r>
        <w:t>Жайыкмунайгаз</w:t>
      </w:r>
      <w:proofErr w:type="spellEnd"/>
      <w:r>
        <w:t>» вода для питьевых нужд поставляется в пластиковых бутылях объемом 18,9 литров, для бытовых нужд используется вода из близлежащего источника.</w:t>
      </w:r>
    </w:p>
    <w:p w14:paraId="6C1D7DE7" w14:textId="204A02BB" w:rsidR="00707070" w:rsidRDefault="003C2D3B">
      <w:pPr>
        <w:pStyle w:val="a3"/>
        <w:spacing w:line="259" w:lineRule="auto"/>
        <w:ind w:right="136" w:firstLine="720"/>
      </w:pPr>
      <w:r>
        <w:t>Накопленные сточные воды отводятся в специальные металлические емкости объемом 50 м3, и по мере накопления будут вывозиться согласно договору со специализированной</w:t>
      </w:r>
      <w:r>
        <w:rPr>
          <w:spacing w:val="-5"/>
        </w:rPr>
        <w:t xml:space="preserve"> </w:t>
      </w:r>
      <w:r>
        <w:t>организацией,</w:t>
      </w:r>
      <w:r>
        <w:rPr>
          <w:spacing w:val="-5"/>
        </w:rPr>
        <w:t xml:space="preserve"> </w:t>
      </w:r>
      <w:r>
        <w:t>специализированная</w:t>
      </w:r>
      <w:r>
        <w:rPr>
          <w:spacing w:val="-5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будет</w:t>
      </w:r>
      <w:r>
        <w:rPr>
          <w:spacing w:val="-6"/>
        </w:rPr>
        <w:t xml:space="preserve"> </w:t>
      </w:r>
      <w:r>
        <w:t>выбрана</w:t>
      </w:r>
      <w:r>
        <w:rPr>
          <w:spacing w:val="-6"/>
        </w:rPr>
        <w:t xml:space="preserve"> </w:t>
      </w:r>
      <w:r>
        <w:t xml:space="preserve">перед началом </w:t>
      </w:r>
      <w:proofErr w:type="spellStart"/>
      <w:r>
        <w:t>планир</w:t>
      </w:r>
      <w:r>
        <w:t>емых</w:t>
      </w:r>
      <w:proofErr w:type="spellEnd"/>
      <w:r>
        <w:t xml:space="preserve"> работ посредством тендера.</w:t>
      </w:r>
    </w:p>
    <w:p w14:paraId="465D1671" w14:textId="4620F05C" w:rsidR="00707070" w:rsidRDefault="00707070" w:rsidP="003C2D3B">
      <w:pPr>
        <w:pStyle w:val="1"/>
        <w:ind w:left="851"/>
        <w:jc w:val="both"/>
      </w:pPr>
    </w:p>
    <w:sectPr w:rsidR="00707070" w:rsidSect="003C2D3B">
      <w:pgSz w:w="11910" w:h="16840"/>
      <w:pgMar w:top="1060" w:right="708" w:bottom="829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B75C3"/>
    <w:multiLevelType w:val="hybridMultilevel"/>
    <w:tmpl w:val="18F24AB8"/>
    <w:lvl w:ilvl="0" w:tplc="EDB0FCD6">
      <w:numFmt w:val="bullet"/>
      <w:lvlText w:val=""/>
      <w:lvlJc w:val="left"/>
      <w:pPr>
        <w:ind w:left="851" w:hanging="425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5EAC84AE">
      <w:numFmt w:val="bullet"/>
      <w:lvlText w:val="•"/>
      <w:lvlJc w:val="left"/>
      <w:pPr>
        <w:ind w:left="1737" w:hanging="425"/>
      </w:pPr>
      <w:rPr>
        <w:rFonts w:hint="default"/>
        <w:lang w:val="ru-RU" w:eastAsia="en-US" w:bidi="ar-SA"/>
      </w:rPr>
    </w:lvl>
    <w:lvl w:ilvl="2" w:tplc="9AE01288">
      <w:numFmt w:val="bullet"/>
      <w:lvlText w:val="•"/>
      <w:lvlJc w:val="left"/>
      <w:pPr>
        <w:ind w:left="2615" w:hanging="425"/>
      </w:pPr>
      <w:rPr>
        <w:rFonts w:hint="default"/>
        <w:lang w:val="ru-RU" w:eastAsia="en-US" w:bidi="ar-SA"/>
      </w:rPr>
    </w:lvl>
    <w:lvl w:ilvl="3" w:tplc="6B80A974">
      <w:numFmt w:val="bullet"/>
      <w:lvlText w:val="•"/>
      <w:lvlJc w:val="left"/>
      <w:pPr>
        <w:ind w:left="3493" w:hanging="425"/>
      </w:pPr>
      <w:rPr>
        <w:rFonts w:hint="default"/>
        <w:lang w:val="ru-RU" w:eastAsia="en-US" w:bidi="ar-SA"/>
      </w:rPr>
    </w:lvl>
    <w:lvl w:ilvl="4" w:tplc="4D68FF12">
      <w:numFmt w:val="bullet"/>
      <w:lvlText w:val="•"/>
      <w:lvlJc w:val="left"/>
      <w:pPr>
        <w:ind w:left="4370" w:hanging="425"/>
      </w:pPr>
      <w:rPr>
        <w:rFonts w:hint="default"/>
        <w:lang w:val="ru-RU" w:eastAsia="en-US" w:bidi="ar-SA"/>
      </w:rPr>
    </w:lvl>
    <w:lvl w:ilvl="5" w:tplc="EAD48402">
      <w:numFmt w:val="bullet"/>
      <w:lvlText w:val="•"/>
      <w:lvlJc w:val="left"/>
      <w:pPr>
        <w:ind w:left="5248" w:hanging="425"/>
      </w:pPr>
      <w:rPr>
        <w:rFonts w:hint="default"/>
        <w:lang w:val="ru-RU" w:eastAsia="en-US" w:bidi="ar-SA"/>
      </w:rPr>
    </w:lvl>
    <w:lvl w:ilvl="6" w:tplc="D11E18AC">
      <w:numFmt w:val="bullet"/>
      <w:lvlText w:val="•"/>
      <w:lvlJc w:val="left"/>
      <w:pPr>
        <w:ind w:left="6126" w:hanging="425"/>
      </w:pPr>
      <w:rPr>
        <w:rFonts w:hint="default"/>
        <w:lang w:val="ru-RU" w:eastAsia="en-US" w:bidi="ar-SA"/>
      </w:rPr>
    </w:lvl>
    <w:lvl w:ilvl="7" w:tplc="BD6EDB2C">
      <w:numFmt w:val="bullet"/>
      <w:lvlText w:val="•"/>
      <w:lvlJc w:val="left"/>
      <w:pPr>
        <w:ind w:left="7004" w:hanging="425"/>
      </w:pPr>
      <w:rPr>
        <w:rFonts w:hint="default"/>
        <w:lang w:val="ru-RU" w:eastAsia="en-US" w:bidi="ar-SA"/>
      </w:rPr>
    </w:lvl>
    <w:lvl w:ilvl="8" w:tplc="B5A06DE0">
      <w:numFmt w:val="bullet"/>
      <w:lvlText w:val="•"/>
      <w:lvlJc w:val="left"/>
      <w:pPr>
        <w:ind w:left="7881" w:hanging="425"/>
      </w:pPr>
      <w:rPr>
        <w:rFonts w:hint="default"/>
        <w:lang w:val="ru-RU" w:eastAsia="en-US" w:bidi="ar-SA"/>
      </w:rPr>
    </w:lvl>
  </w:abstractNum>
  <w:abstractNum w:abstractNumId="1" w15:restartNumberingAfterBreak="0">
    <w:nsid w:val="1B6368A9"/>
    <w:multiLevelType w:val="hybridMultilevel"/>
    <w:tmpl w:val="C0B0DC04"/>
    <w:lvl w:ilvl="0" w:tplc="177AE8DC">
      <w:numFmt w:val="bullet"/>
      <w:lvlText w:val="•"/>
      <w:lvlJc w:val="left"/>
      <w:pPr>
        <w:ind w:left="99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3212E8">
      <w:numFmt w:val="bullet"/>
      <w:lvlText w:val=""/>
      <w:lvlJc w:val="left"/>
      <w:pPr>
        <w:ind w:left="142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3D0091C">
      <w:numFmt w:val="bullet"/>
      <w:lvlText w:val="•"/>
      <w:lvlJc w:val="left"/>
      <w:pPr>
        <w:ind w:left="1959" w:hanging="284"/>
      </w:pPr>
      <w:rPr>
        <w:rFonts w:hint="default"/>
        <w:lang w:val="ru-RU" w:eastAsia="en-US" w:bidi="ar-SA"/>
      </w:rPr>
    </w:lvl>
    <w:lvl w:ilvl="3" w:tplc="F2A0AE10">
      <w:numFmt w:val="bullet"/>
      <w:lvlText w:val="•"/>
      <w:lvlJc w:val="left"/>
      <w:pPr>
        <w:ind w:left="2919" w:hanging="284"/>
      </w:pPr>
      <w:rPr>
        <w:rFonts w:hint="default"/>
        <w:lang w:val="ru-RU" w:eastAsia="en-US" w:bidi="ar-SA"/>
      </w:rPr>
    </w:lvl>
    <w:lvl w:ilvl="4" w:tplc="152CB926">
      <w:numFmt w:val="bullet"/>
      <w:lvlText w:val="•"/>
      <w:lvlJc w:val="left"/>
      <w:pPr>
        <w:ind w:left="3879" w:hanging="284"/>
      </w:pPr>
      <w:rPr>
        <w:rFonts w:hint="default"/>
        <w:lang w:val="ru-RU" w:eastAsia="en-US" w:bidi="ar-SA"/>
      </w:rPr>
    </w:lvl>
    <w:lvl w:ilvl="5" w:tplc="5E58F21C">
      <w:numFmt w:val="bullet"/>
      <w:lvlText w:val="•"/>
      <w:lvlJc w:val="left"/>
      <w:pPr>
        <w:ind w:left="4838" w:hanging="284"/>
      </w:pPr>
      <w:rPr>
        <w:rFonts w:hint="default"/>
        <w:lang w:val="ru-RU" w:eastAsia="en-US" w:bidi="ar-SA"/>
      </w:rPr>
    </w:lvl>
    <w:lvl w:ilvl="6" w:tplc="A902261C">
      <w:numFmt w:val="bullet"/>
      <w:lvlText w:val="•"/>
      <w:lvlJc w:val="left"/>
      <w:pPr>
        <w:ind w:left="5798" w:hanging="284"/>
      </w:pPr>
      <w:rPr>
        <w:rFonts w:hint="default"/>
        <w:lang w:val="ru-RU" w:eastAsia="en-US" w:bidi="ar-SA"/>
      </w:rPr>
    </w:lvl>
    <w:lvl w:ilvl="7" w:tplc="6CE62324">
      <w:numFmt w:val="bullet"/>
      <w:lvlText w:val="•"/>
      <w:lvlJc w:val="left"/>
      <w:pPr>
        <w:ind w:left="6758" w:hanging="284"/>
      </w:pPr>
      <w:rPr>
        <w:rFonts w:hint="default"/>
        <w:lang w:val="ru-RU" w:eastAsia="en-US" w:bidi="ar-SA"/>
      </w:rPr>
    </w:lvl>
    <w:lvl w:ilvl="8" w:tplc="8E6E9F0C">
      <w:numFmt w:val="bullet"/>
      <w:lvlText w:val="•"/>
      <w:lvlJc w:val="left"/>
      <w:pPr>
        <w:ind w:left="7717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507A1C59"/>
    <w:multiLevelType w:val="hybridMultilevel"/>
    <w:tmpl w:val="7354D89E"/>
    <w:lvl w:ilvl="0" w:tplc="E02CABB6">
      <w:numFmt w:val="bullet"/>
      <w:lvlText w:val="-"/>
      <w:lvlJc w:val="left"/>
      <w:pPr>
        <w:ind w:left="1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E40AE0">
      <w:numFmt w:val="bullet"/>
      <w:lvlText w:val="•"/>
      <w:lvlJc w:val="left"/>
      <w:pPr>
        <w:ind w:left="1089" w:hanging="140"/>
      </w:pPr>
      <w:rPr>
        <w:rFonts w:hint="default"/>
        <w:lang w:val="ru-RU" w:eastAsia="en-US" w:bidi="ar-SA"/>
      </w:rPr>
    </w:lvl>
    <w:lvl w:ilvl="2" w:tplc="70FE1ABC">
      <w:numFmt w:val="bullet"/>
      <w:lvlText w:val="•"/>
      <w:lvlJc w:val="left"/>
      <w:pPr>
        <w:ind w:left="2039" w:hanging="140"/>
      </w:pPr>
      <w:rPr>
        <w:rFonts w:hint="default"/>
        <w:lang w:val="ru-RU" w:eastAsia="en-US" w:bidi="ar-SA"/>
      </w:rPr>
    </w:lvl>
    <w:lvl w:ilvl="3" w:tplc="DEF01D96">
      <w:numFmt w:val="bullet"/>
      <w:lvlText w:val="•"/>
      <w:lvlJc w:val="left"/>
      <w:pPr>
        <w:ind w:left="2989" w:hanging="140"/>
      </w:pPr>
      <w:rPr>
        <w:rFonts w:hint="default"/>
        <w:lang w:val="ru-RU" w:eastAsia="en-US" w:bidi="ar-SA"/>
      </w:rPr>
    </w:lvl>
    <w:lvl w:ilvl="4" w:tplc="8BF81296">
      <w:numFmt w:val="bullet"/>
      <w:lvlText w:val="•"/>
      <w:lvlJc w:val="left"/>
      <w:pPr>
        <w:ind w:left="3938" w:hanging="140"/>
      </w:pPr>
      <w:rPr>
        <w:rFonts w:hint="default"/>
        <w:lang w:val="ru-RU" w:eastAsia="en-US" w:bidi="ar-SA"/>
      </w:rPr>
    </w:lvl>
    <w:lvl w:ilvl="5" w:tplc="65B8AD62">
      <w:numFmt w:val="bullet"/>
      <w:lvlText w:val="•"/>
      <w:lvlJc w:val="left"/>
      <w:pPr>
        <w:ind w:left="4888" w:hanging="140"/>
      </w:pPr>
      <w:rPr>
        <w:rFonts w:hint="default"/>
        <w:lang w:val="ru-RU" w:eastAsia="en-US" w:bidi="ar-SA"/>
      </w:rPr>
    </w:lvl>
    <w:lvl w:ilvl="6" w:tplc="F5488BDE">
      <w:numFmt w:val="bullet"/>
      <w:lvlText w:val="•"/>
      <w:lvlJc w:val="left"/>
      <w:pPr>
        <w:ind w:left="5838" w:hanging="140"/>
      </w:pPr>
      <w:rPr>
        <w:rFonts w:hint="default"/>
        <w:lang w:val="ru-RU" w:eastAsia="en-US" w:bidi="ar-SA"/>
      </w:rPr>
    </w:lvl>
    <w:lvl w:ilvl="7" w:tplc="55261B42">
      <w:numFmt w:val="bullet"/>
      <w:lvlText w:val="•"/>
      <w:lvlJc w:val="left"/>
      <w:pPr>
        <w:ind w:left="6788" w:hanging="140"/>
      </w:pPr>
      <w:rPr>
        <w:rFonts w:hint="default"/>
        <w:lang w:val="ru-RU" w:eastAsia="en-US" w:bidi="ar-SA"/>
      </w:rPr>
    </w:lvl>
    <w:lvl w:ilvl="8" w:tplc="033EDF2A">
      <w:numFmt w:val="bullet"/>
      <w:lvlText w:val="•"/>
      <w:lvlJc w:val="left"/>
      <w:pPr>
        <w:ind w:left="7737" w:hanging="140"/>
      </w:pPr>
      <w:rPr>
        <w:rFonts w:hint="default"/>
        <w:lang w:val="ru-RU" w:eastAsia="en-US" w:bidi="ar-SA"/>
      </w:rPr>
    </w:lvl>
  </w:abstractNum>
  <w:num w:numId="1" w16cid:durableId="383868933">
    <w:abstractNumId w:val="2"/>
  </w:num>
  <w:num w:numId="2" w16cid:durableId="450441648">
    <w:abstractNumId w:val="0"/>
  </w:num>
  <w:num w:numId="3" w16cid:durableId="1343627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07070"/>
    <w:rsid w:val="000E51AD"/>
    <w:rsid w:val="00214D78"/>
    <w:rsid w:val="00356B30"/>
    <w:rsid w:val="003C2D3B"/>
    <w:rsid w:val="00614D1E"/>
    <w:rsid w:val="0070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1E5D6"/>
  <w15:docId w15:val="{D1B9BA6B-02C6-4134-BA12-99F08DF4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4"/>
      <w:ind w:left="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 w:right="13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2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1190</Words>
  <Characters>6788</Characters>
  <Application>Microsoft Office Word</Application>
  <DocSecurity>0</DocSecurity>
  <Lines>56</Lines>
  <Paragraphs>15</Paragraphs>
  <ScaleCrop>false</ScaleCrop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Султанова Айнур Руслановна</cp:lastModifiedBy>
  <cp:revision>4</cp:revision>
  <dcterms:created xsi:type="dcterms:W3CDTF">2026-10-16T06:10:00Z</dcterms:created>
  <dcterms:modified xsi:type="dcterms:W3CDTF">2026-10-16T07:05:00Z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2025-10-17T00:00:00Z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2026-10-16T00:00:00Z</vt:filetime>
  </property>
  <property fmtid="{D5CDD505-2E9C-101B-9397-08002B2CF9AE}" pid="6" name="Producer">
    <vt:lpwstr>Acrobat Distiller 15.0 (Windows)</vt:lpwstr>
  </property>
</Properties>
</file>